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68E" w:rsidRPr="00067DD7" w:rsidRDefault="000110E1" w:rsidP="0039368E">
      <w:pPr>
        <w:jc w:val="center"/>
        <w:rPr>
          <w:b/>
          <w:szCs w:val="22"/>
          <w:lang w:val="bs-Cyrl-BA"/>
        </w:rPr>
      </w:pPr>
      <w:r>
        <w:rPr>
          <w:b/>
          <w:szCs w:val="22"/>
          <w:lang w:val="bs-Cyrl-BA"/>
        </w:rPr>
        <w:tab/>
      </w:r>
    </w:p>
    <w:p w:rsidR="0039368E" w:rsidRPr="00067DD7" w:rsidRDefault="0039368E" w:rsidP="0039368E">
      <w:pPr>
        <w:jc w:val="center"/>
        <w:rPr>
          <w:b/>
          <w:szCs w:val="22"/>
          <w:lang w:val="hr-BA"/>
        </w:rPr>
      </w:pPr>
    </w:p>
    <w:p w:rsidR="0039368E" w:rsidRPr="00067DD7" w:rsidRDefault="0039368E"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39368E">
      <w:pPr>
        <w:jc w:val="center"/>
        <w:rPr>
          <w:b/>
          <w:szCs w:val="22"/>
          <w:lang w:val="hr-BA"/>
        </w:rPr>
      </w:pPr>
    </w:p>
    <w:p w:rsidR="00067DD7" w:rsidRPr="00067DD7" w:rsidRDefault="00067DD7" w:rsidP="00067DD7">
      <w:pPr>
        <w:ind w:left="357" w:hanging="357"/>
        <w:jc w:val="both"/>
        <w:rPr>
          <w:szCs w:val="22"/>
          <w:lang w:val="bs-Cyrl-BA"/>
        </w:rPr>
      </w:pPr>
    </w:p>
    <w:p w:rsidR="00067DD7" w:rsidRPr="00171B85" w:rsidRDefault="00067DD7" w:rsidP="00067DD7">
      <w:pPr>
        <w:spacing w:after="160" w:line="259" w:lineRule="auto"/>
        <w:ind w:left="357" w:hanging="357"/>
        <w:jc w:val="center"/>
        <w:rPr>
          <w:bCs/>
          <w:szCs w:val="22"/>
        </w:rPr>
      </w:pPr>
      <w:r w:rsidRPr="00171B85">
        <w:rPr>
          <w:b/>
          <w:szCs w:val="22"/>
        </w:rPr>
        <w:t>ЈУ ПОЉОПРИВРЕДНА И МЕДИЦИНСКА ШКОЛА</w:t>
      </w:r>
    </w:p>
    <w:p w:rsidR="00067DD7" w:rsidRPr="00171B85" w:rsidRDefault="00067DD7" w:rsidP="00067DD7">
      <w:pPr>
        <w:ind w:left="357" w:hanging="357"/>
        <w:jc w:val="center"/>
        <w:rPr>
          <w:b/>
          <w:szCs w:val="22"/>
          <w:lang w:val="sr-Cyrl-BA"/>
        </w:rPr>
      </w:pPr>
      <w:r w:rsidRPr="00171B85">
        <w:rPr>
          <w:b/>
          <w:szCs w:val="22"/>
        </w:rPr>
        <w:t xml:space="preserve">СТРУКА: </w:t>
      </w:r>
      <w:r w:rsidRPr="00171B85">
        <w:rPr>
          <w:b/>
          <w:szCs w:val="22"/>
          <w:lang w:val="sr-Cyrl-BA"/>
        </w:rPr>
        <w:t>ПОЉОПРИВРЕДА И ПРЕРАДА ХРАНЕ</w:t>
      </w:r>
    </w:p>
    <w:p w:rsidR="00067DD7" w:rsidRPr="00171B85" w:rsidRDefault="00067DD7" w:rsidP="00067DD7">
      <w:pPr>
        <w:ind w:left="357" w:hanging="357"/>
        <w:jc w:val="center"/>
        <w:rPr>
          <w:b/>
          <w:szCs w:val="22"/>
          <w:lang w:val="sr-Cyrl-BA"/>
        </w:rPr>
      </w:pPr>
      <w:r w:rsidRPr="00171B85">
        <w:rPr>
          <w:b/>
          <w:szCs w:val="22"/>
        </w:rPr>
        <w:t>СТРУЧНО ЗВАЊЕ:</w:t>
      </w:r>
      <w:r w:rsidR="008968E7" w:rsidRPr="00171B85">
        <w:rPr>
          <w:b/>
          <w:szCs w:val="22"/>
          <w:lang w:val="sr-Cyrl-BA"/>
        </w:rPr>
        <w:t xml:space="preserve"> </w:t>
      </w:r>
      <w:r w:rsidRPr="00171B85">
        <w:rPr>
          <w:b/>
          <w:szCs w:val="22"/>
          <w:lang w:val="sr-Cyrl-BA"/>
        </w:rPr>
        <w:t xml:space="preserve">ПОЉОПРИВРЕДНИ </w:t>
      </w:r>
      <w:r w:rsidRPr="00171B85">
        <w:rPr>
          <w:b/>
          <w:szCs w:val="22"/>
        </w:rPr>
        <w:t>ТЕХНИЧАР</w:t>
      </w:r>
      <w:r w:rsidRPr="00171B85">
        <w:rPr>
          <w:b/>
          <w:szCs w:val="22"/>
          <w:lang w:val="sr-Cyrl-BA"/>
        </w:rPr>
        <w:t>- ФИТОФАРМАЦЕУТ</w:t>
      </w:r>
    </w:p>
    <w:p w:rsidR="00067DD7" w:rsidRPr="00171B85" w:rsidRDefault="00067DD7" w:rsidP="00067DD7">
      <w:pPr>
        <w:ind w:left="357" w:hanging="357"/>
        <w:jc w:val="center"/>
        <w:rPr>
          <w:b/>
          <w:szCs w:val="22"/>
        </w:rPr>
      </w:pPr>
      <w:r w:rsidRPr="00171B85">
        <w:rPr>
          <w:b/>
          <w:szCs w:val="22"/>
        </w:rPr>
        <w:t>ЧЕТВРТИ СТ</w:t>
      </w:r>
      <w:r w:rsidRPr="00171B85">
        <w:rPr>
          <w:b/>
          <w:szCs w:val="22"/>
          <w:lang w:val="bs-Cyrl-BA"/>
        </w:rPr>
        <w:t>ЕПЕН</w:t>
      </w:r>
      <w:r w:rsidRPr="00171B85">
        <w:rPr>
          <w:b/>
          <w:szCs w:val="22"/>
        </w:rPr>
        <w:t xml:space="preserve"> ОБРАЗОВАЊА</w:t>
      </w:r>
    </w:p>
    <w:p w:rsidR="00067DD7" w:rsidRPr="00171B85" w:rsidRDefault="00067DD7" w:rsidP="00067DD7">
      <w:pPr>
        <w:ind w:left="357" w:hanging="357"/>
        <w:jc w:val="center"/>
        <w:rPr>
          <w:b/>
          <w:szCs w:val="22"/>
        </w:rPr>
      </w:pPr>
      <w:r w:rsidRPr="00171B85">
        <w:rPr>
          <w:b/>
          <w:szCs w:val="22"/>
          <w:lang w:val="sr-Cyrl-BA"/>
        </w:rPr>
        <w:t xml:space="preserve">ПРВИ </w:t>
      </w:r>
      <w:r w:rsidRPr="00171B85">
        <w:rPr>
          <w:b/>
          <w:szCs w:val="22"/>
        </w:rPr>
        <w:t>РАЗРЕД</w:t>
      </w:r>
    </w:p>
    <w:p w:rsidR="00067DD7" w:rsidRPr="00171B85" w:rsidRDefault="00067DD7" w:rsidP="00067DD7">
      <w:pPr>
        <w:ind w:left="357" w:hanging="357"/>
        <w:jc w:val="center"/>
        <w:rPr>
          <w:szCs w:val="22"/>
          <w:lang w:val="sr-Latn-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B5440F" w:rsidRPr="00171B85" w:rsidRDefault="00B5440F" w:rsidP="0039368E">
      <w:pPr>
        <w:jc w:val="center"/>
        <w:rPr>
          <w:b/>
          <w:szCs w:val="22"/>
          <w:lang w:val="hr-BA"/>
        </w:rPr>
      </w:pPr>
    </w:p>
    <w:p w:rsidR="00B5440F" w:rsidRPr="00171B85" w:rsidRDefault="00B5440F"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067DD7">
      <w:pPr>
        <w:rPr>
          <w:b/>
          <w:bCs/>
          <w:szCs w:val="22"/>
          <w:lang w:val="hr-HR"/>
        </w:rPr>
      </w:pPr>
    </w:p>
    <w:p w:rsidR="00F31332" w:rsidRPr="00171B85" w:rsidRDefault="00F31332" w:rsidP="00B5440F">
      <w:pPr>
        <w:pStyle w:val="Heading1"/>
      </w:pPr>
    </w:p>
    <w:p w:rsidR="00F31332" w:rsidRPr="00171B85" w:rsidRDefault="00F31332" w:rsidP="00B5440F">
      <w:pPr>
        <w:pStyle w:val="Heading1"/>
      </w:pPr>
    </w:p>
    <w:p w:rsidR="00F31332" w:rsidRPr="00171B85" w:rsidRDefault="00F31332" w:rsidP="00B5440F">
      <w:pPr>
        <w:pStyle w:val="Heading1"/>
      </w:pPr>
    </w:p>
    <w:p w:rsidR="00F31332" w:rsidRPr="00171B85" w:rsidRDefault="00F31332" w:rsidP="00B5440F">
      <w:pPr>
        <w:pStyle w:val="Heading1"/>
      </w:pPr>
    </w:p>
    <w:p w:rsidR="00F31332" w:rsidRPr="00171B85" w:rsidRDefault="00F31332" w:rsidP="00B5440F">
      <w:pPr>
        <w:pStyle w:val="Heading1"/>
      </w:pPr>
    </w:p>
    <w:sdt>
      <w:sdtPr>
        <w:rPr>
          <w:rFonts w:ascii="Times New Roman" w:eastAsia="Times New Roman" w:hAnsi="Times New Roman" w:cs="Times New Roman"/>
          <w:b w:val="0"/>
          <w:bCs w:val="0"/>
          <w:sz w:val="22"/>
          <w:szCs w:val="24"/>
          <w:lang w:val="bs-Latn-BA" w:bidi="ar-SA"/>
        </w:rPr>
        <w:id w:val="-729845364"/>
        <w:docPartObj>
          <w:docPartGallery w:val="Table of Contents"/>
          <w:docPartUnique/>
        </w:docPartObj>
      </w:sdtPr>
      <w:sdtEndPr>
        <w:rPr>
          <w:noProof/>
        </w:rPr>
      </w:sdtEndPr>
      <w:sdtContent>
        <w:p w:rsidR="00F31332" w:rsidRPr="00171B85" w:rsidRDefault="00F31332">
          <w:pPr>
            <w:pStyle w:val="TOCHeading"/>
            <w:rPr>
              <w:rFonts w:ascii="Times New Roman" w:hAnsi="Times New Roman" w:cs="Times New Roman"/>
              <w:lang w:val="sr-Cyrl-BA"/>
            </w:rPr>
          </w:pPr>
          <w:r w:rsidRPr="00171B85">
            <w:rPr>
              <w:rFonts w:ascii="Times New Roman" w:hAnsi="Times New Roman" w:cs="Times New Roman"/>
              <w:lang w:val="sr-Cyrl-BA"/>
            </w:rPr>
            <w:t>САДРЖАЈ</w:t>
          </w:r>
        </w:p>
        <w:bookmarkStart w:id="0" w:name="_GoBack"/>
        <w:bookmarkEnd w:id="0"/>
        <w:p w:rsidR="00E27EFD" w:rsidRDefault="00F31332">
          <w:pPr>
            <w:pStyle w:val="TOC1"/>
            <w:tabs>
              <w:tab w:val="right" w:leader="dot" w:pos="10812"/>
            </w:tabs>
            <w:rPr>
              <w:rFonts w:asciiTheme="minorHAnsi" w:eastAsiaTheme="minorEastAsia" w:hAnsiTheme="minorHAnsi" w:cstheme="minorBidi"/>
              <w:noProof/>
              <w:szCs w:val="22"/>
              <w:lang w:eastAsia="bs-Latn-BA"/>
            </w:rPr>
          </w:pPr>
          <w:r w:rsidRPr="00171B85">
            <w:fldChar w:fldCharType="begin"/>
          </w:r>
          <w:r w:rsidRPr="00171B85">
            <w:instrText xml:space="preserve"> TOC \o "1-3" \h \z \u </w:instrText>
          </w:r>
          <w:r w:rsidRPr="00171B85">
            <w:fldChar w:fldCharType="separate"/>
          </w:r>
          <w:hyperlink w:anchor="_Toc109039633" w:history="1">
            <w:r w:rsidR="00E27EFD" w:rsidRPr="00587FFB">
              <w:rPr>
                <w:rStyle w:val="Hyperlink"/>
                <w:noProof/>
              </w:rPr>
              <w:t>НАСТАВНИ ПЛАН</w:t>
            </w:r>
            <w:r w:rsidR="00E27EFD">
              <w:rPr>
                <w:noProof/>
                <w:webHidden/>
              </w:rPr>
              <w:tab/>
            </w:r>
            <w:r w:rsidR="00E27EFD">
              <w:rPr>
                <w:noProof/>
                <w:webHidden/>
              </w:rPr>
              <w:fldChar w:fldCharType="begin"/>
            </w:r>
            <w:r w:rsidR="00E27EFD">
              <w:rPr>
                <w:noProof/>
                <w:webHidden/>
              </w:rPr>
              <w:instrText xml:space="preserve"> PAGEREF _Toc109039633 \h </w:instrText>
            </w:r>
            <w:r w:rsidR="00E27EFD">
              <w:rPr>
                <w:noProof/>
                <w:webHidden/>
              </w:rPr>
            </w:r>
            <w:r w:rsidR="00E27EFD">
              <w:rPr>
                <w:noProof/>
                <w:webHidden/>
              </w:rPr>
              <w:fldChar w:fldCharType="separate"/>
            </w:r>
            <w:r w:rsidR="00E27EFD">
              <w:rPr>
                <w:noProof/>
                <w:webHidden/>
              </w:rPr>
              <w:t>3</w:t>
            </w:r>
            <w:r w:rsidR="00E27EFD">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34" w:history="1">
            <w:r w:rsidRPr="00587FFB">
              <w:rPr>
                <w:rStyle w:val="Hyperlink"/>
                <w:rFonts w:eastAsiaTheme="majorEastAsia"/>
                <w:noProof/>
              </w:rPr>
              <w:t>СРПСКИ ЈЕЗИК И КЊИЖЕВНОСТ</w:t>
            </w:r>
            <w:r>
              <w:rPr>
                <w:noProof/>
                <w:webHidden/>
              </w:rPr>
              <w:tab/>
            </w:r>
            <w:r>
              <w:rPr>
                <w:noProof/>
                <w:webHidden/>
              </w:rPr>
              <w:fldChar w:fldCharType="begin"/>
            </w:r>
            <w:r>
              <w:rPr>
                <w:noProof/>
                <w:webHidden/>
              </w:rPr>
              <w:instrText xml:space="preserve"> PAGEREF _Toc109039634 \h </w:instrText>
            </w:r>
            <w:r>
              <w:rPr>
                <w:noProof/>
                <w:webHidden/>
              </w:rPr>
            </w:r>
            <w:r>
              <w:rPr>
                <w:noProof/>
                <w:webHidden/>
              </w:rPr>
              <w:fldChar w:fldCharType="separate"/>
            </w:r>
            <w:r>
              <w:rPr>
                <w:noProof/>
                <w:webHidden/>
              </w:rPr>
              <w:t>4</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35" w:history="1">
            <w:r w:rsidRPr="00587FFB">
              <w:rPr>
                <w:rStyle w:val="Hyperlink"/>
                <w:rFonts w:eastAsiaTheme="majorEastAsia"/>
                <w:noProof/>
              </w:rPr>
              <w:t>ЕНГЛЕСКИ ЈЕЗИК</w:t>
            </w:r>
            <w:r>
              <w:rPr>
                <w:noProof/>
                <w:webHidden/>
              </w:rPr>
              <w:tab/>
            </w:r>
            <w:r>
              <w:rPr>
                <w:noProof/>
                <w:webHidden/>
              </w:rPr>
              <w:fldChar w:fldCharType="begin"/>
            </w:r>
            <w:r>
              <w:rPr>
                <w:noProof/>
                <w:webHidden/>
              </w:rPr>
              <w:instrText xml:space="preserve"> PAGEREF _Toc109039635 \h </w:instrText>
            </w:r>
            <w:r>
              <w:rPr>
                <w:noProof/>
                <w:webHidden/>
              </w:rPr>
            </w:r>
            <w:r>
              <w:rPr>
                <w:noProof/>
                <w:webHidden/>
              </w:rPr>
              <w:fldChar w:fldCharType="separate"/>
            </w:r>
            <w:r>
              <w:rPr>
                <w:noProof/>
                <w:webHidden/>
              </w:rPr>
              <w:t>8</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36" w:history="1">
            <w:r w:rsidRPr="00587FFB">
              <w:rPr>
                <w:rStyle w:val="Hyperlink"/>
                <w:rFonts w:eastAsiaTheme="majorEastAsia"/>
                <w:noProof/>
              </w:rPr>
              <w:t>ЊЕМАЧКИ ЈЕЗИК</w:t>
            </w:r>
            <w:r>
              <w:rPr>
                <w:noProof/>
                <w:webHidden/>
              </w:rPr>
              <w:tab/>
            </w:r>
            <w:r>
              <w:rPr>
                <w:noProof/>
                <w:webHidden/>
              </w:rPr>
              <w:fldChar w:fldCharType="begin"/>
            </w:r>
            <w:r>
              <w:rPr>
                <w:noProof/>
                <w:webHidden/>
              </w:rPr>
              <w:instrText xml:space="preserve"> PAGEREF _Toc109039636 \h </w:instrText>
            </w:r>
            <w:r>
              <w:rPr>
                <w:noProof/>
                <w:webHidden/>
              </w:rPr>
            </w:r>
            <w:r>
              <w:rPr>
                <w:noProof/>
                <w:webHidden/>
              </w:rPr>
              <w:fldChar w:fldCharType="separate"/>
            </w:r>
            <w:r>
              <w:rPr>
                <w:noProof/>
                <w:webHidden/>
              </w:rPr>
              <w:t>12</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37" w:history="1">
            <w:r w:rsidRPr="00587FFB">
              <w:rPr>
                <w:rStyle w:val="Hyperlink"/>
                <w:rFonts w:eastAsiaTheme="majorEastAsia"/>
                <w:noProof/>
                <w:lang w:val="sr-Cyrl-BA"/>
              </w:rPr>
              <w:t>ИСТОРИЈА</w:t>
            </w:r>
            <w:r>
              <w:rPr>
                <w:noProof/>
                <w:webHidden/>
              </w:rPr>
              <w:tab/>
            </w:r>
            <w:r>
              <w:rPr>
                <w:noProof/>
                <w:webHidden/>
              </w:rPr>
              <w:fldChar w:fldCharType="begin"/>
            </w:r>
            <w:r>
              <w:rPr>
                <w:noProof/>
                <w:webHidden/>
              </w:rPr>
              <w:instrText xml:space="preserve"> PAGEREF _Toc109039637 \h </w:instrText>
            </w:r>
            <w:r>
              <w:rPr>
                <w:noProof/>
                <w:webHidden/>
              </w:rPr>
            </w:r>
            <w:r>
              <w:rPr>
                <w:noProof/>
                <w:webHidden/>
              </w:rPr>
              <w:fldChar w:fldCharType="separate"/>
            </w:r>
            <w:r>
              <w:rPr>
                <w:noProof/>
                <w:webHidden/>
              </w:rPr>
              <w:t>16</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38" w:history="1">
            <w:r w:rsidRPr="00587FFB">
              <w:rPr>
                <w:rStyle w:val="Hyperlink"/>
                <w:rFonts w:eastAsiaTheme="majorEastAsia"/>
                <w:noProof/>
                <w:lang w:val="sr-Cyrl-BA"/>
              </w:rPr>
              <w:t>МАТЕМАТИКА</w:t>
            </w:r>
            <w:r>
              <w:rPr>
                <w:noProof/>
                <w:webHidden/>
              </w:rPr>
              <w:tab/>
            </w:r>
            <w:r>
              <w:rPr>
                <w:noProof/>
                <w:webHidden/>
              </w:rPr>
              <w:fldChar w:fldCharType="begin"/>
            </w:r>
            <w:r>
              <w:rPr>
                <w:noProof/>
                <w:webHidden/>
              </w:rPr>
              <w:instrText xml:space="preserve"> PAGEREF _Toc109039638 \h </w:instrText>
            </w:r>
            <w:r>
              <w:rPr>
                <w:noProof/>
                <w:webHidden/>
              </w:rPr>
            </w:r>
            <w:r>
              <w:rPr>
                <w:noProof/>
                <w:webHidden/>
              </w:rPr>
              <w:fldChar w:fldCharType="separate"/>
            </w:r>
            <w:r>
              <w:rPr>
                <w:noProof/>
                <w:webHidden/>
              </w:rPr>
              <w:t>24</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39" w:history="1">
            <w:r w:rsidRPr="00587FFB">
              <w:rPr>
                <w:rStyle w:val="Hyperlink"/>
                <w:rFonts w:eastAsiaTheme="majorEastAsia"/>
                <w:noProof/>
                <w:lang w:val="sr-Cyrl-BA"/>
              </w:rPr>
              <w:t>СПОРТСКА КУЛТУРА</w:t>
            </w:r>
            <w:r>
              <w:rPr>
                <w:noProof/>
                <w:webHidden/>
              </w:rPr>
              <w:tab/>
            </w:r>
            <w:r>
              <w:rPr>
                <w:noProof/>
                <w:webHidden/>
              </w:rPr>
              <w:fldChar w:fldCharType="begin"/>
            </w:r>
            <w:r>
              <w:rPr>
                <w:noProof/>
                <w:webHidden/>
              </w:rPr>
              <w:instrText xml:space="preserve"> PAGEREF _Toc109039639 \h </w:instrText>
            </w:r>
            <w:r>
              <w:rPr>
                <w:noProof/>
                <w:webHidden/>
              </w:rPr>
            </w:r>
            <w:r>
              <w:rPr>
                <w:noProof/>
                <w:webHidden/>
              </w:rPr>
              <w:fldChar w:fldCharType="separate"/>
            </w:r>
            <w:r>
              <w:rPr>
                <w:noProof/>
                <w:webHidden/>
              </w:rPr>
              <w:t>29</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0" w:history="1">
            <w:r w:rsidRPr="00587FFB">
              <w:rPr>
                <w:rStyle w:val="Hyperlink"/>
                <w:rFonts w:eastAsiaTheme="majorEastAsia"/>
                <w:noProof/>
                <w:lang w:val="sr-Cyrl-BA"/>
              </w:rPr>
              <w:t>ИНФОРМАТИКА</w:t>
            </w:r>
            <w:r>
              <w:rPr>
                <w:noProof/>
                <w:webHidden/>
              </w:rPr>
              <w:tab/>
            </w:r>
            <w:r>
              <w:rPr>
                <w:noProof/>
                <w:webHidden/>
              </w:rPr>
              <w:fldChar w:fldCharType="begin"/>
            </w:r>
            <w:r>
              <w:rPr>
                <w:noProof/>
                <w:webHidden/>
              </w:rPr>
              <w:instrText xml:space="preserve"> PAGEREF _Toc109039640 \h </w:instrText>
            </w:r>
            <w:r>
              <w:rPr>
                <w:noProof/>
                <w:webHidden/>
              </w:rPr>
            </w:r>
            <w:r>
              <w:rPr>
                <w:noProof/>
                <w:webHidden/>
              </w:rPr>
              <w:fldChar w:fldCharType="separate"/>
            </w:r>
            <w:r>
              <w:rPr>
                <w:noProof/>
                <w:webHidden/>
              </w:rPr>
              <w:t>37</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1" w:history="1">
            <w:r w:rsidRPr="00587FFB">
              <w:rPr>
                <w:rStyle w:val="Hyperlink"/>
                <w:rFonts w:eastAsiaTheme="majorEastAsia"/>
                <w:noProof/>
                <w:lang w:val="sr-Cyrl-BA"/>
              </w:rPr>
              <w:t>БИОЛОГИЈА</w:t>
            </w:r>
            <w:r>
              <w:rPr>
                <w:noProof/>
                <w:webHidden/>
              </w:rPr>
              <w:tab/>
            </w:r>
            <w:r>
              <w:rPr>
                <w:noProof/>
                <w:webHidden/>
              </w:rPr>
              <w:fldChar w:fldCharType="begin"/>
            </w:r>
            <w:r>
              <w:rPr>
                <w:noProof/>
                <w:webHidden/>
              </w:rPr>
              <w:instrText xml:space="preserve"> PAGEREF _Toc109039641 \h </w:instrText>
            </w:r>
            <w:r>
              <w:rPr>
                <w:noProof/>
                <w:webHidden/>
              </w:rPr>
            </w:r>
            <w:r>
              <w:rPr>
                <w:noProof/>
                <w:webHidden/>
              </w:rPr>
              <w:fldChar w:fldCharType="separate"/>
            </w:r>
            <w:r>
              <w:rPr>
                <w:noProof/>
                <w:webHidden/>
              </w:rPr>
              <w:t>41</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2" w:history="1">
            <w:r w:rsidRPr="00587FFB">
              <w:rPr>
                <w:rStyle w:val="Hyperlink"/>
                <w:rFonts w:eastAsiaTheme="majorEastAsia"/>
                <w:noProof/>
                <w:lang w:val="sr-Cyrl-BA"/>
              </w:rPr>
              <w:t>ХЕМИЈА</w:t>
            </w:r>
            <w:r>
              <w:rPr>
                <w:noProof/>
                <w:webHidden/>
              </w:rPr>
              <w:tab/>
            </w:r>
            <w:r>
              <w:rPr>
                <w:noProof/>
                <w:webHidden/>
              </w:rPr>
              <w:fldChar w:fldCharType="begin"/>
            </w:r>
            <w:r>
              <w:rPr>
                <w:noProof/>
                <w:webHidden/>
              </w:rPr>
              <w:instrText xml:space="preserve"> PAGEREF _Toc109039642 \h </w:instrText>
            </w:r>
            <w:r>
              <w:rPr>
                <w:noProof/>
                <w:webHidden/>
              </w:rPr>
            </w:r>
            <w:r>
              <w:rPr>
                <w:noProof/>
                <w:webHidden/>
              </w:rPr>
              <w:fldChar w:fldCharType="separate"/>
            </w:r>
            <w:r>
              <w:rPr>
                <w:noProof/>
                <w:webHidden/>
              </w:rPr>
              <w:t>47</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3" w:history="1">
            <w:r w:rsidRPr="00587FFB">
              <w:rPr>
                <w:rStyle w:val="Hyperlink"/>
                <w:rFonts w:eastAsiaTheme="majorEastAsia"/>
                <w:noProof/>
                <w:lang w:val="sr-Cyrl-BA"/>
              </w:rPr>
              <w:t>БИЉНА ПРОИЗВОДЊА</w:t>
            </w:r>
            <w:r>
              <w:rPr>
                <w:noProof/>
                <w:webHidden/>
              </w:rPr>
              <w:tab/>
            </w:r>
            <w:r>
              <w:rPr>
                <w:noProof/>
                <w:webHidden/>
              </w:rPr>
              <w:fldChar w:fldCharType="begin"/>
            </w:r>
            <w:r>
              <w:rPr>
                <w:noProof/>
                <w:webHidden/>
              </w:rPr>
              <w:instrText xml:space="preserve"> PAGEREF _Toc109039643 \h </w:instrText>
            </w:r>
            <w:r>
              <w:rPr>
                <w:noProof/>
                <w:webHidden/>
              </w:rPr>
            </w:r>
            <w:r>
              <w:rPr>
                <w:noProof/>
                <w:webHidden/>
              </w:rPr>
              <w:fldChar w:fldCharType="separate"/>
            </w:r>
            <w:r>
              <w:rPr>
                <w:noProof/>
                <w:webHidden/>
              </w:rPr>
              <w:t>52</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4" w:history="1">
            <w:r w:rsidRPr="00587FFB">
              <w:rPr>
                <w:rStyle w:val="Hyperlink"/>
                <w:rFonts w:eastAsiaTheme="majorEastAsia"/>
                <w:noProof/>
                <w:lang w:val="sr-Cyrl-BA"/>
              </w:rPr>
              <w:t>ПОЉОПРИВРЕДНА БОТАНИКА</w:t>
            </w:r>
            <w:r>
              <w:rPr>
                <w:noProof/>
                <w:webHidden/>
              </w:rPr>
              <w:tab/>
            </w:r>
            <w:r>
              <w:rPr>
                <w:noProof/>
                <w:webHidden/>
              </w:rPr>
              <w:fldChar w:fldCharType="begin"/>
            </w:r>
            <w:r>
              <w:rPr>
                <w:noProof/>
                <w:webHidden/>
              </w:rPr>
              <w:instrText xml:space="preserve"> PAGEREF _Toc109039644 \h </w:instrText>
            </w:r>
            <w:r>
              <w:rPr>
                <w:noProof/>
                <w:webHidden/>
              </w:rPr>
            </w:r>
            <w:r>
              <w:rPr>
                <w:noProof/>
                <w:webHidden/>
              </w:rPr>
              <w:fldChar w:fldCharType="separate"/>
            </w:r>
            <w:r>
              <w:rPr>
                <w:noProof/>
                <w:webHidden/>
              </w:rPr>
              <w:t>63</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5" w:history="1">
            <w:r w:rsidRPr="00587FFB">
              <w:rPr>
                <w:rStyle w:val="Hyperlink"/>
                <w:rFonts w:eastAsiaTheme="majorEastAsia"/>
                <w:noProof/>
                <w:lang w:val="sr-Cyrl-BA"/>
              </w:rPr>
              <w:t>ЛАТИНСКИ ЈЕЗИК</w:t>
            </w:r>
            <w:r>
              <w:rPr>
                <w:noProof/>
                <w:webHidden/>
              </w:rPr>
              <w:tab/>
            </w:r>
            <w:r>
              <w:rPr>
                <w:noProof/>
                <w:webHidden/>
              </w:rPr>
              <w:fldChar w:fldCharType="begin"/>
            </w:r>
            <w:r>
              <w:rPr>
                <w:noProof/>
                <w:webHidden/>
              </w:rPr>
              <w:instrText xml:space="preserve"> PAGEREF _Toc109039645 \h </w:instrText>
            </w:r>
            <w:r>
              <w:rPr>
                <w:noProof/>
                <w:webHidden/>
              </w:rPr>
            </w:r>
            <w:r>
              <w:rPr>
                <w:noProof/>
                <w:webHidden/>
              </w:rPr>
              <w:fldChar w:fldCharType="separate"/>
            </w:r>
            <w:r>
              <w:rPr>
                <w:noProof/>
                <w:webHidden/>
              </w:rPr>
              <w:t>70</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6" w:history="1">
            <w:r w:rsidRPr="00587FFB">
              <w:rPr>
                <w:rStyle w:val="Hyperlink"/>
                <w:rFonts w:eastAsiaTheme="majorEastAsia"/>
                <w:noProof/>
                <w:lang w:val="sr-Cyrl-BA"/>
              </w:rPr>
              <w:t>СТОЧАРСТВО СА ИСХРАНОМ</w:t>
            </w:r>
            <w:r>
              <w:rPr>
                <w:noProof/>
                <w:webHidden/>
              </w:rPr>
              <w:tab/>
            </w:r>
            <w:r>
              <w:rPr>
                <w:noProof/>
                <w:webHidden/>
              </w:rPr>
              <w:fldChar w:fldCharType="begin"/>
            </w:r>
            <w:r>
              <w:rPr>
                <w:noProof/>
                <w:webHidden/>
              </w:rPr>
              <w:instrText xml:space="preserve"> PAGEREF _Toc109039646 \h </w:instrText>
            </w:r>
            <w:r>
              <w:rPr>
                <w:noProof/>
                <w:webHidden/>
              </w:rPr>
            </w:r>
            <w:r>
              <w:rPr>
                <w:noProof/>
                <w:webHidden/>
              </w:rPr>
              <w:fldChar w:fldCharType="separate"/>
            </w:r>
            <w:r>
              <w:rPr>
                <w:noProof/>
                <w:webHidden/>
              </w:rPr>
              <w:t>74</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7" w:history="1">
            <w:r w:rsidRPr="00587FFB">
              <w:rPr>
                <w:rStyle w:val="Hyperlink"/>
                <w:rFonts w:eastAsiaTheme="majorEastAsia"/>
                <w:noProof/>
                <w:lang w:val="sr-Cyrl-BA"/>
              </w:rPr>
              <w:t>ПРАКТИЧНА НАСТАВА</w:t>
            </w:r>
            <w:r>
              <w:rPr>
                <w:noProof/>
                <w:webHidden/>
              </w:rPr>
              <w:tab/>
            </w:r>
            <w:r>
              <w:rPr>
                <w:noProof/>
                <w:webHidden/>
              </w:rPr>
              <w:fldChar w:fldCharType="begin"/>
            </w:r>
            <w:r>
              <w:rPr>
                <w:noProof/>
                <w:webHidden/>
              </w:rPr>
              <w:instrText xml:space="preserve"> PAGEREF _Toc109039647 \h </w:instrText>
            </w:r>
            <w:r>
              <w:rPr>
                <w:noProof/>
                <w:webHidden/>
              </w:rPr>
            </w:r>
            <w:r>
              <w:rPr>
                <w:noProof/>
                <w:webHidden/>
              </w:rPr>
              <w:fldChar w:fldCharType="separate"/>
            </w:r>
            <w:r>
              <w:rPr>
                <w:noProof/>
                <w:webHidden/>
              </w:rPr>
              <w:t>80</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8" w:history="1">
            <w:r w:rsidRPr="00587FFB">
              <w:rPr>
                <w:rStyle w:val="Hyperlink"/>
                <w:noProof/>
              </w:rPr>
              <w:t>ПРАВОСЛАВНА ВЈЕРОНАУКА</w:t>
            </w:r>
            <w:r>
              <w:rPr>
                <w:noProof/>
                <w:webHidden/>
              </w:rPr>
              <w:tab/>
            </w:r>
            <w:r>
              <w:rPr>
                <w:noProof/>
                <w:webHidden/>
              </w:rPr>
              <w:fldChar w:fldCharType="begin"/>
            </w:r>
            <w:r>
              <w:rPr>
                <w:noProof/>
                <w:webHidden/>
              </w:rPr>
              <w:instrText xml:space="preserve"> PAGEREF _Toc109039648 \h </w:instrText>
            </w:r>
            <w:r>
              <w:rPr>
                <w:noProof/>
                <w:webHidden/>
              </w:rPr>
            </w:r>
            <w:r>
              <w:rPr>
                <w:noProof/>
                <w:webHidden/>
              </w:rPr>
              <w:fldChar w:fldCharType="separate"/>
            </w:r>
            <w:r>
              <w:rPr>
                <w:noProof/>
                <w:webHidden/>
              </w:rPr>
              <w:t>93</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49" w:history="1">
            <w:r w:rsidRPr="00587FFB">
              <w:rPr>
                <w:rStyle w:val="Hyperlink"/>
                <w:noProof/>
                <w:lang w:val="sr-Cyrl-BA"/>
              </w:rPr>
              <w:t>ИСЛАМСКА ВЈЕРОНАУКА</w:t>
            </w:r>
            <w:r>
              <w:rPr>
                <w:noProof/>
                <w:webHidden/>
              </w:rPr>
              <w:tab/>
            </w:r>
            <w:r>
              <w:rPr>
                <w:noProof/>
                <w:webHidden/>
              </w:rPr>
              <w:fldChar w:fldCharType="begin"/>
            </w:r>
            <w:r>
              <w:rPr>
                <w:noProof/>
                <w:webHidden/>
              </w:rPr>
              <w:instrText xml:space="preserve"> PAGEREF _Toc109039649 \h </w:instrText>
            </w:r>
            <w:r>
              <w:rPr>
                <w:noProof/>
                <w:webHidden/>
              </w:rPr>
            </w:r>
            <w:r>
              <w:rPr>
                <w:noProof/>
                <w:webHidden/>
              </w:rPr>
              <w:fldChar w:fldCharType="separate"/>
            </w:r>
            <w:r>
              <w:rPr>
                <w:noProof/>
                <w:webHidden/>
              </w:rPr>
              <w:t>98</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50" w:history="1">
            <w:r w:rsidRPr="00587FFB">
              <w:rPr>
                <w:rStyle w:val="Hyperlink"/>
                <w:noProof/>
                <w:lang w:val="sr-Cyrl-BA"/>
              </w:rPr>
              <w:t>КАТОЛИЧКА ВЈЕРОНАУКА</w:t>
            </w:r>
            <w:r>
              <w:rPr>
                <w:noProof/>
                <w:webHidden/>
              </w:rPr>
              <w:tab/>
            </w:r>
            <w:r>
              <w:rPr>
                <w:noProof/>
                <w:webHidden/>
              </w:rPr>
              <w:fldChar w:fldCharType="begin"/>
            </w:r>
            <w:r>
              <w:rPr>
                <w:noProof/>
                <w:webHidden/>
              </w:rPr>
              <w:instrText xml:space="preserve"> PAGEREF _Toc109039650 \h </w:instrText>
            </w:r>
            <w:r>
              <w:rPr>
                <w:noProof/>
                <w:webHidden/>
              </w:rPr>
            </w:r>
            <w:r>
              <w:rPr>
                <w:noProof/>
                <w:webHidden/>
              </w:rPr>
              <w:fldChar w:fldCharType="separate"/>
            </w:r>
            <w:r>
              <w:rPr>
                <w:noProof/>
                <w:webHidden/>
              </w:rPr>
              <w:t>108</w:t>
            </w:r>
            <w:r>
              <w:rPr>
                <w:noProof/>
                <w:webHidden/>
              </w:rPr>
              <w:fldChar w:fldCharType="end"/>
            </w:r>
          </w:hyperlink>
        </w:p>
        <w:p w:rsidR="00E27EFD" w:rsidRDefault="00E27EFD">
          <w:pPr>
            <w:pStyle w:val="TOC1"/>
            <w:tabs>
              <w:tab w:val="right" w:leader="dot" w:pos="10812"/>
            </w:tabs>
            <w:rPr>
              <w:rFonts w:asciiTheme="minorHAnsi" w:eastAsiaTheme="minorEastAsia" w:hAnsiTheme="minorHAnsi" w:cstheme="minorBidi"/>
              <w:noProof/>
              <w:szCs w:val="22"/>
              <w:lang w:eastAsia="bs-Latn-BA"/>
            </w:rPr>
          </w:pPr>
          <w:hyperlink w:anchor="_Toc109039651" w:history="1">
            <w:r w:rsidRPr="00587FFB">
              <w:rPr>
                <w:rStyle w:val="Hyperlink"/>
                <w:noProof/>
                <w:lang w:val="sr-Cyrl-BA"/>
              </w:rPr>
              <w:t>ЕТИКА</w:t>
            </w:r>
            <w:r>
              <w:rPr>
                <w:noProof/>
                <w:webHidden/>
              </w:rPr>
              <w:tab/>
            </w:r>
            <w:r>
              <w:rPr>
                <w:noProof/>
                <w:webHidden/>
              </w:rPr>
              <w:fldChar w:fldCharType="begin"/>
            </w:r>
            <w:r>
              <w:rPr>
                <w:noProof/>
                <w:webHidden/>
              </w:rPr>
              <w:instrText xml:space="preserve"> PAGEREF _Toc109039651 \h </w:instrText>
            </w:r>
            <w:r>
              <w:rPr>
                <w:noProof/>
                <w:webHidden/>
              </w:rPr>
            </w:r>
            <w:r>
              <w:rPr>
                <w:noProof/>
                <w:webHidden/>
              </w:rPr>
              <w:fldChar w:fldCharType="separate"/>
            </w:r>
            <w:r>
              <w:rPr>
                <w:noProof/>
                <w:webHidden/>
              </w:rPr>
              <w:t>120</w:t>
            </w:r>
            <w:r>
              <w:rPr>
                <w:noProof/>
                <w:webHidden/>
              </w:rPr>
              <w:fldChar w:fldCharType="end"/>
            </w:r>
          </w:hyperlink>
        </w:p>
        <w:p w:rsidR="00F31332" w:rsidRPr="00171B85" w:rsidRDefault="00F31332">
          <w:r w:rsidRPr="00171B85">
            <w:rPr>
              <w:b/>
              <w:bCs/>
              <w:noProof/>
            </w:rPr>
            <w:fldChar w:fldCharType="end"/>
          </w:r>
        </w:p>
      </w:sdtContent>
    </w:sdt>
    <w:p w:rsidR="00F31332" w:rsidRPr="00171B85" w:rsidRDefault="00F31332" w:rsidP="00B5440F">
      <w:pPr>
        <w:pStyle w:val="Heading1"/>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pStyle w:val="Heading1"/>
        <w:jc w:val="left"/>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F31332">
      <w:pPr>
        <w:rPr>
          <w:lang w:val="sr-Cyrl-CS"/>
        </w:rPr>
      </w:pPr>
    </w:p>
    <w:p w:rsidR="00F31332" w:rsidRPr="00171B85" w:rsidRDefault="00F31332" w:rsidP="00B5440F">
      <w:pPr>
        <w:pStyle w:val="Heading1"/>
      </w:pPr>
    </w:p>
    <w:p w:rsidR="00067DD7" w:rsidRPr="00171B85" w:rsidRDefault="00067DD7" w:rsidP="00B5440F">
      <w:pPr>
        <w:pStyle w:val="Heading1"/>
      </w:pPr>
      <w:bookmarkStart w:id="1" w:name="_Toc109039633"/>
      <w:r w:rsidRPr="00171B85">
        <w:t>НАСТАВНИ ПЛАН</w:t>
      </w:r>
      <w:bookmarkEnd w:id="1"/>
      <w:r w:rsidRPr="00171B85">
        <w:t xml:space="preserve"> </w:t>
      </w:r>
    </w:p>
    <w:p w:rsidR="00067DD7" w:rsidRPr="00171B85" w:rsidRDefault="00067DD7" w:rsidP="00067DD7">
      <w:pPr>
        <w:jc w:val="center"/>
        <w:rPr>
          <w:bCs/>
          <w:szCs w:val="22"/>
          <w:lang w:val="hr-HR"/>
        </w:rPr>
      </w:pPr>
      <w:r w:rsidRPr="00171B85">
        <w:rPr>
          <w:bCs/>
          <w:szCs w:val="22"/>
          <w:lang w:val="hr-HR"/>
        </w:rPr>
        <w:t>ПОЉОПРИВРЕДА И ПРЕРАДА ХРАНЕ</w:t>
      </w:r>
    </w:p>
    <w:p w:rsidR="00067DD7" w:rsidRPr="00171B85" w:rsidRDefault="00067DD7" w:rsidP="00067DD7">
      <w:pPr>
        <w:jc w:val="center"/>
        <w:rPr>
          <w:b/>
          <w:bCs/>
          <w:szCs w:val="22"/>
          <w:lang w:val="sr-Cyrl-BA"/>
        </w:rPr>
      </w:pPr>
      <w:r w:rsidRPr="00171B85">
        <w:rPr>
          <w:b/>
          <w:bCs/>
          <w:szCs w:val="22"/>
          <w:lang w:val="hr-HR"/>
        </w:rPr>
        <w:t>ПОЉОПРИВРЕДНИ ТЕХНИЧАР</w:t>
      </w:r>
      <w:r w:rsidRPr="00171B85">
        <w:rPr>
          <w:b/>
          <w:bCs/>
          <w:szCs w:val="22"/>
          <w:lang w:val="sr-Cyrl-BA"/>
        </w:rPr>
        <w:t>-ФИТОФАРМАЦЕУТ</w:t>
      </w:r>
    </w:p>
    <w:p w:rsidR="00067DD7" w:rsidRPr="00171B85" w:rsidRDefault="00067DD7" w:rsidP="00067DD7">
      <w:pPr>
        <w:jc w:val="center"/>
        <w:rPr>
          <w:bCs/>
          <w:szCs w:val="22"/>
          <w:lang w:val="hr-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528"/>
        <w:gridCol w:w="993"/>
        <w:gridCol w:w="1134"/>
        <w:gridCol w:w="958"/>
        <w:gridCol w:w="1008"/>
      </w:tblGrid>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Р/б</w:t>
            </w:r>
          </w:p>
        </w:tc>
        <w:tc>
          <w:tcPr>
            <w:tcW w:w="5528" w:type="dxa"/>
            <w:vAlign w:val="center"/>
          </w:tcPr>
          <w:p w:rsidR="00067DD7" w:rsidRPr="00171B85" w:rsidRDefault="00067DD7" w:rsidP="00067DD7">
            <w:pPr>
              <w:jc w:val="center"/>
              <w:rPr>
                <w:b/>
                <w:bCs/>
                <w:szCs w:val="22"/>
                <w:lang w:val="hr-HR"/>
              </w:rPr>
            </w:pPr>
            <w:r w:rsidRPr="00171B85">
              <w:rPr>
                <w:b/>
                <w:bCs/>
                <w:szCs w:val="22"/>
                <w:lang w:val="hr-HR"/>
              </w:rPr>
              <w:t>ПОДРУЧЈЕ/НАЗИВ НАСТАВНОГ ПРЕДМЕТА</w:t>
            </w:r>
          </w:p>
        </w:tc>
        <w:tc>
          <w:tcPr>
            <w:tcW w:w="4093" w:type="dxa"/>
            <w:gridSpan w:val="4"/>
            <w:vAlign w:val="center"/>
          </w:tcPr>
          <w:p w:rsidR="00067DD7" w:rsidRPr="00171B85" w:rsidRDefault="00067DD7" w:rsidP="00067DD7">
            <w:pPr>
              <w:jc w:val="center"/>
              <w:rPr>
                <w:b/>
                <w:bCs/>
                <w:szCs w:val="22"/>
                <w:lang w:val="hr-HR"/>
              </w:rPr>
            </w:pPr>
            <w:r w:rsidRPr="00171B85">
              <w:rPr>
                <w:b/>
                <w:bCs/>
                <w:szCs w:val="22"/>
                <w:lang w:val="hr-HR"/>
              </w:rPr>
              <w:t>РАЗРЕД И СЕДМИЧНИ БРОЈ НАСТАВНИХ ЧАСОВА</w:t>
            </w:r>
          </w:p>
        </w:tc>
      </w:tr>
      <w:tr w:rsidR="00067DD7" w:rsidRPr="00171B85" w:rsidTr="00D5500D">
        <w:trPr>
          <w:cantSplit/>
          <w:trHeight w:val="404"/>
          <w:jc w:val="center"/>
        </w:trPr>
        <w:tc>
          <w:tcPr>
            <w:tcW w:w="501" w:type="dxa"/>
          </w:tcPr>
          <w:p w:rsidR="00067DD7" w:rsidRPr="00171B85" w:rsidRDefault="00067DD7" w:rsidP="00067DD7">
            <w:pPr>
              <w:jc w:val="both"/>
              <w:rPr>
                <w:b/>
                <w:bCs/>
                <w:szCs w:val="22"/>
                <w:lang w:val="hr-HR"/>
              </w:rPr>
            </w:pPr>
          </w:p>
        </w:tc>
        <w:tc>
          <w:tcPr>
            <w:tcW w:w="5528" w:type="dxa"/>
            <w:vAlign w:val="center"/>
          </w:tcPr>
          <w:p w:rsidR="00067DD7" w:rsidRPr="00171B85" w:rsidRDefault="00067DD7" w:rsidP="00067DD7">
            <w:pPr>
              <w:rPr>
                <w:b/>
                <w:bCs/>
                <w:szCs w:val="22"/>
                <w:lang w:val="hr-HR"/>
              </w:rPr>
            </w:pPr>
            <w:r w:rsidRPr="00171B85">
              <w:rPr>
                <w:b/>
                <w:bCs/>
                <w:szCs w:val="22"/>
                <w:lang w:val="hr-HR"/>
              </w:rPr>
              <w:t>А. Општеобразовни предмети</w:t>
            </w:r>
          </w:p>
        </w:tc>
        <w:tc>
          <w:tcPr>
            <w:tcW w:w="993" w:type="dxa"/>
            <w:vAlign w:val="center"/>
          </w:tcPr>
          <w:p w:rsidR="00067DD7" w:rsidRPr="00171B85" w:rsidRDefault="00067DD7" w:rsidP="00067DD7">
            <w:pPr>
              <w:jc w:val="center"/>
              <w:rPr>
                <w:b/>
                <w:bCs/>
                <w:szCs w:val="22"/>
                <w:lang w:val="hr-HR"/>
              </w:rPr>
            </w:pPr>
            <w:r w:rsidRPr="00171B85">
              <w:rPr>
                <w:b/>
                <w:bCs/>
                <w:szCs w:val="22"/>
                <w:lang w:val="hr-HR"/>
              </w:rPr>
              <w:t>I</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II</w:t>
            </w:r>
          </w:p>
        </w:tc>
        <w:tc>
          <w:tcPr>
            <w:tcW w:w="958" w:type="dxa"/>
            <w:vAlign w:val="center"/>
          </w:tcPr>
          <w:p w:rsidR="00067DD7" w:rsidRPr="00171B85" w:rsidRDefault="00067DD7" w:rsidP="00067DD7">
            <w:pPr>
              <w:jc w:val="center"/>
              <w:rPr>
                <w:b/>
                <w:bCs/>
                <w:szCs w:val="22"/>
                <w:lang w:val="hr-HR"/>
              </w:rPr>
            </w:pPr>
            <w:r w:rsidRPr="00171B85">
              <w:rPr>
                <w:b/>
                <w:bCs/>
                <w:szCs w:val="22"/>
                <w:lang w:val="hr-HR"/>
              </w:rPr>
              <w:t>III</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IV</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1.</w:t>
            </w:r>
          </w:p>
        </w:tc>
        <w:tc>
          <w:tcPr>
            <w:tcW w:w="5528" w:type="dxa"/>
          </w:tcPr>
          <w:p w:rsidR="00067DD7" w:rsidRPr="00171B85" w:rsidRDefault="00067DD7" w:rsidP="00067DD7">
            <w:pPr>
              <w:jc w:val="both"/>
              <w:rPr>
                <w:szCs w:val="22"/>
                <w:lang w:val="hr-HR"/>
              </w:rPr>
            </w:pPr>
            <w:r w:rsidRPr="00171B85">
              <w:rPr>
                <w:szCs w:val="22"/>
                <w:lang w:val="sr-Cyrl-BA"/>
              </w:rPr>
              <w:t>Српски</w:t>
            </w:r>
            <w:r w:rsidR="00F31332" w:rsidRPr="00171B85">
              <w:rPr>
                <w:szCs w:val="22"/>
                <w:lang w:val="sr-Latn-BA"/>
              </w:rPr>
              <w:t xml:space="preserve"> </w:t>
            </w:r>
            <w:r w:rsidRPr="00171B85">
              <w:rPr>
                <w:szCs w:val="22"/>
                <w:lang w:val="hr-HR"/>
              </w:rPr>
              <w:t>језик и књижевност</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2.</w:t>
            </w:r>
          </w:p>
        </w:tc>
        <w:tc>
          <w:tcPr>
            <w:tcW w:w="5528" w:type="dxa"/>
          </w:tcPr>
          <w:p w:rsidR="00067DD7" w:rsidRPr="00171B85" w:rsidRDefault="00067DD7" w:rsidP="00067DD7">
            <w:pPr>
              <w:jc w:val="both"/>
              <w:rPr>
                <w:szCs w:val="22"/>
                <w:lang w:val="hr-HR"/>
              </w:rPr>
            </w:pPr>
            <w:r w:rsidRPr="00171B85">
              <w:rPr>
                <w:szCs w:val="22"/>
                <w:lang w:val="hr-HR"/>
              </w:rPr>
              <w:t>Страни језик (уписати назив језика)**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3.</w:t>
            </w:r>
          </w:p>
        </w:tc>
        <w:tc>
          <w:tcPr>
            <w:tcW w:w="5528" w:type="dxa"/>
          </w:tcPr>
          <w:p w:rsidR="00067DD7" w:rsidRPr="00171B85" w:rsidRDefault="00067DD7" w:rsidP="00067DD7">
            <w:pPr>
              <w:jc w:val="both"/>
              <w:rPr>
                <w:szCs w:val="22"/>
                <w:lang w:val="hr-HR"/>
              </w:rPr>
            </w:pPr>
            <w:r w:rsidRPr="00171B85">
              <w:rPr>
                <w:szCs w:val="22"/>
                <w:lang w:val="sr-Cyrl-BA"/>
              </w:rPr>
              <w:t>И</w:t>
            </w:r>
            <w:r w:rsidRPr="00171B85">
              <w:rPr>
                <w:szCs w:val="22"/>
                <w:lang w:val="hr-HR"/>
              </w:rPr>
              <w:t>сторија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4.</w:t>
            </w:r>
          </w:p>
        </w:tc>
        <w:tc>
          <w:tcPr>
            <w:tcW w:w="5528" w:type="dxa"/>
          </w:tcPr>
          <w:p w:rsidR="00067DD7" w:rsidRPr="00171B85" w:rsidRDefault="00067DD7" w:rsidP="00067DD7">
            <w:pPr>
              <w:jc w:val="both"/>
              <w:rPr>
                <w:szCs w:val="22"/>
                <w:lang w:val="hr-HR"/>
              </w:rPr>
            </w:pPr>
            <w:r w:rsidRPr="00171B85">
              <w:rPr>
                <w:szCs w:val="22"/>
                <w:lang w:val="hr-HR"/>
              </w:rPr>
              <w:t xml:space="preserve">Математика </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5.</w:t>
            </w:r>
          </w:p>
        </w:tc>
        <w:tc>
          <w:tcPr>
            <w:tcW w:w="5528" w:type="dxa"/>
          </w:tcPr>
          <w:p w:rsidR="00067DD7" w:rsidRPr="00171B85" w:rsidRDefault="00067DD7" w:rsidP="00067DD7">
            <w:pPr>
              <w:jc w:val="both"/>
              <w:rPr>
                <w:szCs w:val="22"/>
                <w:lang w:val="hr-HR"/>
              </w:rPr>
            </w:pPr>
            <w:r w:rsidRPr="00171B85">
              <w:rPr>
                <w:szCs w:val="22"/>
                <w:lang w:val="hr-HR"/>
              </w:rPr>
              <w:t>Спортска култура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6.</w:t>
            </w:r>
          </w:p>
        </w:tc>
        <w:tc>
          <w:tcPr>
            <w:tcW w:w="5528" w:type="dxa"/>
          </w:tcPr>
          <w:p w:rsidR="00067DD7" w:rsidRPr="00171B85" w:rsidRDefault="00067DD7" w:rsidP="00067DD7">
            <w:pPr>
              <w:jc w:val="both"/>
              <w:rPr>
                <w:szCs w:val="22"/>
                <w:lang w:val="hr-HR"/>
              </w:rPr>
            </w:pPr>
            <w:r w:rsidRPr="00171B85">
              <w:rPr>
                <w:szCs w:val="22"/>
                <w:lang w:val="hr-HR"/>
              </w:rPr>
              <w:t>Информатика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7.</w:t>
            </w:r>
          </w:p>
        </w:tc>
        <w:tc>
          <w:tcPr>
            <w:tcW w:w="5528" w:type="dxa"/>
          </w:tcPr>
          <w:p w:rsidR="00067DD7" w:rsidRPr="00171B85" w:rsidRDefault="00067DD7" w:rsidP="00067DD7">
            <w:pPr>
              <w:jc w:val="both"/>
              <w:rPr>
                <w:szCs w:val="22"/>
                <w:lang w:val="hr-HR"/>
              </w:rPr>
            </w:pPr>
            <w:r w:rsidRPr="00171B85">
              <w:rPr>
                <w:szCs w:val="22"/>
                <w:lang w:val="hr-HR"/>
              </w:rPr>
              <w:t>Демократија и људска права</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szCs w:val="22"/>
                <w:lang w:val="hr-HR"/>
              </w:rPr>
            </w:pPr>
            <w:r w:rsidRPr="00171B85">
              <w:rPr>
                <w:b/>
                <w:bCs/>
                <w:szCs w:val="22"/>
                <w:lang w:val="hr-HR"/>
              </w:rPr>
              <w:t>УКУПНО А:</w:t>
            </w:r>
          </w:p>
        </w:tc>
        <w:tc>
          <w:tcPr>
            <w:tcW w:w="993" w:type="dxa"/>
            <w:vAlign w:val="center"/>
          </w:tcPr>
          <w:p w:rsidR="00067DD7" w:rsidRPr="00171B85" w:rsidRDefault="00067DD7" w:rsidP="00067DD7">
            <w:pPr>
              <w:jc w:val="center"/>
              <w:rPr>
                <w:b/>
                <w:bCs/>
                <w:szCs w:val="22"/>
                <w:lang w:val="hr-HR"/>
              </w:rPr>
            </w:pPr>
            <w:r w:rsidRPr="00171B85">
              <w:rPr>
                <w:b/>
                <w:bCs/>
                <w:szCs w:val="22"/>
                <w:lang w:val="hr-HR"/>
              </w:rPr>
              <w:t>12</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8</w:t>
            </w:r>
          </w:p>
        </w:tc>
        <w:tc>
          <w:tcPr>
            <w:tcW w:w="958" w:type="dxa"/>
            <w:vAlign w:val="center"/>
          </w:tcPr>
          <w:p w:rsidR="00067DD7" w:rsidRPr="00171B85" w:rsidRDefault="00067DD7" w:rsidP="00067DD7">
            <w:pPr>
              <w:jc w:val="center"/>
              <w:rPr>
                <w:b/>
                <w:bCs/>
                <w:szCs w:val="22"/>
                <w:lang w:val="hr-HR"/>
              </w:rPr>
            </w:pPr>
            <w:r w:rsidRPr="00171B85">
              <w:rPr>
                <w:b/>
                <w:bCs/>
                <w:szCs w:val="22"/>
                <w:lang w:val="hr-HR"/>
              </w:rPr>
              <w:t>8</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6</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b/>
                <w:bCs/>
                <w:szCs w:val="22"/>
                <w:lang w:val="hr-HR"/>
              </w:rPr>
            </w:pPr>
            <w:r w:rsidRPr="00171B85">
              <w:rPr>
                <w:b/>
                <w:bCs/>
                <w:szCs w:val="22"/>
                <w:lang w:val="hr-HR"/>
              </w:rPr>
              <w:t>Б. Општеобразовни предмети уско повезани са струком</w:t>
            </w:r>
          </w:p>
        </w:tc>
        <w:tc>
          <w:tcPr>
            <w:tcW w:w="993" w:type="dxa"/>
            <w:vAlign w:val="center"/>
          </w:tcPr>
          <w:p w:rsidR="00067DD7" w:rsidRPr="00171B85" w:rsidRDefault="00067DD7" w:rsidP="00067DD7">
            <w:pPr>
              <w:jc w:val="center"/>
              <w:rPr>
                <w:b/>
                <w:bCs/>
                <w:szCs w:val="22"/>
                <w:lang w:val="hr-HR"/>
              </w:rPr>
            </w:pPr>
          </w:p>
        </w:tc>
        <w:tc>
          <w:tcPr>
            <w:tcW w:w="1134" w:type="dxa"/>
            <w:vAlign w:val="center"/>
          </w:tcPr>
          <w:p w:rsidR="00067DD7" w:rsidRPr="00171B85" w:rsidRDefault="00067DD7" w:rsidP="00067DD7">
            <w:pPr>
              <w:jc w:val="center"/>
              <w:rPr>
                <w:b/>
                <w:bCs/>
                <w:szCs w:val="22"/>
                <w:lang w:val="hr-HR"/>
              </w:rPr>
            </w:pP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1.</w:t>
            </w:r>
          </w:p>
        </w:tc>
        <w:tc>
          <w:tcPr>
            <w:tcW w:w="5528" w:type="dxa"/>
          </w:tcPr>
          <w:p w:rsidR="00067DD7" w:rsidRPr="00171B85" w:rsidRDefault="00067DD7" w:rsidP="00067DD7">
            <w:pPr>
              <w:jc w:val="both"/>
              <w:rPr>
                <w:szCs w:val="22"/>
                <w:lang w:val="hr-HR"/>
              </w:rPr>
            </w:pPr>
            <w:r w:rsidRPr="00171B85">
              <w:rPr>
                <w:szCs w:val="22"/>
                <w:lang w:val="hr-HR"/>
              </w:rPr>
              <w:t>Биологија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2.</w:t>
            </w:r>
          </w:p>
        </w:tc>
        <w:tc>
          <w:tcPr>
            <w:tcW w:w="5528" w:type="dxa"/>
          </w:tcPr>
          <w:p w:rsidR="00067DD7" w:rsidRPr="00171B85" w:rsidRDefault="00067DD7" w:rsidP="00067DD7">
            <w:pPr>
              <w:jc w:val="both"/>
              <w:rPr>
                <w:bCs/>
                <w:szCs w:val="22"/>
                <w:lang w:val="hr-HR"/>
              </w:rPr>
            </w:pPr>
            <w:r w:rsidRPr="00171B85">
              <w:rPr>
                <w:bCs/>
                <w:szCs w:val="22"/>
                <w:lang w:val="hr-HR"/>
              </w:rPr>
              <w:t>Хемија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b/>
                <w:bCs/>
                <w:szCs w:val="22"/>
                <w:lang w:val="hr-HR"/>
              </w:rPr>
            </w:pPr>
            <w:r w:rsidRPr="00171B85">
              <w:rPr>
                <w:b/>
                <w:bCs/>
                <w:szCs w:val="22"/>
                <w:lang w:val="hr-HR"/>
              </w:rPr>
              <w:t>УКУПНО Б:</w:t>
            </w:r>
          </w:p>
        </w:tc>
        <w:tc>
          <w:tcPr>
            <w:tcW w:w="993" w:type="dxa"/>
            <w:vAlign w:val="center"/>
          </w:tcPr>
          <w:p w:rsidR="00067DD7" w:rsidRPr="00171B85" w:rsidRDefault="00067DD7" w:rsidP="00067DD7">
            <w:pPr>
              <w:jc w:val="center"/>
              <w:rPr>
                <w:b/>
                <w:bCs/>
                <w:szCs w:val="22"/>
                <w:lang w:val="hr-HR"/>
              </w:rPr>
            </w:pPr>
            <w:r w:rsidRPr="00171B85">
              <w:rPr>
                <w:b/>
                <w:bCs/>
                <w:szCs w:val="22"/>
                <w:lang w:val="hr-HR"/>
              </w:rPr>
              <w:t>4</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4</w:t>
            </w: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trHeight w:val="116"/>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b/>
                <w:bCs/>
                <w:szCs w:val="22"/>
                <w:lang w:val="hr-HR"/>
              </w:rPr>
            </w:pPr>
            <w:r w:rsidRPr="00171B85">
              <w:rPr>
                <w:b/>
                <w:bCs/>
                <w:szCs w:val="22"/>
                <w:lang w:val="hr-HR"/>
              </w:rPr>
              <w:t>Ц. Стручно-теоретски предмети</w:t>
            </w:r>
          </w:p>
        </w:tc>
        <w:tc>
          <w:tcPr>
            <w:tcW w:w="993" w:type="dxa"/>
            <w:vAlign w:val="center"/>
          </w:tcPr>
          <w:p w:rsidR="00067DD7" w:rsidRPr="00171B85" w:rsidRDefault="00067DD7" w:rsidP="00067DD7">
            <w:pPr>
              <w:jc w:val="center"/>
              <w:rPr>
                <w:b/>
                <w:bCs/>
                <w:szCs w:val="22"/>
                <w:lang w:val="hr-HR"/>
              </w:rPr>
            </w:pPr>
          </w:p>
        </w:tc>
        <w:tc>
          <w:tcPr>
            <w:tcW w:w="1134" w:type="dxa"/>
            <w:vAlign w:val="center"/>
          </w:tcPr>
          <w:p w:rsidR="00067DD7" w:rsidRPr="00171B85" w:rsidRDefault="00067DD7" w:rsidP="00067DD7">
            <w:pPr>
              <w:jc w:val="center"/>
              <w:rPr>
                <w:b/>
                <w:bCs/>
                <w:szCs w:val="22"/>
                <w:lang w:val="hr-HR"/>
              </w:rPr>
            </w:pP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1.</w:t>
            </w:r>
          </w:p>
        </w:tc>
        <w:tc>
          <w:tcPr>
            <w:tcW w:w="5528" w:type="dxa"/>
          </w:tcPr>
          <w:p w:rsidR="00067DD7" w:rsidRPr="00171B85" w:rsidRDefault="00067DD7" w:rsidP="00067DD7">
            <w:pPr>
              <w:jc w:val="both"/>
              <w:rPr>
                <w:szCs w:val="22"/>
                <w:lang w:val="sr-Cyrl-BA"/>
              </w:rPr>
            </w:pPr>
            <w:r w:rsidRPr="00171B85">
              <w:rPr>
                <w:szCs w:val="22"/>
                <w:lang w:val="hr-HR"/>
              </w:rPr>
              <w:t>Биљна произво</w:t>
            </w:r>
            <w:r w:rsidRPr="00171B85">
              <w:rPr>
                <w:szCs w:val="22"/>
                <w:lang w:val="sr-Cyrl-BA"/>
              </w:rPr>
              <w:t>дња</w:t>
            </w:r>
          </w:p>
        </w:tc>
        <w:tc>
          <w:tcPr>
            <w:tcW w:w="993" w:type="dxa"/>
            <w:vAlign w:val="center"/>
          </w:tcPr>
          <w:p w:rsidR="00067DD7" w:rsidRPr="00171B85" w:rsidRDefault="00067DD7" w:rsidP="00067DD7">
            <w:pPr>
              <w:jc w:val="center"/>
              <w:rPr>
                <w:bCs/>
                <w:szCs w:val="22"/>
                <w:lang w:val="hr-HR"/>
              </w:rPr>
            </w:pPr>
            <w:r w:rsidRPr="00171B85">
              <w:rPr>
                <w:bCs/>
                <w:szCs w:val="22"/>
                <w:lang w:val="hr-HR"/>
              </w:rPr>
              <w:t>4</w:t>
            </w: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2.</w:t>
            </w:r>
          </w:p>
        </w:tc>
        <w:tc>
          <w:tcPr>
            <w:tcW w:w="5528" w:type="dxa"/>
            <w:vAlign w:val="center"/>
          </w:tcPr>
          <w:p w:rsidR="00067DD7" w:rsidRPr="00171B85" w:rsidRDefault="00067DD7" w:rsidP="00067DD7">
            <w:pPr>
              <w:rPr>
                <w:szCs w:val="22"/>
                <w:lang w:val="sr-Cyrl-BA"/>
              </w:rPr>
            </w:pPr>
            <w:r w:rsidRPr="00171B85">
              <w:rPr>
                <w:szCs w:val="22"/>
                <w:lang w:val="sr-Cyrl-BA"/>
              </w:rPr>
              <w:t>Пољопривредна ботаника</w:t>
            </w:r>
          </w:p>
        </w:tc>
        <w:tc>
          <w:tcPr>
            <w:tcW w:w="993" w:type="dxa"/>
            <w:vAlign w:val="center"/>
          </w:tcPr>
          <w:p w:rsidR="00067DD7" w:rsidRPr="00171B85" w:rsidRDefault="00067DD7" w:rsidP="00067DD7">
            <w:pPr>
              <w:jc w:val="center"/>
              <w:rPr>
                <w:bCs/>
                <w:szCs w:val="22"/>
                <w:lang w:val="hr-HR"/>
              </w:rPr>
            </w:pPr>
            <w:r w:rsidRPr="00171B85">
              <w:rPr>
                <w:bCs/>
                <w:szCs w:val="22"/>
                <w:lang w:val="hr-HR"/>
              </w:rPr>
              <w:t>2</w:t>
            </w: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3.</w:t>
            </w:r>
          </w:p>
        </w:tc>
        <w:tc>
          <w:tcPr>
            <w:tcW w:w="5528" w:type="dxa"/>
            <w:vAlign w:val="center"/>
          </w:tcPr>
          <w:p w:rsidR="00067DD7" w:rsidRPr="00171B85" w:rsidRDefault="00067DD7" w:rsidP="00067DD7">
            <w:pPr>
              <w:rPr>
                <w:szCs w:val="22"/>
                <w:lang w:val="sr-Cyrl-BA"/>
              </w:rPr>
            </w:pPr>
            <w:r w:rsidRPr="00171B85">
              <w:rPr>
                <w:szCs w:val="22"/>
                <w:lang w:val="sr-Cyrl-BA"/>
              </w:rPr>
              <w:t xml:space="preserve">Латински језик </w:t>
            </w:r>
          </w:p>
        </w:tc>
        <w:tc>
          <w:tcPr>
            <w:tcW w:w="993" w:type="dxa"/>
            <w:vAlign w:val="center"/>
          </w:tcPr>
          <w:p w:rsidR="00067DD7" w:rsidRPr="00171B85" w:rsidRDefault="00067DD7" w:rsidP="00067DD7">
            <w:pPr>
              <w:jc w:val="center"/>
              <w:rPr>
                <w:bCs/>
                <w:szCs w:val="22"/>
                <w:lang w:val="sr-Cyrl-BA"/>
              </w:rPr>
            </w:pPr>
            <w:r w:rsidRPr="00171B85">
              <w:rPr>
                <w:bCs/>
                <w:szCs w:val="22"/>
                <w:lang w:val="sr-Cyrl-BA"/>
              </w:rPr>
              <w:t>2</w:t>
            </w: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4.</w:t>
            </w:r>
          </w:p>
        </w:tc>
        <w:tc>
          <w:tcPr>
            <w:tcW w:w="5528" w:type="dxa"/>
          </w:tcPr>
          <w:p w:rsidR="00067DD7" w:rsidRPr="00171B85" w:rsidRDefault="00067DD7" w:rsidP="00067DD7">
            <w:pPr>
              <w:jc w:val="both"/>
              <w:rPr>
                <w:szCs w:val="22"/>
                <w:lang w:val="sr-Cyrl-BA"/>
              </w:rPr>
            </w:pPr>
            <w:r w:rsidRPr="00171B85">
              <w:rPr>
                <w:szCs w:val="22"/>
                <w:lang w:val="hr-HR"/>
              </w:rPr>
              <w:t>Сточарство</w:t>
            </w:r>
            <w:r w:rsidRPr="00171B85">
              <w:rPr>
                <w:szCs w:val="22"/>
                <w:lang w:val="sr-Cyrl-BA"/>
              </w:rPr>
              <w:t xml:space="preserve"> са исхраном</w:t>
            </w:r>
          </w:p>
        </w:tc>
        <w:tc>
          <w:tcPr>
            <w:tcW w:w="993" w:type="dxa"/>
            <w:vAlign w:val="center"/>
          </w:tcPr>
          <w:p w:rsidR="00067DD7" w:rsidRPr="00171B85" w:rsidRDefault="00067DD7" w:rsidP="00067DD7">
            <w:pPr>
              <w:jc w:val="center"/>
              <w:rPr>
                <w:bCs/>
                <w:szCs w:val="22"/>
                <w:lang w:val="sr-Cyrl-BA"/>
              </w:rPr>
            </w:pPr>
            <w:r w:rsidRPr="00171B85">
              <w:rPr>
                <w:bCs/>
                <w:szCs w:val="22"/>
                <w:lang w:val="sr-Cyrl-BA"/>
              </w:rPr>
              <w:t>2</w:t>
            </w: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5.</w:t>
            </w:r>
          </w:p>
        </w:tc>
        <w:tc>
          <w:tcPr>
            <w:tcW w:w="5528" w:type="dxa"/>
          </w:tcPr>
          <w:p w:rsidR="00067DD7" w:rsidRPr="00171B85" w:rsidRDefault="00067DD7" w:rsidP="00067DD7">
            <w:pPr>
              <w:jc w:val="both"/>
              <w:rPr>
                <w:szCs w:val="22"/>
                <w:lang w:val="hr-HR"/>
              </w:rPr>
            </w:pPr>
            <w:r w:rsidRPr="00171B85">
              <w:rPr>
                <w:szCs w:val="22"/>
                <w:lang w:val="hr-HR"/>
              </w:rPr>
              <w:t>Пољопривредна механизација</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6.</w:t>
            </w:r>
          </w:p>
        </w:tc>
        <w:tc>
          <w:tcPr>
            <w:tcW w:w="5528" w:type="dxa"/>
          </w:tcPr>
          <w:p w:rsidR="00067DD7" w:rsidRPr="00171B85" w:rsidRDefault="00067DD7" w:rsidP="00067DD7">
            <w:pPr>
              <w:jc w:val="both"/>
              <w:rPr>
                <w:szCs w:val="22"/>
                <w:lang w:val="hr-HR"/>
              </w:rPr>
            </w:pPr>
            <w:r w:rsidRPr="00171B85">
              <w:rPr>
                <w:szCs w:val="22"/>
                <w:lang w:val="hr-HR"/>
              </w:rPr>
              <w:t>Ратарство</w:t>
            </w:r>
            <w:r w:rsidRPr="00171B85">
              <w:rPr>
                <w:szCs w:val="22"/>
                <w:lang w:val="sr-Cyrl-BA"/>
              </w:rPr>
              <w:t xml:space="preserve"> са </w:t>
            </w:r>
            <w:r w:rsidRPr="00171B85">
              <w:rPr>
                <w:szCs w:val="22"/>
                <w:lang w:val="hr-HR"/>
              </w:rPr>
              <w:t>повртларство</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r w:rsidRPr="00171B85">
              <w:rPr>
                <w:bCs/>
                <w:szCs w:val="22"/>
                <w:lang w:val="hr-HR"/>
              </w:rPr>
              <w:t>2</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7.</w:t>
            </w:r>
          </w:p>
        </w:tc>
        <w:tc>
          <w:tcPr>
            <w:tcW w:w="5528" w:type="dxa"/>
          </w:tcPr>
          <w:p w:rsidR="00067DD7" w:rsidRPr="00171B85" w:rsidRDefault="00067DD7" w:rsidP="00067DD7">
            <w:pPr>
              <w:jc w:val="both"/>
              <w:rPr>
                <w:szCs w:val="22"/>
                <w:lang w:val="hr-HR"/>
              </w:rPr>
            </w:pPr>
            <w:r w:rsidRPr="00171B85">
              <w:rPr>
                <w:szCs w:val="22"/>
                <w:lang w:val="hr-HR"/>
              </w:rPr>
              <w:t>Воћарство</w:t>
            </w:r>
            <w:r w:rsidRPr="00171B85">
              <w:rPr>
                <w:szCs w:val="22"/>
                <w:lang w:val="sr-Cyrl-BA"/>
              </w:rPr>
              <w:t xml:space="preserve"> и </w:t>
            </w:r>
            <w:r w:rsidRPr="00171B85">
              <w:rPr>
                <w:szCs w:val="22"/>
                <w:lang w:val="hr-HR"/>
              </w:rPr>
              <w:t>виноградарство</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sr-Cyrl-BA"/>
              </w:rPr>
            </w:pPr>
            <w:r w:rsidRPr="00171B85">
              <w:rPr>
                <w:bCs/>
                <w:szCs w:val="22"/>
                <w:lang w:val="sr-Cyrl-BA"/>
              </w:rPr>
              <w:t>2</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sr-Cyrl-BA"/>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8.</w:t>
            </w:r>
          </w:p>
        </w:tc>
        <w:tc>
          <w:tcPr>
            <w:tcW w:w="5528" w:type="dxa"/>
          </w:tcPr>
          <w:p w:rsidR="00067DD7" w:rsidRPr="00171B85" w:rsidRDefault="00067DD7" w:rsidP="00067DD7">
            <w:pPr>
              <w:jc w:val="both"/>
              <w:rPr>
                <w:szCs w:val="22"/>
                <w:lang w:val="hr-HR"/>
              </w:rPr>
            </w:pPr>
            <w:r w:rsidRPr="00171B85">
              <w:rPr>
                <w:szCs w:val="22"/>
                <w:lang w:val="hr-HR"/>
              </w:rPr>
              <w:t>Заштита биља</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sr-Cyrl-BA"/>
              </w:rPr>
            </w:pPr>
            <w:r w:rsidRPr="00171B85">
              <w:rPr>
                <w:bCs/>
                <w:szCs w:val="22"/>
                <w:lang w:val="sr-Cyrl-BA"/>
              </w:rPr>
              <w:t>4</w:t>
            </w:r>
          </w:p>
        </w:tc>
        <w:tc>
          <w:tcPr>
            <w:tcW w:w="958" w:type="dxa"/>
            <w:vAlign w:val="center"/>
          </w:tcPr>
          <w:p w:rsidR="00067DD7" w:rsidRPr="00171B85" w:rsidRDefault="00067DD7" w:rsidP="00067DD7">
            <w:pPr>
              <w:jc w:val="center"/>
              <w:rPr>
                <w:bCs/>
                <w:szCs w:val="22"/>
                <w:lang w:val="hr-HR"/>
              </w:rPr>
            </w:pPr>
            <w:r w:rsidRPr="00171B85">
              <w:rPr>
                <w:bCs/>
                <w:szCs w:val="22"/>
                <w:lang w:val="hr-HR"/>
              </w:rPr>
              <w:t>2</w:t>
            </w: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9.</w:t>
            </w:r>
          </w:p>
        </w:tc>
        <w:tc>
          <w:tcPr>
            <w:tcW w:w="5528" w:type="dxa"/>
          </w:tcPr>
          <w:p w:rsidR="00067DD7" w:rsidRPr="00171B85" w:rsidRDefault="00067DD7" w:rsidP="00067DD7">
            <w:pPr>
              <w:jc w:val="both"/>
              <w:rPr>
                <w:szCs w:val="22"/>
                <w:lang w:val="hr-HR"/>
              </w:rPr>
            </w:pPr>
            <w:r w:rsidRPr="00171B85">
              <w:rPr>
                <w:szCs w:val="22"/>
                <w:lang w:val="hr-HR"/>
              </w:rPr>
              <w:t>Економика и менаџмент</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10.</w:t>
            </w:r>
          </w:p>
        </w:tc>
        <w:tc>
          <w:tcPr>
            <w:tcW w:w="5528" w:type="dxa"/>
          </w:tcPr>
          <w:p w:rsidR="00067DD7" w:rsidRPr="00171B85" w:rsidRDefault="00067DD7" w:rsidP="00067DD7">
            <w:pPr>
              <w:jc w:val="both"/>
              <w:rPr>
                <w:szCs w:val="22"/>
                <w:lang w:val="sr-Cyrl-BA"/>
              </w:rPr>
            </w:pPr>
            <w:r w:rsidRPr="00171B85">
              <w:rPr>
                <w:szCs w:val="22"/>
                <w:lang w:val="sr-Cyrl-BA"/>
              </w:rPr>
              <w:t>Организација рада у пољопривредној апотеци</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sr-Cyrl-BA"/>
              </w:rPr>
            </w:pPr>
            <w:r w:rsidRPr="00171B85">
              <w:rPr>
                <w:bCs/>
                <w:szCs w:val="22"/>
                <w:lang w:val="sr-Cyrl-BA"/>
              </w:rPr>
              <w:t>2</w:t>
            </w:r>
          </w:p>
        </w:tc>
        <w:tc>
          <w:tcPr>
            <w:tcW w:w="1008" w:type="dxa"/>
            <w:vAlign w:val="center"/>
          </w:tcPr>
          <w:p w:rsidR="00067DD7" w:rsidRPr="00171B85" w:rsidRDefault="00067DD7" w:rsidP="00067DD7">
            <w:pPr>
              <w:jc w:val="center"/>
              <w:rPr>
                <w:bCs/>
                <w:szCs w:val="22"/>
                <w:lang w:val="sr-Cyrl-BA"/>
              </w:rPr>
            </w:pPr>
            <w:r w:rsidRPr="00171B85">
              <w:rPr>
                <w:bCs/>
                <w:szCs w:val="22"/>
                <w:lang w:val="sr-Cyrl-BA"/>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11.</w:t>
            </w:r>
          </w:p>
        </w:tc>
        <w:tc>
          <w:tcPr>
            <w:tcW w:w="5528" w:type="dxa"/>
          </w:tcPr>
          <w:p w:rsidR="00067DD7" w:rsidRPr="00171B85" w:rsidRDefault="00067DD7" w:rsidP="00067DD7">
            <w:pPr>
              <w:jc w:val="both"/>
              <w:rPr>
                <w:szCs w:val="22"/>
                <w:lang w:val="sr-Cyrl-BA"/>
              </w:rPr>
            </w:pPr>
            <w:r w:rsidRPr="00171B85">
              <w:rPr>
                <w:szCs w:val="22"/>
                <w:lang w:val="sr-Cyrl-BA"/>
              </w:rPr>
              <w:t xml:space="preserve">Складиштење пољопривредних производа </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sr-Cyrl-BA"/>
              </w:rPr>
            </w:pPr>
          </w:p>
        </w:tc>
        <w:tc>
          <w:tcPr>
            <w:tcW w:w="1008" w:type="dxa"/>
            <w:vAlign w:val="center"/>
          </w:tcPr>
          <w:p w:rsidR="00067DD7" w:rsidRPr="00171B85" w:rsidRDefault="00067DD7" w:rsidP="00067DD7">
            <w:pPr>
              <w:jc w:val="center"/>
              <w:rPr>
                <w:bCs/>
                <w:szCs w:val="22"/>
                <w:lang w:val="sr-Cyrl-BA"/>
              </w:rPr>
            </w:pPr>
            <w:r w:rsidRPr="00171B85">
              <w:rPr>
                <w:bCs/>
                <w:szCs w:val="22"/>
                <w:lang w:val="sr-Cyrl-BA"/>
              </w:rPr>
              <w:t>2</w:t>
            </w:r>
          </w:p>
        </w:tc>
      </w:tr>
      <w:tr w:rsidR="00067DD7" w:rsidRPr="00171B85" w:rsidTr="00D5500D">
        <w:trPr>
          <w:cantSplit/>
          <w:trHeight w:val="315"/>
          <w:jc w:val="center"/>
        </w:trPr>
        <w:tc>
          <w:tcPr>
            <w:tcW w:w="501" w:type="dxa"/>
          </w:tcPr>
          <w:p w:rsidR="00067DD7" w:rsidRPr="00171B85" w:rsidRDefault="00067DD7" w:rsidP="00067DD7">
            <w:pPr>
              <w:jc w:val="both"/>
              <w:rPr>
                <w:b/>
                <w:bCs/>
                <w:szCs w:val="22"/>
                <w:lang w:val="hr-HR"/>
              </w:rPr>
            </w:pPr>
            <w:r w:rsidRPr="00171B85">
              <w:rPr>
                <w:b/>
                <w:bCs/>
                <w:szCs w:val="22"/>
                <w:lang w:val="hr-HR"/>
              </w:rPr>
              <w:t>12.</w:t>
            </w:r>
          </w:p>
        </w:tc>
        <w:tc>
          <w:tcPr>
            <w:tcW w:w="5528" w:type="dxa"/>
          </w:tcPr>
          <w:p w:rsidR="00067DD7" w:rsidRPr="00171B85" w:rsidRDefault="00067DD7" w:rsidP="00067DD7">
            <w:pPr>
              <w:jc w:val="both"/>
              <w:rPr>
                <w:szCs w:val="22"/>
                <w:lang w:val="hr-HR"/>
              </w:rPr>
            </w:pPr>
            <w:r w:rsidRPr="00171B85">
              <w:rPr>
                <w:szCs w:val="22"/>
                <w:lang w:val="hr-HR"/>
              </w:rPr>
              <w:t>Изборни предмет</w:t>
            </w:r>
            <w:r w:rsidR="00F31332" w:rsidRPr="00171B85">
              <w:rPr>
                <w:szCs w:val="22"/>
                <w:lang w:val="sr-Cyrl-BA"/>
              </w:rPr>
              <w:t xml:space="preserve"> </w:t>
            </w:r>
            <w:r w:rsidRPr="00171B85">
              <w:rPr>
                <w:szCs w:val="22"/>
                <w:lang w:val="hr-HR"/>
              </w:rPr>
              <w:t>(навести назив наставног предмета)***</w:t>
            </w:r>
          </w:p>
        </w:tc>
        <w:tc>
          <w:tcPr>
            <w:tcW w:w="993" w:type="dxa"/>
            <w:vAlign w:val="center"/>
          </w:tcPr>
          <w:p w:rsidR="00067DD7" w:rsidRPr="00171B85" w:rsidRDefault="00067DD7" w:rsidP="00067DD7">
            <w:pPr>
              <w:jc w:val="center"/>
              <w:rPr>
                <w:bCs/>
                <w:szCs w:val="22"/>
                <w:lang w:val="hr-HR"/>
              </w:rPr>
            </w:pPr>
          </w:p>
        </w:tc>
        <w:tc>
          <w:tcPr>
            <w:tcW w:w="1134" w:type="dxa"/>
            <w:vAlign w:val="center"/>
          </w:tcPr>
          <w:p w:rsidR="00067DD7" w:rsidRPr="00171B85" w:rsidRDefault="00067DD7" w:rsidP="00067DD7">
            <w:pPr>
              <w:jc w:val="center"/>
              <w:rPr>
                <w:bCs/>
                <w:szCs w:val="22"/>
                <w:lang w:val="hr-HR"/>
              </w:rPr>
            </w:pPr>
          </w:p>
        </w:tc>
        <w:tc>
          <w:tcPr>
            <w:tcW w:w="958" w:type="dxa"/>
            <w:vAlign w:val="center"/>
          </w:tcPr>
          <w:p w:rsidR="00067DD7" w:rsidRPr="00171B85" w:rsidRDefault="00067DD7" w:rsidP="00067DD7">
            <w:pPr>
              <w:jc w:val="center"/>
              <w:rPr>
                <w:bCs/>
                <w:szCs w:val="22"/>
                <w:lang w:val="hr-HR"/>
              </w:rPr>
            </w:pPr>
          </w:p>
        </w:tc>
        <w:tc>
          <w:tcPr>
            <w:tcW w:w="1008" w:type="dxa"/>
            <w:vAlign w:val="center"/>
          </w:tcPr>
          <w:p w:rsidR="00067DD7" w:rsidRPr="00171B85" w:rsidRDefault="00067DD7" w:rsidP="00067DD7">
            <w:pPr>
              <w:jc w:val="center"/>
              <w:rPr>
                <w:bCs/>
                <w:szCs w:val="22"/>
                <w:lang w:val="hr-HR"/>
              </w:rPr>
            </w:pPr>
            <w:r w:rsidRPr="00171B85">
              <w:rPr>
                <w:bCs/>
                <w:szCs w:val="22"/>
                <w:lang w:val="hr-HR"/>
              </w:rPr>
              <w:t>2</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szCs w:val="22"/>
                <w:lang w:val="hr-HR"/>
              </w:rPr>
            </w:pPr>
            <w:r w:rsidRPr="00171B85">
              <w:rPr>
                <w:b/>
                <w:bCs/>
                <w:szCs w:val="22"/>
                <w:lang w:val="hr-HR"/>
              </w:rPr>
              <w:t>УКУПНО Ц:</w:t>
            </w:r>
          </w:p>
        </w:tc>
        <w:tc>
          <w:tcPr>
            <w:tcW w:w="993" w:type="dxa"/>
            <w:vAlign w:val="center"/>
          </w:tcPr>
          <w:p w:rsidR="00067DD7" w:rsidRPr="00171B85" w:rsidRDefault="00067DD7" w:rsidP="00067DD7">
            <w:pPr>
              <w:jc w:val="center"/>
              <w:rPr>
                <w:b/>
                <w:bCs/>
                <w:szCs w:val="22"/>
                <w:lang w:val="hr-HR"/>
              </w:rPr>
            </w:pPr>
            <w:r w:rsidRPr="00171B85">
              <w:rPr>
                <w:b/>
                <w:bCs/>
                <w:szCs w:val="22"/>
                <w:lang w:val="hr-HR"/>
              </w:rPr>
              <w:t>10</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12</w:t>
            </w:r>
          </w:p>
        </w:tc>
        <w:tc>
          <w:tcPr>
            <w:tcW w:w="958" w:type="dxa"/>
            <w:vAlign w:val="center"/>
          </w:tcPr>
          <w:p w:rsidR="00067DD7" w:rsidRPr="00171B85" w:rsidRDefault="00067DD7" w:rsidP="00067DD7">
            <w:pPr>
              <w:jc w:val="center"/>
              <w:rPr>
                <w:b/>
                <w:bCs/>
                <w:szCs w:val="22"/>
                <w:lang w:val="hr-HR"/>
              </w:rPr>
            </w:pPr>
            <w:r w:rsidRPr="00171B85">
              <w:rPr>
                <w:b/>
                <w:bCs/>
                <w:szCs w:val="22"/>
                <w:lang w:val="hr-HR"/>
              </w:rPr>
              <w:t>10</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12</w:t>
            </w:r>
          </w:p>
        </w:tc>
      </w:tr>
      <w:tr w:rsidR="00067DD7" w:rsidRPr="00171B85" w:rsidTr="00D5500D">
        <w:trPr>
          <w:cantSplit/>
          <w:trHeight w:val="285"/>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szCs w:val="22"/>
                <w:lang w:val="hr-HR"/>
              </w:rPr>
            </w:pPr>
            <w:r w:rsidRPr="00171B85">
              <w:rPr>
                <w:b/>
                <w:bCs/>
                <w:szCs w:val="22"/>
                <w:lang w:val="hr-HR"/>
              </w:rPr>
              <w:t xml:space="preserve">Д. Практична настава  </w:t>
            </w:r>
          </w:p>
        </w:tc>
        <w:tc>
          <w:tcPr>
            <w:tcW w:w="993" w:type="dxa"/>
            <w:vAlign w:val="center"/>
          </w:tcPr>
          <w:p w:rsidR="00067DD7" w:rsidRPr="00171B85" w:rsidRDefault="00067DD7" w:rsidP="00067DD7">
            <w:pPr>
              <w:jc w:val="center"/>
              <w:rPr>
                <w:b/>
                <w:bCs/>
                <w:szCs w:val="22"/>
                <w:lang w:val="hr-HR"/>
              </w:rPr>
            </w:pPr>
          </w:p>
        </w:tc>
        <w:tc>
          <w:tcPr>
            <w:tcW w:w="1134" w:type="dxa"/>
            <w:vAlign w:val="center"/>
          </w:tcPr>
          <w:p w:rsidR="00067DD7" w:rsidRPr="00171B85" w:rsidRDefault="00067DD7" w:rsidP="00067DD7">
            <w:pPr>
              <w:jc w:val="center"/>
              <w:rPr>
                <w:b/>
                <w:bCs/>
                <w:szCs w:val="22"/>
                <w:lang w:val="hr-HR"/>
              </w:rPr>
            </w:pP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trHeight w:val="258"/>
          <w:jc w:val="center"/>
        </w:trPr>
        <w:tc>
          <w:tcPr>
            <w:tcW w:w="501" w:type="dxa"/>
          </w:tcPr>
          <w:p w:rsidR="00067DD7" w:rsidRPr="00171B85" w:rsidRDefault="00067DD7" w:rsidP="00067DD7">
            <w:pPr>
              <w:jc w:val="both"/>
              <w:rPr>
                <w:b/>
                <w:bCs/>
                <w:szCs w:val="22"/>
                <w:lang w:val="hr-HR"/>
              </w:rPr>
            </w:pPr>
            <w:r w:rsidRPr="00171B85">
              <w:rPr>
                <w:b/>
                <w:bCs/>
                <w:szCs w:val="22"/>
                <w:lang w:val="hr-HR"/>
              </w:rPr>
              <w:t>1.</w:t>
            </w:r>
          </w:p>
        </w:tc>
        <w:tc>
          <w:tcPr>
            <w:tcW w:w="5528" w:type="dxa"/>
          </w:tcPr>
          <w:p w:rsidR="00067DD7" w:rsidRPr="00171B85" w:rsidRDefault="00067DD7" w:rsidP="00067DD7">
            <w:pPr>
              <w:jc w:val="both"/>
              <w:rPr>
                <w:bCs/>
                <w:szCs w:val="22"/>
                <w:lang w:val="hr-HR"/>
              </w:rPr>
            </w:pPr>
            <w:r w:rsidRPr="00171B85">
              <w:rPr>
                <w:bCs/>
                <w:szCs w:val="22"/>
                <w:lang w:val="hr-HR"/>
              </w:rPr>
              <w:t>Практична настава</w:t>
            </w:r>
          </w:p>
        </w:tc>
        <w:tc>
          <w:tcPr>
            <w:tcW w:w="993" w:type="dxa"/>
            <w:vAlign w:val="center"/>
          </w:tcPr>
          <w:p w:rsidR="00067DD7" w:rsidRPr="00171B85" w:rsidRDefault="00067DD7" w:rsidP="00067DD7">
            <w:pPr>
              <w:jc w:val="center"/>
              <w:rPr>
                <w:bCs/>
                <w:szCs w:val="22"/>
                <w:lang w:val="hr-HR"/>
              </w:rPr>
            </w:pPr>
            <w:r w:rsidRPr="00171B85">
              <w:rPr>
                <w:bCs/>
                <w:szCs w:val="22"/>
                <w:lang w:val="hr-HR"/>
              </w:rPr>
              <w:t>6</w:t>
            </w:r>
          </w:p>
        </w:tc>
        <w:tc>
          <w:tcPr>
            <w:tcW w:w="1134" w:type="dxa"/>
            <w:vAlign w:val="center"/>
          </w:tcPr>
          <w:p w:rsidR="00067DD7" w:rsidRPr="00171B85" w:rsidRDefault="00067DD7" w:rsidP="00067DD7">
            <w:pPr>
              <w:jc w:val="center"/>
              <w:rPr>
                <w:bCs/>
                <w:szCs w:val="22"/>
                <w:lang w:val="hr-HR"/>
              </w:rPr>
            </w:pPr>
            <w:r w:rsidRPr="00171B85">
              <w:rPr>
                <w:bCs/>
                <w:szCs w:val="22"/>
                <w:lang w:val="hr-HR"/>
              </w:rPr>
              <w:t>6</w:t>
            </w:r>
          </w:p>
        </w:tc>
        <w:tc>
          <w:tcPr>
            <w:tcW w:w="958" w:type="dxa"/>
            <w:vAlign w:val="center"/>
          </w:tcPr>
          <w:p w:rsidR="00067DD7" w:rsidRPr="00171B85" w:rsidRDefault="00067DD7" w:rsidP="00067DD7">
            <w:pPr>
              <w:jc w:val="center"/>
              <w:rPr>
                <w:bCs/>
                <w:szCs w:val="22"/>
                <w:lang w:val="hr-HR"/>
              </w:rPr>
            </w:pPr>
            <w:r w:rsidRPr="00171B85">
              <w:rPr>
                <w:bCs/>
                <w:szCs w:val="22"/>
                <w:lang w:val="hr-HR"/>
              </w:rPr>
              <w:t>12</w:t>
            </w:r>
          </w:p>
        </w:tc>
        <w:tc>
          <w:tcPr>
            <w:tcW w:w="1008" w:type="dxa"/>
            <w:vAlign w:val="center"/>
          </w:tcPr>
          <w:p w:rsidR="00067DD7" w:rsidRPr="00171B85" w:rsidRDefault="00067DD7" w:rsidP="00067DD7">
            <w:pPr>
              <w:jc w:val="center"/>
              <w:rPr>
                <w:bCs/>
                <w:szCs w:val="22"/>
                <w:lang w:val="hr-HR"/>
              </w:rPr>
            </w:pPr>
            <w:r w:rsidRPr="00171B85">
              <w:rPr>
                <w:bCs/>
                <w:szCs w:val="22"/>
                <w:lang w:val="hr-HR"/>
              </w:rPr>
              <w:t>12</w:t>
            </w:r>
          </w:p>
        </w:tc>
      </w:tr>
      <w:tr w:rsidR="00067DD7" w:rsidRPr="00171B85" w:rsidTr="00D5500D">
        <w:trPr>
          <w:cantSplit/>
          <w:trHeight w:val="285"/>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b/>
                <w:bCs/>
                <w:szCs w:val="22"/>
                <w:lang w:val="hr-HR"/>
              </w:rPr>
            </w:pPr>
            <w:r w:rsidRPr="00171B85">
              <w:rPr>
                <w:b/>
                <w:bCs/>
                <w:szCs w:val="22"/>
                <w:lang w:val="hr-HR"/>
              </w:rPr>
              <w:t>УКУПНО Д:</w:t>
            </w:r>
          </w:p>
        </w:tc>
        <w:tc>
          <w:tcPr>
            <w:tcW w:w="993" w:type="dxa"/>
            <w:vAlign w:val="center"/>
          </w:tcPr>
          <w:p w:rsidR="00067DD7" w:rsidRPr="00171B85" w:rsidRDefault="00067DD7" w:rsidP="00067DD7">
            <w:pPr>
              <w:jc w:val="center"/>
              <w:rPr>
                <w:b/>
                <w:bCs/>
                <w:szCs w:val="22"/>
                <w:lang w:val="hr-HR"/>
              </w:rPr>
            </w:pPr>
            <w:r w:rsidRPr="00171B85">
              <w:rPr>
                <w:b/>
                <w:bCs/>
                <w:szCs w:val="22"/>
                <w:lang w:val="hr-HR"/>
              </w:rPr>
              <w:t>6</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6</w:t>
            </w:r>
          </w:p>
        </w:tc>
        <w:tc>
          <w:tcPr>
            <w:tcW w:w="958" w:type="dxa"/>
            <w:vAlign w:val="center"/>
          </w:tcPr>
          <w:p w:rsidR="00067DD7" w:rsidRPr="00171B85" w:rsidRDefault="00067DD7" w:rsidP="00067DD7">
            <w:pPr>
              <w:jc w:val="center"/>
              <w:rPr>
                <w:b/>
                <w:bCs/>
                <w:szCs w:val="22"/>
                <w:lang w:val="hr-HR"/>
              </w:rPr>
            </w:pPr>
            <w:r w:rsidRPr="00171B85">
              <w:rPr>
                <w:b/>
                <w:bCs/>
                <w:szCs w:val="22"/>
                <w:lang w:val="hr-HR"/>
              </w:rPr>
              <w:t>12</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12</w:t>
            </w:r>
          </w:p>
        </w:tc>
      </w:tr>
      <w:tr w:rsidR="00067DD7" w:rsidRPr="00171B85" w:rsidTr="00D5500D">
        <w:trPr>
          <w:cantSplit/>
          <w:trHeight w:val="255"/>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b/>
                <w:bCs/>
                <w:szCs w:val="22"/>
                <w:lang w:val="hr-HR"/>
              </w:rPr>
            </w:pPr>
            <w:r w:rsidRPr="00171B85">
              <w:rPr>
                <w:b/>
                <w:bCs/>
                <w:szCs w:val="22"/>
                <w:lang w:val="hr-HR"/>
              </w:rPr>
              <w:t>Е. Изборно-обавезни предмети*</w:t>
            </w:r>
          </w:p>
        </w:tc>
        <w:tc>
          <w:tcPr>
            <w:tcW w:w="993" w:type="dxa"/>
            <w:vAlign w:val="center"/>
          </w:tcPr>
          <w:p w:rsidR="00067DD7" w:rsidRPr="00171B85" w:rsidRDefault="00067DD7" w:rsidP="00067DD7">
            <w:pPr>
              <w:jc w:val="center"/>
              <w:rPr>
                <w:b/>
                <w:bCs/>
                <w:szCs w:val="22"/>
                <w:lang w:val="hr-HR"/>
              </w:rPr>
            </w:pPr>
          </w:p>
        </w:tc>
        <w:tc>
          <w:tcPr>
            <w:tcW w:w="1134" w:type="dxa"/>
            <w:vAlign w:val="center"/>
          </w:tcPr>
          <w:p w:rsidR="00067DD7" w:rsidRPr="00171B85" w:rsidRDefault="00067DD7" w:rsidP="00067DD7">
            <w:pPr>
              <w:jc w:val="center"/>
              <w:rPr>
                <w:b/>
                <w:bCs/>
                <w:szCs w:val="22"/>
                <w:lang w:val="hr-HR"/>
              </w:rPr>
            </w:pPr>
          </w:p>
        </w:tc>
        <w:tc>
          <w:tcPr>
            <w:tcW w:w="958" w:type="dxa"/>
            <w:vAlign w:val="center"/>
          </w:tcPr>
          <w:p w:rsidR="00067DD7" w:rsidRPr="00171B85" w:rsidRDefault="00067DD7" w:rsidP="00067DD7">
            <w:pPr>
              <w:jc w:val="center"/>
              <w:rPr>
                <w:b/>
                <w:bCs/>
                <w:szCs w:val="22"/>
                <w:lang w:val="hr-HR"/>
              </w:rPr>
            </w:pPr>
          </w:p>
        </w:tc>
        <w:tc>
          <w:tcPr>
            <w:tcW w:w="1008" w:type="dxa"/>
            <w:vAlign w:val="center"/>
          </w:tcPr>
          <w:p w:rsidR="00067DD7" w:rsidRPr="00171B85" w:rsidRDefault="00067DD7" w:rsidP="00067DD7">
            <w:pPr>
              <w:jc w:val="center"/>
              <w:rPr>
                <w:b/>
                <w:bCs/>
                <w:szCs w:val="22"/>
                <w:lang w:val="hr-HR"/>
              </w:rPr>
            </w:pP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1.</w:t>
            </w:r>
          </w:p>
        </w:tc>
        <w:tc>
          <w:tcPr>
            <w:tcW w:w="5528" w:type="dxa"/>
          </w:tcPr>
          <w:p w:rsidR="00067DD7" w:rsidRPr="00171B85" w:rsidRDefault="00067DD7" w:rsidP="00067DD7">
            <w:pPr>
              <w:jc w:val="both"/>
              <w:rPr>
                <w:szCs w:val="22"/>
                <w:lang w:val="hr-HR"/>
              </w:rPr>
            </w:pPr>
            <w:r w:rsidRPr="00171B85">
              <w:rPr>
                <w:szCs w:val="22"/>
                <w:lang w:val="hr-HR"/>
              </w:rPr>
              <w:t xml:space="preserve">Православна вјеронаука </w:t>
            </w:r>
          </w:p>
        </w:tc>
        <w:tc>
          <w:tcPr>
            <w:tcW w:w="993" w:type="dxa"/>
            <w:vAlign w:val="center"/>
          </w:tcPr>
          <w:p w:rsidR="00067DD7" w:rsidRPr="00171B85" w:rsidRDefault="00067DD7" w:rsidP="00067DD7">
            <w:pPr>
              <w:jc w:val="center"/>
              <w:rPr>
                <w:bCs/>
                <w:szCs w:val="22"/>
                <w:lang w:val="hr-HR"/>
              </w:rPr>
            </w:pPr>
            <w:r w:rsidRPr="00171B85">
              <w:rPr>
                <w:bCs/>
                <w:szCs w:val="22"/>
                <w:lang w:val="hr-HR"/>
              </w:rPr>
              <w:t>1</w:t>
            </w:r>
          </w:p>
        </w:tc>
        <w:tc>
          <w:tcPr>
            <w:tcW w:w="1134" w:type="dxa"/>
            <w:vAlign w:val="center"/>
          </w:tcPr>
          <w:p w:rsidR="00067DD7" w:rsidRPr="00171B85" w:rsidRDefault="00067DD7" w:rsidP="00067DD7">
            <w:pPr>
              <w:jc w:val="center"/>
              <w:rPr>
                <w:bCs/>
                <w:szCs w:val="22"/>
                <w:lang w:val="hr-HR"/>
              </w:rPr>
            </w:pPr>
            <w:r w:rsidRPr="00171B85">
              <w:rPr>
                <w:bCs/>
                <w:szCs w:val="22"/>
                <w:lang w:val="hr-HR"/>
              </w:rPr>
              <w:t>1</w:t>
            </w:r>
          </w:p>
        </w:tc>
        <w:tc>
          <w:tcPr>
            <w:tcW w:w="958" w:type="dxa"/>
            <w:vAlign w:val="center"/>
          </w:tcPr>
          <w:p w:rsidR="00067DD7" w:rsidRPr="00171B85" w:rsidRDefault="00067DD7" w:rsidP="00067DD7">
            <w:pPr>
              <w:jc w:val="center"/>
              <w:rPr>
                <w:bCs/>
                <w:szCs w:val="22"/>
                <w:lang w:val="hr-HR"/>
              </w:rPr>
            </w:pPr>
            <w:r w:rsidRPr="00171B85">
              <w:rPr>
                <w:bCs/>
                <w:szCs w:val="22"/>
                <w:lang w:val="hr-HR"/>
              </w:rPr>
              <w:t>1</w:t>
            </w:r>
          </w:p>
        </w:tc>
        <w:tc>
          <w:tcPr>
            <w:tcW w:w="1008" w:type="dxa"/>
            <w:vAlign w:val="center"/>
          </w:tcPr>
          <w:p w:rsidR="00067DD7" w:rsidRPr="00171B85" w:rsidRDefault="00067DD7" w:rsidP="00067DD7">
            <w:pPr>
              <w:jc w:val="center"/>
              <w:rPr>
                <w:bCs/>
                <w:szCs w:val="22"/>
                <w:lang w:val="hr-HR"/>
              </w:rPr>
            </w:pPr>
            <w:r w:rsidRPr="00171B85">
              <w:rPr>
                <w:bCs/>
                <w:szCs w:val="22"/>
                <w:lang w:val="hr-HR"/>
              </w:rPr>
              <w:t>1</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2.</w:t>
            </w:r>
          </w:p>
        </w:tc>
        <w:tc>
          <w:tcPr>
            <w:tcW w:w="5528" w:type="dxa"/>
          </w:tcPr>
          <w:p w:rsidR="00067DD7" w:rsidRPr="00171B85" w:rsidRDefault="00067DD7" w:rsidP="00067DD7">
            <w:pPr>
              <w:jc w:val="both"/>
              <w:rPr>
                <w:szCs w:val="22"/>
                <w:lang w:val="hr-HR"/>
              </w:rPr>
            </w:pPr>
            <w:r w:rsidRPr="00171B85">
              <w:rPr>
                <w:szCs w:val="22"/>
                <w:lang w:val="hr-HR"/>
              </w:rPr>
              <w:t>Католичка вјеронаука</w:t>
            </w:r>
          </w:p>
        </w:tc>
        <w:tc>
          <w:tcPr>
            <w:tcW w:w="993" w:type="dxa"/>
            <w:vAlign w:val="center"/>
          </w:tcPr>
          <w:p w:rsidR="00067DD7" w:rsidRPr="00171B85" w:rsidRDefault="00067DD7" w:rsidP="00067DD7">
            <w:pPr>
              <w:jc w:val="center"/>
              <w:rPr>
                <w:bCs/>
                <w:szCs w:val="22"/>
                <w:lang w:val="hr-HR"/>
              </w:rPr>
            </w:pPr>
            <w:r w:rsidRPr="00171B85">
              <w:rPr>
                <w:bCs/>
                <w:szCs w:val="22"/>
                <w:lang w:val="hr-HR"/>
              </w:rPr>
              <w:t>1</w:t>
            </w:r>
          </w:p>
        </w:tc>
        <w:tc>
          <w:tcPr>
            <w:tcW w:w="1134" w:type="dxa"/>
            <w:vAlign w:val="center"/>
          </w:tcPr>
          <w:p w:rsidR="00067DD7" w:rsidRPr="00171B85" w:rsidRDefault="00067DD7" w:rsidP="00067DD7">
            <w:pPr>
              <w:jc w:val="center"/>
              <w:rPr>
                <w:bCs/>
                <w:szCs w:val="22"/>
                <w:lang w:val="hr-HR"/>
              </w:rPr>
            </w:pPr>
            <w:r w:rsidRPr="00171B85">
              <w:rPr>
                <w:bCs/>
                <w:szCs w:val="22"/>
                <w:lang w:val="hr-HR"/>
              </w:rPr>
              <w:t>1</w:t>
            </w:r>
          </w:p>
        </w:tc>
        <w:tc>
          <w:tcPr>
            <w:tcW w:w="958" w:type="dxa"/>
            <w:vAlign w:val="center"/>
          </w:tcPr>
          <w:p w:rsidR="00067DD7" w:rsidRPr="00171B85" w:rsidRDefault="00067DD7" w:rsidP="00067DD7">
            <w:pPr>
              <w:jc w:val="center"/>
              <w:rPr>
                <w:bCs/>
                <w:szCs w:val="22"/>
                <w:lang w:val="hr-HR"/>
              </w:rPr>
            </w:pPr>
            <w:r w:rsidRPr="00171B85">
              <w:rPr>
                <w:bCs/>
                <w:szCs w:val="22"/>
                <w:lang w:val="hr-HR"/>
              </w:rPr>
              <w:t>1</w:t>
            </w:r>
          </w:p>
        </w:tc>
        <w:tc>
          <w:tcPr>
            <w:tcW w:w="1008" w:type="dxa"/>
            <w:vAlign w:val="center"/>
          </w:tcPr>
          <w:p w:rsidR="00067DD7" w:rsidRPr="00171B85" w:rsidRDefault="00067DD7" w:rsidP="00067DD7">
            <w:pPr>
              <w:jc w:val="center"/>
              <w:rPr>
                <w:bCs/>
                <w:szCs w:val="22"/>
                <w:lang w:val="hr-HR"/>
              </w:rPr>
            </w:pPr>
            <w:r w:rsidRPr="00171B85">
              <w:rPr>
                <w:bCs/>
                <w:szCs w:val="22"/>
                <w:lang w:val="hr-HR"/>
              </w:rPr>
              <w:t>1</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3.</w:t>
            </w:r>
          </w:p>
        </w:tc>
        <w:tc>
          <w:tcPr>
            <w:tcW w:w="5528" w:type="dxa"/>
          </w:tcPr>
          <w:p w:rsidR="00067DD7" w:rsidRPr="00171B85" w:rsidRDefault="00067DD7" w:rsidP="00067DD7">
            <w:pPr>
              <w:jc w:val="both"/>
              <w:rPr>
                <w:szCs w:val="22"/>
                <w:lang w:val="hr-HR"/>
              </w:rPr>
            </w:pPr>
            <w:r w:rsidRPr="00171B85">
              <w:rPr>
                <w:szCs w:val="22"/>
                <w:lang w:val="hr-HR"/>
              </w:rPr>
              <w:t>Исламска вјеронаука</w:t>
            </w:r>
          </w:p>
        </w:tc>
        <w:tc>
          <w:tcPr>
            <w:tcW w:w="993" w:type="dxa"/>
            <w:vAlign w:val="center"/>
          </w:tcPr>
          <w:p w:rsidR="00067DD7" w:rsidRPr="00171B85" w:rsidRDefault="00067DD7" w:rsidP="00067DD7">
            <w:pPr>
              <w:jc w:val="center"/>
              <w:rPr>
                <w:bCs/>
                <w:szCs w:val="22"/>
                <w:lang w:val="hr-HR"/>
              </w:rPr>
            </w:pPr>
            <w:r w:rsidRPr="00171B85">
              <w:rPr>
                <w:bCs/>
                <w:szCs w:val="22"/>
                <w:lang w:val="hr-HR"/>
              </w:rPr>
              <w:t>1</w:t>
            </w:r>
          </w:p>
        </w:tc>
        <w:tc>
          <w:tcPr>
            <w:tcW w:w="1134" w:type="dxa"/>
            <w:vAlign w:val="center"/>
          </w:tcPr>
          <w:p w:rsidR="00067DD7" w:rsidRPr="00171B85" w:rsidRDefault="00067DD7" w:rsidP="00067DD7">
            <w:pPr>
              <w:jc w:val="center"/>
              <w:rPr>
                <w:bCs/>
                <w:szCs w:val="22"/>
                <w:lang w:val="hr-HR"/>
              </w:rPr>
            </w:pPr>
            <w:r w:rsidRPr="00171B85">
              <w:rPr>
                <w:bCs/>
                <w:szCs w:val="22"/>
                <w:lang w:val="hr-HR"/>
              </w:rPr>
              <w:t>1</w:t>
            </w:r>
          </w:p>
        </w:tc>
        <w:tc>
          <w:tcPr>
            <w:tcW w:w="958" w:type="dxa"/>
            <w:vAlign w:val="center"/>
          </w:tcPr>
          <w:p w:rsidR="00067DD7" w:rsidRPr="00171B85" w:rsidRDefault="00067DD7" w:rsidP="00067DD7">
            <w:pPr>
              <w:jc w:val="center"/>
              <w:rPr>
                <w:bCs/>
                <w:szCs w:val="22"/>
                <w:lang w:val="hr-HR"/>
              </w:rPr>
            </w:pPr>
            <w:r w:rsidRPr="00171B85">
              <w:rPr>
                <w:bCs/>
                <w:szCs w:val="22"/>
                <w:lang w:val="hr-HR"/>
              </w:rPr>
              <w:t>1</w:t>
            </w:r>
          </w:p>
        </w:tc>
        <w:tc>
          <w:tcPr>
            <w:tcW w:w="1008" w:type="dxa"/>
            <w:vAlign w:val="center"/>
          </w:tcPr>
          <w:p w:rsidR="00067DD7" w:rsidRPr="00171B85" w:rsidRDefault="00067DD7" w:rsidP="00067DD7">
            <w:pPr>
              <w:jc w:val="center"/>
              <w:rPr>
                <w:bCs/>
                <w:szCs w:val="22"/>
                <w:lang w:val="hr-HR"/>
              </w:rPr>
            </w:pPr>
            <w:r w:rsidRPr="00171B85">
              <w:rPr>
                <w:bCs/>
                <w:szCs w:val="22"/>
                <w:lang w:val="hr-HR"/>
              </w:rPr>
              <w:t>1</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r w:rsidRPr="00171B85">
              <w:rPr>
                <w:b/>
                <w:bCs/>
                <w:szCs w:val="22"/>
                <w:lang w:val="hr-HR"/>
              </w:rPr>
              <w:t>4.</w:t>
            </w:r>
          </w:p>
        </w:tc>
        <w:tc>
          <w:tcPr>
            <w:tcW w:w="5528" w:type="dxa"/>
          </w:tcPr>
          <w:p w:rsidR="00067DD7" w:rsidRPr="00171B85" w:rsidRDefault="00067DD7" w:rsidP="00067DD7">
            <w:pPr>
              <w:jc w:val="both"/>
              <w:rPr>
                <w:szCs w:val="22"/>
                <w:lang w:val="hr-HR"/>
              </w:rPr>
            </w:pPr>
            <w:r w:rsidRPr="00171B85">
              <w:rPr>
                <w:szCs w:val="22"/>
                <w:lang w:val="hr-HR"/>
              </w:rPr>
              <w:t>Етика</w:t>
            </w:r>
          </w:p>
        </w:tc>
        <w:tc>
          <w:tcPr>
            <w:tcW w:w="993" w:type="dxa"/>
            <w:vAlign w:val="center"/>
          </w:tcPr>
          <w:p w:rsidR="00067DD7" w:rsidRPr="00171B85" w:rsidRDefault="00067DD7" w:rsidP="00067DD7">
            <w:pPr>
              <w:jc w:val="center"/>
              <w:rPr>
                <w:bCs/>
                <w:szCs w:val="22"/>
                <w:lang w:val="hr-HR"/>
              </w:rPr>
            </w:pPr>
            <w:r w:rsidRPr="00171B85">
              <w:rPr>
                <w:bCs/>
                <w:szCs w:val="22"/>
                <w:lang w:val="hr-HR"/>
              </w:rPr>
              <w:t>1</w:t>
            </w:r>
          </w:p>
        </w:tc>
        <w:tc>
          <w:tcPr>
            <w:tcW w:w="1134" w:type="dxa"/>
            <w:vAlign w:val="center"/>
          </w:tcPr>
          <w:p w:rsidR="00067DD7" w:rsidRPr="00171B85" w:rsidRDefault="00067DD7" w:rsidP="00067DD7">
            <w:pPr>
              <w:jc w:val="center"/>
              <w:rPr>
                <w:bCs/>
                <w:szCs w:val="22"/>
                <w:lang w:val="hr-HR"/>
              </w:rPr>
            </w:pPr>
            <w:r w:rsidRPr="00171B85">
              <w:rPr>
                <w:bCs/>
                <w:szCs w:val="22"/>
                <w:lang w:val="hr-HR"/>
              </w:rPr>
              <w:t>1</w:t>
            </w:r>
          </w:p>
        </w:tc>
        <w:tc>
          <w:tcPr>
            <w:tcW w:w="958" w:type="dxa"/>
            <w:vAlign w:val="center"/>
          </w:tcPr>
          <w:p w:rsidR="00067DD7" w:rsidRPr="00171B85" w:rsidRDefault="00067DD7" w:rsidP="00067DD7">
            <w:pPr>
              <w:jc w:val="center"/>
              <w:rPr>
                <w:bCs/>
                <w:szCs w:val="22"/>
                <w:lang w:val="hr-HR"/>
              </w:rPr>
            </w:pPr>
            <w:r w:rsidRPr="00171B85">
              <w:rPr>
                <w:bCs/>
                <w:szCs w:val="22"/>
                <w:lang w:val="hr-HR"/>
              </w:rPr>
              <w:t>1</w:t>
            </w:r>
          </w:p>
        </w:tc>
        <w:tc>
          <w:tcPr>
            <w:tcW w:w="1008" w:type="dxa"/>
            <w:vAlign w:val="center"/>
          </w:tcPr>
          <w:p w:rsidR="00067DD7" w:rsidRPr="00171B85" w:rsidRDefault="00067DD7" w:rsidP="00067DD7">
            <w:pPr>
              <w:jc w:val="center"/>
              <w:rPr>
                <w:bCs/>
                <w:szCs w:val="22"/>
                <w:lang w:val="hr-HR"/>
              </w:rPr>
            </w:pPr>
            <w:r w:rsidRPr="00171B85">
              <w:rPr>
                <w:bCs/>
                <w:szCs w:val="22"/>
                <w:lang w:val="hr-HR"/>
              </w:rPr>
              <w:t>1</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szCs w:val="22"/>
                <w:lang w:val="hr-HR"/>
              </w:rPr>
            </w:pPr>
            <w:r w:rsidRPr="00171B85">
              <w:rPr>
                <w:b/>
                <w:bCs/>
                <w:szCs w:val="22"/>
                <w:lang w:val="hr-HR"/>
              </w:rPr>
              <w:t>УКУПНО Е:</w:t>
            </w:r>
          </w:p>
        </w:tc>
        <w:tc>
          <w:tcPr>
            <w:tcW w:w="993" w:type="dxa"/>
            <w:vAlign w:val="center"/>
          </w:tcPr>
          <w:p w:rsidR="00067DD7" w:rsidRPr="00171B85" w:rsidRDefault="00067DD7" w:rsidP="00067DD7">
            <w:pPr>
              <w:jc w:val="center"/>
              <w:rPr>
                <w:b/>
                <w:bCs/>
                <w:szCs w:val="22"/>
                <w:lang w:val="hr-HR"/>
              </w:rPr>
            </w:pPr>
            <w:r w:rsidRPr="00171B85">
              <w:rPr>
                <w:b/>
                <w:bCs/>
                <w:szCs w:val="22"/>
                <w:lang w:val="hr-HR"/>
              </w:rPr>
              <w:t>1</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1</w:t>
            </w:r>
          </w:p>
        </w:tc>
        <w:tc>
          <w:tcPr>
            <w:tcW w:w="958" w:type="dxa"/>
            <w:vAlign w:val="center"/>
          </w:tcPr>
          <w:p w:rsidR="00067DD7" w:rsidRPr="00171B85" w:rsidRDefault="00067DD7" w:rsidP="00067DD7">
            <w:pPr>
              <w:jc w:val="center"/>
              <w:rPr>
                <w:b/>
                <w:bCs/>
                <w:szCs w:val="22"/>
                <w:lang w:val="hr-HR"/>
              </w:rPr>
            </w:pPr>
            <w:r w:rsidRPr="00171B85">
              <w:rPr>
                <w:b/>
                <w:bCs/>
                <w:szCs w:val="22"/>
                <w:lang w:val="hr-HR"/>
              </w:rPr>
              <w:t>1</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1</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szCs w:val="22"/>
                <w:lang w:val="hr-HR"/>
              </w:rPr>
            </w:pPr>
            <w:r w:rsidRPr="00171B85">
              <w:rPr>
                <w:b/>
                <w:bCs/>
                <w:szCs w:val="22"/>
                <w:lang w:val="hr-HR"/>
              </w:rPr>
              <w:t>УКУПНО А+Б+Ц+Д+Е</w:t>
            </w:r>
          </w:p>
        </w:tc>
        <w:tc>
          <w:tcPr>
            <w:tcW w:w="993" w:type="dxa"/>
            <w:vAlign w:val="center"/>
          </w:tcPr>
          <w:p w:rsidR="00067DD7" w:rsidRPr="00171B85" w:rsidRDefault="00067DD7" w:rsidP="00067DD7">
            <w:pPr>
              <w:jc w:val="center"/>
              <w:rPr>
                <w:b/>
                <w:bCs/>
                <w:szCs w:val="22"/>
                <w:lang w:val="hr-HR"/>
              </w:rPr>
            </w:pPr>
            <w:r w:rsidRPr="00171B85">
              <w:rPr>
                <w:b/>
                <w:bCs/>
                <w:szCs w:val="22"/>
                <w:lang w:val="hr-HR"/>
              </w:rPr>
              <w:t>33</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31</w:t>
            </w:r>
          </w:p>
        </w:tc>
        <w:tc>
          <w:tcPr>
            <w:tcW w:w="958" w:type="dxa"/>
            <w:vAlign w:val="center"/>
          </w:tcPr>
          <w:p w:rsidR="00067DD7" w:rsidRPr="00171B85" w:rsidRDefault="00067DD7" w:rsidP="00067DD7">
            <w:pPr>
              <w:jc w:val="center"/>
              <w:rPr>
                <w:b/>
                <w:bCs/>
                <w:szCs w:val="22"/>
                <w:lang w:val="hr-HR"/>
              </w:rPr>
            </w:pPr>
            <w:r w:rsidRPr="00171B85">
              <w:rPr>
                <w:b/>
                <w:bCs/>
                <w:szCs w:val="22"/>
                <w:lang w:val="hr-HR"/>
              </w:rPr>
              <w:t>31</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31</w:t>
            </w:r>
          </w:p>
        </w:tc>
      </w:tr>
      <w:tr w:rsidR="00067DD7" w:rsidRPr="00171B85" w:rsidTr="00D5500D">
        <w:trPr>
          <w:cantSplit/>
          <w:jc w:val="center"/>
        </w:trPr>
        <w:tc>
          <w:tcPr>
            <w:tcW w:w="501" w:type="dxa"/>
          </w:tcPr>
          <w:p w:rsidR="00067DD7" w:rsidRPr="00171B85" w:rsidRDefault="00067DD7" w:rsidP="00067DD7">
            <w:pPr>
              <w:jc w:val="both"/>
              <w:rPr>
                <w:b/>
                <w:bCs/>
                <w:szCs w:val="22"/>
                <w:lang w:val="hr-HR"/>
              </w:rPr>
            </w:pPr>
          </w:p>
        </w:tc>
        <w:tc>
          <w:tcPr>
            <w:tcW w:w="5528" w:type="dxa"/>
          </w:tcPr>
          <w:p w:rsidR="00067DD7" w:rsidRPr="00171B85" w:rsidRDefault="00067DD7" w:rsidP="00067DD7">
            <w:pPr>
              <w:jc w:val="both"/>
              <w:rPr>
                <w:b/>
                <w:bCs/>
                <w:szCs w:val="22"/>
                <w:lang w:val="hr-HR"/>
              </w:rPr>
            </w:pPr>
            <w:r w:rsidRPr="00171B85">
              <w:rPr>
                <w:b/>
                <w:bCs/>
                <w:szCs w:val="22"/>
                <w:lang w:val="hr-HR"/>
              </w:rPr>
              <w:t>УКУПНО НАСТАВНИХ ПРЕДМЕТА</w:t>
            </w:r>
          </w:p>
        </w:tc>
        <w:tc>
          <w:tcPr>
            <w:tcW w:w="993" w:type="dxa"/>
            <w:vAlign w:val="center"/>
          </w:tcPr>
          <w:p w:rsidR="00067DD7" w:rsidRPr="00171B85" w:rsidRDefault="00067DD7" w:rsidP="00067DD7">
            <w:pPr>
              <w:jc w:val="center"/>
              <w:rPr>
                <w:b/>
                <w:bCs/>
                <w:szCs w:val="22"/>
                <w:lang w:val="hr-HR"/>
              </w:rPr>
            </w:pPr>
            <w:r w:rsidRPr="00171B85">
              <w:rPr>
                <w:b/>
                <w:bCs/>
                <w:szCs w:val="22"/>
                <w:lang w:val="hr-HR"/>
              </w:rPr>
              <w:t>14</w:t>
            </w:r>
          </w:p>
        </w:tc>
        <w:tc>
          <w:tcPr>
            <w:tcW w:w="1134" w:type="dxa"/>
            <w:vAlign w:val="center"/>
          </w:tcPr>
          <w:p w:rsidR="00067DD7" w:rsidRPr="00171B85" w:rsidRDefault="00067DD7" w:rsidP="00067DD7">
            <w:pPr>
              <w:jc w:val="center"/>
              <w:rPr>
                <w:b/>
                <w:bCs/>
                <w:szCs w:val="22"/>
                <w:lang w:val="hr-HR"/>
              </w:rPr>
            </w:pPr>
            <w:r w:rsidRPr="00171B85">
              <w:rPr>
                <w:b/>
                <w:bCs/>
                <w:szCs w:val="22"/>
                <w:lang w:val="hr-HR"/>
              </w:rPr>
              <w:t>13</w:t>
            </w:r>
          </w:p>
        </w:tc>
        <w:tc>
          <w:tcPr>
            <w:tcW w:w="958" w:type="dxa"/>
            <w:vAlign w:val="center"/>
          </w:tcPr>
          <w:p w:rsidR="00067DD7" w:rsidRPr="00171B85" w:rsidRDefault="00067DD7" w:rsidP="00067DD7">
            <w:pPr>
              <w:jc w:val="center"/>
              <w:rPr>
                <w:b/>
                <w:bCs/>
                <w:szCs w:val="22"/>
                <w:lang w:val="hr-HR"/>
              </w:rPr>
            </w:pPr>
            <w:r w:rsidRPr="00171B85">
              <w:rPr>
                <w:b/>
                <w:bCs/>
                <w:szCs w:val="22"/>
                <w:lang w:val="hr-HR"/>
              </w:rPr>
              <w:t>11</w:t>
            </w:r>
          </w:p>
        </w:tc>
        <w:tc>
          <w:tcPr>
            <w:tcW w:w="1008" w:type="dxa"/>
            <w:vAlign w:val="center"/>
          </w:tcPr>
          <w:p w:rsidR="00067DD7" w:rsidRPr="00171B85" w:rsidRDefault="00067DD7" w:rsidP="00067DD7">
            <w:pPr>
              <w:jc w:val="center"/>
              <w:rPr>
                <w:b/>
                <w:bCs/>
                <w:szCs w:val="22"/>
                <w:lang w:val="hr-HR"/>
              </w:rPr>
            </w:pPr>
            <w:r w:rsidRPr="00171B85">
              <w:rPr>
                <w:b/>
                <w:bCs/>
                <w:szCs w:val="22"/>
                <w:lang w:val="hr-HR"/>
              </w:rPr>
              <w:t>11</w:t>
            </w:r>
          </w:p>
        </w:tc>
      </w:tr>
    </w:tbl>
    <w:p w:rsidR="00067DD7" w:rsidRPr="00171B85" w:rsidRDefault="00067DD7" w:rsidP="00067DD7">
      <w:pPr>
        <w:jc w:val="both"/>
        <w:rPr>
          <w:b/>
          <w:szCs w:val="22"/>
          <w:lang w:val="hr-HR"/>
        </w:rPr>
      </w:pPr>
    </w:p>
    <w:p w:rsidR="00067DD7" w:rsidRPr="00171B85" w:rsidRDefault="00067DD7" w:rsidP="00067DD7">
      <w:pPr>
        <w:jc w:val="both"/>
        <w:rPr>
          <w:bCs/>
          <w:szCs w:val="22"/>
          <w:lang w:val="en-US"/>
        </w:rPr>
      </w:pPr>
      <w:r w:rsidRPr="00171B85">
        <w:rPr>
          <w:bCs/>
          <w:szCs w:val="22"/>
          <w:lang w:val="en-US"/>
        </w:rPr>
        <w:t>*- Ученик се опредјељује за један од понуђених наставних предмета</w:t>
      </w:r>
    </w:p>
    <w:p w:rsidR="00067DD7" w:rsidRPr="00171B85" w:rsidRDefault="00067DD7" w:rsidP="00067DD7">
      <w:pPr>
        <w:jc w:val="both"/>
        <w:rPr>
          <w:b/>
          <w:szCs w:val="22"/>
          <w:lang w:val="hr-HR"/>
        </w:rPr>
      </w:pPr>
      <w:r w:rsidRPr="00171B85">
        <w:rPr>
          <w:szCs w:val="22"/>
          <w:lang w:val="hr-HR"/>
        </w:rPr>
        <w:t>**- Називи су Енглески језик или Њемачки језик</w:t>
      </w:r>
    </w:p>
    <w:p w:rsidR="00067DD7" w:rsidRPr="00171B85" w:rsidRDefault="00067DD7" w:rsidP="00067DD7">
      <w:pPr>
        <w:jc w:val="both"/>
        <w:rPr>
          <w:b/>
          <w:szCs w:val="22"/>
          <w:lang w:val="sr-Latn-BA"/>
        </w:rPr>
      </w:pPr>
      <w:r w:rsidRPr="00171B85">
        <w:rPr>
          <w:b/>
          <w:bCs/>
          <w:szCs w:val="22"/>
          <w:lang w:val="hr-HR"/>
        </w:rPr>
        <w:t xml:space="preserve">***- </w:t>
      </w:r>
      <w:r w:rsidRPr="00171B85">
        <w:rPr>
          <w:szCs w:val="22"/>
          <w:lang w:val="hr-HR"/>
        </w:rPr>
        <w:t>Ознака предмета који се изучава као изборни у IV разреду у складу са Законом.</w:t>
      </w:r>
      <w:r w:rsidRPr="00171B85">
        <w:rPr>
          <w:szCs w:val="22"/>
          <w:lang w:val="sr-Cyrl-BA"/>
        </w:rPr>
        <w:t xml:space="preserve"> Уписати један од изборних предмета: Узгој поврћа, Рибарство, Пчеларство, Љековито биље, Узгој гљива, Цвјећарство и хортикултура.</w:t>
      </w:r>
    </w:p>
    <w:p w:rsidR="00067DD7" w:rsidRPr="00171B85" w:rsidRDefault="00067DD7" w:rsidP="00067DD7">
      <w:pPr>
        <w:rPr>
          <w:szCs w:val="22"/>
          <w:lang w:val="en-US"/>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39368E" w:rsidRPr="00171B85" w:rsidRDefault="0039368E" w:rsidP="0039368E">
      <w:pPr>
        <w:jc w:val="center"/>
        <w:rPr>
          <w:b/>
          <w:szCs w:val="22"/>
          <w:lang w:val="hr-BA"/>
        </w:rPr>
      </w:pPr>
    </w:p>
    <w:p w:rsidR="0039368E" w:rsidRPr="00171B85" w:rsidRDefault="0039368E" w:rsidP="0039368E">
      <w:pPr>
        <w:rPr>
          <w:szCs w:val="22"/>
          <w:lang w:val="hr-BA"/>
        </w:rPr>
      </w:pPr>
    </w:p>
    <w:p w:rsidR="0039368E" w:rsidRPr="00171B85" w:rsidRDefault="0039368E" w:rsidP="0039368E">
      <w:pPr>
        <w:rPr>
          <w:b/>
          <w:bCs/>
          <w:szCs w:val="22"/>
          <w:lang w:val="hr-BA"/>
        </w:rPr>
      </w:pPr>
    </w:p>
    <w:p w:rsidR="00067DD7" w:rsidRPr="00171B85" w:rsidRDefault="00067DD7" w:rsidP="0039368E">
      <w:pPr>
        <w:rPr>
          <w:b/>
          <w:bCs/>
          <w:szCs w:val="22"/>
          <w:lang w:val="hr-BA"/>
        </w:rPr>
      </w:pPr>
    </w:p>
    <w:p w:rsidR="00067DD7" w:rsidRPr="00171B85" w:rsidRDefault="00067DD7" w:rsidP="00067DD7">
      <w:pPr>
        <w:ind w:left="357" w:hanging="357"/>
        <w:jc w:val="center"/>
        <w:rPr>
          <w:b/>
          <w:bCs/>
          <w:szCs w:val="22"/>
          <w:lang w:val="hr-BA"/>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rFonts w:eastAsiaTheme="majorEastAsia"/>
          <w:sz w:val="24"/>
          <w:szCs w:val="24"/>
        </w:rPr>
      </w:pPr>
      <w:bookmarkStart w:id="2" w:name="_Toc73097151"/>
      <w:bookmarkStart w:id="3" w:name="_Toc78447890"/>
      <w:bookmarkStart w:id="4" w:name="_Toc102997060"/>
      <w:bookmarkStart w:id="5" w:name="_Toc109039634"/>
      <w:r w:rsidRPr="00171B85">
        <w:rPr>
          <w:rFonts w:eastAsiaTheme="majorEastAsia"/>
          <w:sz w:val="24"/>
          <w:szCs w:val="24"/>
        </w:rPr>
        <w:t>СРПСКИ ЈЕЗИК И КЊИЖЕВНОСТ</w:t>
      </w:r>
      <w:bookmarkEnd w:id="2"/>
      <w:bookmarkEnd w:id="3"/>
      <w:bookmarkEnd w:id="4"/>
      <w:bookmarkEnd w:id="5"/>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ind w:left="357" w:hanging="357"/>
        <w:jc w:val="center"/>
        <w:rPr>
          <w:bCs/>
          <w:szCs w:val="22"/>
          <w:lang w:val="bs-Cyrl-BA"/>
        </w:rPr>
      </w:pPr>
    </w:p>
    <w:p w:rsidR="00067DD7" w:rsidRPr="00171B85" w:rsidRDefault="00067DD7" w:rsidP="00067DD7">
      <w:pPr>
        <w:ind w:left="357" w:hanging="357"/>
        <w:jc w:val="center"/>
        <w:rPr>
          <w:bCs/>
          <w:szCs w:val="22"/>
          <w:lang w:val="bs-Cyrl-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067DD7" w:rsidRPr="00171B85" w:rsidRDefault="00067DD7" w:rsidP="0039368E">
      <w:pPr>
        <w:rPr>
          <w:b/>
          <w:bCs/>
          <w:szCs w:val="22"/>
          <w:lang w:val="hr-BA"/>
        </w:rPr>
      </w:pPr>
    </w:p>
    <w:p w:rsidR="0039368E" w:rsidRPr="00171B85" w:rsidRDefault="0039368E" w:rsidP="0039368E">
      <w:pPr>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B5440F" w:rsidRPr="00171B85" w:rsidRDefault="00B5440F" w:rsidP="0039368E">
      <w:pPr>
        <w:pStyle w:val="ListParagraph"/>
        <w:ind w:left="0"/>
        <w:jc w:val="center"/>
        <w:rPr>
          <w:b/>
          <w:bCs/>
          <w:szCs w:val="22"/>
          <w:lang w:val="hr-BA"/>
        </w:rPr>
      </w:pPr>
    </w:p>
    <w:p w:rsidR="00067DD7" w:rsidRPr="00171B85" w:rsidRDefault="00067DD7" w:rsidP="0039368E">
      <w:pPr>
        <w:pStyle w:val="ListParagraph"/>
        <w:ind w:left="0"/>
        <w:jc w:val="center"/>
        <w:rPr>
          <w:b/>
          <w:bCs/>
          <w:szCs w:val="22"/>
          <w:lang w:val="hr-BA"/>
        </w:rPr>
      </w:pPr>
    </w:p>
    <w:p w:rsidR="0039368E" w:rsidRPr="00171B85" w:rsidRDefault="0039368E" w:rsidP="0039368E">
      <w:pPr>
        <w:rPr>
          <w:b/>
          <w:bCs/>
          <w:szCs w:val="22"/>
          <w:lang w:val="hr-BA"/>
        </w:rPr>
      </w:pPr>
    </w:p>
    <w:p w:rsidR="00067DD7" w:rsidRPr="00171B85" w:rsidRDefault="00067DD7" w:rsidP="0039368E">
      <w:pPr>
        <w:rPr>
          <w:szCs w:val="22"/>
          <w:lang w:val="sr-Cyrl-BA"/>
        </w:rPr>
      </w:pPr>
    </w:p>
    <w:tbl>
      <w:tblPr>
        <w:tblW w:w="48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1831"/>
        <w:gridCol w:w="6226"/>
        <w:gridCol w:w="8"/>
      </w:tblGrid>
      <w:tr w:rsidR="0039368E" w:rsidRPr="00171B85" w:rsidTr="0039368E">
        <w:trPr>
          <w:gridAfter w:val="1"/>
          <w:wAfter w:w="4" w:type="pct"/>
          <w:jc w:val="center"/>
        </w:trPr>
        <w:tc>
          <w:tcPr>
            <w:tcW w:w="1181" w:type="pct"/>
            <w:tcBorders>
              <w:top w:val="single" w:sz="4" w:space="0" w:color="000000"/>
              <w:left w:val="single" w:sz="4" w:space="0" w:color="000000"/>
              <w:bottom w:val="single" w:sz="4" w:space="0" w:color="000000"/>
              <w:right w:val="single" w:sz="4" w:space="0" w:color="000000"/>
            </w:tcBorders>
            <w:hideMark/>
          </w:tcPr>
          <w:p w:rsidR="0039368E" w:rsidRPr="00171B85" w:rsidRDefault="0039368E">
            <w:pPr>
              <w:rPr>
                <w:szCs w:val="22"/>
              </w:rPr>
            </w:pPr>
            <w:r w:rsidRPr="00171B85">
              <w:rPr>
                <w:b/>
                <w:szCs w:val="22"/>
                <w:lang w:val="hr-HR"/>
              </w:rPr>
              <w:t>ПРЕДМЕТ (назив)</w:t>
            </w:r>
            <w:r w:rsidRPr="00171B85">
              <w:rPr>
                <w:b/>
                <w:szCs w:val="22"/>
                <w:lang w:val="sr-Cyrl-CS"/>
              </w:rPr>
              <w:t>:</w:t>
            </w:r>
          </w:p>
        </w:tc>
        <w:tc>
          <w:tcPr>
            <w:tcW w:w="3815" w:type="pct"/>
            <w:gridSpan w:val="2"/>
            <w:tcBorders>
              <w:top w:val="single" w:sz="4" w:space="0" w:color="000000"/>
              <w:left w:val="single" w:sz="4" w:space="0" w:color="000000"/>
              <w:bottom w:val="single" w:sz="4" w:space="0" w:color="000000"/>
              <w:right w:val="single" w:sz="4" w:space="0" w:color="000000"/>
            </w:tcBorders>
            <w:hideMark/>
          </w:tcPr>
          <w:p w:rsidR="0039368E" w:rsidRPr="00171B85" w:rsidRDefault="0039368E">
            <w:pPr>
              <w:rPr>
                <w:szCs w:val="22"/>
                <w:lang w:val="bs-Cyrl-BA"/>
              </w:rPr>
            </w:pPr>
            <w:r w:rsidRPr="00171B85">
              <w:rPr>
                <w:szCs w:val="22"/>
                <w:lang w:val="hr-BA"/>
              </w:rPr>
              <w:t>СРПСКИ ЈЕЗИК И КЊИЖЕВНОСТ</w:t>
            </w:r>
          </w:p>
        </w:tc>
      </w:tr>
      <w:tr w:rsidR="0039368E" w:rsidRPr="00171B85" w:rsidTr="0039368E">
        <w:trPr>
          <w:gridAfter w:val="1"/>
          <w:wAfter w:w="4" w:type="pct"/>
          <w:jc w:val="center"/>
        </w:trPr>
        <w:tc>
          <w:tcPr>
            <w:tcW w:w="1181" w:type="pct"/>
            <w:tcBorders>
              <w:top w:val="single" w:sz="4" w:space="0" w:color="000000"/>
              <w:left w:val="single" w:sz="4" w:space="0" w:color="000000"/>
              <w:bottom w:val="single" w:sz="4" w:space="0" w:color="auto"/>
              <w:right w:val="single" w:sz="4" w:space="0" w:color="000000"/>
            </w:tcBorders>
            <w:hideMark/>
          </w:tcPr>
          <w:p w:rsidR="0039368E" w:rsidRPr="00171B85" w:rsidRDefault="0039368E">
            <w:pPr>
              <w:rPr>
                <w:szCs w:val="22"/>
              </w:rPr>
            </w:pPr>
            <w:r w:rsidRPr="00171B85">
              <w:rPr>
                <w:b/>
                <w:szCs w:val="22"/>
                <w:lang w:val="hr-HR"/>
              </w:rPr>
              <w:t>МОДУЛ (назив)</w:t>
            </w:r>
            <w:r w:rsidRPr="00171B85">
              <w:rPr>
                <w:b/>
                <w:szCs w:val="22"/>
                <w:lang w:val="sr-Cyrl-CS"/>
              </w:rPr>
              <w:t>:</w:t>
            </w:r>
          </w:p>
        </w:tc>
        <w:tc>
          <w:tcPr>
            <w:tcW w:w="3815" w:type="pct"/>
            <w:gridSpan w:val="2"/>
            <w:tcBorders>
              <w:top w:val="single" w:sz="4" w:space="0" w:color="000000"/>
              <w:left w:val="single" w:sz="4" w:space="0" w:color="000000"/>
              <w:bottom w:val="single" w:sz="4" w:space="0" w:color="auto"/>
              <w:right w:val="single" w:sz="4" w:space="0" w:color="000000"/>
            </w:tcBorders>
            <w:hideMark/>
          </w:tcPr>
          <w:p w:rsidR="0039368E" w:rsidRPr="00171B85" w:rsidRDefault="0039368E">
            <w:pPr>
              <w:rPr>
                <w:szCs w:val="22"/>
                <w:lang w:val="sr-Cyrl-CS"/>
              </w:rPr>
            </w:pPr>
            <w:r w:rsidRPr="00171B85">
              <w:rPr>
                <w:szCs w:val="22"/>
                <w:lang w:val="sr-Cyrl-CS"/>
              </w:rPr>
              <w:t>ФОНЕТИКА И ФОНОЛОГИЈА</w:t>
            </w:r>
          </w:p>
        </w:tc>
      </w:tr>
      <w:tr w:rsidR="00067DD7" w:rsidRPr="00171B85" w:rsidTr="00067DD7">
        <w:trPr>
          <w:gridAfter w:val="1"/>
          <w:wAfter w:w="4" w:type="pct"/>
          <w:trHeight w:val="312"/>
          <w:jc w:val="center"/>
        </w:trPr>
        <w:tc>
          <w:tcPr>
            <w:tcW w:w="1181" w:type="pct"/>
            <w:tcBorders>
              <w:top w:val="single" w:sz="4" w:space="0" w:color="auto"/>
              <w:left w:val="single" w:sz="4" w:space="0" w:color="auto"/>
              <w:bottom w:val="single" w:sz="4" w:space="0" w:color="auto"/>
              <w:right w:val="single" w:sz="4" w:space="0" w:color="auto"/>
            </w:tcBorders>
          </w:tcPr>
          <w:p w:rsidR="00067DD7" w:rsidRPr="00171B85" w:rsidRDefault="00067DD7">
            <w:pPr>
              <w:rPr>
                <w:b/>
                <w:szCs w:val="22"/>
                <w:lang w:val="hr-HR"/>
              </w:rPr>
            </w:pPr>
            <w:r w:rsidRPr="00171B85">
              <w:rPr>
                <w:b/>
                <w:szCs w:val="22"/>
                <w:lang w:val="hr-HR"/>
              </w:rPr>
              <w:t>Редни број модула:</w:t>
            </w:r>
          </w:p>
        </w:tc>
        <w:tc>
          <w:tcPr>
            <w:tcW w:w="3815" w:type="pct"/>
            <w:gridSpan w:val="2"/>
            <w:tcBorders>
              <w:top w:val="single" w:sz="4" w:space="0" w:color="auto"/>
              <w:left w:val="single" w:sz="4" w:space="0" w:color="auto"/>
              <w:bottom w:val="single" w:sz="4" w:space="0" w:color="auto"/>
              <w:right w:val="single" w:sz="4" w:space="0" w:color="auto"/>
            </w:tcBorders>
            <w:hideMark/>
          </w:tcPr>
          <w:p w:rsidR="00067DD7" w:rsidRPr="00171B85" w:rsidRDefault="00067DD7">
            <w:pPr>
              <w:rPr>
                <w:szCs w:val="22"/>
                <w:lang w:val="sr-Cyrl-BA"/>
              </w:rPr>
            </w:pPr>
            <w:r w:rsidRPr="00171B85">
              <w:rPr>
                <w:szCs w:val="22"/>
                <w:lang w:val="sr-Cyrl-BA"/>
              </w:rPr>
              <w:t>1</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sr-Cyrl-CS"/>
              </w:rPr>
            </w:pPr>
            <w:r w:rsidRPr="00171B85">
              <w:rPr>
                <w:b/>
                <w:szCs w:val="22"/>
                <w:lang w:val="hr-HR"/>
              </w:rPr>
              <w:t>Сврха</w:t>
            </w:r>
            <w:r w:rsidRPr="00171B85">
              <w:rPr>
                <w:b/>
                <w:szCs w:val="22"/>
                <w:lang w:val="sr-Cyrl-CS"/>
              </w:rPr>
              <w:t xml:space="preserve"> </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jc w:val="both"/>
              <w:rPr>
                <w:szCs w:val="22"/>
                <w:lang w:val="bs-Cyrl-BA"/>
              </w:rPr>
            </w:pPr>
            <w:r w:rsidRPr="00171B85">
              <w:rPr>
                <w:noProof/>
                <w:szCs w:val="22"/>
                <w:lang w:val="hr-HR"/>
              </w:rPr>
              <w:t xml:space="preserve"> </w:t>
            </w:r>
            <w:r w:rsidRPr="00171B85">
              <w:rPr>
                <w:noProof/>
                <w:szCs w:val="22"/>
                <w:lang w:val="bs-Cyrl-BA"/>
              </w:rPr>
              <w:t xml:space="preserve">Сврха овог модула јесте да ученици схвате да је језик неодвојиви дио човјековог живота, због чега је веома битно </w:t>
            </w:r>
            <w:r w:rsidRPr="00171B85">
              <w:rPr>
                <w:noProof/>
                <w:szCs w:val="22"/>
                <w:lang w:val="sr-Cyrl-RS"/>
              </w:rPr>
              <w:t>са</w:t>
            </w:r>
            <w:r w:rsidRPr="00171B85">
              <w:rPr>
                <w:noProof/>
                <w:szCs w:val="22"/>
                <w:lang w:val="bs-Cyrl-BA"/>
              </w:rPr>
              <w:t>владати правилно језички систем, који је основно средство комуникације.</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bs-Cyrl-BA"/>
              </w:rPr>
            </w:pPr>
            <w:r w:rsidRPr="00171B85">
              <w:rPr>
                <w:b/>
                <w:szCs w:val="22"/>
                <w:lang w:val="hr-HR"/>
              </w:rPr>
              <w:t>Специјални захтјеви / Преду</w:t>
            </w:r>
            <w:r w:rsidRPr="00171B85">
              <w:rPr>
                <w:b/>
                <w:szCs w:val="22"/>
                <w:lang w:val="bs-Cyrl-BA"/>
              </w:rPr>
              <w:t>слови</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szCs w:val="22"/>
                <w:lang w:val="bs-Cyrl-BA"/>
              </w:rPr>
            </w:pPr>
            <w:r w:rsidRPr="00171B85">
              <w:rPr>
                <w:noProof/>
                <w:szCs w:val="22"/>
                <w:lang w:val="hr-HR"/>
              </w:rPr>
              <w:t xml:space="preserve"> </w:t>
            </w:r>
            <w:r w:rsidRPr="00171B85">
              <w:rPr>
                <w:noProof/>
                <w:szCs w:val="22"/>
                <w:lang w:val="bs-Cyrl-BA"/>
              </w:rPr>
              <w:t>Минимални ниво писмености</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hr-HR"/>
              </w:rPr>
            </w:pPr>
            <w:r w:rsidRPr="00171B85">
              <w:rPr>
                <w:b/>
                <w:szCs w:val="22"/>
                <w:lang w:val="hr-HR"/>
              </w:rPr>
              <w:t>Циљеви</w:t>
            </w:r>
          </w:p>
        </w:tc>
      </w:tr>
      <w:tr w:rsidR="0039368E" w:rsidRPr="00171B85" w:rsidTr="0039368E">
        <w:trPr>
          <w:trHeight w:val="1371"/>
          <w:jc w:val="center"/>
        </w:trPr>
        <w:tc>
          <w:tcPr>
            <w:tcW w:w="5000" w:type="pct"/>
            <w:gridSpan w:val="4"/>
            <w:tcBorders>
              <w:top w:val="single" w:sz="4" w:space="0" w:color="auto"/>
              <w:left w:val="single" w:sz="4" w:space="0" w:color="auto"/>
              <w:bottom w:val="single" w:sz="4" w:space="0" w:color="auto"/>
              <w:right w:val="single" w:sz="4" w:space="0" w:color="auto"/>
            </w:tcBorders>
          </w:tcPr>
          <w:p w:rsidR="0039368E" w:rsidRPr="00171B85" w:rsidRDefault="0039368E">
            <w:pPr>
              <w:rPr>
                <w:noProof/>
                <w:szCs w:val="22"/>
                <w:lang w:val="hr-HR"/>
              </w:rPr>
            </w:pPr>
            <w:r w:rsidRPr="00171B85">
              <w:rPr>
                <w:szCs w:val="22"/>
                <w:lang w:val="hr-HR"/>
              </w:rPr>
              <w:t xml:space="preserve"> </w:t>
            </w:r>
            <w:r w:rsidRPr="00171B85">
              <w:rPr>
                <w:noProof/>
                <w:szCs w:val="22"/>
                <w:lang w:val="hr-HR"/>
              </w:rPr>
              <w:t xml:space="preserve">Овај модул има </w:t>
            </w:r>
            <w:r w:rsidRPr="00171B85">
              <w:rPr>
                <w:noProof/>
                <w:szCs w:val="22"/>
                <w:lang w:val="bs-Cyrl-BA"/>
              </w:rPr>
              <w:t xml:space="preserve">за циљ </w:t>
            </w:r>
            <w:r w:rsidRPr="00171B85">
              <w:rPr>
                <w:noProof/>
                <w:szCs w:val="22"/>
                <w:lang w:val="hr-HR"/>
              </w:rPr>
              <w:t>да:</w:t>
            </w:r>
          </w:p>
          <w:p w:rsidR="0039368E" w:rsidRPr="00171B85" w:rsidRDefault="0039368E">
            <w:pPr>
              <w:rPr>
                <w:noProof/>
                <w:szCs w:val="22"/>
                <w:lang w:val="bs-Cyrl-BA"/>
              </w:rPr>
            </w:pPr>
            <w:r w:rsidRPr="00171B85">
              <w:rPr>
                <w:noProof/>
                <w:szCs w:val="22"/>
                <w:lang w:val="hr-HR"/>
              </w:rPr>
              <w:t>-</w:t>
            </w:r>
            <w:r w:rsidRPr="00171B85">
              <w:rPr>
                <w:noProof/>
                <w:szCs w:val="22"/>
                <w:lang w:val="bs-Cyrl-BA"/>
              </w:rPr>
              <w:t xml:space="preserve"> развије код ученика вјештине вербалне комуникације;</w:t>
            </w:r>
          </w:p>
          <w:p w:rsidR="0039368E" w:rsidRPr="00171B85" w:rsidRDefault="0039368E">
            <w:pPr>
              <w:rPr>
                <w:noProof/>
                <w:szCs w:val="22"/>
                <w:lang w:val="bs-Cyrl-BA"/>
              </w:rPr>
            </w:pPr>
            <w:r w:rsidRPr="00171B85">
              <w:rPr>
                <w:noProof/>
                <w:szCs w:val="22"/>
                <w:lang w:val="hr-HR"/>
              </w:rPr>
              <w:t>-</w:t>
            </w:r>
            <w:r w:rsidRPr="00171B85">
              <w:rPr>
                <w:noProof/>
                <w:szCs w:val="22"/>
                <w:lang w:val="bs-Cyrl-BA"/>
              </w:rPr>
              <w:t xml:space="preserve"> развије свијест о важности језика у свакодневном животу и раду;</w:t>
            </w:r>
          </w:p>
          <w:p w:rsidR="0039368E" w:rsidRPr="00171B85" w:rsidRDefault="0039368E">
            <w:pPr>
              <w:rPr>
                <w:noProof/>
                <w:szCs w:val="22"/>
                <w:lang w:val="bs-Cyrl-BA"/>
              </w:rPr>
            </w:pPr>
            <w:r w:rsidRPr="00171B85">
              <w:rPr>
                <w:noProof/>
                <w:szCs w:val="22"/>
                <w:lang w:val="hr-HR"/>
              </w:rPr>
              <w:t>-</w:t>
            </w:r>
            <w:r w:rsidRPr="00171B85">
              <w:rPr>
                <w:noProof/>
                <w:szCs w:val="22"/>
                <w:lang w:val="bs-Cyrl-BA"/>
              </w:rPr>
              <w:t xml:space="preserve"> научи ученике да користе језик у различитим приликама;</w:t>
            </w:r>
          </w:p>
          <w:p w:rsidR="0039368E" w:rsidRPr="00171B85" w:rsidRDefault="0039368E" w:rsidP="00067DD7">
            <w:pPr>
              <w:rPr>
                <w:noProof/>
                <w:szCs w:val="22"/>
                <w:lang w:val="bs-Cyrl-BA"/>
              </w:rPr>
            </w:pPr>
            <w:r w:rsidRPr="00171B85">
              <w:rPr>
                <w:noProof/>
                <w:szCs w:val="22"/>
                <w:lang w:val="bs-Cyrl-BA"/>
              </w:rPr>
              <w:t>- ствара слику о начину функционисања језичког система.</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hr-HR"/>
              </w:rPr>
            </w:pPr>
            <w:r w:rsidRPr="00171B85">
              <w:rPr>
                <w:b/>
                <w:szCs w:val="22"/>
                <w:lang w:val="hr-HR"/>
              </w:rPr>
              <w:t>Јединице</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szCs w:val="22"/>
                <w:lang w:val="bs-Cyrl-BA"/>
              </w:rPr>
            </w:pPr>
            <w:r w:rsidRPr="00171B85">
              <w:rPr>
                <w:szCs w:val="22"/>
                <w:lang w:val="hr-BA"/>
              </w:rPr>
              <w:t>1.</w:t>
            </w:r>
            <w:r w:rsidRPr="00171B85">
              <w:rPr>
                <w:szCs w:val="22"/>
                <w:lang w:val="bs-Cyrl-BA"/>
              </w:rPr>
              <w:t xml:space="preserve"> Општи појмови о језику.</w:t>
            </w:r>
          </w:p>
          <w:p w:rsidR="0039368E" w:rsidRPr="00171B85" w:rsidRDefault="0039368E">
            <w:pPr>
              <w:rPr>
                <w:szCs w:val="22"/>
                <w:lang w:val="bs-Cyrl-BA"/>
              </w:rPr>
            </w:pPr>
            <w:r w:rsidRPr="00171B85">
              <w:rPr>
                <w:szCs w:val="22"/>
                <w:lang w:val="hr-BA"/>
              </w:rPr>
              <w:t>2.</w:t>
            </w:r>
            <w:r w:rsidRPr="00171B85">
              <w:rPr>
                <w:szCs w:val="22"/>
                <w:lang w:val="bs-Cyrl-BA"/>
              </w:rPr>
              <w:t xml:space="preserve"> Однос језика и комуникације.</w:t>
            </w:r>
          </w:p>
          <w:p w:rsidR="0039368E" w:rsidRPr="00171B85" w:rsidRDefault="0039368E">
            <w:pPr>
              <w:rPr>
                <w:szCs w:val="22"/>
                <w:lang w:val="bs-Cyrl-BA"/>
              </w:rPr>
            </w:pPr>
            <w:r w:rsidRPr="00171B85">
              <w:rPr>
                <w:szCs w:val="22"/>
                <w:lang w:val="hr-BA"/>
              </w:rPr>
              <w:t>3.</w:t>
            </w:r>
            <w:r w:rsidRPr="00171B85">
              <w:rPr>
                <w:szCs w:val="22"/>
                <w:lang w:val="bs-Cyrl-BA"/>
              </w:rPr>
              <w:t xml:space="preserve"> Раслојавање језика и функционални стилови.</w:t>
            </w:r>
          </w:p>
          <w:p w:rsidR="0039368E" w:rsidRPr="00171B85" w:rsidRDefault="0039368E">
            <w:pPr>
              <w:rPr>
                <w:szCs w:val="22"/>
                <w:lang w:val="bs-Cyrl-BA"/>
              </w:rPr>
            </w:pPr>
            <w:r w:rsidRPr="00171B85">
              <w:rPr>
                <w:szCs w:val="22"/>
                <w:lang w:val="bs-Cyrl-BA"/>
              </w:rPr>
              <w:t>4. Фонетика и фонологија.</w:t>
            </w:r>
          </w:p>
        </w:tc>
      </w:tr>
      <w:tr w:rsidR="0039368E" w:rsidRPr="00171B85" w:rsidTr="0039368E">
        <w:trPr>
          <w:trHeight w:val="324"/>
          <w:jc w:val="center"/>
        </w:trPr>
        <w:tc>
          <w:tcPr>
            <w:tcW w:w="2048" w:type="pct"/>
            <w:gridSpan w:val="2"/>
            <w:tcBorders>
              <w:top w:val="single" w:sz="4" w:space="0" w:color="auto"/>
              <w:left w:val="single" w:sz="4" w:space="0" w:color="auto"/>
              <w:bottom w:val="single" w:sz="4" w:space="0" w:color="auto"/>
              <w:right w:val="single" w:sz="4" w:space="0" w:color="auto"/>
            </w:tcBorders>
            <w:vAlign w:val="center"/>
            <w:hideMark/>
          </w:tcPr>
          <w:p w:rsidR="0039368E" w:rsidRPr="00171B85" w:rsidRDefault="00067DD7">
            <w:pPr>
              <w:jc w:val="center"/>
              <w:rPr>
                <w:b/>
                <w:szCs w:val="22"/>
                <w:lang w:val="sr-Cyrl-CS"/>
              </w:rPr>
            </w:pPr>
            <w:r w:rsidRPr="00171B85">
              <w:rPr>
                <w:b/>
                <w:szCs w:val="22"/>
                <w:lang w:val="sr-Cyrl-BA"/>
              </w:rPr>
              <w:t>Исходи</w:t>
            </w:r>
            <w:r w:rsidR="0039368E" w:rsidRPr="00171B85">
              <w:rPr>
                <w:b/>
                <w:szCs w:val="22"/>
                <w:lang w:val="sr-Cyrl-CS"/>
              </w:rPr>
              <w:t xml:space="preserve"> учења</w:t>
            </w:r>
          </w:p>
        </w:tc>
        <w:tc>
          <w:tcPr>
            <w:tcW w:w="2952" w:type="pct"/>
            <w:gridSpan w:val="2"/>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pPr>
              <w:jc w:val="center"/>
              <w:rPr>
                <w:b/>
                <w:szCs w:val="22"/>
                <w:lang w:val="sr-Cyrl-CS"/>
              </w:rPr>
            </w:pPr>
            <w:r w:rsidRPr="00171B85">
              <w:rPr>
                <w:b/>
                <w:szCs w:val="22"/>
                <w:lang w:val="hr-HR"/>
              </w:rPr>
              <w:t>Смјернице</w:t>
            </w:r>
            <w:r w:rsidRPr="00171B85">
              <w:rPr>
                <w:b/>
                <w:szCs w:val="22"/>
                <w:lang w:val="sr-Cyrl-CS"/>
              </w:rPr>
              <w:t xml:space="preserve"> за наставнике</w:t>
            </w:r>
          </w:p>
        </w:tc>
      </w:tr>
      <w:tr w:rsidR="0039368E" w:rsidRPr="00171B85" w:rsidTr="0039368E">
        <w:trPr>
          <w:trHeight w:val="420"/>
          <w:jc w:val="center"/>
        </w:trPr>
        <w:tc>
          <w:tcPr>
            <w:tcW w:w="2048" w:type="pct"/>
            <w:gridSpan w:val="2"/>
            <w:tcBorders>
              <w:top w:val="single" w:sz="4" w:space="0" w:color="auto"/>
              <w:left w:val="single" w:sz="4" w:space="0" w:color="auto"/>
              <w:bottom w:val="single" w:sz="4" w:space="0" w:color="auto"/>
              <w:right w:val="single" w:sz="4" w:space="0" w:color="auto"/>
            </w:tcBorders>
          </w:tcPr>
          <w:p w:rsidR="0039368E" w:rsidRPr="00171B85" w:rsidRDefault="0039368E">
            <w:pPr>
              <w:ind w:left="124"/>
              <w:jc w:val="both"/>
              <w:rPr>
                <w:b/>
                <w:noProof/>
                <w:szCs w:val="22"/>
                <w:lang w:val="bs-Cyrl-BA"/>
              </w:rPr>
            </w:pPr>
            <w:r w:rsidRPr="00171B85">
              <w:rPr>
                <w:b/>
                <w:noProof/>
                <w:szCs w:val="22"/>
                <w:lang w:val="hr-BA"/>
              </w:rPr>
              <w:t xml:space="preserve">Јединица 1. Основни појмови </w:t>
            </w:r>
            <w:r w:rsidRPr="00171B85">
              <w:rPr>
                <w:b/>
                <w:noProof/>
                <w:szCs w:val="22"/>
                <w:lang w:val="bs-Cyrl-BA"/>
              </w:rPr>
              <w:t>о језику</w:t>
            </w:r>
          </w:p>
          <w:p w:rsidR="0039368E" w:rsidRPr="00171B85" w:rsidRDefault="0039368E">
            <w:pPr>
              <w:ind w:left="124"/>
              <w:jc w:val="both"/>
              <w:rPr>
                <w:noProof/>
                <w:szCs w:val="22"/>
                <w:lang w:val="bs-Cyrl-BA"/>
              </w:rPr>
            </w:pPr>
            <w:r w:rsidRPr="00171B85">
              <w:rPr>
                <w:noProof/>
                <w:szCs w:val="22"/>
                <w:lang w:val="hr-BA"/>
              </w:rPr>
              <w:t>Ученик ће бити способан да:</w:t>
            </w:r>
          </w:p>
          <w:p w:rsidR="0039368E" w:rsidRPr="00171B85" w:rsidRDefault="0039368E" w:rsidP="00D5500D">
            <w:pPr>
              <w:pStyle w:val="ListParagraph"/>
              <w:numPr>
                <w:ilvl w:val="0"/>
                <w:numId w:val="1"/>
              </w:numPr>
              <w:jc w:val="both"/>
              <w:rPr>
                <w:noProof/>
                <w:szCs w:val="22"/>
                <w:lang w:val="bs-Cyrl-BA"/>
              </w:rPr>
            </w:pPr>
            <w:r w:rsidRPr="00171B85">
              <w:rPr>
                <w:noProof/>
                <w:szCs w:val="22"/>
                <w:lang w:val="bs-Cyrl-BA"/>
              </w:rPr>
              <w:t>схвати да је језик специфично људско својство које од човјека чини свјесно и разумно биће;</w:t>
            </w:r>
          </w:p>
          <w:p w:rsidR="0039368E" w:rsidRPr="00171B85" w:rsidRDefault="0039368E" w:rsidP="00D5500D">
            <w:pPr>
              <w:pStyle w:val="ListParagraph"/>
              <w:numPr>
                <w:ilvl w:val="0"/>
                <w:numId w:val="1"/>
              </w:numPr>
              <w:jc w:val="both"/>
              <w:rPr>
                <w:noProof/>
                <w:szCs w:val="22"/>
                <w:lang w:val="bs-Cyrl-BA"/>
              </w:rPr>
            </w:pPr>
            <w:r w:rsidRPr="00171B85">
              <w:rPr>
                <w:noProof/>
                <w:szCs w:val="22"/>
                <w:lang w:val="bs-Cyrl-BA"/>
              </w:rPr>
              <w:t>схвати да је језик као социолошка појава својство одређене друштвене заједнице;</w:t>
            </w:r>
          </w:p>
          <w:p w:rsidR="0039368E" w:rsidRPr="00171B85" w:rsidRDefault="0039368E" w:rsidP="00D5500D">
            <w:pPr>
              <w:pStyle w:val="ListParagraph"/>
              <w:numPr>
                <w:ilvl w:val="0"/>
                <w:numId w:val="1"/>
              </w:numPr>
              <w:jc w:val="both"/>
              <w:rPr>
                <w:noProof/>
                <w:szCs w:val="22"/>
                <w:lang w:val="hr-BA"/>
              </w:rPr>
            </w:pPr>
            <w:r w:rsidRPr="00171B85">
              <w:rPr>
                <w:noProof/>
                <w:szCs w:val="22"/>
                <w:lang w:val="bs-Cyrl-BA"/>
              </w:rPr>
              <w:t>схвати да је језик и психолошка појава помоћу којег сваки појединац исказује своје посебености.</w:t>
            </w:r>
          </w:p>
          <w:p w:rsidR="0039368E" w:rsidRPr="00171B85" w:rsidRDefault="0039368E">
            <w:pPr>
              <w:jc w:val="both"/>
              <w:rPr>
                <w:b/>
                <w:noProof/>
                <w:szCs w:val="22"/>
                <w:lang w:val="sr-Cyrl-CS"/>
              </w:rPr>
            </w:pPr>
            <w:r w:rsidRPr="00171B85">
              <w:rPr>
                <w:b/>
                <w:noProof/>
                <w:szCs w:val="22"/>
                <w:lang w:val="sr-Cyrl-CS"/>
              </w:rPr>
              <w:t>Јединица 2. Однос језика и комуникације</w:t>
            </w:r>
          </w:p>
          <w:p w:rsidR="0039368E" w:rsidRPr="00171B85" w:rsidRDefault="0039368E">
            <w:pPr>
              <w:ind w:left="124"/>
              <w:jc w:val="both"/>
              <w:rPr>
                <w:noProof/>
                <w:szCs w:val="22"/>
                <w:lang w:val="bs-Cyrl-BA"/>
              </w:rPr>
            </w:pPr>
            <w:r w:rsidRPr="00171B85">
              <w:rPr>
                <w:noProof/>
                <w:szCs w:val="22"/>
                <w:lang w:val="hr-BA"/>
              </w:rPr>
              <w:t>Ученик ће бити способан да: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објасни шта је комуникација и наведе и објасни елементе комуникације;</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препозна дјелотворну и недјелотворну комуникацију;</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наведе средства комуникације;</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препозна облике невербалне комуникације.</w:t>
            </w:r>
          </w:p>
          <w:p w:rsidR="0039368E" w:rsidRPr="00171B85" w:rsidRDefault="0039368E">
            <w:pPr>
              <w:jc w:val="both"/>
              <w:rPr>
                <w:b/>
                <w:noProof/>
                <w:szCs w:val="22"/>
                <w:lang w:val="sr-Cyrl-CS"/>
              </w:rPr>
            </w:pPr>
          </w:p>
          <w:p w:rsidR="0039368E" w:rsidRPr="00171B85" w:rsidRDefault="0039368E">
            <w:pPr>
              <w:jc w:val="both"/>
              <w:rPr>
                <w:b/>
                <w:noProof/>
                <w:szCs w:val="22"/>
                <w:lang w:val="sr-Cyrl-CS"/>
              </w:rPr>
            </w:pPr>
            <w:r w:rsidRPr="00171B85">
              <w:rPr>
                <w:b/>
                <w:noProof/>
                <w:szCs w:val="22"/>
                <w:lang w:val="sr-Cyrl-CS"/>
              </w:rPr>
              <w:t>Јединица 3. Раслојавање језика и функционални  стилови</w:t>
            </w:r>
          </w:p>
          <w:p w:rsidR="0039368E" w:rsidRPr="00171B85" w:rsidRDefault="0039368E">
            <w:pPr>
              <w:jc w:val="both"/>
              <w:rPr>
                <w:noProof/>
                <w:szCs w:val="22"/>
                <w:lang w:val="sr-Cyrl-CS"/>
              </w:rPr>
            </w:pPr>
            <w:r w:rsidRPr="00171B85">
              <w:rPr>
                <w:noProof/>
                <w:szCs w:val="22"/>
                <w:lang w:val="sr-Cyrl-CS"/>
              </w:rPr>
              <w:t>Ученик ће бити способан да: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уочи разлику између стандардног језика и језичких варијетета;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схвати да језик није исти у формалној и неформалној употреби;:</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учествује у различитим дискусијама.</w:t>
            </w:r>
          </w:p>
          <w:p w:rsidR="0039368E" w:rsidRPr="00171B85" w:rsidRDefault="0039368E">
            <w:pPr>
              <w:jc w:val="both"/>
              <w:rPr>
                <w:b/>
                <w:noProof/>
                <w:szCs w:val="22"/>
                <w:lang w:val="sr-Latn-BA"/>
              </w:rPr>
            </w:pPr>
          </w:p>
          <w:p w:rsidR="0039368E" w:rsidRPr="00171B85" w:rsidRDefault="0039368E">
            <w:pPr>
              <w:jc w:val="both"/>
              <w:rPr>
                <w:b/>
                <w:noProof/>
                <w:szCs w:val="22"/>
                <w:lang w:val="sr-Cyrl-CS"/>
              </w:rPr>
            </w:pPr>
            <w:r w:rsidRPr="00171B85">
              <w:rPr>
                <w:b/>
                <w:noProof/>
                <w:szCs w:val="22"/>
                <w:lang w:val="sr-Cyrl-CS"/>
              </w:rPr>
              <w:t>Јединица 4. Фонетика и фонологија</w:t>
            </w:r>
          </w:p>
          <w:p w:rsidR="0039368E" w:rsidRPr="00171B85" w:rsidRDefault="0039368E">
            <w:pPr>
              <w:jc w:val="both"/>
              <w:rPr>
                <w:noProof/>
                <w:szCs w:val="22"/>
                <w:lang w:val="sr-Cyrl-CS"/>
              </w:rPr>
            </w:pPr>
            <w:r w:rsidRPr="00171B85">
              <w:rPr>
                <w:noProof/>
                <w:szCs w:val="22"/>
                <w:lang w:val="sr-Cyrl-CS"/>
              </w:rPr>
              <w:t>Ученик ће бити способан да: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овлада првим нивоом језичког система;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lastRenderedPageBreak/>
              <w:t>овлада одређеним правописним правилима;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се користи стручном литературом (Правопис српског језика, Граматика српског језика).</w:t>
            </w:r>
          </w:p>
        </w:tc>
        <w:tc>
          <w:tcPr>
            <w:tcW w:w="2952" w:type="pct"/>
            <w:gridSpan w:val="2"/>
            <w:tcBorders>
              <w:top w:val="single" w:sz="4" w:space="0" w:color="auto"/>
              <w:left w:val="single" w:sz="4" w:space="0" w:color="auto"/>
              <w:bottom w:val="single" w:sz="4" w:space="0" w:color="auto"/>
              <w:right w:val="single" w:sz="4" w:space="0" w:color="auto"/>
            </w:tcBorders>
          </w:tcPr>
          <w:p w:rsidR="0039368E" w:rsidRPr="00171B85" w:rsidRDefault="0039368E">
            <w:pPr>
              <w:rPr>
                <w:noProof/>
                <w:szCs w:val="22"/>
                <w:lang w:val="bs-Cyrl-BA"/>
              </w:rPr>
            </w:pPr>
            <w:r w:rsidRPr="00171B85">
              <w:rPr>
                <w:b/>
                <w:noProof/>
                <w:szCs w:val="22"/>
                <w:lang w:val="hr-BA"/>
              </w:rPr>
              <w:lastRenderedPageBreak/>
              <w:t>Јединица 1</w:t>
            </w:r>
            <w:r w:rsidRPr="00171B85">
              <w:rPr>
                <w:b/>
                <w:noProof/>
                <w:szCs w:val="22"/>
                <w:lang w:val="bs-Cyrl-BA"/>
              </w:rPr>
              <w:t>.</w:t>
            </w:r>
          </w:p>
          <w:p w:rsidR="0039368E" w:rsidRPr="00171B85" w:rsidRDefault="0039368E" w:rsidP="00D5500D">
            <w:pPr>
              <w:pStyle w:val="ListParagraph"/>
              <w:numPr>
                <w:ilvl w:val="0"/>
                <w:numId w:val="1"/>
              </w:numPr>
              <w:rPr>
                <w:szCs w:val="22"/>
                <w:lang w:val="sr-Cyrl-CS"/>
              </w:rPr>
            </w:pPr>
            <w:r w:rsidRPr="00171B85">
              <w:rPr>
                <w:szCs w:val="22"/>
                <w:lang w:val="sr-Cyrl-CS"/>
              </w:rPr>
              <w:t>Повести разговор о важности језика у људском друштву.</w:t>
            </w:r>
          </w:p>
          <w:p w:rsidR="0039368E" w:rsidRPr="00171B85" w:rsidRDefault="0039368E" w:rsidP="00D5500D">
            <w:pPr>
              <w:pStyle w:val="ListParagraph"/>
              <w:numPr>
                <w:ilvl w:val="0"/>
                <w:numId w:val="1"/>
              </w:numPr>
              <w:rPr>
                <w:szCs w:val="22"/>
                <w:lang w:val="sr-Cyrl-CS"/>
              </w:rPr>
            </w:pPr>
            <w:r w:rsidRPr="00171B85">
              <w:rPr>
                <w:szCs w:val="22"/>
                <w:lang w:val="sr-Cyrl-CS"/>
              </w:rPr>
              <w:t>Представити ученицима језички систем као скуп језичких знакова (иконички знакови, индекси, симболи).</w:t>
            </w:r>
          </w:p>
          <w:p w:rsidR="0039368E" w:rsidRPr="00171B85" w:rsidRDefault="0039368E" w:rsidP="00D5500D">
            <w:pPr>
              <w:pStyle w:val="ListParagraph"/>
              <w:numPr>
                <w:ilvl w:val="0"/>
                <w:numId w:val="1"/>
              </w:numPr>
              <w:rPr>
                <w:szCs w:val="22"/>
                <w:lang w:val="sr-Cyrl-CS"/>
              </w:rPr>
            </w:pPr>
            <w:r w:rsidRPr="00171B85">
              <w:rPr>
                <w:szCs w:val="22"/>
                <w:lang w:val="sr-Cyrl-CS"/>
              </w:rPr>
              <w:t>Кроз вјежбе показати ученицима како су језички знакови резултат човјековог разумијевања свијета.</w:t>
            </w:r>
          </w:p>
          <w:p w:rsidR="0039368E" w:rsidRPr="00171B85" w:rsidRDefault="0039368E">
            <w:pPr>
              <w:rPr>
                <w:szCs w:val="22"/>
                <w:lang w:val="sr-Latn-BA"/>
              </w:rPr>
            </w:pPr>
          </w:p>
          <w:p w:rsidR="0039368E" w:rsidRPr="00171B85" w:rsidRDefault="0039368E">
            <w:pPr>
              <w:ind w:left="124"/>
              <w:rPr>
                <w:b/>
                <w:szCs w:val="22"/>
                <w:lang w:val="sr-Cyrl-CS"/>
              </w:rPr>
            </w:pPr>
            <w:r w:rsidRPr="00171B85">
              <w:rPr>
                <w:b/>
                <w:szCs w:val="22"/>
                <w:lang w:val="sr-Cyrl-CS"/>
              </w:rPr>
              <w:t>Јединица 2.</w:t>
            </w:r>
          </w:p>
          <w:p w:rsidR="0039368E" w:rsidRPr="00171B85" w:rsidRDefault="0039368E" w:rsidP="00D5500D">
            <w:pPr>
              <w:pStyle w:val="ListParagraph"/>
              <w:numPr>
                <w:ilvl w:val="0"/>
                <w:numId w:val="1"/>
              </w:numPr>
              <w:rPr>
                <w:b/>
                <w:szCs w:val="22"/>
                <w:lang w:val="sr-Cyrl-CS"/>
              </w:rPr>
            </w:pPr>
            <w:r w:rsidRPr="00171B85">
              <w:rPr>
                <w:szCs w:val="22"/>
                <w:lang w:val="sr-Cyrl-CS"/>
              </w:rPr>
              <w:t>Повести разговор о комуникацији и шематски утврдити елементе комуникације (пошиљалац, прималац, порука).</w:t>
            </w:r>
          </w:p>
          <w:p w:rsidR="0039368E" w:rsidRPr="00171B85" w:rsidRDefault="0039368E" w:rsidP="00D5500D">
            <w:pPr>
              <w:pStyle w:val="ListParagraph"/>
              <w:numPr>
                <w:ilvl w:val="0"/>
                <w:numId w:val="1"/>
              </w:numPr>
              <w:rPr>
                <w:b/>
                <w:szCs w:val="22"/>
                <w:lang w:val="sr-Cyrl-CS"/>
              </w:rPr>
            </w:pPr>
            <w:r w:rsidRPr="00171B85">
              <w:rPr>
                <w:szCs w:val="22"/>
                <w:lang w:val="sr-Cyrl-CS"/>
              </w:rPr>
              <w:t>Испитати дјелотворну и недјелотворну комуникацију кроз вјежбе и рад у групама (у школи, породици, пракси и сл.).</w:t>
            </w:r>
          </w:p>
          <w:p w:rsidR="0039368E" w:rsidRPr="00171B85" w:rsidRDefault="0039368E" w:rsidP="00D5500D">
            <w:pPr>
              <w:pStyle w:val="ListParagraph"/>
              <w:numPr>
                <w:ilvl w:val="0"/>
                <w:numId w:val="1"/>
              </w:numPr>
              <w:rPr>
                <w:b/>
                <w:szCs w:val="22"/>
                <w:lang w:val="sr-Cyrl-CS"/>
              </w:rPr>
            </w:pPr>
            <w:r w:rsidRPr="00171B85">
              <w:rPr>
                <w:szCs w:val="22"/>
                <w:lang w:val="sr-Cyrl-CS"/>
              </w:rPr>
              <w:t>У групном раду ученици откривају како се могу споразумјети, а да не користе говор (фацијалном експресијом, мимиком и сл.).</w:t>
            </w:r>
          </w:p>
          <w:p w:rsidR="0039368E" w:rsidRPr="00171B85" w:rsidRDefault="0039368E">
            <w:pPr>
              <w:rPr>
                <w:b/>
                <w:szCs w:val="22"/>
                <w:lang w:val="sr-Cyrl-CS"/>
              </w:rPr>
            </w:pPr>
            <w:r w:rsidRPr="00171B85">
              <w:rPr>
                <w:b/>
                <w:szCs w:val="22"/>
                <w:lang w:val="sr-Cyrl-CS"/>
              </w:rPr>
              <w:t>Јединица 3.</w:t>
            </w:r>
          </w:p>
          <w:p w:rsidR="0039368E" w:rsidRPr="00171B85" w:rsidRDefault="0039368E" w:rsidP="00D5500D">
            <w:pPr>
              <w:pStyle w:val="ListParagraph"/>
              <w:numPr>
                <w:ilvl w:val="0"/>
                <w:numId w:val="1"/>
              </w:numPr>
              <w:rPr>
                <w:szCs w:val="22"/>
                <w:lang w:val="sr-Cyrl-CS"/>
              </w:rPr>
            </w:pPr>
            <w:r w:rsidRPr="00171B85">
              <w:rPr>
                <w:szCs w:val="22"/>
                <w:lang w:val="sr-Cyrl-CS"/>
              </w:rPr>
              <w:t>Кроз групни рад доћи ће до закључка да се језик испољава у различитим видовима у зависности од тога гдје се њиме говори, ко говори, у којој прилици и сл.</w:t>
            </w:r>
          </w:p>
          <w:p w:rsidR="0039368E" w:rsidRPr="00171B85" w:rsidRDefault="0039368E" w:rsidP="00D5500D">
            <w:pPr>
              <w:pStyle w:val="ListParagraph"/>
              <w:numPr>
                <w:ilvl w:val="0"/>
                <w:numId w:val="1"/>
              </w:numPr>
              <w:rPr>
                <w:szCs w:val="22"/>
                <w:lang w:val="sr-Cyrl-CS"/>
              </w:rPr>
            </w:pPr>
            <w:r w:rsidRPr="00171B85">
              <w:rPr>
                <w:szCs w:val="22"/>
                <w:lang w:val="sr-Cyrl-CS"/>
              </w:rPr>
              <w:t>Кроз осмишљене вјежбе доћи до основних карактеристика разговорног и књижевноумјетничког стила.</w:t>
            </w:r>
          </w:p>
          <w:p w:rsidR="0039368E" w:rsidRPr="00171B85" w:rsidRDefault="0039368E" w:rsidP="00D5500D">
            <w:pPr>
              <w:pStyle w:val="ListParagraph"/>
              <w:numPr>
                <w:ilvl w:val="0"/>
                <w:numId w:val="1"/>
              </w:numPr>
              <w:rPr>
                <w:szCs w:val="22"/>
                <w:lang w:val="sr-Cyrl-CS"/>
              </w:rPr>
            </w:pPr>
            <w:r w:rsidRPr="00171B85">
              <w:rPr>
                <w:szCs w:val="22"/>
                <w:lang w:val="sr-Cyrl-CS"/>
              </w:rPr>
              <w:t>Примијенити знања о разговорном и књижевноумјетничком стилу на одабраном књижевном тексту.</w:t>
            </w:r>
          </w:p>
          <w:p w:rsidR="0039368E" w:rsidRPr="00171B85" w:rsidRDefault="0039368E">
            <w:pPr>
              <w:ind w:left="124"/>
              <w:rPr>
                <w:b/>
                <w:szCs w:val="22"/>
                <w:lang w:val="sr-Cyrl-CS"/>
              </w:rPr>
            </w:pPr>
            <w:r w:rsidRPr="00171B85">
              <w:rPr>
                <w:b/>
                <w:szCs w:val="22"/>
                <w:lang w:val="sr-Cyrl-CS"/>
              </w:rPr>
              <w:t xml:space="preserve">Јединица 4. </w:t>
            </w:r>
          </w:p>
          <w:p w:rsidR="0039368E" w:rsidRPr="00171B85" w:rsidRDefault="0039368E" w:rsidP="00D5500D">
            <w:pPr>
              <w:pStyle w:val="ListParagraph"/>
              <w:numPr>
                <w:ilvl w:val="0"/>
                <w:numId w:val="1"/>
              </w:numPr>
              <w:rPr>
                <w:szCs w:val="22"/>
                <w:lang w:val="sr-Cyrl-CS"/>
              </w:rPr>
            </w:pPr>
            <w:r w:rsidRPr="00171B85">
              <w:rPr>
                <w:szCs w:val="22"/>
                <w:lang w:val="sr-Cyrl-CS"/>
              </w:rPr>
              <w:t>Упознавање ученика са основним појмовима фонеме и гласа.</w:t>
            </w:r>
          </w:p>
          <w:p w:rsidR="0039368E" w:rsidRPr="00171B85" w:rsidRDefault="0039368E" w:rsidP="00D5500D">
            <w:pPr>
              <w:pStyle w:val="ListParagraph"/>
              <w:numPr>
                <w:ilvl w:val="0"/>
                <w:numId w:val="1"/>
              </w:numPr>
              <w:rPr>
                <w:szCs w:val="22"/>
                <w:lang w:val="sr-Cyrl-CS"/>
              </w:rPr>
            </w:pPr>
            <w:r w:rsidRPr="00171B85">
              <w:rPr>
                <w:szCs w:val="22"/>
                <w:lang w:val="sr-Cyrl-CS"/>
              </w:rPr>
              <w:t xml:space="preserve">Наставник на </w:t>
            </w:r>
            <w:r w:rsidR="00C879DF" w:rsidRPr="00171B85">
              <w:rPr>
                <w:szCs w:val="22"/>
                <w:lang w:val="sr-Cyrl-CS"/>
              </w:rPr>
              <w:t>презентацији</w:t>
            </w:r>
            <w:r w:rsidRPr="00171B85">
              <w:rPr>
                <w:szCs w:val="22"/>
                <w:lang w:val="sr-Cyrl-CS"/>
              </w:rPr>
              <w:t xml:space="preserve"> представља гласовни систем српског језика.</w:t>
            </w:r>
          </w:p>
          <w:p w:rsidR="0039368E" w:rsidRPr="00171B85" w:rsidRDefault="0039368E" w:rsidP="00D5500D">
            <w:pPr>
              <w:pStyle w:val="ListParagraph"/>
              <w:numPr>
                <w:ilvl w:val="0"/>
                <w:numId w:val="1"/>
              </w:numPr>
              <w:rPr>
                <w:szCs w:val="22"/>
                <w:lang w:val="sr-Cyrl-CS"/>
              </w:rPr>
            </w:pPr>
            <w:r w:rsidRPr="00171B85">
              <w:rPr>
                <w:szCs w:val="22"/>
                <w:lang w:val="sr-Cyrl-CS"/>
              </w:rPr>
              <w:t>Ученицима се дају селективни задаци за групни рад:</w:t>
            </w:r>
          </w:p>
          <w:p w:rsidR="0039368E" w:rsidRPr="00171B85" w:rsidRDefault="0039368E" w:rsidP="00D5500D">
            <w:pPr>
              <w:pStyle w:val="ListParagraph"/>
              <w:numPr>
                <w:ilvl w:val="0"/>
                <w:numId w:val="1"/>
              </w:numPr>
              <w:rPr>
                <w:szCs w:val="22"/>
                <w:lang w:val="sr-Cyrl-CS"/>
              </w:rPr>
            </w:pPr>
            <w:r w:rsidRPr="00171B85">
              <w:rPr>
                <w:szCs w:val="22"/>
                <w:lang w:val="sr-Cyrl-CS"/>
              </w:rPr>
              <w:t>Ученицима се дају правила која треба да препознају на задатим примјерима (једначење сугласника по звучности и мјесту творбе, палатализација, сибиларизација, јотовање)</w:t>
            </w:r>
          </w:p>
          <w:p w:rsidR="0039368E" w:rsidRPr="00171B85" w:rsidRDefault="0039368E" w:rsidP="00D5500D">
            <w:pPr>
              <w:pStyle w:val="ListParagraph"/>
              <w:numPr>
                <w:ilvl w:val="0"/>
                <w:numId w:val="1"/>
              </w:numPr>
              <w:rPr>
                <w:szCs w:val="22"/>
                <w:lang w:val="sr-Cyrl-CS"/>
              </w:rPr>
            </w:pPr>
            <w:r w:rsidRPr="00171B85">
              <w:rPr>
                <w:szCs w:val="22"/>
                <w:lang w:val="sr-Cyrl-CS"/>
              </w:rPr>
              <w:lastRenderedPageBreak/>
              <w:t>Ученицима се дају примјери путем којих треба да дођу до одређених закључака, а самим тим и до одређених правила што је крајљи циљ.</w:t>
            </w:r>
          </w:p>
          <w:p w:rsidR="0039368E" w:rsidRPr="00171B85" w:rsidRDefault="0039368E" w:rsidP="00D5500D">
            <w:pPr>
              <w:pStyle w:val="ListParagraph"/>
              <w:numPr>
                <w:ilvl w:val="0"/>
                <w:numId w:val="1"/>
              </w:numPr>
              <w:rPr>
                <w:szCs w:val="22"/>
                <w:lang w:val="sr-Cyrl-CS"/>
              </w:rPr>
            </w:pPr>
            <w:r w:rsidRPr="00171B85">
              <w:rPr>
                <w:szCs w:val="22"/>
                <w:lang w:val="sr-Cyrl-CS"/>
              </w:rPr>
              <w:t xml:space="preserve">Новостечена знања се увјежбавају путем различитих вјежби. </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sr-Cyrl-BA"/>
              </w:rPr>
            </w:pPr>
            <w:r w:rsidRPr="00171B85">
              <w:rPr>
                <w:b/>
                <w:szCs w:val="22"/>
                <w:lang w:val="hr-HR"/>
              </w:rPr>
              <w:lastRenderedPageBreak/>
              <w:t>Интеграција</w:t>
            </w:r>
            <w:r w:rsidR="00067DD7" w:rsidRPr="00171B85">
              <w:rPr>
                <w:b/>
                <w:szCs w:val="22"/>
                <w:lang w:val="sr-Cyrl-BA"/>
              </w:rPr>
              <w:t xml:space="preserve"> са другим наставним предметима</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szCs w:val="22"/>
                <w:lang w:val="sr-Cyrl-BA"/>
              </w:rPr>
            </w:pPr>
            <w:r w:rsidRPr="00171B85">
              <w:rPr>
                <w:szCs w:val="22"/>
                <w:lang w:val="hr-BA"/>
              </w:rPr>
              <w:t>Страни јези</w:t>
            </w:r>
            <w:r w:rsidR="00067DD7" w:rsidRPr="00171B85">
              <w:rPr>
                <w:szCs w:val="22"/>
                <w:lang w:val="sr-Cyrl-BA"/>
              </w:rPr>
              <w:t>к</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sr-Cyrl-BA"/>
              </w:rPr>
            </w:pPr>
            <w:r w:rsidRPr="00171B85">
              <w:rPr>
                <w:b/>
                <w:szCs w:val="22"/>
                <w:lang w:val="hr-HR"/>
              </w:rPr>
              <w:t>Извори</w:t>
            </w:r>
            <w:r w:rsidR="00067DD7" w:rsidRPr="00171B85">
              <w:rPr>
                <w:b/>
                <w:szCs w:val="22"/>
                <w:lang w:val="sr-Cyrl-BA"/>
              </w:rPr>
              <w:t xml:space="preserve"> за наставнике</w:t>
            </w:r>
          </w:p>
        </w:tc>
      </w:tr>
      <w:tr w:rsidR="0039368E" w:rsidRPr="00171B85" w:rsidTr="0039368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rsidP="00D5500D">
            <w:pPr>
              <w:pStyle w:val="ListParagraph"/>
              <w:numPr>
                <w:ilvl w:val="0"/>
                <w:numId w:val="1"/>
              </w:numPr>
              <w:rPr>
                <w:noProof/>
                <w:szCs w:val="22"/>
                <w:lang w:val="bs-Cyrl-BA"/>
              </w:rPr>
            </w:pPr>
            <w:r w:rsidRPr="00171B85">
              <w:rPr>
                <w:i/>
                <w:noProof/>
                <w:szCs w:val="22"/>
                <w:lang w:val="bs-Cyrl-BA"/>
              </w:rPr>
              <w:t>Језик и језичка култура</w:t>
            </w:r>
            <w:r w:rsidRPr="00171B85">
              <w:rPr>
                <w:noProof/>
                <w:szCs w:val="22"/>
                <w:lang w:val="bs-Cyrl-BA"/>
              </w:rPr>
              <w:t>, Љиљана Николић/Живојин Станојчић/Душка Кликовац</w:t>
            </w:r>
          </w:p>
          <w:p w:rsidR="0039368E" w:rsidRPr="00171B85" w:rsidRDefault="0039368E" w:rsidP="00D5500D">
            <w:pPr>
              <w:pStyle w:val="ListParagraph"/>
              <w:numPr>
                <w:ilvl w:val="0"/>
                <w:numId w:val="1"/>
              </w:numPr>
              <w:rPr>
                <w:noProof/>
                <w:szCs w:val="22"/>
                <w:lang w:val="bs-Cyrl-BA"/>
              </w:rPr>
            </w:pPr>
            <w:r w:rsidRPr="00171B85">
              <w:rPr>
                <w:i/>
                <w:noProof/>
                <w:szCs w:val="22"/>
                <w:lang w:val="bs-Cyrl-BA"/>
              </w:rPr>
              <w:t>Увод у лингвистику</w:t>
            </w:r>
            <w:r w:rsidRPr="00171B85">
              <w:rPr>
                <w:noProof/>
                <w:szCs w:val="22"/>
                <w:lang w:val="bs-Cyrl-BA"/>
              </w:rPr>
              <w:t>, Ранко Бугарски</w:t>
            </w:r>
          </w:p>
          <w:p w:rsidR="0039368E" w:rsidRPr="00171B85" w:rsidRDefault="0039368E" w:rsidP="00D5500D">
            <w:pPr>
              <w:pStyle w:val="ListParagraph"/>
              <w:numPr>
                <w:ilvl w:val="0"/>
                <w:numId w:val="1"/>
              </w:numPr>
              <w:rPr>
                <w:noProof/>
                <w:szCs w:val="22"/>
                <w:lang w:val="bs-Cyrl-BA"/>
              </w:rPr>
            </w:pPr>
            <w:r w:rsidRPr="00171B85">
              <w:rPr>
                <w:i/>
                <w:noProof/>
                <w:szCs w:val="22"/>
                <w:lang w:val="bs-Cyrl-BA"/>
              </w:rPr>
              <w:t>Граматика српскога језика,</w:t>
            </w:r>
            <w:r w:rsidRPr="00171B85">
              <w:rPr>
                <w:noProof/>
                <w:szCs w:val="22"/>
                <w:lang w:val="bs-Cyrl-BA"/>
              </w:rPr>
              <w:t xml:space="preserve"> Живојин Станојчић/Љубомир Поповић</w:t>
            </w:r>
          </w:p>
          <w:p w:rsidR="0039368E" w:rsidRPr="00171B85" w:rsidRDefault="0039368E" w:rsidP="00D5500D">
            <w:pPr>
              <w:pStyle w:val="ListParagraph"/>
              <w:numPr>
                <w:ilvl w:val="0"/>
                <w:numId w:val="1"/>
              </w:numPr>
              <w:rPr>
                <w:noProof/>
                <w:szCs w:val="22"/>
                <w:lang w:val="bs-Cyrl-BA"/>
              </w:rPr>
            </w:pPr>
            <w:r w:rsidRPr="00171B85">
              <w:rPr>
                <w:i/>
                <w:noProof/>
                <w:szCs w:val="22"/>
                <w:lang w:val="bs-Cyrl-BA"/>
              </w:rPr>
              <w:t>Књижевност и српски језик</w:t>
            </w:r>
            <w:r w:rsidRPr="00171B85">
              <w:rPr>
                <w:noProof/>
                <w:szCs w:val="22"/>
                <w:lang w:val="bs-Cyrl-BA"/>
              </w:rPr>
              <w:t>, Часлав Ђорђевић/мр Предраг Лучић</w:t>
            </w:r>
          </w:p>
          <w:p w:rsidR="0039368E" w:rsidRPr="00171B85" w:rsidRDefault="0039368E" w:rsidP="00D5500D">
            <w:pPr>
              <w:pStyle w:val="ListParagraph"/>
              <w:numPr>
                <w:ilvl w:val="0"/>
                <w:numId w:val="1"/>
              </w:numPr>
              <w:rPr>
                <w:noProof/>
                <w:szCs w:val="22"/>
                <w:lang w:val="bs-Cyrl-BA"/>
              </w:rPr>
            </w:pPr>
            <w:r w:rsidRPr="00171B85">
              <w:rPr>
                <w:noProof/>
                <w:szCs w:val="22"/>
                <w:lang w:val="bs-Cyrl-BA"/>
              </w:rPr>
              <w:t>Енциклопедије, књижевни текстови по избору наставника</w:t>
            </w:r>
          </w:p>
        </w:tc>
      </w:tr>
    </w:tbl>
    <w:p w:rsidR="0039368E" w:rsidRPr="00171B85" w:rsidRDefault="0039368E" w:rsidP="0039368E">
      <w:pPr>
        <w:rPr>
          <w:szCs w:val="22"/>
          <w:lang w:val="sr-Latn-BA"/>
        </w:rPr>
      </w:pPr>
    </w:p>
    <w:p w:rsidR="0039368E" w:rsidRPr="00171B85" w:rsidRDefault="0039368E" w:rsidP="0039368E">
      <w:pPr>
        <w:rPr>
          <w:szCs w:val="22"/>
          <w:lang w:val="sr-Latn-BA"/>
        </w:rPr>
      </w:pPr>
    </w:p>
    <w:p w:rsidR="0039368E" w:rsidRPr="00171B85" w:rsidRDefault="0039368E" w:rsidP="0039368E">
      <w:pPr>
        <w:rPr>
          <w:szCs w:val="22"/>
          <w:lang w:val="sr-Latn-BA"/>
        </w:rPr>
      </w:pP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1672"/>
        <w:gridCol w:w="6432"/>
        <w:gridCol w:w="6"/>
      </w:tblGrid>
      <w:tr w:rsidR="0039368E" w:rsidRPr="00171B85" w:rsidTr="00067DD7">
        <w:trPr>
          <w:gridAfter w:val="1"/>
          <w:wAfter w:w="3" w:type="pct"/>
          <w:trHeight w:val="144"/>
          <w:jc w:val="center"/>
        </w:trPr>
        <w:tc>
          <w:tcPr>
            <w:tcW w:w="1181" w:type="pct"/>
            <w:tcBorders>
              <w:top w:val="single" w:sz="4" w:space="0" w:color="000000"/>
              <w:left w:val="single" w:sz="4" w:space="0" w:color="000000"/>
              <w:bottom w:val="single" w:sz="4" w:space="0" w:color="auto"/>
              <w:right w:val="single" w:sz="4" w:space="0" w:color="000000"/>
            </w:tcBorders>
            <w:hideMark/>
          </w:tcPr>
          <w:p w:rsidR="0039368E" w:rsidRPr="00171B85" w:rsidRDefault="0039368E">
            <w:pPr>
              <w:rPr>
                <w:szCs w:val="22"/>
              </w:rPr>
            </w:pPr>
            <w:r w:rsidRPr="00171B85">
              <w:rPr>
                <w:b/>
                <w:szCs w:val="22"/>
                <w:lang w:val="hr-HR"/>
              </w:rPr>
              <w:t>МОДУЛ (назив)</w:t>
            </w:r>
            <w:r w:rsidRPr="00171B85">
              <w:rPr>
                <w:b/>
                <w:szCs w:val="22"/>
                <w:lang w:val="sr-Cyrl-CS"/>
              </w:rPr>
              <w:t>:</w:t>
            </w:r>
          </w:p>
        </w:tc>
        <w:tc>
          <w:tcPr>
            <w:tcW w:w="3817" w:type="pct"/>
            <w:gridSpan w:val="2"/>
            <w:tcBorders>
              <w:top w:val="single" w:sz="4" w:space="0" w:color="000000"/>
              <w:left w:val="single" w:sz="4" w:space="0" w:color="000000"/>
              <w:bottom w:val="single" w:sz="4" w:space="0" w:color="auto"/>
              <w:right w:val="single" w:sz="4" w:space="0" w:color="000000"/>
            </w:tcBorders>
            <w:hideMark/>
          </w:tcPr>
          <w:p w:rsidR="0039368E" w:rsidRPr="00171B85" w:rsidRDefault="0039368E">
            <w:pPr>
              <w:rPr>
                <w:szCs w:val="22"/>
                <w:lang w:val="sr-Cyrl-CS"/>
              </w:rPr>
            </w:pPr>
            <w:r w:rsidRPr="00171B85">
              <w:rPr>
                <w:szCs w:val="22"/>
                <w:lang w:val="sr-Cyrl-CS"/>
              </w:rPr>
              <w:t>КЊИЖЕВНОСТ СТАРОГ И СРЕДЊЕГ ВИЈЕКА</w:t>
            </w:r>
          </w:p>
        </w:tc>
      </w:tr>
      <w:tr w:rsidR="00067DD7" w:rsidRPr="00171B85" w:rsidTr="00067DD7">
        <w:trPr>
          <w:gridAfter w:val="1"/>
          <w:wAfter w:w="3" w:type="pct"/>
          <w:trHeight w:val="144"/>
          <w:jc w:val="center"/>
        </w:trPr>
        <w:tc>
          <w:tcPr>
            <w:tcW w:w="1181" w:type="pct"/>
            <w:tcBorders>
              <w:top w:val="single" w:sz="4" w:space="0" w:color="auto"/>
              <w:left w:val="single" w:sz="4" w:space="0" w:color="auto"/>
              <w:bottom w:val="single" w:sz="4" w:space="0" w:color="auto"/>
              <w:right w:val="single" w:sz="4" w:space="0" w:color="auto"/>
            </w:tcBorders>
          </w:tcPr>
          <w:p w:rsidR="00067DD7" w:rsidRPr="00171B85" w:rsidRDefault="00067DD7">
            <w:pPr>
              <w:rPr>
                <w:b/>
                <w:szCs w:val="22"/>
                <w:lang w:val="hr-HR"/>
              </w:rPr>
            </w:pPr>
            <w:r w:rsidRPr="00171B85">
              <w:rPr>
                <w:b/>
                <w:szCs w:val="22"/>
                <w:lang w:val="hr-HR"/>
              </w:rPr>
              <w:t>Редни број модула:</w:t>
            </w:r>
          </w:p>
        </w:tc>
        <w:tc>
          <w:tcPr>
            <w:tcW w:w="3817" w:type="pct"/>
            <w:gridSpan w:val="2"/>
            <w:tcBorders>
              <w:top w:val="single" w:sz="4" w:space="0" w:color="auto"/>
              <w:left w:val="single" w:sz="4" w:space="0" w:color="auto"/>
              <w:bottom w:val="single" w:sz="4" w:space="0" w:color="auto"/>
              <w:right w:val="single" w:sz="4" w:space="0" w:color="auto"/>
            </w:tcBorders>
          </w:tcPr>
          <w:p w:rsidR="00067DD7" w:rsidRPr="00171B85" w:rsidRDefault="00067DD7">
            <w:pPr>
              <w:rPr>
                <w:szCs w:val="22"/>
                <w:lang w:val="sr-Cyrl-BA"/>
              </w:rPr>
            </w:pPr>
            <w:r w:rsidRPr="00171B85">
              <w:rPr>
                <w:szCs w:val="22"/>
                <w:lang w:val="sr-Cyrl-BA"/>
              </w:rPr>
              <w:t>2</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sr-Cyrl-CS"/>
              </w:rPr>
            </w:pPr>
            <w:r w:rsidRPr="00171B85">
              <w:rPr>
                <w:b/>
                <w:szCs w:val="22"/>
                <w:lang w:val="hr-HR"/>
              </w:rPr>
              <w:t>Сврха</w:t>
            </w:r>
            <w:r w:rsidRPr="00171B85">
              <w:rPr>
                <w:b/>
                <w:szCs w:val="22"/>
                <w:lang w:val="sr-Cyrl-CS"/>
              </w:rPr>
              <w:t xml:space="preserve"> </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jc w:val="both"/>
              <w:rPr>
                <w:szCs w:val="22"/>
                <w:lang w:val="bs-Cyrl-BA"/>
              </w:rPr>
            </w:pPr>
            <w:r w:rsidRPr="00171B85">
              <w:rPr>
                <w:noProof/>
                <w:szCs w:val="22"/>
                <w:lang w:val="bs-Cyrl-BA"/>
              </w:rPr>
              <w:t>Упознати ученике са љепотама писане и усмене књижевности која је од свога настанка била и остала носилац цјелокупног друштвеног искуства и духовног живота човјека, те им помоћи да разумију, тумаче и вреднују књижевна дјела.</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bs-Cyrl-BA"/>
              </w:rPr>
            </w:pPr>
            <w:r w:rsidRPr="00171B85">
              <w:rPr>
                <w:b/>
                <w:szCs w:val="22"/>
                <w:lang w:val="hr-HR"/>
              </w:rPr>
              <w:t>Специјални захтјеви / Преду</w:t>
            </w:r>
            <w:r w:rsidRPr="00171B85">
              <w:rPr>
                <w:b/>
                <w:szCs w:val="22"/>
                <w:lang w:val="bs-Cyrl-BA"/>
              </w:rPr>
              <w:t>слови</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szCs w:val="22"/>
                <w:lang w:val="bs-Cyrl-BA"/>
              </w:rPr>
            </w:pPr>
            <w:r w:rsidRPr="00171B85">
              <w:rPr>
                <w:noProof/>
                <w:szCs w:val="22"/>
                <w:lang w:val="hr-HR"/>
              </w:rPr>
              <w:t xml:space="preserve"> </w:t>
            </w:r>
            <w:r w:rsidRPr="00171B85">
              <w:rPr>
                <w:noProof/>
                <w:szCs w:val="22"/>
                <w:lang w:val="bs-Cyrl-BA"/>
              </w:rPr>
              <w:t>Усвојено знање из модула 1.</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hr-HR"/>
              </w:rPr>
            </w:pPr>
            <w:r w:rsidRPr="00171B85">
              <w:rPr>
                <w:b/>
                <w:szCs w:val="22"/>
                <w:lang w:val="hr-HR"/>
              </w:rPr>
              <w:t>Циљеви</w:t>
            </w:r>
          </w:p>
        </w:tc>
      </w:tr>
      <w:tr w:rsidR="0039368E" w:rsidRPr="00171B85" w:rsidTr="0039368E">
        <w:trPr>
          <w:trHeight w:val="1369"/>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noProof/>
                <w:szCs w:val="22"/>
                <w:lang w:val="hr-HR"/>
              </w:rPr>
            </w:pPr>
            <w:r w:rsidRPr="00171B85">
              <w:rPr>
                <w:szCs w:val="22"/>
                <w:lang w:val="hr-HR"/>
              </w:rPr>
              <w:t xml:space="preserve"> </w:t>
            </w:r>
            <w:r w:rsidRPr="00171B85">
              <w:rPr>
                <w:noProof/>
                <w:szCs w:val="22"/>
                <w:lang w:val="hr-HR"/>
              </w:rPr>
              <w:t xml:space="preserve">Овај модул има </w:t>
            </w:r>
            <w:r w:rsidRPr="00171B85">
              <w:rPr>
                <w:noProof/>
                <w:szCs w:val="22"/>
                <w:lang w:val="bs-Cyrl-BA"/>
              </w:rPr>
              <w:t xml:space="preserve">за циљ </w:t>
            </w:r>
            <w:r w:rsidRPr="00171B85">
              <w:rPr>
                <w:noProof/>
                <w:szCs w:val="22"/>
                <w:lang w:val="hr-HR"/>
              </w:rPr>
              <w:t>да:</w:t>
            </w:r>
          </w:p>
          <w:p w:rsidR="0039368E" w:rsidRPr="00171B85" w:rsidRDefault="0039368E" w:rsidP="00D5500D">
            <w:pPr>
              <w:pStyle w:val="ListParagraph"/>
              <w:numPr>
                <w:ilvl w:val="0"/>
                <w:numId w:val="1"/>
              </w:numPr>
              <w:rPr>
                <w:szCs w:val="22"/>
                <w:lang w:val="bs-Cyrl-BA"/>
              </w:rPr>
            </w:pPr>
            <w:r w:rsidRPr="00171B85">
              <w:rPr>
                <w:szCs w:val="22"/>
                <w:lang w:val="bs-Cyrl-BA"/>
              </w:rPr>
              <w:t>развије код ученика осјећај за високе умјетничке вриједности;</w:t>
            </w:r>
          </w:p>
          <w:p w:rsidR="0039368E" w:rsidRPr="00171B85" w:rsidRDefault="0039368E" w:rsidP="00D5500D">
            <w:pPr>
              <w:pStyle w:val="ListParagraph"/>
              <w:numPr>
                <w:ilvl w:val="0"/>
                <w:numId w:val="1"/>
              </w:numPr>
              <w:rPr>
                <w:szCs w:val="22"/>
                <w:lang w:val="bs-Cyrl-BA"/>
              </w:rPr>
            </w:pPr>
            <w:r w:rsidRPr="00171B85">
              <w:rPr>
                <w:szCs w:val="22"/>
                <w:lang w:val="bs-Cyrl-BA"/>
              </w:rPr>
              <w:t>јача језички и литерарни сензибилитет;</w:t>
            </w:r>
          </w:p>
          <w:p w:rsidR="0039368E" w:rsidRPr="00171B85" w:rsidRDefault="0039368E" w:rsidP="00D5500D">
            <w:pPr>
              <w:pStyle w:val="ListParagraph"/>
              <w:numPr>
                <w:ilvl w:val="0"/>
                <w:numId w:val="1"/>
              </w:numPr>
              <w:rPr>
                <w:szCs w:val="22"/>
                <w:lang w:val="bs-Cyrl-BA"/>
              </w:rPr>
            </w:pPr>
            <w:r w:rsidRPr="00171B85">
              <w:rPr>
                <w:szCs w:val="22"/>
                <w:lang w:val="bs-Cyrl-BA"/>
              </w:rPr>
              <w:t>подстиче истраживачки дух;</w:t>
            </w:r>
          </w:p>
          <w:p w:rsidR="0039368E" w:rsidRPr="00171B85" w:rsidRDefault="0039368E" w:rsidP="00D5500D">
            <w:pPr>
              <w:pStyle w:val="ListParagraph"/>
              <w:numPr>
                <w:ilvl w:val="0"/>
                <w:numId w:val="1"/>
              </w:numPr>
              <w:rPr>
                <w:szCs w:val="22"/>
                <w:lang w:val="bs-Cyrl-BA"/>
              </w:rPr>
            </w:pPr>
            <w:r w:rsidRPr="00171B85">
              <w:rPr>
                <w:szCs w:val="22"/>
                <w:lang w:val="bs-Cyrl-BA"/>
              </w:rPr>
              <w:t xml:space="preserve">упозна ученике са средњовјековном књижевношћу. </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hr-HR"/>
              </w:rPr>
            </w:pPr>
            <w:r w:rsidRPr="00171B85">
              <w:rPr>
                <w:b/>
                <w:szCs w:val="22"/>
                <w:lang w:val="hr-HR"/>
              </w:rPr>
              <w:t>Јединице</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szCs w:val="22"/>
                <w:lang w:val="bs-Cyrl-BA"/>
              </w:rPr>
            </w:pPr>
            <w:r w:rsidRPr="00171B85">
              <w:rPr>
                <w:szCs w:val="22"/>
                <w:lang w:val="hr-BA"/>
              </w:rPr>
              <w:t>1.</w:t>
            </w:r>
            <w:r w:rsidRPr="00171B85">
              <w:rPr>
                <w:szCs w:val="22"/>
                <w:lang w:val="bs-Cyrl-BA"/>
              </w:rPr>
              <w:t xml:space="preserve"> Лирска и епска пјесма.</w:t>
            </w:r>
          </w:p>
          <w:p w:rsidR="0039368E" w:rsidRPr="00171B85" w:rsidRDefault="0039368E">
            <w:pPr>
              <w:rPr>
                <w:szCs w:val="22"/>
                <w:lang w:val="bs-Cyrl-BA"/>
              </w:rPr>
            </w:pPr>
            <w:r w:rsidRPr="00171B85">
              <w:rPr>
                <w:szCs w:val="22"/>
                <w:lang w:val="hr-BA"/>
              </w:rPr>
              <w:t>2.</w:t>
            </w:r>
            <w:r w:rsidRPr="00171B85">
              <w:rPr>
                <w:szCs w:val="22"/>
                <w:lang w:val="bs-Cyrl-BA"/>
              </w:rPr>
              <w:t xml:space="preserve"> Приповијетка и драма.</w:t>
            </w:r>
          </w:p>
          <w:p w:rsidR="0039368E" w:rsidRPr="00171B85" w:rsidRDefault="0039368E">
            <w:pPr>
              <w:rPr>
                <w:szCs w:val="22"/>
                <w:lang w:val="bs-Cyrl-BA"/>
              </w:rPr>
            </w:pPr>
            <w:r w:rsidRPr="00171B85">
              <w:rPr>
                <w:szCs w:val="22"/>
                <w:lang w:val="hr-BA"/>
              </w:rPr>
              <w:t>3.</w:t>
            </w:r>
            <w:r w:rsidRPr="00171B85">
              <w:rPr>
                <w:szCs w:val="22"/>
                <w:lang w:val="bs-Cyrl-BA"/>
              </w:rPr>
              <w:t xml:space="preserve"> Књижевност старог вијека.</w:t>
            </w:r>
          </w:p>
          <w:p w:rsidR="0039368E" w:rsidRPr="00171B85" w:rsidRDefault="0039368E">
            <w:pPr>
              <w:rPr>
                <w:szCs w:val="22"/>
                <w:lang w:val="bs-Cyrl-BA"/>
              </w:rPr>
            </w:pPr>
            <w:r w:rsidRPr="00171B85">
              <w:rPr>
                <w:szCs w:val="22"/>
                <w:lang w:val="bs-Cyrl-BA"/>
              </w:rPr>
              <w:t>4. Почеци словенске писмености и врсте средњовјековне књижевности.</w:t>
            </w:r>
          </w:p>
        </w:tc>
      </w:tr>
      <w:tr w:rsidR="0039368E" w:rsidRPr="00171B85" w:rsidTr="00067DD7">
        <w:trPr>
          <w:trHeight w:val="323"/>
          <w:jc w:val="center"/>
        </w:trPr>
        <w:tc>
          <w:tcPr>
            <w:tcW w:w="1969" w:type="pct"/>
            <w:gridSpan w:val="2"/>
            <w:tcBorders>
              <w:top w:val="single" w:sz="4" w:space="0" w:color="auto"/>
              <w:left w:val="single" w:sz="4" w:space="0" w:color="auto"/>
              <w:bottom w:val="single" w:sz="4" w:space="0" w:color="auto"/>
              <w:right w:val="single" w:sz="4" w:space="0" w:color="auto"/>
            </w:tcBorders>
            <w:vAlign w:val="center"/>
            <w:hideMark/>
          </w:tcPr>
          <w:p w:rsidR="0039368E" w:rsidRPr="00171B85" w:rsidRDefault="00067DD7">
            <w:pPr>
              <w:jc w:val="center"/>
              <w:rPr>
                <w:b/>
                <w:szCs w:val="22"/>
                <w:lang w:val="sr-Cyrl-CS"/>
              </w:rPr>
            </w:pPr>
            <w:r w:rsidRPr="00171B85">
              <w:rPr>
                <w:b/>
                <w:szCs w:val="22"/>
                <w:lang w:val="sr-Cyrl-BA"/>
              </w:rPr>
              <w:t>Исходи</w:t>
            </w:r>
            <w:r w:rsidRPr="00171B85">
              <w:rPr>
                <w:b/>
                <w:szCs w:val="22"/>
                <w:lang w:val="sr-Cyrl-CS"/>
              </w:rPr>
              <w:t xml:space="preserve"> </w:t>
            </w:r>
            <w:r w:rsidR="0039368E" w:rsidRPr="00171B85">
              <w:rPr>
                <w:b/>
                <w:szCs w:val="22"/>
                <w:lang w:val="sr-Cyrl-CS"/>
              </w:rPr>
              <w:t>учења</w:t>
            </w:r>
          </w:p>
        </w:tc>
        <w:tc>
          <w:tcPr>
            <w:tcW w:w="3031" w:type="pct"/>
            <w:gridSpan w:val="2"/>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pPr>
              <w:jc w:val="center"/>
              <w:rPr>
                <w:b/>
                <w:szCs w:val="22"/>
                <w:lang w:val="sr-Cyrl-CS"/>
              </w:rPr>
            </w:pPr>
            <w:r w:rsidRPr="00171B85">
              <w:rPr>
                <w:b/>
                <w:szCs w:val="22"/>
                <w:lang w:val="hr-HR"/>
              </w:rPr>
              <w:t>Смјернице</w:t>
            </w:r>
            <w:r w:rsidRPr="00171B85">
              <w:rPr>
                <w:b/>
                <w:szCs w:val="22"/>
                <w:lang w:val="sr-Cyrl-CS"/>
              </w:rPr>
              <w:t xml:space="preserve"> за наставнике</w:t>
            </w:r>
          </w:p>
        </w:tc>
      </w:tr>
      <w:tr w:rsidR="0039368E" w:rsidRPr="00171B85" w:rsidTr="00067DD7">
        <w:trPr>
          <w:trHeight w:val="419"/>
          <w:jc w:val="center"/>
        </w:trPr>
        <w:tc>
          <w:tcPr>
            <w:tcW w:w="1969" w:type="pct"/>
            <w:gridSpan w:val="2"/>
            <w:tcBorders>
              <w:top w:val="single" w:sz="4" w:space="0" w:color="auto"/>
              <w:left w:val="single" w:sz="4" w:space="0" w:color="auto"/>
              <w:bottom w:val="single" w:sz="4" w:space="0" w:color="auto"/>
              <w:right w:val="single" w:sz="4" w:space="0" w:color="auto"/>
            </w:tcBorders>
          </w:tcPr>
          <w:p w:rsidR="0039368E" w:rsidRPr="00171B85" w:rsidRDefault="0039368E">
            <w:pPr>
              <w:ind w:left="124"/>
              <w:jc w:val="both"/>
              <w:rPr>
                <w:b/>
                <w:noProof/>
                <w:szCs w:val="22"/>
                <w:lang w:val="bs-Cyrl-BA"/>
              </w:rPr>
            </w:pPr>
            <w:r w:rsidRPr="00171B85">
              <w:rPr>
                <w:b/>
                <w:noProof/>
                <w:szCs w:val="22"/>
                <w:lang w:val="hr-BA"/>
              </w:rPr>
              <w:t xml:space="preserve">Јединица 1. </w:t>
            </w:r>
            <w:r w:rsidRPr="00171B85">
              <w:rPr>
                <w:b/>
                <w:noProof/>
                <w:szCs w:val="22"/>
                <w:lang w:val="bs-Cyrl-BA"/>
              </w:rPr>
              <w:t>Лирска и епска пјесма</w:t>
            </w:r>
          </w:p>
          <w:p w:rsidR="0039368E" w:rsidRPr="00171B85" w:rsidRDefault="0039368E">
            <w:pPr>
              <w:ind w:left="124"/>
              <w:jc w:val="both"/>
              <w:rPr>
                <w:noProof/>
                <w:szCs w:val="22"/>
                <w:lang w:val="bs-Cyrl-BA"/>
              </w:rPr>
            </w:pPr>
            <w:r w:rsidRPr="00171B85">
              <w:rPr>
                <w:noProof/>
                <w:szCs w:val="22"/>
                <w:lang w:val="hr-BA"/>
              </w:rPr>
              <w:t>Ученик ће бити способан да:</w:t>
            </w:r>
          </w:p>
          <w:p w:rsidR="0039368E" w:rsidRPr="00171B85" w:rsidRDefault="0039368E" w:rsidP="00D5500D">
            <w:pPr>
              <w:pStyle w:val="ListParagraph"/>
              <w:numPr>
                <w:ilvl w:val="0"/>
                <w:numId w:val="1"/>
              </w:numPr>
              <w:jc w:val="both"/>
              <w:rPr>
                <w:noProof/>
                <w:szCs w:val="22"/>
                <w:lang w:val="bs-Cyrl-BA"/>
              </w:rPr>
            </w:pPr>
            <w:r w:rsidRPr="00171B85">
              <w:rPr>
                <w:noProof/>
                <w:szCs w:val="22"/>
                <w:lang w:val="bs-Cyrl-BA"/>
              </w:rPr>
              <w:t>укаже на основне карактеристике лирске и епске пјесме;</w:t>
            </w:r>
          </w:p>
          <w:p w:rsidR="0039368E" w:rsidRPr="00171B85" w:rsidRDefault="0039368E" w:rsidP="00D5500D">
            <w:pPr>
              <w:pStyle w:val="ListParagraph"/>
              <w:numPr>
                <w:ilvl w:val="0"/>
                <w:numId w:val="1"/>
              </w:numPr>
              <w:jc w:val="both"/>
              <w:rPr>
                <w:noProof/>
                <w:szCs w:val="22"/>
                <w:lang w:val="bs-Cyrl-BA"/>
              </w:rPr>
            </w:pPr>
            <w:r w:rsidRPr="00171B85">
              <w:rPr>
                <w:noProof/>
                <w:szCs w:val="22"/>
                <w:lang w:val="bs-Cyrl-BA"/>
              </w:rPr>
              <w:t>да искаже свој лични став;</w:t>
            </w:r>
          </w:p>
          <w:p w:rsidR="0039368E" w:rsidRPr="00171B85" w:rsidRDefault="0039368E" w:rsidP="00B5440F">
            <w:pPr>
              <w:pStyle w:val="ListParagraph"/>
              <w:numPr>
                <w:ilvl w:val="0"/>
                <w:numId w:val="1"/>
              </w:numPr>
              <w:jc w:val="both"/>
              <w:rPr>
                <w:noProof/>
                <w:szCs w:val="22"/>
                <w:lang w:val="bs-Cyrl-BA"/>
              </w:rPr>
            </w:pPr>
            <w:r w:rsidRPr="00171B85">
              <w:rPr>
                <w:noProof/>
                <w:szCs w:val="22"/>
                <w:lang w:val="bs-Cyrl-BA"/>
              </w:rPr>
              <w:t>самостално анализира лирску и епску пјесму по избору.</w:t>
            </w:r>
          </w:p>
          <w:p w:rsidR="0039368E" w:rsidRPr="00171B85" w:rsidRDefault="0039368E">
            <w:pPr>
              <w:jc w:val="both"/>
              <w:rPr>
                <w:b/>
                <w:noProof/>
                <w:szCs w:val="22"/>
                <w:lang w:val="sr-Cyrl-CS"/>
              </w:rPr>
            </w:pPr>
            <w:r w:rsidRPr="00171B85">
              <w:rPr>
                <w:b/>
                <w:noProof/>
                <w:szCs w:val="22"/>
                <w:lang w:val="sr-Cyrl-CS"/>
              </w:rPr>
              <w:t>Јединица 2. Приповијетка и драма</w:t>
            </w:r>
          </w:p>
          <w:p w:rsidR="0039368E" w:rsidRPr="00171B85" w:rsidRDefault="0039368E">
            <w:pPr>
              <w:ind w:left="124"/>
              <w:jc w:val="both"/>
              <w:rPr>
                <w:noProof/>
                <w:szCs w:val="22"/>
                <w:lang w:val="bs-Cyrl-BA"/>
              </w:rPr>
            </w:pPr>
            <w:r w:rsidRPr="00171B85">
              <w:rPr>
                <w:noProof/>
                <w:szCs w:val="22"/>
                <w:lang w:val="hr-BA"/>
              </w:rPr>
              <w:t>Ученик ће бити способан да: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препозна приповијетку и користи термине: тема, ликови, фабула, наратор, идеја, композиција;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изнесе свој лични став према прочитаном дјелу;</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представи идејни свијет дјела;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препозна драму и користи термине: дијалог, монолог, драмски сукоб;</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препозна и објасни комично и трагично у дјелу.</w:t>
            </w:r>
          </w:p>
          <w:p w:rsidR="0039368E" w:rsidRPr="00171B85" w:rsidRDefault="0039368E">
            <w:pPr>
              <w:jc w:val="both"/>
              <w:rPr>
                <w:b/>
                <w:noProof/>
                <w:szCs w:val="22"/>
                <w:lang w:val="bs-Cyrl-BA"/>
              </w:rPr>
            </w:pPr>
            <w:r w:rsidRPr="00171B85">
              <w:rPr>
                <w:b/>
                <w:noProof/>
                <w:szCs w:val="22"/>
                <w:lang w:val="sr-Cyrl-CS"/>
              </w:rPr>
              <w:lastRenderedPageBreak/>
              <w:t xml:space="preserve">Јединица 3. </w:t>
            </w:r>
            <w:r w:rsidRPr="00171B85">
              <w:rPr>
                <w:b/>
                <w:noProof/>
                <w:szCs w:val="22"/>
                <w:lang w:val="bs-Cyrl-BA"/>
              </w:rPr>
              <w:t>Књижевност старог вијека</w:t>
            </w:r>
          </w:p>
          <w:p w:rsidR="0039368E" w:rsidRPr="00171B85" w:rsidRDefault="0039368E">
            <w:pPr>
              <w:jc w:val="both"/>
              <w:rPr>
                <w:noProof/>
                <w:szCs w:val="22"/>
                <w:lang w:val="sr-Cyrl-CS"/>
              </w:rPr>
            </w:pPr>
            <w:r w:rsidRPr="00171B85">
              <w:rPr>
                <w:noProof/>
                <w:szCs w:val="22"/>
                <w:lang w:val="sr-Cyrl-CS"/>
              </w:rPr>
              <w:t>Ученик ће бити способан да: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на конкретним књижевним дјелима примијени већ постојећа знања о карактеристикама одређених књижевних родова;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схвати које су то праве људске вриједности у животу;</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уочи разлике између филма и књиге.</w:t>
            </w:r>
          </w:p>
          <w:p w:rsidR="0039368E" w:rsidRPr="00171B85" w:rsidRDefault="0039368E">
            <w:pPr>
              <w:jc w:val="both"/>
              <w:rPr>
                <w:b/>
                <w:noProof/>
                <w:szCs w:val="22"/>
                <w:lang w:val="sr-Latn-BA"/>
              </w:rPr>
            </w:pPr>
          </w:p>
          <w:p w:rsidR="0039368E" w:rsidRPr="00171B85" w:rsidRDefault="0039368E">
            <w:pPr>
              <w:jc w:val="both"/>
              <w:rPr>
                <w:b/>
                <w:noProof/>
                <w:szCs w:val="22"/>
                <w:lang w:val="sr-Cyrl-CS"/>
              </w:rPr>
            </w:pPr>
            <w:r w:rsidRPr="00171B85">
              <w:rPr>
                <w:b/>
                <w:noProof/>
                <w:szCs w:val="22"/>
                <w:lang w:val="sr-Cyrl-CS"/>
              </w:rPr>
              <w:t>Јединица 4. Почеци словенске писмености и врсте средњовјековне књижевности</w:t>
            </w:r>
          </w:p>
          <w:p w:rsidR="0039368E" w:rsidRPr="00171B85" w:rsidRDefault="0039368E">
            <w:pPr>
              <w:jc w:val="both"/>
              <w:rPr>
                <w:noProof/>
                <w:szCs w:val="22"/>
                <w:lang w:val="sr-Cyrl-CS"/>
              </w:rPr>
            </w:pPr>
            <w:r w:rsidRPr="00171B85">
              <w:rPr>
                <w:noProof/>
                <w:szCs w:val="22"/>
                <w:lang w:val="sr-Cyrl-CS"/>
              </w:rPr>
              <w:t>Ученик ће бити способан да: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сазна ко су творци првог писма;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сазна како се ширила писменост и под којим условима.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схвати који су то први писани споменици;</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научи да препознаје врсте средњовјековне књижевности;</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уочи основне карактеристике дјела из тог времена;</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изрази свој лични став о дјелу:</w:t>
            </w:r>
          </w:p>
          <w:p w:rsidR="0039368E" w:rsidRPr="00171B85" w:rsidRDefault="0039368E" w:rsidP="00D5500D">
            <w:pPr>
              <w:pStyle w:val="ListParagraph"/>
              <w:numPr>
                <w:ilvl w:val="0"/>
                <w:numId w:val="1"/>
              </w:numPr>
              <w:jc w:val="both"/>
              <w:rPr>
                <w:noProof/>
                <w:szCs w:val="22"/>
                <w:lang w:val="sr-Cyrl-CS"/>
              </w:rPr>
            </w:pPr>
            <w:r w:rsidRPr="00171B85">
              <w:rPr>
                <w:noProof/>
                <w:szCs w:val="22"/>
                <w:lang w:val="sr-Cyrl-CS"/>
              </w:rPr>
              <w:t>препозна праве људске вриједности о којима се говори у овим дјелима.</w:t>
            </w:r>
          </w:p>
          <w:p w:rsidR="0039368E" w:rsidRPr="00171B85" w:rsidRDefault="0039368E">
            <w:pPr>
              <w:jc w:val="both"/>
              <w:rPr>
                <w:b/>
                <w:noProof/>
                <w:szCs w:val="22"/>
                <w:lang w:val="sr-Cyrl-CS"/>
              </w:rPr>
            </w:pPr>
          </w:p>
        </w:tc>
        <w:tc>
          <w:tcPr>
            <w:tcW w:w="3031" w:type="pct"/>
            <w:gridSpan w:val="2"/>
            <w:tcBorders>
              <w:top w:val="single" w:sz="4" w:space="0" w:color="auto"/>
              <w:left w:val="single" w:sz="4" w:space="0" w:color="auto"/>
              <w:bottom w:val="single" w:sz="4" w:space="0" w:color="auto"/>
              <w:right w:val="single" w:sz="4" w:space="0" w:color="auto"/>
            </w:tcBorders>
          </w:tcPr>
          <w:p w:rsidR="0039368E" w:rsidRPr="00171B85" w:rsidRDefault="0039368E">
            <w:pPr>
              <w:rPr>
                <w:noProof/>
                <w:szCs w:val="22"/>
                <w:lang w:val="sr-Latn-BA"/>
              </w:rPr>
            </w:pPr>
            <w:r w:rsidRPr="00171B85">
              <w:rPr>
                <w:b/>
                <w:noProof/>
                <w:szCs w:val="22"/>
                <w:lang w:val="hr-BA"/>
              </w:rPr>
              <w:lastRenderedPageBreak/>
              <w:t>Јединица 1</w:t>
            </w:r>
            <w:r w:rsidRPr="00171B85">
              <w:rPr>
                <w:b/>
                <w:noProof/>
                <w:szCs w:val="22"/>
                <w:lang w:val="bs-Cyrl-BA"/>
              </w:rPr>
              <w:t>.</w:t>
            </w:r>
          </w:p>
          <w:p w:rsidR="0039368E" w:rsidRPr="00171B85" w:rsidRDefault="0039368E" w:rsidP="00D5500D">
            <w:pPr>
              <w:pStyle w:val="ListParagraph"/>
              <w:numPr>
                <w:ilvl w:val="0"/>
                <w:numId w:val="1"/>
              </w:numPr>
              <w:rPr>
                <w:noProof/>
                <w:szCs w:val="22"/>
                <w:lang w:val="bs-Cyrl-BA"/>
              </w:rPr>
            </w:pPr>
            <w:r w:rsidRPr="00171B85">
              <w:rPr>
                <w:noProof/>
                <w:szCs w:val="22"/>
                <w:lang w:val="bs-Cyrl-BA"/>
              </w:rPr>
              <w:t>Ученици у групама имају задатак да у задатим лирским пјесмама препознају оно што је карактеристично за лирску пјесму (тема, структура, мотиви, стилске фигуре).</w:t>
            </w:r>
          </w:p>
          <w:p w:rsidR="0039368E" w:rsidRPr="00171B85" w:rsidRDefault="0039368E" w:rsidP="00D5500D">
            <w:pPr>
              <w:pStyle w:val="ListParagraph"/>
              <w:numPr>
                <w:ilvl w:val="0"/>
                <w:numId w:val="1"/>
              </w:numPr>
              <w:rPr>
                <w:noProof/>
                <w:szCs w:val="22"/>
                <w:lang w:val="bs-Cyrl-BA"/>
              </w:rPr>
            </w:pPr>
            <w:r w:rsidRPr="00171B85">
              <w:rPr>
                <w:noProof/>
                <w:szCs w:val="22"/>
                <w:lang w:val="bs-Cyrl-BA"/>
              </w:rPr>
              <w:t>Увјежбавање рецитовања лирских пјесама са намјером да се искаже емоционални садржај пјесме.</w:t>
            </w:r>
          </w:p>
          <w:p w:rsidR="0039368E" w:rsidRPr="00171B85" w:rsidRDefault="0039368E" w:rsidP="00D5500D">
            <w:pPr>
              <w:pStyle w:val="ListParagraph"/>
              <w:numPr>
                <w:ilvl w:val="0"/>
                <w:numId w:val="1"/>
              </w:numPr>
              <w:rPr>
                <w:noProof/>
                <w:szCs w:val="22"/>
                <w:lang w:val="bs-Cyrl-BA"/>
              </w:rPr>
            </w:pPr>
            <w:r w:rsidRPr="00171B85">
              <w:rPr>
                <w:noProof/>
                <w:szCs w:val="22"/>
                <w:lang w:val="bs-Cyrl-BA"/>
              </w:rPr>
              <w:t>Упоређивање лирских пјесама према темама.</w:t>
            </w:r>
          </w:p>
          <w:p w:rsidR="0039368E" w:rsidRPr="00171B85" w:rsidRDefault="0039368E" w:rsidP="00D5500D">
            <w:pPr>
              <w:pStyle w:val="ListParagraph"/>
              <w:numPr>
                <w:ilvl w:val="0"/>
                <w:numId w:val="1"/>
              </w:numPr>
              <w:rPr>
                <w:noProof/>
                <w:szCs w:val="22"/>
                <w:lang w:val="bs-Cyrl-BA"/>
              </w:rPr>
            </w:pPr>
            <w:r w:rsidRPr="00171B85">
              <w:rPr>
                <w:noProof/>
                <w:szCs w:val="22"/>
                <w:lang w:val="bs-Cyrl-BA"/>
              </w:rPr>
              <w:t>Ученици раде у групама (имају задатак да у епским пјесмама пронађу тему, да уоче композицију, да анализирају ликове, да изнесу свој став према пјесми).</w:t>
            </w:r>
          </w:p>
          <w:p w:rsidR="0039368E" w:rsidRPr="00171B85" w:rsidRDefault="0039368E" w:rsidP="00B5440F">
            <w:pPr>
              <w:pStyle w:val="ListParagraph"/>
              <w:numPr>
                <w:ilvl w:val="0"/>
                <w:numId w:val="1"/>
              </w:numPr>
              <w:rPr>
                <w:noProof/>
                <w:szCs w:val="22"/>
                <w:lang w:val="bs-Cyrl-BA"/>
              </w:rPr>
            </w:pPr>
            <w:r w:rsidRPr="00171B85">
              <w:rPr>
                <w:noProof/>
                <w:szCs w:val="22"/>
                <w:lang w:val="bs-Cyrl-BA"/>
              </w:rPr>
              <w:t>Ученици имају задатак да одређене дијелове из пјесама и драматизују.</w:t>
            </w:r>
          </w:p>
          <w:p w:rsidR="0039368E" w:rsidRPr="00171B85" w:rsidRDefault="0039368E">
            <w:pPr>
              <w:ind w:left="124"/>
              <w:rPr>
                <w:b/>
                <w:szCs w:val="22"/>
                <w:lang w:val="sr-Latn-BA"/>
              </w:rPr>
            </w:pPr>
            <w:r w:rsidRPr="00171B85">
              <w:rPr>
                <w:b/>
                <w:szCs w:val="22"/>
                <w:lang w:val="sr-Cyrl-CS"/>
              </w:rPr>
              <w:t>Јединица 2.</w:t>
            </w:r>
          </w:p>
          <w:p w:rsidR="0039368E" w:rsidRPr="00171B85" w:rsidRDefault="0039368E" w:rsidP="00D5500D">
            <w:pPr>
              <w:pStyle w:val="ListParagraph"/>
              <w:numPr>
                <w:ilvl w:val="0"/>
                <w:numId w:val="1"/>
              </w:numPr>
              <w:rPr>
                <w:szCs w:val="22"/>
                <w:lang w:val="sr-Cyrl-CS"/>
              </w:rPr>
            </w:pPr>
            <w:r w:rsidRPr="00171B85">
              <w:rPr>
                <w:szCs w:val="22"/>
                <w:lang w:val="sr-Cyrl-CS"/>
              </w:rPr>
              <w:t>Ученици читају приповијетке, а у групном раду уочавају основне елементе структуре приповијетке</w:t>
            </w:r>
            <w:r w:rsidRPr="00171B85">
              <w:rPr>
                <w:b/>
                <w:szCs w:val="22"/>
                <w:lang w:val="sr-Cyrl-CS"/>
              </w:rPr>
              <w:t xml:space="preserve"> </w:t>
            </w:r>
            <w:r w:rsidRPr="00171B85">
              <w:rPr>
                <w:szCs w:val="22"/>
                <w:lang w:val="sr-Cyrl-CS"/>
              </w:rPr>
              <w:t xml:space="preserve">која се приказује на </w:t>
            </w:r>
            <w:r w:rsidR="00C879DF" w:rsidRPr="00171B85">
              <w:rPr>
                <w:szCs w:val="22"/>
                <w:lang w:val="sr-Cyrl-CS"/>
              </w:rPr>
              <w:t>презентацији</w:t>
            </w:r>
            <w:r w:rsidRPr="00171B85">
              <w:rPr>
                <w:szCs w:val="22"/>
                <w:lang w:val="sr-Cyrl-CS"/>
              </w:rPr>
              <w:t xml:space="preserve"> на крају часа.</w:t>
            </w:r>
          </w:p>
          <w:p w:rsidR="0039368E" w:rsidRPr="00171B85" w:rsidRDefault="0039368E" w:rsidP="00D5500D">
            <w:pPr>
              <w:pStyle w:val="ListParagraph"/>
              <w:numPr>
                <w:ilvl w:val="0"/>
                <w:numId w:val="1"/>
              </w:numPr>
              <w:rPr>
                <w:szCs w:val="22"/>
                <w:lang w:val="sr-Cyrl-CS"/>
              </w:rPr>
            </w:pPr>
            <w:r w:rsidRPr="00171B85">
              <w:rPr>
                <w:szCs w:val="22"/>
                <w:lang w:val="sr-Cyrl-CS"/>
              </w:rPr>
              <w:t>Ученици добијају задатке, нпр. ликови, композиција, тема, идејни свијет.</w:t>
            </w:r>
          </w:p>
          <w:p w:rsidR="0039368E" w:rsidRPr="00171B85" w:rsidRDefault="0039368E" w:rsidP="00D5500D">
            <w:pPr>
              <w:pStyle w:val="ListParagraph"/>
              <w:numPr>
                <w:ilvl w:val="0"/>
                <w:numId w:val="1"/>
              </w:numPr>
              <w:rPr>
                <w:szCs w:val="22"/>
                <w:lang w:val="sr-Cyrl-CS"/>
              </w:rPr>
            </w:pPr>
            <w:r w:rsidRPr="00171B85">
              <w:rPr>
                <w:szCs w:val="22"/>
                <w:lang w:val="sr-Cyrl-CS"/>
              </w:rPr>
              <w:t>Ученици путем цитата представљају доживљено дјело.</w:t>
            </w:r>
          </w:p>
          <w:p w:rsidR="0039368E" w:rsidRPr="00171B85" w:rsidRDefault="0039368E" w:rsidP="00D5500D">
            <w:pPr>
              <w:pStyle w:val="ListParagraph"/>
              <w:numPr>
                <w:ilvl w:val="0"/>
                <w:numId w:val="1"/>
              </w:numPr>
              <w:rPr>
                <w:szCs w:val="22"/>
                <w:lang w:val="sr-Cyrl-CS"/>
              </w:rPr>
            </w:pPr>
            <w:r w:rsidRPr="00171B85">
              <w:rPr>
                <w:szCs w:val="22"/>
                <w:lang w:val="sr-Cyrl-CS"/>
              </w:rPr>
              <w:lastRenderedPageBreak/>
              <w:t>Имају задатак да самостално анализирају четири приповијетке.</w:t>
            </w:r>
          </w:p>
          <w:p w:rsidR="0039368E" w:rsidRPr="00171B85" w:rsidRDefault="0039368E" w:rsidP="00D5500D">
            <w:pPr>
              <w:pStyle w:val="ListParagraph"/>
              <w:numPr>
                <w:ilvl w:val="0"/>
                <w:numId w:val="1"/>
              </w:numPr>
              <w:rPr>
                <w:szCs w:val="22"/>
                <w:lang w:val="sr-Cyrl-CS"/>
              </w:rPr>
            </w:pPr>
            <w:r w:rsidRPr="00171B85">
              <w:rPr>
                <w:szCs w:val="22"/>
                <w:lang w:val="sr-Cyrl-CS"/>
              </w:rPr>
              <w:t>Имају задатак да прочитају драму.</w:t>
            </w:r>
          </w:p>
          <w:p w:rsidR="0039368E" w:rsidRPr="00171B85" w:rsidRDefault="0039368E" w:rsidP="00D5500D">
            <w:pPr>
              <w:pStyle w:val="ListParagraph"/>
              <w:numPr>
                <w:ilvl w:val="0"/>
                <w:numId w:val="1"/>
              </w:numPr>
              <w:rPr>
                <w:szCs w:val="22"/>
                <w:lang w:val="sr-Cyrl-CS"/>
              </w:rPr>
            </w:pPr>
            <w:r w:rsidRPr="00171B85">
              <w:rPr>
                <w:szCs w:val="22"/>
                <w:lang w:val="sr-Cyrl-CS"/>
              </w:rPr>
              <w:t>У групном раду ученици уочавају и анализирају ликове, дијалог, монолог, драмски сукоб.</w:t>
            </w:r>
          </w:p>
          <w:p w:rsidR="0039368E" w:rsidRPr="00171B85" w:rsidRDefault="0039368E" w:rsidP="00D5500D">
            <w:pPr>
              <w:pStyle w:val="ListParagraph"/>
              <w:numPr>
                <w:ilvl w:val="0"/>
                <w:numId w:val="1"/>
              </w:numPr>
              <w:rPr>
                <w:szCs w:val="22"/>
                <w:lang w:val="sr-Cyrl-CS"/>
              </w:rPr>
            </w:pPr>
            <w:r w:rsidRPr="00171B85">
              <w:rPr>
                <w:szCs w:val="22"/>
                <w:lang w:val="sr-Cyrl-CS"/>
              </w:rPr>
              <w:t>Ученици на паноима представљају ликове, драмски сукоб, унутрашњу композицију, идејни свијет драме.</w:t>
            </w:r>
          </w:p>
          <w:p w:rsidR="0039368E" w:rsidRPr="00171B85" w:rsidRDefault="0039368E" w:rsidP="00D5500D">
            <w:pPr>
              <w:pStyle w:val="ListParagraph"/>
              <w:numPr>
                <w:ilvl w:val="0"/>
                <w:numId w:val="1"/>
              </w:numPr>
              <w:rPr>
                <w:szCs w:val="22"/>
                <w:lang w:val="sr-Cyrl-CS"/>
              </w:rPr>
            </w:pPr>
            <w:r w:rsidRPr="00171B85">
              <w:rPr>
                <w:szCs w:val="22"/>
                <w:lang w:val="sr-Cyrl-CS"/>
              </w:rPr>
              <w:t>Подређеност драме позоришној умјетности.</w:t>
            </w:r>
          </w:p>
          <w:p w:rsidR="0039368E" w:rsidRPr="00171B85" w:rsidRDefault="0039368E" w:rsidP="00D5500D">
            <w:pPr>
              <w:pStyle w:val="ListParagraph"/>
              <w:numPr>
                <w:ilvl w:val="0"/>
                <w:numId w:val="1"/>
              </w:numPr>
              <w:rPr>
                <w:szCs w:val="22"/>
                <w:lang w:val="sr-Cyrl-CS"/>
              </w:rPr>
            </w:pPr>
            <w:r w:rsidRPr="00171B85">
              <w:rPr>
                <w:szCs w:val="22"/>
                <w:lang w:val="sr-Cyrl-CS"/>
              </w:rPr>
              <w:t xml:space="preserve">Поједине одломке из дјела драматизовати. </w:t>
            </w:r>
          </w:p>
          <w:p w:rsidR="0039368E" w:rsidRPr="00171B85" w:rsidRDefault="0039368E">
            <w:pPr>
              <w:rPr>
                <w:b/>
                <w:szCs w:val="22"/>
                <w:lang w:val="sr-Latn-BA"/>
              </w:rPr>
            </w:pPr>
          </w:p>
          <w:p w:rsidR="0039368E" w:rsidRPr="00171B85" w:rsidRDefault="0039368E">
            <w:pPr>
              <w:rPr>
                <w:b/>
                <w:szCs w:val="22"/>
                <w:lang w:val="sr-Cyrl-CS"/>
              </w:rPr>
            </w:pPr>
            <w:r w:rsidRPr="00171B85">
              <w:rPr>
                <w:b/>
                <w:szCs w:val="22"/>
                <w:lang w:val="sr-Cyrl-CS"/>
              </w:rPr>
              <w:t>Јединица 3.</w:t>
            </w:r>
          </w:p>
          <w:p w:rsidR="0039368E" w:rsidRPr="00171B85" w:rsidRDefault="0039368E" w:rsidP="00D5500D">
            <w:pPr>
              <w:pStyle w:val="ListParagraph"/>
              <w:numPr>
                <w:ilvl w:val="0"/>
                <w:numId w:val="1"/>
              </w:numPr>
              <w:rPr>
                <w:szCs w:val="22"/>
                <w:lang w:val="sr-Cyrl-CS"/>
              </w:rPr>
            </w:pPr>
            <w:r w:rsidRPr="00171B85">
              <w:rPr>
                <w:szCs w:val="22"/>
                <w:lang w:val="sr-Cyrl-CS"/>
              </w:rPr>
              <w:t>Ученицима се дају селективни задаци: треба да на паноима представе вриједности о којима се говори у одређеном књижевном дјелу, као нпр. љубав, пријатељство итд.</w:t>
            </w:r>
          </w:p>
          <w:p w:rsidR="0039368E" w:rsidRPr="00171B85" w:rsidRDefault="0039368E" w:rsidP="00D5500D">
            <w:pPr>
              <w:pStyle w:val="ListParagraph"/>
              <w:numPr>
                <w:ilvl w:val="0"/>
                <w:numId w:val="1"/>
              </w:numPr>
              <w:rPr>
                <w:szCs w:val="22"/>
                <w:lang w:val="sr-Cyrl-CS"/>
              </w:rPr>
            </w:pPr>
            <w:r w:rsidRPr="00171B85">
              <w:rPr>
                <w:szCs w:val="22"/>
                <w:lang w:val="sr-Cyrl-CS"/>
              </w:rPr>
              <w:t>Ученици треба да путем цитата представе идејни свијет задатог књижевног дјела.</w:t>
            </w:r>
          </w:p>
          <w:p w:rsidR="0039368E" w:rsidRPr="00171B85" w:rsidRDefault="0039368E" w:rsidP="00D5500D">
            <w:pPr>
              <w:pStyle w:val="ListParagraph"/>
              <w:numPr>
                <w:ilvl w:val="0"/>
                <w:numId w:val="1"/>
              </w:numPr>
              <w:rPr>
                <w:szCs w:val="22"/>
                <w:lang w:val="sr-Cyrl-CS"/>
              </w:rPr>
            </w:pPr>
            <w:r w:rsidRPr="00171B85">
              <w:rPr>
                <w:szCs w:val="22"/>
                <w:lang w:val="sr-Cyrl-CS"/>
              </w:rPr>
              <w:t xml:space="preserve">Свијет грчке митологије се оживљава пред очима ученика путем филма </w:t>
            </w:r>
            <w:r w:rsidRPr="00171B85">
              <w:rPr>
                <w:i/>
                <w:szCs w:val="22"/>
                <w:lang w:val="sr-Cyrl-CS"/>
              </w:rPr>
              <w:t>Троја</w:t>
            </w:r>
            <w:r w:rsidRPr="00171B85">
              <w:rPr>
                <w:szCs w:val="22"/>
                <w:lang w:val="sr-Cyrl-CS"/>
              </w:rPr>
              <w:t>.</w:t>
            </w:r>
          </w:p>
          <w:p w:rsidR="0039368E" w:rsidRPr="00171B85" w:rsidRDefault="0039368E">
            <w:pPr>
              <w:rPr>
                <w:b/>
                <w:szCs w:val="22"/>
                <w:lang w:val="sr-Latn-BA"/>
              </w:rPr>
            </w:pPr>
          </w:p>
          <w:p w:rsidR="0039368E" w:rsidRPr="00171B85" w:rsidRDefault="0039368E">
            <w:pPr>
              <w:ind w:left="124"/>
              <w:rPr>
                <w:b/>
                <w:szCs w:val="22"/>
                <w:lang w:val="sr-Cyrl-CS"/>
              </w:rPr>
            </w:pPr>
            <w:r w:rsidRPr="00171B85">
              <w:rPr>
                <w:b/>
                <w:szCs w:val="22"/>
                <w:lang w:val="sr-Cyrl-CS"/>
              </w:rPr>
              <w:t xml:space="preserve">Јединица 4. </w:t>
            </w:r>
          </w:p>
          <w:p w:rsidR="0039368E" w:rsidRPr="00171B85" w:rsidRDefault="0039368E" w:rsidP="00D5500D">
            <w:pPr>
              <w:pStyle w:val="ListParagraph"/>
              <w:numPr>
                <w:ilvl w:val="0"/>
                <w:numId w:val="1"/>
              </w:numPr>
              <w:rPr>
                <w:szCs w:val="22"/>
                <w:lang w:val="sr-Cyrl-CS"/>
              </w:rPr>
            </w:pPr>
            <w:r w:rsidRPr="00171B85">
              <w:rPr>
                <w:szCs w:val="22"/>
                <w:lang w:val="sr-Cyrl-CS"/>
              </w:rPr>
              <w:t>Уз помоћ атласа ученицима се представља прича о Ћирилу и Методију.</w:t>
            </w:r>
          </w:p>
          <w:p w:rsidR="0039368E" w:rsidRPr="00171B85" w:rsidRDefault="0039368E" w:rsidP="00D5500D">
            <w:pPr>
              <w:pStyle w:val="ListParagraph"/>
              <w:numPr>
                <w:ilvl w:val="0"/>
                <w:numId w:val="1"/>
              </w:numPr>
              <w:rPr>
                <w:szCs w:val="22"/>
                <w:lang w:val="sr-Cyrl-CS"/>
              </w:rPr>
            </w:pPr>
            <w:r w:rsidRPr="00171B85">
              <w:rPr>
                <w:szCs w:val="22"/>
                <w:lang w:val="sr-Cyrl-CS"/>
              </w:rPr>
              <w:t>Ученици се упознају са изгледом првих писама уз помоћ писаних текстова из тог времена.</w:t>
            </w:r>
          </w:p>
          <w:p w:rsidR="0039368E" w:rsidRPr="00171B85" w:rsidRDefault="0039368E" w:rsidP="00D5500D">
            <w:pPr>
              <w:pStyle w:val="ListParagraph"/>
              <w:numPr>
                <w:ilvl w:val="0"/>
                <w:numId w:val="1"/>
              </w:numPr>
              <w:rPr>
                <w:szCs w:val="22"/>
                <w:lang w:val="sr-Cyrl-CS"/>
              </w:rPr>
            </w:pPr>
            <w:r w:rsidRPr="00171B85">
              <w:rPr>
                <w:szCs w:val="22"/>
                <w:lang w:val="sr-Cyrl-CS"/>
              </w:rPr>
              <w:t>Организовање округлог стола – расправа на задату тему.</w:t>
            </w:r>
          </w:p>
          <w:p w:rsidR="0039368E" w:rsidRPr="00171B85" w:rsidRDefault="0039368E" w:rsidP="00D5500D">
            <w:pPr>
              <w:pStyle w:val="ListParagraph"/>
              <w:numPr>
                <w:ilvl w:val="0"/>
                <w:numId w:val="1"/>
              </w:numPr>
              <w:rPr>
                <w:szCs w:val="22"/>
                <w:lang w:val="sr-Cyrl-CS"/>
              </w:rPr>
            </w:pPr>
            <w:r w:rsidRPr="00171B85">
              <w:rPr>
                <w:szCs w:val="22"/>
                <w:lang w:val="sr-Cyrl-CS"/>
              </w:rPr>
              <w:t>Ученици се упознају са врстама средњовјековне књижевности тако што свака група има задатак да уочи карактеристике добијеног дјела (биографија, похвале, слова).</w:t>
            </w:r>
          </w:p>
          <w:p w:rsidR="0039368E" w:rsidRPr="00171B85" w:rsidRDefault="0039368E" w:rsidP="00D5500D">
            <w:pPr>
              <w:pStyle w:val="ListParagraph"/>
              <w:numPr>
                <w:ilvl w:val="0"/>
                <w:numId w:val="1"/>
              </w:numPr>
              <w:rPr>
                <w:szCs w:val="22"/>
                <w:lang w:val="sr-Cyrl-CS"/>
              </w:rPr>
            </w:pPr>
            <w:r w:rsidRPr="00171B85">
              <w:rPr>
                <w:szCs w:val="22"/>
                <w:lang w:val="sr-Cyrl-CS"/>
              </w:rPr>
              <w:t>Ученици се упознају са средњовјековном књижевношћу путем разних слика, књига, касета итд.</w:t>
            </w:r>
          </w:p>
          <w:p w:rsidR="0039368E" w:rsidRPr="00171B85" w:rsidRDefault="0039368E" w:rsidP="00D5500D">
            <w:pPr>
              <w:pStyle w:val="ListParagraph"/>
              <w:numPr>
                <w:ilvl w:val="0"/>
                <w:numId w:val="1"/>
              </w:numPr>
              <w:rPr>
                <w:szCs w:val="22"/>
                <w:lang w:val="sr-Cyrl-CS"/>
              </w:rPr>
            </w:pPr>
            <w:r w:rsidRPr="00171B85">
              <w:rPr>
                <w:szCs w:val="22"/>
                <w:lang w:val="sr-Cyrl-CS"/>
              </w:rPr>
              <w:t xml:space="preserve">Драматизација текста. </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sr-Cyrl-BA"/>
              </w:rPr>
            </w:pPr>
            <w:r w:rsidRPr="00171B85">
              <w:rPr>
                <w:b/>
                <w:szCs w:val="22"/>
                <w:lang w:val="hr-HR"/>
              </w:rPr>
              <w:lastRenderedPageBreak/>
              <w:t>Интеграција</w:t>
            </w:r>
            <w:r w:rsidR="00067DD7" w:rsidRPr="00171B85">
              <w:rPr>
                <w:b/>
                <w:szCs w:val="22"/>
                <w:lang w:val="sr-Cyrl-BA"/>
              </w:rPr>
              <w:t xml:space="preserve"> са другим наставним предметима</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szCs w:val="22"/>
                <w:lang w:val="bs-Cyrl-BA"/>
              </w:rPr>
            </w:pPr>
            <w:r w:rsidRPr="00171B85">
              <w:rPr>
                <w:szCs w:val="22"/>
                <w:lang w:val="hr-BA"/>
              </w:rPr>
              <w:t>Страни језик</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rPr>
                <w:b/>
                <w:szCs w:val="22"/>
                <w:lang w:val="sr-Cyrl-BA"/>
              </w:rPr>
            </w:pPr>
            <w:r w:rsidRPr="00171B85">
              <w:rPr>
                <w:b/>
                <w:szCs w:val="22"/>
                <w:lang w:val="hr-HR"/>
              </w:rPr>
              <w:t>Извори</w:t>
            </w:r>
            <w:r w:rsidR="00067DD7" w:rsidRPr="00171B85">
              <w:rPr>
                <w:b/>
                <w:szCs w:val="22"/>
                <w:lang w:val="sr-Cyrl-BA"/>
              </w:rPr>
              <w:t xml:space="preserve"> за наставнике</w:t>
            </w:r>
          </w:p>
        </w:tc>
      </w:tr>
      <w:tr w:rsidR="0039368E" w:rsidRPr="00171B85" w:rsidTr="0039368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rsidP="00D5500D">
            <w:pPr>
              <w:pStyle w:val="ListParagraph"/>
              <w:numPr>
                <w:ilvl w:val="0"/>
                <w:numId w:val="1"/>
              </w:numPr>
              <w:rPr>
                <w:noProof/>
                <w:szCs w:val="22"/>
                <w:lang w:val="bs-Cyrl-BA"/>
              </w:rPr>
            </w:pPr>
            <w:r w:rsidRPr="00171B85">
              <w:rPr>
                <w:i/>
                <w:noProof/>
                <w:szCs w:val="22"/>
                <w:lang w:val="bs-Cyrl-BA"/>
              </w:rPr>
              <w:t>Читанка са књижевнотеоријским  појмовима</w:t>
            </w:r>
            <w:r w:rsidRPr="00171B85">
              <w:rPr>
                <w:noProof/>
                <w:szCs w:val="22"/>
                <w:lang w:val="bs-Cyrl-BA"/>
              </w:rPr>
              <w:t>, Љиљана Николић</w:t>
            </w:r>
          </w:p>
          <w:p w:rsidR="0039368E" w:rsidRPr="00171B85" w:rsidRDefault="0039368E" w:rsidP="00D5500D">
            <w:pPr>
              <w:pStyle w:val="ListParagraph"/>
              <w:numPr>
                <w:ilvl w:val="0"/>
                <w:numId w:val="1"/>
              </w:numPr>
              <w:rPr>
                <w:noProof/>
                <w:szCs w:val="22"/>
                <w:lang w:val="bs-Cyrl-BA"/>
              </w:rPr>
            </w:pPr>
            <w:r w:rsidRPr="00171B85">
              <w:rPr>
                <w:i/>
                <w:noProof/>
                <w:szCs w:val="22"/>
                <w:lang w:val="bs-Cyrl-BA"/>
              </w:rPr>
              <w:t>Антологија лирских народних пјесама</w:t>
            </w:r>
            <w:r w:rsidRPr="00171B85">
              <w:rPr>
                <w:noProof/>
                <w:szCs w:val="22"/>
                <w:lang w:val="bs-Cyrl-BA"/>
              </w:rPr>
              <w:t>, Миодраг Павловић</w:t>
            </w:r>
          </w:p>
          <w:p w:rsidR="0039368E" w:rsidRPr="00171B85" w:rsidRDefault="0039368E" w:rsidP="00D5500D">
            <w:pPr>
              <w:pStyle w:val="ListParagraph"/>
              <w:numPr>
                <w:ilvl w:val="0"/>
                <w:numId w:val="1"/>
              </w:numPr>
              <w:rPr>
                <w:noProof/>
                <w:szCs w:val="22"/>
                <w:lang w:val="bs-Cyrl-BA"/>
              </w:rPr>
            </w:pPr>
            <w:r w:rsidRPr="00171B85">
              <w:rPr>
                <w:i/>
                <w:noProof/>
                <w:szCs w:val="22"/>
                <w:lang w:val="bs-Cyrl-BA"/>
              </w:rPr>
              <w:t>Антологија народних епских пјесама</w:t>
            </w:r>
            <w:r w:rsidRPr="00171B85">
              <w:rPr>
                <w:noProof/>
                <w:szCs w:val="22"/>
                <w:lang w:val="bs-Cyrl-BA"/>
              </w:rPr>
              <w:t>, Војислав Ђурић</w:t>
            </w:r>
          </w:p>
          <w:p w:rsidR="0039368E" w:rsidRPr="00171B85" w:rsidRDefault="0039368E" w:rsidP="00D5500D">
            <w:pPr>
              <w:pStyle w:val="ListParagraph"/>
              <w:numPr>
                <w:ilvl w:val="0"/>
                <w:numId w:val="1"/>
              </w:numPr>
              <w:rPr>
                <w:i/>
                <w:noProof/>
                <w:szCs w:val="22"/>
                <w:lang w:val="bs-Cyrl-BA"/>
              </w:rPr>
            </w:pPr>
            <w:r w:rsidRPr="00171B85">
              <w:rPr>
                <w:i/>
                <w:noProof/>
                <w:szCs w:val="22"/>
                <w:lang w:val="bs-Cyrl-BA"/>
              </w:rPr>
              <w:t>Еп о Гилгамешу</w:t>
            </w:r>
          </w:p>
          <w:p w:rsidR="0039368E" w:rsidRPr="00171B85" w:rsidRDefault="0039368E" w:rsidP="00D5500D">
            <w:pPr>
              <w:pStyle w:val="ListParagraph"/>
              <w:numPr>
                <w:ilvl w:val="0"/>
                <w:numId w:val="1"/>
              </w:numPr>
              <w:rPr>
                <w:noProof/>
                <w:szCs w:val="22"/>
                <w:lang w:val="bs-Cyrl-BA"/>
              </w:rPr>
            </w:pPr>
            <w:r w:rsidRPr="00171B85">
              <w:rPr>
                <w:i/>
                <w:noProof/>
                <w:szCs w:val="22"/>
                <w:lang w:val="bs-Cyrl-BA"/>
              </w:rPr>
              <w:t>Азбучник српских средњовековних књижевних појмова</w:t>
            </w:r>
            <w:r w:rsidRPr="00171B85">
              <w:rPr>
                <w:noProof/>
                <w:szCs w:val="22"/>
                <w:lang w:val="bs-Cyrl-BA"/>
              </w:rPr>
              <w:t>, Ђорђе Трифуновић</w:t>
            </w:r>
          </w:p>
          <w:p w:rsidR="0039368E" w:rsidRPr="00171B85" w:rsidRDefault="0039368E" w:rsidP="00D5500D">
            <w:pPr>
              <w:pStyle w:val="ListParagraph"/>
              <w:numPr>
                <w:ilvl w:val="0"/>
                <w:numId w:val="1"/>
              </w:numPr>
              <w:rPr>
                <w:noProof/>
                <w:szCs w:val="22"/>
                <w:lang w:val="bs-Cyrl-BA"/>
              </w:rPr>
            </w:pPr>
            <w:r w:rsidRPr="00171B85">
              <w:rPr>
                <w:noProof/>
                <w:szCs w:val="22"/>
                <w:lang w:val="bs-Cyrl-BA"/>
              </w:rPr>
              <w:t>Медији</w:t>
            </w:r>
          </w:p>
        </w:tc>
      </w:tr>
      <w:tr w:rsidR="0039368E" w:rsidRPr="00171B85" w:rsidTr="0039368E">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9368E" w:rsidRPr="00171B85" w:rsidRDefault="0039368E">
            <w:pPr>
              <w:jc w:val="both"/>
              <w:rPr>
                <w:b/>
                <w:szCs w:val="22"/>
                <w:lang w:val="hr-HR"/>
              </w:rPr>
            </w:pPr>
            <w:r w:rsidRPr="00171B85">
              <w:rPr>
                <w:b/>
                <w:szCs w:val="22"/>
                <w:lang w:val="hr-HR"/>
              </w:rPr>
              <w:t>Профил и стручна спрема наставника</w:t>
            </w:r>
          </w:p>
        </w:tc>
      </w:tr>
      <w:tr w:rsidR="0039368E" w:rsidRPr="00171B85" w:rsidTr="00B5440F">
        <w:trPr>
          <w:trHeight w:val="32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4A0142" w:rsidRPr="00171B85" w:rsidRDefault="004A0142" w:rsidP="00103F69">
            <w:pPr>
              <w:pStyle w:val="ListParagraph"/>
              <w:widowControl w:val="0"/>
              <w:numPr>
                <w:ilvl w:val="0"/>
                <w:numId w:val="121"/>
              </w:numPr>
              <w:suppressAutoHyphens/>
              <w:autoSpaceDE w:val="0"/>
              <w:autoSpaceDN w:val="0"/>
              <w:ind w:left="357" w:hanging="357"/>
              <w:contextualSpacing w:val="0"/>
              <w:jc w:val="both"/>
              <w:textAlignment w:val="baseline"/>
              <w:rPr>
                <w:lang w:val="bs-Cyrl-BA"/>
              </w:rPr>
            </w:pPr>
            <w:r w:rsidRPr="00171B85">
              <w:rPr>
                <w:lang w:val="bs-Cyrl-BA"/>
              </w:rPr>
              <w:t>Професор српског језика и књижевности који је наставу похађао на катедри за српски језик, те у стеченој дипломи у стручном називу има српски језик и књижевност као исход самосталног једнопредметног студија</w:t>
            </w:r>
            <w:r w:rsidRPr="00171B85">
              <w:rPr>
                <w:lang w:val="sr-Latn-BA"/>
              </w:rPr>
              <w:t>.</w:t>
            </w:r>
          </w:p>
          <w:p w:rsidR="004A0142" w:rsidRPr="00171B85" w:rsidRDefault="004A0142" w:rsidP="00103F69">
            <w:pPr>
              <w:pStyle w:val="ListParagraph"/>
              <w:widowControl w:val="0"/>
              <w:numPr>
                <w:ilvl w:val="0"/>
                <w:numId w:val="121"/>
              </w:numPr>
              <w:suppressAutoHyphens/>
              <w:autoSpaceDE w:val="0"/>
              <w:autoSpaceDN w:val="0"/>
              <w:ind w:left="357" w:hanging="357"/>
              <w:contextualSpacing w:val="0"/>
              <w:jc w:val="both"/>
              <w:textAlignment w:val="baseline"/>
              <w:rPr>
                <w:lang w:val="sr-Latn-BA"/>
              </w:rPr>
            </w:pPr>
            <w:r w:rsidRPr="00171B85">
              <w:rPr>
                <w:lang w:val="bs-Cyrl-BA"/>
              </w:rPr>
              <w:t xml:space="preserve">Професор српскохрватског језика и југословенаске књижевности, те професор југословенских књижевности и опште књижевности који је студиј завршио у СФРЈ до 1992. </w:t>
            </w:r>
            <w:r w:rsidRPr="00171B85">
              <w:rPr>
                <w:lang w:val="sr-Latn-BA"/>
              </w:rPr>
              <w:t>г</w:t>
            </w:r>
            <w:r w:rsidRPr="00171B85">
              <w:rPr>
                <w:lang w:val="bs-Cyrl-BA"/>
              </w:rPr>
              <w:t>одине</w:t>
            </w:r>
            <w:r w:rsidRPr="00171B85">
              <w:rPr>
                <w:lang w:val="sr-Latn-BA"/>
              </w:rPr>
              <w:t>.</w:t>
            </w:r>
          </w:p>
          <w:p w:rsidR="004A0142" w:rsidRPr="00171B85" w:rsidRDefault="004A0142" w:rsidP="00103F69">
            <w:pPr>
              <w:pStyle w:val="ListParagraph"/>
              <w:widowControl w:val="0"/>
              <w:numPr>
                <w:ilvl w:val="0"/>
                <w:numId w:val="121"/>
              </w:numPr>
              <w:suppressAutoHyphens/>
              <w:autoSpaceDE w:val="0"/>
              <w:autoSpaceDN w:val="0"/>
              <w:ind w:left="357" w:hanging="357"/>
              <w:contextualSpacing w:val="0"/>
              <w:jc w:val="both"/>
              <w:textAlignment w:val="baseline"/>
              <w:rPr>
                <w:lang w:val="bs-Cyrl-BA"/>
              </w:rPr>
            </w:pPr>
            <w:r w:rsidRPr="00171B85">
              <w:rPr>
                <w:lang w:val="bs-Cyrl-BA"/>
              </w:rPr>
              <w:t>Дипломирани филолог (студијски програм српски језик и књижевност или студијски програм српска књижевност и језик)</w:t>
            </w:r>
            <w:r w:rsidRPr="00171B85">
              <w:rPr>
                <w:lang w:val="sr-Latn-BA"/>
              </w:rPr>
              <w:t>.</w:t>
            </w:r>
          </w:p>
          <w:p w:rsidR="004A0142" w:rsidRPr="00171B85" w:rsidRDefault="004A0142" w:rsidP="00103F69">
            <w:pPr>
              <w:pStyle w:val="ListParagraph"/>
              <w:widowControl w:val="0"/>
              <w:numPr>
                <w:ilvl w:val="0"/>
                <w:numId w:val="121"/>
              </w:numPr>
              <w:suppressAutoHyphens/>
              <w:autoSpaceDE w:val="0"/>
              <w:autoSpaceDN w:val="0"/>
              <w:ind w:left="357" w:hanging="357"/>
              <w:contextualSpacing w:val="0"/>
              <w:jc w:val="both"/>
              <w:textAlignment w:val="baseline"/>
              <w:rPr>
                <w:lang w:val="bs-Cyrl-BA"/>
              </w:rPr>
            </w:pPr>
            <w:r w:rsidRPr="00171B85">
              <w:rPr>
                <w:lang w:val="sr-Cyrl-BA"/>
              </w:rPr>
              <w:t>Дипломирани професор језика и књижевности (звање стечено на катедри или студијском програму српски језик и књижевност или српска књижевност и језик, те у стеченој дипломи има српски језик и књижевност или српску књижевност и језик као исход самосталног једнопредметног студија).</w:t>
            </w:r>
          </w:p>
          <w:p w:rsidR="004A0142" w:rsidRPr="00171B85" w:rsidRDefault="004A0142" w:rsidP="004A0142">
            <w:pPr>
              <w:pStyle w:val="ListParagraph1"/>
              <w:ind w:left="0" w:firstLine="0"/>
              <w:rPr>
                <w:szCs w:val="22"/>
                <w:lang w:val="hr-BA"/>
              </w:rPr>
            </w:pPr>
          </w:p>
          <w:p w:rsidR="0039368E" w:rsidRPr="00171B85" w:rsidRDefault="004A0142" w:rsidP="004A0142">
            <w:pPr>
              <w:pStyle w:val="ListParagraph"/>
              <w:ind w:left="0"/>
              <w:jc w:val="both"/>
              <w:rPr>
                <w:color w:val="FF0000"/>
                <w:szCs w:val="22"/>
                <w:lang w:val="sr-Cyrl-BA"/>
              </w:rPr>
            </w:pPr>
            <w:r w:rsidRPr="00171B85">
              <w:rPr>
                <w:szCs w:val="22"/>
                <w:lang w:val="hr-BA"/>
              </w:rPr>
              <w:t>Наведена стручна спрема мора произлазити из програма студија у трајању од најмање четири године.</w:t>
            </w:r>
          </w:p>
        </w:tc>
      </w:tr>
    </w:tbl>
    <w:p w:rsidR="0039368E" w:rsidRPr="00171B85" w:rsidRDefault="0039368E" w:rsidP="0039368E">
      <w:pPr>
        <w:rPr>
          <w:b/>
          <w:szCs w:val="22"/>
          <w:lang w:val="sr-Cyrl-RS"/>
        </w:rPr>
      </w:pPr>
    </w:p>
    <w:p w:rsidR="004A0142" w:rsidRPr="00171B85" w:rsidRDefault="004A0142" w:rsidP="00F31332">
      <w:pPr>
        <w:jc w:val="center"/>
        <w:rPr>
          <w:szCs w:val="22"/>
          <w:lang w:val="hr-BA"/>
        </w:rPr>
      </w:pPr>
    </w:p>
    <w:p w:rsidR="00F31332" w:rsidRPr="00171B85" w:rsidRDefault="00F31332">
      <w:pPr>
        <w:rPr>
          <w:szCs w:val="22"/>
        </w:rPr>
      </w:pPr>
    </w:p>
    <w:p w:rsidR="00F31332" w:rsidRPr="00171B85" w:rsidRDefault="00F31332">
      <w:pPr>
        <w:rPr>
          <w:szCs w:val="22"/>
        </w:rPr>
      </w:pPr>
    </w:p>
    <w:p w:rsidR="00546869" w:rsidRPr="00171B85" w:rsidRDefault="00546869">
      <w:pPr>
        <w:rPr>
          <w:szCs w:val="22"/>
        </w:rPr>
      </w:pPr>
    </w:p>
    <w:p w:rsidR="00546869" w:rsidRPr="00171B85" w:rsidRDefault="00546869">
      <w:pPr>
        <w:rPr>
          <w:szCs w:val="22"/>
        </w:rPr>
      </w:pPr>
    </w:p>
    <w:p w:rsidR="00546869" w:rsidRPr="00171B85" w:rsidRDefault="00546869">
      <w:pPr>
        <w:rPr>
          <w:szCs w:val="22"/>
        </w:rPr>
      </w:pPr>
    </w:p>
    <w:p w:rsidR="00F31332" w:rsidRPr="00171B85" w:rsidRDefault="00F31332">
      <w:pPr>
        <w:rPr>
          <w:szCs w:val="22"/>
        </w:rPr>
      </w:pPr>
    </w:p>
    <w:p w:rsidR="0039368E" w:rsidRPr="00171B85" w:rsidRDefault="0039368E">
      <w:pPr>
        <w:rPr>
          <w:szCs w:val="22"/>
        </w:rPr>
      </w:pPr>
    </w:p>
    <w:p w:rsidR="00067DD7" w:rsidRPr="00171B85" w:rsidRDefault="00067DD7">
      <w:pPr>
        <w:rPr>
          <w:szCs w:val="22"/>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rFonts w:eastAsiaTheme="majorEastAsia"/>
        </w:rPr>
      </w:pPr>
      <w:bookmarkStart w:id="6" w:name="_Toc109039635"/>
      <w:r w:rsidRPr="00171B85">
        <w:rPr>
          <w:rFonts w:eastAsiaTheme="majorEastAsia"/>
        </w:rPr>
        <w:t>ЕНГЛЕСКИ ЈЕЗИК</w:t>
      </w:r>
      <w:bookmarkEnd w:id="6"/>
    </w:p>
    <w:p w:rsidR="00067DD7" w:rsidRPr="00171B85" w:rsidRDefault="00067DD7" w:rsidP="00067DD7">
      <w:pPr>
        <w:ind w:left="357" w:hanging="357"/>
        <w:jc w:val="center"/>
        <w:rPr>
          <w:bCs/>
          <w:szCs w:val="22"/>
          <w:lang w:val="bs-Cyrl-BA"/>
        </w:rPr>
      </w:pPr>
      <w:r w:rsidRPr="00171B85">
        <w:rPr>
          <w:bCs/>
          <w:szCs w:val="22"/>
          <w:lang w:val="bs-Cyrl-BA"/>
        </w:rPr>
        <w:t xml:space="preserve">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ind w:left="357" w:hanging="357"/>
        <w:jc w:val="center"/>
        <w:rPr>
          <w:bCs/>
          <w:szCs w:val="22"/>
          <w:lang w:val="bs-Cyrl-BA"/>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F31332" w:rsidRPr="00171B85" w:rsidRDefault="00F31332" w:rsidP="0039368E">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52"/>
        <w:gridCol w:w="5386"/>
      </w:tblGrid>
      <w:tr w:rsidR="00B5440F" w:rsidRPr="00171B85" w:rsidTr="00B5440F">
        <w:trPr>
          <w:trHeight w:val="14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5440F" w:rsidRPr="00171B85" w:rsidRDefault="00B5440F" w:rsidP="00D5500D">
            <w:pPr>
              <w:rPr>
                <w:b/>
                <w:noProof/>
                <w:szCs w:val="22"/>
              </w:rPr>
            </w:pPr>
            <w:bookmarkStart w:id="7" w:name="_Hlk103583935"/>
            <w:r w:rsidRPr="00171B85">
              <w:rPr>
                <w:b/>
                <w:noProof/>
                <w:szCs w:val="22"/>
              </w:rPr>
              <w:t>ПРЕДМЕТ</w:t>
            </w:r>
            <w:r w:rsidRPr="00171B85">
              <w:rPr>
                <w:b/>
                <w:noProof/>
                <w:szCs w:val="22"/>
                <w:lang w:val="sr-Cyrl-BA"/>
              </w:rPr>
              <w:t xml:space="preserve"> (назив)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40F" w:rsidRPr="00171B85" w:rsidRDefault="00B5440F" w:rsidP="00D5500D">
            <w:pPr>
              <w:rPr>
                <w:szCs w:val="22"/>
              </w:rPr>
            </w:pPr>
            <w:r w:rsidRPr="00171B85">
              <w:rPr>
                <w:noProof/>
                <w:szCs w:val="22"/>
              </w:rPr>
              <w:t>Енглески језик</w:t>
            </w:r>
          </w:p>
        </w:tc>
      </w:tr>
      <w:tr w:rsidR="00B5440F" w:rsidRPr="00171B85" w:rsidTr="00B5440F">
        <w:trPr>
          <w:trHeight w:val="14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lang w:val="sr-Cyrl-BA"/>
              </w:rPr>
            </w:pPr>
            <w:r w:rsidRPr="00171B85">
              <w:rPr>
                <w:b/>
                <w:noProof/>
                <w:szCs w:val="22"/>
              </w:rPr>
              <w:t xml:space="preserve">МОДУЛ </w:t>
            </w:r>
            <w:r w:rsidRPr="00171B85">
              <w:rPr>
                <w:b/>
                <w:noProof/>
                <w:szCs w:val="22"/>
                <w:lang w:val="sr-Cyrl-BA"/>
              </w:rPr>
              <w:t xml:space="preserve"> (назив)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noProof/>
                <w:szCs w:val="22"/>
                <w:lang w:val="sr-Cyrl-BA"/>
              </w:rPr>
            </w:pPr>
            <w:r w:rsidRPr="00171B85">
              <w:rPr>
                <w:noProof/>
                <w:szCs w:val="22"/>
                <w:lang w:val="sr-Cyrl-BA"/>
              </w:rPr>
              <w:t>ОБРАЗОВАЊЕ</w:t>
            </w:r>
          </w:p>
        </w:tc>
      </w:tr>
      <w:tr w:rsidR="00B5440F" w:rsidRPr="00171B85" w:rsidTr="00B5440F">
        <w:trPr>
          <w:trHeight w:val="30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noProof/>
                <w:szCs w:val="22"/>
                <w:lang w:val="sr-Cyrl-BA"/>
              </w:rPr>
            </w:pPr>
            <w:r w:rsidRPr="00171B85">
              <w:rPr>
                <w:noProof/>
                <w:szCs w:val="22"/>
                <w:lang w:val="sr-Cyrl-BA"/>
              </w:rPr>
              <w:t>1</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rPr>
            </w:pPr>
            <w:r w:rsidRPr="00171B85">
              <w:rPr>
                <w:b/>
                <w:noProof/>
                <w:szCs w:val="22"/>
              </w:rPr>
              <w:t>СВРХА МОДУЛА</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szCs w:val="22"/>
                <w:lang w:val="sr-Cyrl-BA"/>
              </w:rPr>
            </w:pPr>
            <w:r w:rsidRPr="00171B85">
              <w:rPr>
                <w:szCs w:val="22"/>
              </w:rPr>
              <w:t>Овај модул има за циљ дати ученицима практичне вјештине комуникације у енглеском језику на  тему образовање</w:t>
            </w:r>
            <w:r w:rsidRPr="00171B85">
              <w:rPr>
                <w:szCs w:val="22"/>
                <w:lang w:val="sr-Cyrl-BA"/>
              </w:rPr>
              <w:t>.</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rPr>
            </w:pPr>
            <w:r w:rsidRPr="00171B85">
              <w:rPr>
                <w:b/>
                <w:noProof/>
                <w:szCs w:val="22"/>
              </w:rPr>
              <w:t>СПЕЦИЈАЛНИ ЗАХТЈЕВИ / ПРЕДУСЛОВИ</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noProof/>
                <w:szCs w:val="22"/>
              </w:rPr>
            </w:pPr>
            <w:r w:rsidRPr="00171B85">
              <w:rPr>
                <w:szCs w:val="22"/>
              </w:rPr>
              <w:t>Основне комуникацијске вјештине у енглеском језику.</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rPr>
            </w:pPr>
            <w:r w:rsidRPr="00171B85">
              <w:rPr>
                <w:b/>
                <w:noProof/>
                <w:szCs w:val="22"/>
              </w:rPr>
              <w:t>ЦИЉЕВИ</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tcPr>
          <w:p w:rsidR="00B5440F" w:rsidRPr="00171B85" w:rsidRDefault="00B5440F" w:rsidP="00D5500D">
            <w:pPr>
              <w:rPr>
                <w:szCs w:val="22"/>
              </w:rPr>
            </w:pPr>
            <w:r w:rsidRPr="00171B85">
              <w:rPr>
                <w:szCs w:val="22"/>
              </w:rPr>
              <w:t>-   Oхрабрити ученике да употребљавају енглески језик у сврху комуникације;</w:t>
            </w:r>
          </w:p>
          <w:p w:rsidR="00B5440F" w:rsidRPr="00171B85" w:rsidRDefault="00B5440F" w:rsidP="00D5500D">
            <w:pPr>
              <w:rPr>
                <w:szCs w:val="22"/>
              </w:rPr>
            </w:pPr>
            <w:r w:rsidRPr="00171B85">
              <w:rPr>
                <w:szCs w:val="22"/>
              </w:rPr>
              <w:t>-   презент</w:t>
            </w:r>
            <w:r w:rsidRPr="00171B85">
              <w:rPr>
                <w:szCs w:val="22"/>
                <w:lang w:val="sr-Cyrl-RS"/>
              </w:rPr>
              <w:t>овати</w:t>
            </w:r>
            <w:r w:rsidRPr="00171B85">
              <w:rPr>
                <w:szCs w:val="22"/>
              </w:rPr>
              <w:t xml:space="preserve"> језик на </w:t>
            </w:r>
            <w:r w:rsidRPr="00171B85">
              <w:rPr>
                <w:szCs w:val="22"/>
                <w:lang w:val="sr-Cyrl-RS"/>
              </w:rPr>
              <w:t xml:space="preserve">угодан </w:t>
            </w:r>
            <w:r w:rsidRPr="00171B85">
              <w:rPr>
                <w:szCs w:val="22"/>
              </w:rPr>
              <w:t xml:space="preserve"> и мотиви</w:t>
            </w:r>
            <w:r w:rsidRPr="00171B85">
              <w:rPr>
                <w:szCs w:val="22"/>
                <w:lang w:val="sr-Cyrl-RS"/>
              </w:rPr>
              <w:t>шу</w:t>
            </w:r>
            <w:r w:rsidRPr="00171B85">
              <w:rPr>
                <w:szCs w:val="22"/>
              </w:rPr>
              <w:t>ћи начин;</w:t>
            </w:r>
          </w:p>
          <w:p w:rsidR="00B5440F" w:rsidRPr="00171B85" w:rsidRDefault="00B5440F" w:rsidP="00D5500D">
            <w:pPr>
              <w:rPr>
                <w:szCs w:val="22"/>
              </w:rPr>
            </w:pPr>
            <w:r w:rsidRPr="00171B85">
              <w:rPr>
                <w:szCs w:val="22"/>
              </w:rPr>
              <w:t>-   развити склоност ка учењу енглеског језика;</w:t>
            </w:r>
          </w:p>
          <w:p w:rsidR="00B5440F" w:rsidRPr="00171B85" w:rsidRDefault="00B5440F" w:rsidP="00D5500D">
            <w:pPr>
              <w:rPr>
                <w:szCs w:val="22"/>
              </w:rPr>
            </w:pPr>
            <w:r w:rsidRPr="00171B85">
              <w:rPr>
                <w:szCs w:val="22"/>
              </w:rPr>
              <w:t>-   охрабрити ученике за самосталан рад и учење т</w:t>
            </w:r>
            <w:r w:rsidRPr="00171B85">
              <w:rPr>
                <w:szCs w:val="22"/>
                <w:lang w:val="sr-Cyrl-RS"/>
              </w:rPr>
              <w:t>оком читавог</w:t>
            </w:r>
            <w:r w:rsidRPr="00171B85">
              <w:rPr>
                <w:szCs w:val="22"/>
              </w:rPr>
              <w:t xml:space="preserve"> живота;</w:t>
            </w:r>
          </w:p>
          <w:p w:rsidR="00B5440F" w:rsidRPr="00171B85" w:rsidRDefault="00B5440F" w:rsidP="00D5500D">
            <w:pPr>
              <w:rPr>
                <w:szCs w:val="22"/>
              </w:rPr>
            </w:pPr>
            <w:r w:rsidRPr="00171B85">
              <w:rPr>
                <w:szCs w:val="22"/>
              </w:rPr>
              <w:t>-   оспособити ученике за изражавање емоција и мишљења;</w:t>
            </w:r>
          </w:p>
          <w:p w:rsidR="00B5440F" w:rsidRPr="00171B85" w:rsidRDefault="00B5440F" w:rsidP="00D5500D">
            <w:pPr>
              <w:rPr>
                <w:szCs w:val="22"/>
              </w:rPr>
            </w:pPr>
            <w:r w:rsidRPr="00171B85">
              <w:rPr>
                <w:szCs w:val="22"/>
              </w:rPr>
              <w:t>-   развијати дух толеранције, хуманизма и основних етичких принципа.</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rPr>
            </w:pPr>
            <w:r w:rsidRPr="00171B85">
              <w:rPr>
                <w:b/>
                <w:noProof/>
                <w:szCs w:val="22"/>
              </w:rPr>
              <w:t>ЈЕДИНИЦЕ</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103F69">
            <w:pPr>
              <w:pStyle w:val="ListParagraph"/>
              <w:numPr>
                <w:ilvl w:val="0"/>
                <w:numId w:val="126"/>
              </w:numPr>
              <w:rPr>
                <w:b/>
                <w:szCs w:val="22"/>
                <w:lang w:val="sr-Cyrl-BA"/>
              </w:rPr>
            </w:pPr>
            <w:r w:rsidRPr="00171B85">
              <w:rPr>
                <w:b/>
                <w:szCs w:val="22"/>
                <w:lang w:val="sr-Cyrl-BA"/>
              </w:rPr>
              <w:t>Живот у школи</w:t>
            </w:r>
          </w:p>
          <w:p w:rsidR="00B5440F" w:rsidRPr="00171B85" w:rsidRDefault="00B5440F" w:rsidP="00103F69">
            <w:pPr>
              <w:pStyle w:val="ListParagraph"/>
              <w:numPr>
                <w:ilvl w:val="0"/>
                <w:numId w:val="126"/>
              </w:numPr>
              <w:rPr>
                <w:b/>
                <w:szCs w:val="22"/>
                <w:lang w:val="sr-Cyrl-BA"/>
              </w:rPr>
            </w:pPr>
            <w:r w:rsidRPr="00171B85">
              <w:rPr>
                <w:b/>
                <w:szCs w:val="22"/>
                <w:lang w:val="sr-Cyrl-BA"/>
              </w:rPr>
              <w:t>Млади (тинејџери)</w:t>
            </w:r>
          </w:p>
          <w:p w:rsidR="00B5440F" w:rsidRPr="00171B85" w:rsidRDefault="00B5440F" w:rsidP="00103F69">
            <w:pPr>
              <w:pStyle w:val="ListParagraph"/>
              <w:numPr>
                <w:ilvl w:val="0"/>
                <w:numId w:val="126"/>
              </w:numPr>
              <w:rPr>
                <w:b/>
                <w:szCs w:val="22"/>
                <w:lang w:val="sr-Cyrl-BA"/>
              </w:rPr>
            </w:pPr>
            <w:r w:rsidRPr="00171B85">
              <w:rPr>
                <w:b/>
                <w:szCs w:val="22"/>
                <w:lang w:val="sr-Cyrl-BA"/>
              </w:rPr>
              <w:t>Спорт</w:t>
            </w:r>
          </w:p>
          <w:p w:rsidR="00B5440F" w:rsidRPr="00171B85" w:rsidRDefault="00B5440F" w:rsidP="00103F69">
            <w:pPr>
              <w:pStyle w:val="ListParagraph"/>
              <w:numPr>
                <w:ilvl w:val="0"/>
                <w:numId w:val="126"/>
              </w:numPr>
              <w:rPr>
                <w:b/>
                <w:szCs w:val="22"/>
                <w:lang w:val="sr-Cyrl-BA"/>
              </w:rPr>
            </w:pPr>
            <w:r w:rsidRPr="00171B85">
              <w:rPr>
                <w:b/>
                <w:szCs w:val="22"/>
                <w:lang w:val="sr-Cyrl-BA"/>
              </w:rPr>
              <w:t>Стручни термини</w:t>
            </w:r>
          </w:p>
        </w:tc>
      </w:tr>
      <w:tr w:rsidR="00B5440F" w:rsidRPr="00171B85" w:rsidTr="00B5440F">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B5440F">
            <w:pPr>
              <w:jc w:val="center"/>
              <w:rPr>
                <w:b/>
                <w:noProof/>
                <w:szCs w:val="22"/>
                <w:lang w:val="sr-Cyrl-BA"/>
              </w:rPr>
            </w:pPr>
            <w:r w:rsidRPr="00171B85">
              <w:rPr>
                <w:b/>
                <w:noProof/>
                <w:szCs w:val="22"/>
                <w:lang w:val="sr-Cyrl-BA"/>
              </w:rPr>
              <w:t>ИСХОДИ УЧЕЊА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5440F" w:rsidRPr="00171B85" w:rsidRDefault="00B5440F" w:rsidP="00B5440F">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B5440F" w:rsidRPr="00171B85" w:rsidTr="00B5440F">
        <w:trPr>
          <w:jc w:val="center"/>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b/>
                <w:szCs w:val="22"/>
              </w:rPr>
            </w:pPr>
            <w:r w:rsidRPr="00171B85">
              <w:rPr>
                <w:b/>
                <w:szCs w:val="22"/>
              </w:rPr>
              <w:t>Јединица 1:</w:t>
            </w:r>
          </w:p>
          <w:p w:rsidR="00B5440F" w:rsidRPr="00171B85" w:rsidRDefault="00B5440F" w:rsidP="00D5500D">
            <w:pPr>
              <w:rPr>
                <w:szCs w:val="22"/>
              </w:rPr>
            </w:pPr>
            <w:r w:rsidRPr="00171B85">
              <w:rPr>
                <w:szCs w:val="22"/>
              </w:rPr>
              <w:t>Ученик ће бити способан:</w:t>
            </w:r>
          </w:p>
          <w:p w:rsidR="00B5440F" w:rsidRPr="00171B85" w:rsidRDefault="00B5440F" w:rsidP="00B5440F">
            <w:pPr>
              <w:numPr>
                <w:ilvl w:val="0"/>
                <w:numId w:val="3"/>
              </w:numPr>
              <w:ind w:left="204" w:hanging="204"/>
              <w:rPr>
                <w:szCs w:val="22"/>
              </w:rPr>
            </w:pPr>
            <w:r w:rsidRPr="00171B85">
              <w:rPr>
                <w:szCs w:val="22"/>
              </w:rPr>
              <w:t>Описати школу</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о</w:t>
            </w:r>
            <w:r w:rsidRPr="00171B85">
              <w:rPr>
                <w:szCs w:val="22"/>
              </w:rPr>
              <w:t>писати школски с</w:t>
            </w:r>
            <w:r w:rsidRPr="00171B85">
              <w:rPr>
                <w:szCs w:val="22"/>
                <w:lang w:val="sr-Cyrl-RS"/>
              </w:rPr>
              <w:t>истем</w:t>
            </w:r>
          </w:p>
          <w:p w:rsidR="00B5440F" w:rsidRPr="00171B85" w:rsidRDefault="00B5440F" w:rsidP="00B5440F">
            <w:pPr>
              <w:numPr>
                <w:ilvl w:val="0"/>
                <w:numId w:val="3"/>
              </w:numPr>
              <w:ind w:left="204" w:hanging="204"/>
              <w:rPr>
                <w:szCs w:val="22"/>
              </w:rPr>
            </w:pPr>
            <w:r w:rsidRPr="00171B85">
              <w:rPr>
                <w:szCs w:val="22"/>
                <w:lang w:val="sr-Cyrl-RS"/>
              </w:rPr>
              <w:t>у</w:t>
            </w:r>
            <w:r w:rsidRPr="00171B85">
              <w:rPr>
                <w:szCs w:val="22"/>
              </w:rPr>
              <w:t>својити вокабулар на тему живот у школи</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р</w:t>
            </w:r>
            <w:r w:rsidRPr="00171B85">
              <w:rPr>
                <w:szCs w:val="22"/>
              </w:rPr>
              <w:t xml:space="preserve">ећи свој распоред </w:t>
            </w:r>
            <w:r w:rsidRPr="00171B85">
              <w:rPr>
                <w:szCs w:val="22"/>
                <w:lang w:val="sr-Cyrl-RS"/>
              </w:rPr>
              <w:t>часова</w:t>
            </w:r>
            <w:r w:rsidRPr="00171B85">
              <w:rPr>
                <w:szCs w:val="22"/>
                <w:lang w:val="sr-Latn-BA"/>
              </w:rPr>
              <w:t>.</w:t>
            </w:r>
          </w:p>
          <w:p w:rsidR="00B5440F" w:rsidRPr="00171B85" w:rsidRDefault="00B5440F" w:rsidP="00D5500D">
            <w:pPr>
              <w:rPr>
                <w:b/>
                <w:szCs w:val="22"/>
              </w:rPr>
            </w:pPr>
            <w:r w:rsidRPr="00171B85">
              <w:rPr>
                <w:b/>
                <w:szCs w:val="22"/>
              </w:rPr>
              <w:t>Јединица 2:</w:t>
            </w:r>
          </w:p>
          <w:p w:rsidR="00B5440F" w:rsidRPr="00171B85" w:rsidRDefault="00B5440F" w:rsidP="00D5500D">
            <w:pPr>
              <w:rPr>
                <w:szCs w:val="22"/>
              </w:rPr>
            </w:pPr>
            <w:r w:rsidRPr="00171B85">
              <w:rPr>
                <w:szCs w:val="22"/>
              </w:rPr>
              <w:t>Ученик ће бити способан:</w:t>
            </w:r>
          </w:p>
          <w:p w:rsidR="00B5440F" w:rsidRPr="00171B85" w:rsidRDefault="00B5440F" w:rsidP="00103F69">
            <w:pPr>
              <w:pStyle w:val="ListParagraph"/>
              <w:numPr>
                <w:ilvl w:val="0"/>
                <w:numId w:val="127"/>
              </w:numPr>
              <w:ind w:left="204" w:hanging="204"/>
              <w:rPr>
                <w:szCs w:val="22"/>
                <w:lang w:val="sr-Cyrl-RS"/>
              </w:rPr>
            </w:pPr>
            <w:r w:rsidRPr="00171B85">
              <w:rPr>
                <w:szCs w:val="22"/>
              </w:rPr>
              <w:t>Рећи нешто о свом животном добу</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о</w:t>
            </w:r>
            <w:r w:rsidRPr="00171B85">
              <w:rPr>
                <w:szCs w:val="22"/>
              </w:rPr>
              <w:t>писати свој однос према одраслима</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с</w:t>
            </w:r>
            <w:r w:rsidRPr="00171B85">
              <w:rPr>
                <w:szCs w:val="22"/>
              </w:rPr>
              <w:t>аставити анкету о проблемима младих</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р</w:t>
            </w:r>
            <w:r w:rsidRPr="00171B85">
              <w:rPr>
                <w:szCs w:val="22"/>
              </w:rPr>
              <w:t>азговарати о својим амбицијама</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р</w:t>
            </w:r>
            <w:r w:rsidRPr="00171B85">
              <w:rPr>
                <w:szCs w:val="22"/>
              </w:rPr>
              <w:t xml:space="preserve">азумјети једноставније текстове у часописима за младе на енглеском језику.          </w:t>
            </w:r>
          </w:p>
          <w:p w:rsidR="00B5440F" w:rsidRPr="00171B85" w:rsidRDefault="00B5440F" w:rsidP="00D5500D">
            <w:pPr>
              <w:rPr>
                <w:b/>
                <w:szCs w:val="22"/>
              </w:rPr>
            </w:pPr>
            <w:r w:rsidRPr="00171B85">
              <w:rPr>
                <w:b/>
                <w:szCs w:val="22"/>
              </w:rPr>
              <w:t>Јединица 3:</w:t>
            </w:r>
          </w:p>
          <w:p w:rsidR="00B5440F" w:rsidRPr="00171B85" w:rsidRDefault="00B5440F" w:rsidP="00D5500D">
            <w:pPr>
              <w:rPr>
                <w:szCs w:val="22"/>
              </w:rPr>
            </w:pPr>
            <w:r w:rsidRPr="00171B85">
              <w:rPr>
                <w:szCs w:val="22"/>
              </w:rPr>
              <w:t>Ученик ће бити способан:</w:t>
            </w:r>
          </w:p>
          <w:p w:rsidR="00B5440F" w:rsidRPr="00171B85" w:rsidRDefault="00B5440F" w:rsidP="00B5440F">
            <w:pPr>
              <w:numPr>
                <w:ilvl w:val="0"/>
                <w:numId w:val="3"/>
              </w:numPr>
              <w:ind w:left="204" w:hanging="204"/>
              <w:rPr>
                <w:szCs w:val="22"/>
              </w:rPr>
            </w:pPr>
            <w:r w:rsidRPr="00171B85">
              <w:rPr>
                <w:szCs w:val="22"/>
              </w:rPr>
              <w:t>Набројати врсте спортова и групи</w:t>
            </w:r>
            <w:r w:rsidRPr="00171B85">
              <w:rPr>
                <w:szCs w:val="22"/>
                <w:lang w:val="sr-Cyrl-RS"/>
              </w:rPr>
              <w:t xml:space="preserve">сати </w:t>
            </w:r>
            <w:r w:rsidRPr="00171B85">
              <w:rPr>
                <w:szCs w:val="22"/>
              </w:rPr>
              <w:t>их по сродности</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г</w:t>
            </w:r>
            <w:r w:rsidRPr="00171B85">
              <w:rPr>
                <w:szCs w:val="22"/>
              </w:rPr>
              <w:t>оворити о спорту који воли или којим се бави</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о</w:t>
            </w:r>
            <w:r w:rsidRPr="00171B85">
              <w:rPr>
                <w:szCs w:val="22"/>
              </w:rPr>
              <w:t>писати спортски догадјај у школи или граду.</w:t>
            </w:r>
          </w:p>
          <w:p w:rsidR="00B5440F" w:rsidRPr="00171B85" w:rsidRDefault="00B5440F" w:rsidP="00B5440F">
            <w:pPr>
              <w:numPr>
                <w:ilvl w:val="0"/>
                <w:numId w:val="3"/>
              </w:numPr>
              <w:ind w:left="204" w:hanging="204"/>
              <w:rPr>
                <w:szCs w:val="22"/>
              </w:rPr>
            </w:pPr>
            <w:r w:rsidRPr="00171B85">
              <w:rPr>
                <w:szCs w:val="22"/>
              </w:rPr>
              <w:t>oбјаснити појам ф</w:t>
            </w:r>
            <w:r w:rsidRPr="00171B85">
              <w:rPr>
                <w:szCs w:val="22"/>
                <w:lang w:val="sr-Cyrl-RS"/>
              </w:rPr>
              <w:t>ер-плеј.</w:t>
            </w:r>
          </w:p>
          <w:p w:rsidR="00B5440F" w:rsidRPr="00171B85" w:rsidRDefault="00B5440F" w:rsidP="00B5440F">
            <w:pPr>
              <w:ind w:left="204" w:hanging="204"/>
              <w:rPr>
                <w:b/>
                <w:szCs w:val="22"/>
              </w:rPr>
            </w:pPr>
            <w:r w:rsidRPr="00171B85">
              <w:rPr>
                <w:b/>
                <w:szCs w:val="22"/>
              </w:rPr>
              <w:t>Јединица 4:</w:t>
            </w:r>
          </w:p>
          <w:p w:rsidR="00B5440F" w:rsidRPr="00171B85" w:rsidRDefault="00B5440F" w:rsidP="00B5440F">
            <w:pPr>
              <w:ind w:left="204" w:hanging="204"/>
              <w:rPr>
                <w:szCs w:val="22"/>
              </w:rPr>
            </w:pPr>
            <w:r w:rsidRPr="00171B85">
              <w:rPr>
                <w:szCs w:val="22"/>
              </w:rPr>
              <w:t>Ученик ће бити способан:</w:t>
            </w:r>
          </w:p>
          <w:p w:rsidR="00B5440F" w:rsidRPr="00171B85" w:rsidRDefault="00B5440F" w:rsidP="00B5440F">
            <w:pPr>
              <w:numPr>
                <w:ilvl w:val="0"/>
                <w:numId w:val="3"/>
              </w:numPr>
              <w:ind w:left="204" w:hanging="204"/>
              <w:rPr>
                <w:szCs w:val="22"/>
              </w:rPr>
            </w:pPr>
            <w:r w:rsidRPr="00171B85">
              <w:rPr>
                <w:szCs w:val="22"/>
              </w:rPr>
              <w:t>Именовати предмете у својој струци</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к</w:t>
            </w:r>
            <w:r w:rsidRPr="00171B85">
              <w:rPr>
                <w:szCs w:val="22"/>
              </w:rPr>
              <w:t>ористити стручне термине у властитим реченицама</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ч</w:t>
            </w:r>
            <w:r w:rsidRPr="00171B85">
              <w:rPr>
                <w:szCs w:val="22"/>
              </w:rPr>
              <w:t>итати једноставније текстове везане за струку</w:t>
            </w:r>
            <w:r w:rsidRPr="00171B85">
              <w:rPr>
                <w:szCs w:val="22"/>
                <w:lang w:val="sr-Cyrl-RS"/>
              </w:rPr>
              <w:t>.</w:t>
            </w:r>
          </w:p>
        </w:tc>
        <w:tc>
          <w:tcPr>
            <w:tcW w:w="5386" w:type="dxa"/>
            <w:tcBorders>
              <w:top w:val="single" w:sz="4" w:space="0" w:color="auto"/>
              <w:left w:val="single" w:sz="4" w:space="0" w:color="auto"/>
              <w:bottom w:val="single" w:sz="4" w:space="0" w:color="auto"/>
              <w:right w:val="single" w:sz="4" w:space="0" w:color="auto"/>
            </w:tcBorders>
            <w:vAlign w:val="center"/>
          </w:tcPr>
          <w:p w:rsidR="00B5440F" w:rsidRPr="00171B85" w:rsidRDefault="00B5440F" w:rsidP="00B5440F">
            <w:pPr>
              <w:rPr>
                <w:b/>
                <w:szCs w:val="22"/>
              </w:rPr>
            </w:pPr>
            <w:r w:rsidRPr="00171B85">
              <w:rPr>
                <w:b/>
                <w:szCs w:val="22"/>
              </w:rPr>
              <w:t>Јединица 1:</w:t>
            </w:r>
          </w:p>
          <w:p w:rsidR="00B5440F" w:rsidRPr="00171B85" w:rsidRDefault="00B5440F" w:rsidP="00B5440F">
            <w:pPr>
              <w:numPr>
                <w:ilvl w:val="0"/>
                <w:numId w:val="3"/>
              </w:numPr>
              <w:ind w:left="204" w:hanging="204"/>
              <w:rPr>
                <w:szCs w:val="22"/>
              </w:rPr>
            </w:pPr>
            <w:r w:rsidRPr="00171B85">
              <w:rPr>
                <w:szCs w:val="22"/>
              </w:rPr>
              <w:t>користити скицу плана школе коју ученици изра</w:t>
            </w:r>
            <w:r w:rsidRPr="00171B85">
              <w:rPr>
                <w:szCs w:val="22"/>
                <w:lang w:val="sr-Cyrl-RS"/>
              </w:rPr>
              <w:t>ђ</w:t>
            </w:r>
            <w:r w:rsidRPr="00171B85">
              <w:rPr>
                <w:szCs w:val="22"/>
              </w:rPr>
              <w:t>ују (гр</w:t>
            </w:r>
            <w:r w:rsidRPr="00171B85">
              <w:rPr>
                <w:szCs w:val="22"/>
                <w:lang w:val="sr-Cyrl-RS"/>
              </w:rPr>
              <w:t>упни рад</w:t>
            </w:r>
            <w:r w:rsidRPr="00171B85">
              <w:rPr>
                <w:szCs w:val="22"/>
              </w:rPr>
              <w:t>)</w:t>
            </w:r>
          </w:p>
          <w:p w:rsidR="00B5440F" w:rsidRPr="00171B85" w:rsidRDefault="00B5440F" w:rsidP="00B5440F">
            <w:pPr>
              <w:numPr>
                <w:ilvl w:val="0"/>
                <w:numId w:val="3"/>
              </w:numPr>
              <w:ind w:left="204" w:hanging="204"/>
              <w:rPr>
                <w:szCs w:val="22"/>
              </w:rPr>
            </w:pPr>
            <w:r w:rsidRPr="00171B85">
              <w:rPr>
                <w:szCs w:val="22"/>
              </w:rPr>
              <w:t xml:space="preserve">наставник ће припремити </w:t>
            </w:r>
            <w:r w:rsidRPr="00171B85">
              <w:rPr>
                <w:szCs w:val="22"/>
                <w:lang w:val="sr-Cyrl-RS"/>
              </w:rPr>
              <w:t>ше</w:t>
            </w:r>
            <w:r w:rsidRPr="00171B85">
              <w:rPr>
                <w:szCs w:val="22"/>
              </w:rPr>
              <w:t>му школског с</w:t>
            </w:r>
            <w:r w:rsidRPr="00171B85">
              <w:rPr>
                <w:szCs w:val="22"/>
                <w:lang w:val="sr-Cyrl-RS"/>
              </w:rPr>
              <w:t>истем</w:t>
            </w:r>
            <w:r w:rsidRPr="00171B85">
              <w:rPr>
                <w:szCs w:val="22"/>
              </w:rPr>
              <w:t>а у страној земљи (В.</w:t>
            </w:r>
            <w:r w:rsidR="00546869" w:rsidRPr="00171B85">
              <w:rPr>
                <w:szCs w:val="22"/>
              </w:rPr>
              <w:t xml:space="preserve"> </w:t>
            </w:r>
            <w:r w:rsidRPr="00171B85">
              <w:rPr>
                <w:szCs w:val="22"/>
              </w:rPr>
              <w:t>Британији)</w:t>
            </w:r>
          </w:p>
          <w:p w:rsidR="00B5440F" w:rsidRPr="00171B85" w:rsidRDefault="00D639D5" w:rsidP="00B5440F">
            <w:pPr>
              <w:numPr>
                <w:ilvl w:val="0"/>
                <w:numId w:val="3"/>
              </w:numPr>
              <w:ind w:left="204" w:hanging="204"/>
              <w:rPr>
                <w:szCs w:val="22"/>
              </w:rPr>
            </w:pPr>
            <w:r w:rsidRPr="00171B85">
              <w:rPr>
                <w:szCs w:val="22"/>
                <w:lang w:val="sr-Cyrl-BA"/>
              </w:rPr>
              <w:t>вјежба обрађене теме</w:t>
            </w:r>
          </w:p>
          <w:p w:rsidR="00B5440F" w:rsidRPr="00171B85" w:rsidRDefault="00B5440F" w:rsidP="00B5440F">
            <w:pPr>
              <w:numPr>
                <w:ilvl w:val="0"/>
                <w:numId w:val="3"/>
              </w:numPr>
              <w:ind w:left="204" w:hanging="204"/>
              <w:rPr>
                <w:szCs w:val="22"/>
              </w:rPr>
            </w:pPr>
            <w:r w:rsidRPr="00171B85">
              <w:rPr>
                <w:szCs w:val="22"/>
              </w:rPr>
              <w:t>гр</w:t>
            </w:r>
            <w:r w:rsidRPr="00171B85">
              <w:rPr>
                <w:szCs w:val="22"/>
                <w:lang w:val="sr-Cyrl-RS"/>
              </w:rPr>
              <w:t>упни рад</w:t>
            </w:r>
            <w:r w:rsidRPr="00171B85">
              <w:rPr>
                <w:szCs w:val="22"/>
              </w:rPr>
              <w:t xml:space="preserve"> (израда распореда </w:t>
            </w:r>
            <w:r w:rsidRPr="00171B85">
              <w:rPr>
                <w:szCs w:val="22"/>
                <w:lang w:val="sr-Cyrl-RS"/>
              </w:rPr>
              <w:t>часова</w:t>
            </w:r>
            <w:r w:rsidRPr="00171B85">
              <w:rPr>
                <w:szCs w:val="22"/>
              </w:rPr>
              <w:t>)</w:t>
            </w:r>
          </w:p>
          <w:p w:rsidR="00B5440F" w:rsidRPr="00171B85" w:rsidRDefault="00B5440F" w:rsidP="00B5440F">
            <w:pPr>
              <w:ind w:left="204" w:hanging="204"/>
              <w:rPr>
                <w:szCs w:val="22"/>
              </w:rPr>
            </w:pPr>
          </w:p>
          <w:p w:rsidR="00B5440F" w:rsidRPr="00171B85" w:rsidRDefault="00B5440F" w:rsidP="00B5440F">
            <w:pPr>
              <w:ind w:left="204" w:hanging="204"/>
              <w:rPr>
                <w:b/>
                <w:szCs w:val="22"/>
              </w:rPr>
            </w:pPr>
            <w:r w:rsidRPr="00171B85">
              <w:rPr>
                <w:b/>
                <w:szCs w:val="22"/>
              </w:rPr>
              <w:t>Јединица 2:</w:t>
            </w:r>
          </w:p>
          <w:p w:rsidR="00B5440F" w:rsidRPr="00171B85" w:rsidRDefault="00B5440F" w:rsidP="00B5440F">
            <w:pPr>
              <w:numPr>
                <w:ilvl w:val="0"/>
                <w:numId w:val="3"/>
              </w:numPr>
              <w:ind w:left="204" w:hanging="204"/>
              <w:rPr>
                <w:szCs w:val="22"/>
              </w:rPr>
            </w:pPr>
            <w:r w:rsidRPr="00171B85">
              <w:rPr>
                <w:szCs w:val="22"/>
                <w:lang w:val="sr-Cyrl-BA"/>
              </w:rPr>
              <w:t>групни рад</w:t>
            </w:r>
            <w:r w:rsidRPr="00171B85">
              <w:rPr>
                <w:szCs w:val="22"/>
                <w:lang w:val="sr-Latn-BA"/>
              </w:rPr>
              <w:t xml:space="preserve">, </w:t>
            </w:r>
            <w:r w:rsidRPr="00171B85">
              <w:rPr>
                <w:szCs w:val="22"/>
                <w:lang w:val="sr-Cyrl-BA"/>
              </w:rPr>
              <w:t>извјештај</w:t>
            </w:r>
          </w:p>
          <w:p w:rsidR="00B5440F" w:rsidRPr="00171B85" w:rsidRDefault="00B5440F" w:rsidP="00B5440F">
            <w:pPr>
              <w:numPr>
                <w:ilvl w:val="0"/>
                <w:numId w:val="3"/>
              </w:numPr>
              <w:ind w:left="204" w:hanging="204"/>
              <w:rPr>
                <w:szCs w:val="22"/>
              </w:rPr>
            </w:pPr>
            <w:r w:rsidRPr="00171B85">
              <w:rPr>
                <w:szCs w:val="22"/>
              </w:rPr>
              <w:t>дискусија</w:t>
            </w:r>
          </w:p>
          <w:p w:rsidR="00B5440F" w:rsidRPr="00171B85" w:rsidRDefault="00B5440F" w:rsidP="00B5440F">
            <w:pPr>
              <w:numPr>
                <w:ilvl w:val="0"/>
                <w:numId w:val="3"/>
              </w:numPr>
              <w:ind w:left="204" w:hanging="204"/>
              <w:rPr>
                <w:szCs w:val="22"/>
              </w:rPr>
            </w:pPr>
            <w:r w:rsidRPr="00171B85">
              <w:rPr>
                <w:szCs w:val="22"/>
              </w:rPr>
              <w:t>ученици раде анкету</w:t>
            </w:r>
          </w:p>
          <w:p w:rsidR="00B5440F" w:rsidRPr="00171B85" w:rsidRDefault="00B5440F" w:rsidP="00B5440F">
            <w:pPr>
              <w:numPr>
                <w:ilvl w:val="0"/>
                <w:numId w:val="3"/>
              </w:numPr>
              <w:ind w:left="204" w:hanging="204"/>
              <w:rPr>
                <w:szCs w:val="22"/>
              </w:rPr>
            </w:pPr>
            <w:r w:rsidRPr="00171B85">
              <w:rPr>
                <w:szCs w:val="22"/>
                <w:lang w:val="sr-Cyrl-BA"/>
              </w:rPr>
              <w:t>рад у пару</w:t>
            </w:r>
          </w:p>
          <w:p w:rsidR="00B5440F" w:rsidRPr="00171B85" w:rsidRDefault="00B5440F" w:rsidP="00B5440F">
            <w:pPr>
              <w:numPr>
                <w:ilvl w:val="0"/>
                <w:numId w:val="3"/>
              </w:numPr>
              <w:ind w:left="204" w:hanging="204"/>
              <w:rPr>
                <w:szCs w:val="22"/>
              </w:rPr>
            </w:pPr>
            <w:r w:rsidRPr="00171B85">
              <w:rPr>
                <w:szCs w:val="22"/>
              </w:rPr>
              <w:t>користити текстове примјерене интелекту младих (</w:t>
            </w:r>
            <w:r w:rsidR="00D639D5" w:rsidRPr="00171B85">
              <w:rPr>
                <w:szCs w:val="22"/>
                <w:lang w:val="sr-Cyrl-BA"/>
              </w:rPr>
              <w:t>вјежба читања</w:t>
            </w:r>
            <w:r w:rsidRPr="00171B85">
              <w:rPr>
                <w:szCs w:val="22"/>
              </w:rPr>
              <w:t xml:space="preserve">– </w:t>
            </w:r>
            <w:r w:rsidR="009C07B6" w:rsidRPr="00171B85">
              <w:rPr>
                <w:szCs w:val="22"/>
                <w:lang w:val="sr-Cyrl-BA"/>
              </w:rPr>
              <w:t>питања и одговори</w:t>
            </w:r>
            <w:r w:rsidRPr="00171B85">
              <w:rPr>
                <w:szCs w:val="22"/>
              </w:rPr>
              <w:t>)</w:t>
            </w:r>
          </w:p>
          <w:p w:rsidR="00B5440F" w:rsidRPr="00171B85" w:rsidRDefault="00B5440F" w:rsidP="00B5440F">
            <w:pPr>
              <w:ind w:left="204" w:hanging="204"/>
              <w:rPr>
                <w:szCs w:val="22"/>
              </w:rPr>
            </w:pPr>
          </w:p>
          <w:p w:rsidR="00B5440F" w:rsidRPr="00171B85" w:rsidRDefault="00B5440F" w:rsidP="00B5440F">
            <w:pPr>
              <w:ind w:left="204" w:hanging="204"/>
              <w:rPr>
                <w:b/>
                <w:szCs w:val="22"/>
              </w:rPr>
            </w:pPr>
            <w:r w:rsidRPr="00171B85">
              <w:rPr>
                <w:b/>
                <w:szCs w:val="22"/>
              </w:rPr>
              <w:t>Јединица 3:</w:t>
            </w:r>
          </w:p>
          <w:p w:rsidR="00B5440F" w:rsidRPr="00171B85" w:rsidRDefault="00B5440F" w:rsidP="00B5440F">
            <w:pPr>
              <w:numPr>
                <w:ilvl w:val="0"/>
                <w:numId w:val="3"/>
              </w:numPr>
              <w:ind w:left="204" w:hanging="204"/>
              <w:rPr>
                <w:szCs w:val="22"/>
              </w:rPr>
            </w:pPr>
            <w:r w:rsidRPr="00171B85">
              <w:rPr>
                <w:szCs w:val="22"/>
              </w:rPr>
              <w:t>захтијевати од ученика прикупљање фотографија о спортовима,</w:t>
            </w:r>
          </w:p>
          <w:p w:rsidR="00B5440F" w:rsidRPr="00171B85" w:rsidRDefault="009C07B6" w:rsidP="009C07B6">
            <w:pPr>
              <w:numPr>
                <w:ilvl w:val="0"/>
                <w:numId w:val="3"/>
              </w:numPr>
              <w:ind w:left="204" w:hanging="204"/>
              <w:rPr>
                <w:szCs w:val="22"/>
              </w:rPr>
            </w:pPr>
            <w:r w:rsidRPr="00171B85">
              <w:rPr>
                <w:szCs w:val="22"/>
                <w:lang w:val="sr-Cyrl-BA"/>
              </w:rPr>
              <w:t xml:space="preserve">игра по улогама и извјештај </w:t>
            </w:r>
            <w:r w:rsidR="00B5440F" w:rsidRPr="00171B85">
              <w:rPr>
                <w:szCs w:val="22"/>
              </w:rPr>
              <w:t>(о заступљености спортова у одј</w:t>
            </w:r>
            <w:r w:rsidR="00B5440F" w:rsidRPr="00171B85">
              <w:rPr>
                <w:szCs w:val="22"/>
                <w:lang w:val="sr-Cyrl-RS"/>
              </w:rPr>
              <w:t>ељењу</w:t>
            </w:r>
            <w:r w:rsidR="00B5440F" w:rsidRPr="00171B85">
              <w:rPr>
                <w:szCs w:val="22"/>
              </w:rPr>
              <w:t>, тренингу и сл.)</w:t>
            </w:r>
          </w:p>
          <w:p w:rsidR="00B5440F" w:rsidRPr="00171B85" w:rsidRDefault="00B5440F" w:rsidP="00B5440F">
            <w:pPr>
              <w:numPr>
                <w:ilvl w:val="0"/>
                <w:numId w:val="3"/>
              </w:numPr>
              <w:ind w:left="204" w:hanging="204"/>
              <w:rPr>
                <w:szCs w:val="22"/>
              </w:rPr>
            </w:pPr>
            <w:r w:rsidRPr="00171B85">
              <w:rPr>
                <w:szCs w:val="22"/>
                <w:lang w:val="sr-Cyrl-BA"/>
              </w:rPr>
              <w:t>вјежбе писања</w:t>
            </w:r>
          </w:p>
          <w:p w:rsidR="00B5440F" w:rsidRPr="00171B85" w:rsidRDefault="00B5440F" w:rsidP="00B5440F">
            <w:pPr>
              <w:numPr>
                <w:ilvl w:val="0"/>
                <w:numId w:val="3"/>
              </w:numPr>
              <w:ind w:left="204" w:hanging="204"/>
              <w:rPr>
                <w:szCs w:val="22"/>
              </w:rPr>
            </w:pPr>
            <w:r w:rsidRPr="00171B85">
              <w:rPr>
                <w:szCs w:val="22"/>
                <w:lang w:val="sr-Cyrl-BA"/>
              </w:rPr>
              <w:t>дискусија</w:t>
            </w:r>
          </w:p>
          <w:p w:rsidR="00B5440F" w:rsidRPr="00171B85" w:rsidRDefault="00B5440F" w:rsidP="00B5440F">
            <w:pPr>
              <w:ind w:left="204" w:hanging="204"/>
              <w:rPr>
                <w:szCs w:val="22"/>
              </w:rPr>
            </w:pPr>
          </w:p>
          <w:p w:rsidR="00B5440F" w:rsidRPr="00171B85" w:rsidRDefault="00B5440F" w:rsidP="00B5440F">
            <w:pPr>
              <w:ind w:left="204" w:hanging="204"/>
              <w:rPr>
                <w:b/>
                <w:szCs w:val="22"/>
              </w:rPr>
            </w:pPr>
            <w:r w:rsidRPr="00171B85">
              <w:rPr>
                <w:b/>
                <w:szCs w:val="22"/>
              </w:rPr>
              <w:t>Јединица 4:</w:t>
            </w:r>
          </w:p>
          <w:p w:rsidR="00B5440F" w:rsidRPr="00171B85" w:rsidRDefault="00D639D5" w:rsidP="00B5440F">
            <w:pPr>
              <w:numPr>
                <w:ilvl w:val="0"/>
                <w:numId w:val="3"/>
              </w:numPr>
              <w:ind w:left="204" w:hanging="204"/>
              <w:rPr>
                <w:szCs w:val="22"/>
              </w:rPr>
            </w:pPr>
            <w:r w:rsidRPr="00171B85">
              <w:rPr>
                <w:szCs w:val="22"/>
                <w:lang w:val="sr-Cyrl-BA"/>
              </w:rPr>
              <w:t>вјежба са сликама, вјежба обрађене теме, допуњавање реченица</w:t>
            </w:r>
          </w:p>
          <w:p w:rsidR="00B5440F" w:rsidRPr="00171B85" w:rsidRDefault="00B5440F" w:rsidP="00B5440F">
            <w:pPr>
              <w:numPr>
                <w:ilvl w:val="0"/>
                <w:numId w:val="3"/>
              </w:numPr>
              <w:ind w:left="204" w:hanging="204"/>
              <w:rPr>
                <w:szCs w:val="22"/>
              </w:rPr>
            </w:pPr>
            <w:r w:rsidRPr="00171B85">
              <w:rPr>
                <w:szCs w:val="22"/>
                <w:lang w:val="sr-Cyrl-BA"/>
              </w:rPr>
              <w:t>Рад у пару</w:t>
            </w:r>
          </w:p>
          <w:p w:rsidR="00B5440F" w:rsidRPr="00171B85" w:rsidRDefault="00B5440F" w:rsidP="00B5440F">
            <w:pPr>
              <w:numPr>
                <w:ilvl w:val="0"/>
                <w:numId w:val="3"/>
              </w:numPr>
              <w:ind w:left="204" w:hanging="204"/>
              <w:rPr>
                <w:szCs w:val="22"/>
              </w:rPr>
            </w:pPr>
            <w:r w:rsidRPr="00171B85">
              <w:rPr>
                <w:szCs w:val="22"/>
                <w:lang w:val="sr-Cyrl-BA"/>
              </w:rPr>
              <w:t>Рад у групи</w:t>
            </w:r>
          </w:p>
          <w:p w:rsidR="00B5440F" w:rsidRPr="00171B85" w:rsidRDefault="00B5440F" w:rsidP="00B5440F">
            <w:pPr>
              <w:rPr>
                <w:szCs w:val="22"/>
              </w:rPr>
            </w:pP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lang w:val="sr-Cyrl-BA"/>
              </w:rPr>
            </w:pP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noProof/>
                <w:szCs w:val="22"/>
              </w:rPr>
            </w:pP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lang w:val="sr-Cyrl-BA"/>
              </w:rPr>
            </w:pPr>
            <w:r w:rsidRPr="00171B85">
              <w:rPr>
                <w:b/>
                <w:noProof/>
                <w:szCs w:val="22"/>
              </w:rPr>
              <w:t>Интеграција</w:t>
            </w:r>
            <w:r w:rsidRPr="00171B85">
              <w:rPr>
                <w:b/>
                <w:noProof/>
                <w:szCs w:val="22"/>
                <w:lang w:val="sr-Cyrl-BA"/>
              </w:rPr>
              <w:t xml:space="preserve"> са другим наставним предметима</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noProof/>
                <w:szCs w:val="22"/>
                <w:lang w:val="sr-Cyrl-BA"/>
              </w:rPr>
            </w:pPr>
            <w:r w:rsidRPr="00171B85">
              <w:rPr>
                <w:noProof/>
                <w:szCs w:val="22"/>
                <w:lang w:val="sr-Cyrl-BA"/>
              </w:rPr>
              <w:t>Математика, Психологија, Социологија,  Спортска култура и стручно-теоретски предмети</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lang w:val="sr-Cyrl-BA"/>
              </w:rPr>
            </w:pPr>
            <w:r w:rsidRPr="00171B85">
              <w:rPr>
                <w:b/>
                <w:noProof/>
                <w:szCs w:val="22"/>
              </w:rPr>
              <w:t>Извори</w:t>
            </w:r>
            <w:r w:rsidRPr="00171B85">
              <w:rPr>
                <w:b/>
                <w:noProof/>
                <w:szCs w:val="22"/>
                <w:lang w:val="sr-Cyrl-BA"/>
              </w:rPr>
              <w:t xml:space="preserve"> за наставнике</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noProof/>
                <w:szCs w:val="22"/>
                <w:lang w:val="sr-Latn-BA"/>
              </w:rPr>
            </w:pPr>
            <w:r w:rsidRPr="00171B85">
              <w:rPr>
                <w:szCs w:val="22"/>
              </w:rPr>
              <w:lastRenderedPageBreak/>
              <w:t>Часописи,</w:t>
            </w:r>
            <w:r w:rsidRPr="00171B85">
              <w:rPr>
                <w:szCs w:val="22"/>
                <w:lang w:val="sr-Cyrl-BA"/>
              </w:rPr>
              <w:t xml:space="preserve"> </w:t>
            </w:r>
            <w:r w:rsidR="00293830" w:rsidRPr="00171B85">
              <w:rPr>
                <w:szCs w:val="22"/>
              </w:rPr>
              <w:t>видео и аудио-</w:t>
            </w:r>
            <w:r w:rsidR="00C44CAC" w:rsidRPr="00171B85">
              <w:rPr>
                <w:szCs w:val="22"/>
              </w:rPr>
              <w:t>записи</w:t>
            </w: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i/>
                <w:szCs w:val="22"/>
                <w:lang w:val="sl-SI"/>
              </w:rPr>
            </w:pPr>
          </w:p>
        </w:tc>
      </w:tr>
      <w:tr w:rsidR="00B5440F" w:rsidRPr="00171B85" w:rsidTr="00B5440F">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D5500D">
            <w:pPr>
              <w:rPr>
                <w:b/>
                <w:noProof/>
                <w:szCs w:val="22"/>
              </w:rPr>
            </w:pPr>
            <w:r w:rsidRPr="00171B85">
              <w:rPr>
                <w:b/>
                <w:noProof/>
                <w:szCs w:val="22"/>
              </w:rPr>
              <w:t>НАПОМЕНА</w:t>
            </w:r>
          </w:p>
        </w:tc>
      </w:tr>
      <w:tr w:rsidR="00B5440F" w:rsidRPr="00171B85" w:rsidTr="00B5440F">
        <w:trPr>
          <w:trHeight w:val="780"/>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szCs w:val="22"/>
              </w:rPr>
            </w:pPr>
            <w:r w:rsidRPr="00171B85">
              <w:rPr>
                <w:b/>
                <w:szCs w:val="22"/>
              </w:rPr>
              <w:t>Приједлог граматичких садржаја по модулима:</w:t>
            </w:r>
            <w:r w:rsidRPr="00171B85">
              <w:rPr>
                <w:szCs w:val="22"/>
              </w:rPr>
              <w:t xml:space="preserve">Модул 1: </w:t>
            </w:r>
          </w:p>
          <w:p w:rsidR="00B5440F" w:rsidRPr="00171B85" w:rsidRDefault="00B5440F" w:rsidP="00D5500D">
            <w:pPr>
              <w:rPr>
                <w:noProof/>
                <w:szCs w:val="22"/>
                <w:lang w:val="sr-Cyrl-BA"/>
              </w:rPr>
            </w:pPr>
            <w:r w:rsidRPr="00171B85">
              <w:rPr>
                <w:szCs w:val="22"/>
              </w:rPr>
              <w:t>Present Simple, Present Contin, Past Simple, Past Contin, Noun Plurals, Word order ( S V O)</w:t>
            </w:r>
          </w:p>
        </w:tc>
      </w:tr>
      <w:bookmarkEnd w:id="7"/>
    </w:tbl>
    <w:p w:rsidR="0039368E" w:rsidRPr="00171B85" w:rsidRDefault="0039368E" w:rsidP="0039368E">
      <w:pPr>
        <w:rPr>
          <w:szCs w:val="22"/>
        </w:rPr>
      </w:pPr>
    </w:p>
    <w:p w:rsidR="0039368E" w:rsidRPr="00171B85" w:rsidRDefault="0039368E" w:rsidP="0039368E">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79"/>
        <w:gridCol w:w="5759"/>
      </w:tblGrid>
      <w:tr w:rsidR="0039368E" w:rsidRPr="00171B85" w:rsidTr="00B5440F">
        <w:trPr>
          <w:trHeight w:val="251"/>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lang w:val="sr-Cyrl-BA"/>
              </w:rPr>
            </w:pPr>
            <w:bookmarkStart w:id="8" w:name="_Hlk103686328"/>
            <w:r w:rsidRPr="00171B85">
              <w:rPr>
                <w:b/>
                <w:noProof/>
                <w:szCs w:val="22"/>
              </w:rPr>
              <w:t xml:space="preserve">МОДУЛ </w:t>
            </w:r>
            <w:r w:rsidR="00067DD7" w:rsidRPr="00171B85">
              <w:rPr>
                <w:b/>
                <w:noProof/>
                <w:szCs w:val="22"/>
                <w:lang w:val="sr-Cyrl-BA"/>
              </w:rPr>
              <w:t>(назив)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B5440F" w:rsidP="00D5500D">
            <w:pPr>
              <w:rPr>
                <w:noProof/>
                <w:szCs w:val="22"/>
                <w:lang w:val="sr-Cyrl-BA"/>
              </w:rPr>
            </w:pPr>
            <w:r w:rsidRPr="00171B85">
              <w:rPr>
                <w:noProof/>
                <w:szCs w:val="22"/>
                <w:lang w:val="sr-Cyrl-BA"/>
              </w:rPr>
              <w:t>СЛОБОДНО ВРИЈЕМЕ</w:t>
            </w:r>
          </w:p>
        </w:tc>
      </w:tr>
      <w:tr w:rsidR="0039368E" w:rsidRPr="00171B85" w:rsidTr="00B5440F">
        <w:trPr>
          <w:trHeight w:val="27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067DD7" w:rsidP="00D5500D">
            <w:pPr>
              <w:rPr>
                <w:b/>
                <w:noProof/>
                <w:szCs w:val="22"/>
                <w:lang w:val="sr-Cyrl-BA"/>
              </w:rPr>
            </w:pPr>
            <w:r w:rsidRPr="00171B85">
              <w:rPr>
                <w:b/>
                <w:noProof/>
                <w:szCs w:val="22"/>
              </w:rPr>
              <w:t>Редни</w:t>
            </w:r>
            <w:r w:rsidR="0039368E" w:rsidRPr="00171B85">
              <w:rPr>
                <w:b/>
                <w:noProof/>
                <w:szCs w:val="22"/>
              </w:rPr>
              <w:t xml:space="preserve"> </w:t>
            </w:r>
            <w:r w:rsidRPr="00171B85">
              <w:rPr>
                <w:b/>
                <w:noProof/>
                <w:szCs w:val="22"/>
              </w:rPr>
              <w:t>број</w:t>
            </w:r>
            <w:r w:rsidRPr="00171B85">
              <w:rPr>
                <w:b/>
                <w:noProof/>
                <w:szCs w:val="22"/>
                <w:lang w:val="sr-Cyrl-BA"/>
              </w:rPr>
              <w:t xml:space="preserve"> модула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noProof/>
                <w:szCs w:val="22"/>
              </w:rPr>
            </w:pPr>
            <w:r w:rsidRPr="00171B85">
              <w:rPr>
                <w:noProof/>
                <w:szCs w:val="22"/>
              </w:rPr>
              <w:t>2</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r w:rsidRPr="00171B85">
              <w:rPr>
                <w:b/>
                <w:noProof/>
                <w:szCs w:val="22"/>
              </w:rPr>
              <w:t>СВРХА МОДУЛА</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tcPr>
          <w:p w:rsidR="0039368E" w:rsidRPr="00171B85" w:rsidRDefault="0039368E" w:rsidP="00D5500D">
            <w:pPr>
              <w:rPr>
                <w:szCs w:val="22"/>
              </w:rPr>
            </w:pPr>
            <w:r w:rsidRPr="00171B85">
              <w:rPr>
                <w:szCs w:val="22"/>
                <w:lang w:val="de-DE"/>
              </w:rPr>
              <w:t>Има за циљ дати у</w:t>
            </w:r>
            <w:r w:rsidRPr="00171B85">
              <w:rPr>
                <w:szCs w:val="22"/>
              </w:rPr>
              <w:t>ч</w:t>
            </w:r>
            <w:r w:rsidRPr="00171B85">
              <w:rPr>
                <w:szCs w:val="22"/>
                <w:lang w:val="de-DE"/>
              </w:rPr>
              <w:t>еницима практи</w:t>
            </w:r>
            <w:r w:rsidRPr="00171B85">
              <w:rPr>
                <w:szCs w:val="22"/>
              </w:rPr>
              <w:t>ч</w:t>
            </w:r>
            <w:r w:rsidRPr="00171B85">
              <w:rPr>
                <w:szCs w:val="22"/>
                <w:lang w:val="de-DE"/>
              </w:rPr>
              <w:t>не вје</w:t>
            </w:r>
            <w:r w:rsidRPr="00171B85">
              <w:rPr>
                <w:szCs w:val="22"/>
              </w:rPr>
              <w:t>ш</w:t>
            </w:r>
            <w:r w:rsidRPr="00171B85">
              <w:rPr>
                <w:szCs w:val="22"/>
                <w:lang w:val="de-DE"/>
              </w:rPr>
              <w:t>тине комуникације у енглеском језику на тему</w:t>
            </w:r>
            <w:r w:rsidRPr="00171B85">
              <w:rPr>
                <w:szCs w:val="22"/>
              </w:rPr>
              <w:t xml:space="preserve">  </w:t>
            </w:r>
            <w:r w:rsidRPr="00171B85">
              <w:rPr>
                <w:szCs w:val="22"/>
                <w:lang w:val="de-DE"/>
              </w:rPr>
              <w:t>слободно вријеме</w:t>
            </w:r>
            <w:r w:rsidRPr="00171B85">
              <w:rPr>
                <w:szCs w:val="22"/>
              </w:rPr>
              <w:t>.</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r w:rsidRPr="00171B85">
              <w:rPr>
                <w:b/>
                <w:noProof/>
                <w:szCs w:val="22"/>
              </w:rPr>
              <w:t>СПЕЦИЈАЛНИ ЗАХТЈЕВИ / ПРЕДУСЛОВИ</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noProof/>
                <w:szCs w:val="22"/>
              </w:rPr>
            </w:pPr>
            <w:r w:rsidRPr="00171B85">
              <w:rPr>
                <w:szCs w:val="22"/>
                <w:lang w:val="da-DK"/>
              </w:rPr>
              <w:t xml:space="preserve">Основне комуникацијске вјештине у енглеском језику. </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r w:rsidRPr="00171B85">
              <w:rPr>
                <w:b/>
                <w:noProof/>
                <w:szCs w:val="22"/>
              </w:rPr>
              <w:t>ЦИЉЕВИ</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szCs w:val="22"/>
              </w:rPr>
            </w:pPr>
            <w:r w:rsidRPr="00171B85">
              <w:rPr>
                <w:szCs w:val="22"/>
                <w:lang w:val="de-DE"/>
              </w:rPr>
              <w:t>Oхрабрити у</w:t>
            </w:r>
            <w:r w:rsidRPr="00171B85">
              <w:rPr>
                <w:szCs w:val="22"/>
              </w:rPr>
              <w:t>ч</w:t>
            </w:r>
            <w:r w:rsidRPr="00171B85">
              <w:rPr>
                <w:szCs w:val="22"/>
                <w:lang w:val="de-DE"/>
              </w:rPr>
              <w:t>енике да употребљавају енглески језик у сврху комуникације</w:t>
            </w:r>
            <w:r w:rsidRPr="00171B85">
              <w:rPr>
                <w:szCs w:val="22"/>
              </w:rPr>
              <w:t>;</w:t>
            </w:r>
          </w:p>
          <w:p w:rsidR="0039368E" w:rsidRPr="00171B85" w:rsidRDefault="0039368E" w:rsidP="00D5500D">
            <w:pPr>
              <w:rPr>
                <w:szCs w:val="22"/>
                <w:lang w:val="it-IT"/>
              </w:rPr>
            </w:pPr>
            <w:r w:rsidRPr="00171B85">
              <w:rPr>
                <w:szCs w:val="22"/>
                <w:lang w:val="it-IT"/>
              </w:rPr>
              <w:t>-   представити језик на угодан и мотиви</w:t>
            </w:r>
            <w:r w:rsidRPr="00171B85">
              <w:rPr>
                <w:szCs w:val="22"/>
                <w:lang w:val="sr-Cyrl-RS"/>
              </w:rPr>
              <w:t>шу</w:t>
            </w:r>
            <w:r w:rsidRPr="00171B85">
              <w:rPr>
                <w:szCs w:val="22"/>
                <w:lang w:val="it-IT"/>
              </w:rPr>
              <w:t>ћи начин;</w:t>
            </w:r>
          </w:p>
          <w:p w:rsidR="0039368E" w:rsidRPr="00171B85" w:rsidRDefault="0039368E" w:rsidP="00D5500D">
            <w:pPr>
              <w:rPr>
                <w:szCs w:val="22"/>
                <w:lang w:val="sr-Cyrl-RS"/>
              </w:rPr>
            </w:pPr>
            <w:r w:rsidRPr="00171B85">
              <w:rPr>
                <w:szCs w:val="22"/>
                <w:lang w:val="it-IT"/>
              </w:rPr>
              <w:t>-   развити склоност ка учењу енглеског језика</w:t>
            </w:r>
            <w:r w:rsidRPr="00171B85">
              <w:rPr>
                <w:szCs w:val="22"/>
                <w:lang w:val="sr-Cyrl-RS"/>
              </w:rPr>
              <w:t>,</w:t>
            </w:r>
          </w:p>
          <w:p w:rsidR="0039368E" w:rsidRPr="00171B85" w:rsidRDefault="0039368E" w:rsidP="00D5500D">
            <w:pPr>
              <w:rPr>
                <w:szCs w:val="22"/>
                <w:lang w:val="it-IT"/>
              </w:rPr>
            </w:pPr>
            <w:r w:rsidRPr="00171B85">
              <w:rPr>
                <w:szCs w:val="22"/>
                <w:lang w:val="it-IT"/>
              </w:rPr>
              <w:t>-   охрабрити ученике за самосталан рад и учење т</w:t>
            </w:r>
            <w:r w:rsidRPr="00171B85">
              <w:rPr>
                <w:szCs w:val="22"/>
                <w:lang w:val="sr-Cyrl-RS"/>
              </w:rPr>
              <w:t>о</w:t>
            </w:r>
            <w:r w:rsidRPr="00171B85">
              <w:rPr>
                <w:szCs w:val="22"/>
                <w:lang w:val="it-IT"/>
              </w:rPr>
              <w:t xml:space="preserve">ком </w:t>
            </w:r>
            <w:r w:rsidRPr="00171B85">
              <w:rPr>
                <w:szCs w:val="22"/>
                <w:lang w:val="sr-Cyrl-RS"/>
              </w:rPr>
              <w:t>читавог</w:t>
            </w:r>
            <w:r w:rsidRPr="00171B85">
              <w:rPr>
                <w:szCs w:val="22"/>
                <w:lang w:val="it-IT"/>
              </w:rPr>
              <w:t xml:space="preserve"> живота;</w:t>
            </w:r>
          </w:p>
          <w:p w:rsidR="0039368E" w:rsidRPr="00171B85" w:rsidRDefault="0039368E" w:rsidP="00D5500D">
            <w:pPr>
              <w:rPr>
                <w:szCs w:val="22"/>
                <w:lang w:val="sr-Cyrl-RS"/>
              </w:rPr>
            </w:pPr>
            <w:r w:rsidRPr="00171B85">
              <w:rPr>
                <w:szCs w:val="22"/>
                <w:lang w:val="it-IT"/>
              </w:rPr>
              <w:t>-   оспособити ученике за изражавање емоција и мишљења.</w:t>
            </w:r>
            <w:r w:rsidRPr="00171B85">
              <w:rPr>
                <w:szCs w:val="22"/>
                <w:lang w:val="sr-Cyrl-RS"/>
              </w:rPr>
              <w:t>,</w:t>
            </w:r>
          </w:p>
          <w:p w:rsidR="0039368E" w:rsidRPr="00171B85" w:rsidRDefault="0039368E" w:rsidP="00D5500D">
            <w:pPr>
              <w:rPr>
                <w:noProof/>
                <w:szCs w:val="22"/>
              </w:rPr>
            </w:pPr>
            <w:r w:rsidRPr="00171B85">
              <w:rPr>
                <w:szCs w:val="22"/>
                <w:lang w:val="it-IT"/>
              </w:rPr>
              <w:t>-   подстицати ученике на комуникацију везану за теме</w:t>
            </w:r>
            <w:r w:rsidRPr="00171B85">
              <w:rPr>
                <w:szCs w:val="22"/>
                <w:lang w:val="sr-Cyrl-RS"/>
              </w:rPr>
              <w:t>.</w:t>
            </w:r>
            <w:r w:rsidRPr="00171B85">
              <w:rPr>
                <w:szCs w:val="22"/>
                <w:lang w:val="it-IT"/>
              </w:rPr>
              <w:t xml:space="preserve"> </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r w:rsidRPr="00171B85">
              <w:rPr>
                <w:b/>
                <w:noProof/>
                <w:szCs w:val="22"/>
              </w:rPr>
              <w:t>ЈЕДИНИЦЕ</w:t>
            </w:r>
          </w:p>
        </w:tc>
      </w:tr>
      <w:tr w:rsidR="00B5440F" w:rsidRPr="00171B85" w:rsidTr="00B5440F">
        <w:trPr>
          <w:trHeight w:val="1030"/>
          <w:jc w:val="center"/>
        </w:trPr>
        <w:tc>
          <w:tcPr>
            <w:tcW w:w="4584" w:type="dxa"/>
            <w:gridSpan w:val="2"/>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E02AD5">
            <w:pPr>
              <w:numPr>
                <w:ilvl w:val="0"/>
                <w:numId w:val="2"/>
              </w:numPr>
              <w:rPr>
                <w:b/>
                <w:szCs w:val="22"/>
              </w:rPr>
            </w:pPr>
            <w:r w:rsidRPr="00171B85">
              <w:rPr>
                <w:b/>
                <w:szCs w:val="22"/>
                <w:lang w:val="sr-Cyrl-BA"/>
              </w:rPr>
              <w:t>Новац</w:t>
            </w:r>
          </w:p>
          <w:p w:rsidR="00B5440F" w:rsidRPr="00171B85" w:rsidRDefault="00B5440F" w:rsidP="00E02AD5">
            <w:pPr>
              <w:numPr>
                <w:ilvl w:val="0"/>
                <w:numId w:val="2"/>
              </w:numPr>
              <w:rPr>
                <w:b/>
                <w:szCs w:val="22"/>
              </w:rPr>
            </w:pPr>
            <w:r w:rsidRPr="00171B85">
              <w:rPr>
                <w:b/>
                <w:szCs w:val="22"/>
                <w:lang w:val="sr-Cyrl-BA"/>
              </w:rPr>
              <w:t>Путовање</w:t>
            </w:r>
          </w:p>
          <w:p w:rsidR="00B5440F" w:rsidRPr="00171B85" w:rsidRDefault="00B5440F" w:rsidP="00E02AD5">
            <w:pPr>
              <w:numPr>
                <w:ilvl w:val="0"/>
                <w:numId w:val="2"/>
              </w:numPr>
              <w:rPr>
                <w:b/>
                <w:szCs w:val="22"/>
              </w:rPr>
            </w:pPr>
            <w:r w:rsidRPr="00171B85">
              <w:rPr>
                <w:b/>
                <w:szCs w:val="22"/>
                <w:lang w:val="sr-Cyrl-BA"/>
              </w:rPr>
              <w:t>Храна и пиће</w:t>
            </w:r>
          </w:p>
          <w:p w:rsidR="00B5440F" w:rsidRPr="00171B85" w:rsidRDefault="00B5440F" w:rsidP="00D5500D">
            <w:pPr>
              <w:rPr>
                <w:noProof/>
                <w:szCs w:val="22"/>
                <w:lang w:val="sr-Cyrl-BA"/>
              </w:rPr>
            </w:pPr>
            <w:r w:rsidRPr="00171B85">
              <w:rPr>
                <w:b/>
                <w:szCs w:val="22"/>
              </w:rPr>
              <w:t xml:space="preserve">4.   </w:t>
            </w:r>
            <w:r w:rsidRPr="00171B85">
              <w:rPr>
                <w:b/>
                <w:szCs w:val="22"/>
                <w:lang w:val="sr-Cyrl-BA"/>
              </w:rPr>
              <w:t>Стручни термини</w:t>
            </w:r>
          </w:p>
        </w:tc>
        <w:tc>
          <w:tcPr>
            <w:tcW w:w="5759" w:type="dxa"/>
            <w:tcBorders>
              <w:top w:val="single" w:sz="4" w:space="0" w:color="auto"/>
              <w:left w:val="single" w:sz="4" w:space="0" w:color="auto"/>
              <w:bottom w:val="single" w:sz="4" w:space="0" w:color="auto"/>
              <w:right w:val="single" w:sz="4" w:space="0" w:color="auto"/>
            </w:tcBorders>
            <w:vAlign w:val="center"/>
          </w:tcPr>
          <w:p w:rsidR="00B5440F" w:rsidRPr="00171B85" w:rsidRDefault="00B5440F">
            <w:pPr>
              <w:ind w:hanging="357"/>
              <w:rPr>
                <w:noProof/>
                <w:szCs w:val="22"/>
              </w:rPr>
            </w:pPr>
          </w:p>
          <w:p w:rsidR="00B5440F" w:rsidRPr="00171B85" w:rsidRDefault="00B5440F" w:rsidP="00D5500D">
            <w:pPr>
              <w:rPr>
                <w:noProof/>
                <w:szCs w:val="22"/>
              </w:rPr>
            </w:pPr>
          </w:p>
        </w:tc>
      </w:tr>
      <w:tr w:rsidR="00B5440F" w:rsidRPr="00171B85" w:rsidTr="00B5440F">
        <w:trPr>
          <w:jc w:val="center"/>
        </w:trPr>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40F" w:rsidRPr="00171B85" w:rsidRDefault="00B5440F" w:rsidP="00B5440F">
            <w:pPr>
              <w:jc w:val="center"/>
              <w:rPr>
                <w:b/>
                <w:noProof/>
                <w:szCs w:val="22"/>
                <w:lang w:val="sr-Cyrl-BA"/>
              </w:rPr>
            </w:pPr>
            <w:r w:rsidRPr="00171B85">
              <w:rPr>
                <w:b/>
                <w:noProof/>
                <w:szCs w:val="22"/>
                <w:lang w:val="sr-Cyrl-BA"/>
              </w:rPr>
              <w:t>ИСХОДИ УЧЕЊА</w:t>
            </w:r>
          </w:p>
        </w:tc>
        <w:tc>
          <w:tcPr>
            <w:tcW w:w="5759" w:type="dxa"/>
            <w:tcBorders>
              <w:top w:val="single" w:sz="4" w:space="0" w:color="auto"/>
              <w:left w:val="single" w:sz="4" w:space="0" w:color="auto"/>
              <w:bottom w:val="single" w:sz="4" w:space="0" w:color="auto"/>
              <w:right w:val="single" w:sz="4" w:space="0" w:color="auto"/>
            </w:tcBorders>
            <w:shd w:val="clear" w:color="auto" w:fill="auto"/>
            <w:vAlign w:val="center"/>
          </w:tcPr>
          <w:p w:rsidR="00B5440F" w:rsidRPr="00171B85" w:rsidRDefault="00B5440F" w:rsidP="00B5440F">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B5440F" w:rsidRPr="00171B85" w:rsidTr="00B5440F">
        <w:trPr>
          <w:jc w:val="center"/>
        </w:trPr>
        <w:tc>
          <w:tcPr>
            <w:tcW w:w="4584" w:type="dxa"/>
            <w:gridSpan w:val="2"/>
            <w:tcBorders>
              <w:top w:val="single" w:sz="4" w:space="0" w:color="auto"/>
              <w:left w:val="single" w:sz="4" w:space="0" w:color="auto"/>
              <w:bottom w:val="single" w:sz="4" w:space="0" w:color="auto"/>
              <w:right w:val="single" w:sz="4" w:space="0" w:color="auto"/>
            </w:tcBorders>
            <w:vAlign w:val="center"/>
            <w:hideMark/>
          </w:tcPr>
          <w:p w:rsidR="00B5440F" w:rsidRPr="00171B85" w:rsidRDefault="00B5440F" w:rsidP="00D5500D">
            <w:pPr>
              <w:rPr>
                <w:b/>
                <w:szCs w:val="22"/>
                <w:lang w:val="sr-Latn-BA"/>
              </w:rPr>
            </w:pPr>
            <w:r w:rsidRPr="00171B85">
              <w:rPr>
                <w:b/>
                <w:szCs w:val="22"/>
                <w:lang w:val="it-IT"/>
              </w:rPr>
              <w:t>Јединица 1:</w:t>
            </w:r>
          </w:p>
          <w:p w:rsidR="00B5440F" w:rsidRPr="00171B85" w:rsidRDefault="00B5440F" w:rsidP="00D5500D">
            <w:pPr>
              <w:rPr>
                <w:szCs w:val="22"/>
                <w:lang w:val="it-IT"/>
              </w:rPr>
            </w:pPr>
            <w:r w:rsidRPr="00171B85">
              <w:rPr>
                <w:szCs w:val="22"/>
                <w:lang w:val="it-IT"/>
              </w:rPr>
              <w:t>Ученик ће бити способан</w:t>
            </w:r>
          </w:p>
          <w:p w:rsidR="00B5440F" w:rsidRPr="00171B85" w:rsidRDefault="00B5440F" w:rsidP="00B5440F">
            <w:pPr>
              <w:numPr>
                <w:ilvl w:val="0"/>
                <w:numId w:val="3"/>
              </w:numPr>
              <w:ind w:left="204" w:hanging="204"/>
              <w:rPr>
                <w:szCs w:val="22"/>
              </w:rPr>
            </w:pPr>
            <w:r w:rsidRPr="00171B85">
              <w:rPr>
                <w:szCs w:val="22"/>
              </w:rPr>
              <w:t>Снаћи се у мјењачници</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т</w:t>
            </w:r>
            <w:r w:rsidRPr="00171B85">
              <w:rPr>
                <w:szCs w:val="22"/>
              </w:rPr>
              <w:t>ражити информације у банци и пошти и разумјети језич</w:t>
            </w:r>
            <w:r w:rsidRPr="00171B85">
              <w:rPr>
                <w:szCs w:val="22"/>
                <w:lang w:val="sr-Cyrl-RS"/>
              </w:rPr>
              <w:t>к</w:t>
            </w:r>
            <w:r w:rsidRPr="00171B85">
              <w:rPr>
                <w:szCs w:val="22"/>
              </w:rPr>
              <w:t>е структуре у тој области</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н</w:t>
            </w:r>
            <w:r w:rsidRPr="00171B85">
              <w:rPr>
                <w:szCs w:val="22"/>
              </w:rPr>
              <w:t>аправити списак за куповину</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г</w:t>
            </w:r>
            <w:r w:rsidRPr="00171B85">
              <w:rPr>
                <w:szCs w:val="22"/>
                <w:lang w:val="it-IT"/>
              </w:rPr>
              <w:t>оворити о свом џепарцу</w:t>
            </w:r>
            <w:r w:rsidRPr="00171B85">
              <w:rPr>
                <w:szCs w:val="22"/>
                <w:lang w:val="sr-Cyrl-RS"/>
              </w:rPr>
              <w:t>.</w:t>
            </w:r>
          </w:p>
          <w:p w:rsidR="00B5440F" w:rsidRPr="00171B85" w:rsidRDefault="00B5440F" w:rsidP="00B5440F">
            <w:pPr>
              <w:ind w:left="204"/>
              <w:rPr>
                <w:szCs w:val="22"/>
              </w:rPr>
            </w:pPr>
          </w:p>
          <w:p w:rsidR="00B5440F" w:rsidRPr="00171B85" w:rsidRDefault="00B5440F" w:rsidP="00B5440F">
            <w:pPr>
              <w:ind w:left="204" w:hanging="204"/>
              <w:rPr>
                <w:b/>
                <w:szCs w:val="22"/>
                <w:lang w:val="it-IT"/>
              </w:rPr>
            </w:pPr>
            <w:r w:rsidRPr="00171B85">
              <w:rPr>
                <w:b/>
                <w:szCs w:val="22"/>
                <w:lang w:val="it-IT"/>
              </w:rPr>
              <w:t>Јединица 2:</w:t>
            </w:r>
          </w:p>
          <w:p w:rsidR="00B5440F" w:rsidRPr="00171B85" w:rsidRDefault="00B5440F" w:rsidP="00B5440F">
            <w:pPr>
              <w:ind w:left="204" w:hanging="204"/>
              <w:rPr>
                <w:szCs w:val="22"/>
              </w:rPr>
            </w:pPr>
            <w:r w:rsidRPr="00171B85">
              <w:rPr>
                <w:szCs w:val="22"/>
              </w:rPr>
              <w:t>Ученик ће бити способан</w:t>
            </w:r>
          </w:p>
          <w:p w:rsidR="00B5440F" w:rsidRPr="00171B85" w:rsidRDefault="00B5440F" w:rsidP="00B5440F">
            <w:pPr>
              <w:numPr>
                <w:ilvl w:val="0"/>
                <w:numId w:val="3"/>
              </w:numPr>
              <w:ind w:left="204" w:hanging="204"/>
              <w:rPr>
                <w:szCs w:val="22"/>
              </w:rPr>
            </w:pPr>
            <w:r w:rsidRPr="00171B85">
              <w:rPr>
                <w:szCs w:val="22"/>
              </w:rPr>
              <w:t>Разговарати о разним превозним средствима</w:t>
            </w:r>
            <w:r w:rsidRPr="00171B85">
              <w:rPr>
                <w:szCs w:val="22"/>
                <w:lang w:val="sr-Cyrl-RS"/>
              </w:rPr>
              <w:t>,</w:t>
            </w:r>
          </w:p>
          <w:p w:rsidR="00B5440F" w:rsidRPr="00171B85" w:rsidRDefault="00B5440F" w:rsidP="00B5440F">
            <w:pPr>
              <w:numPr>
                <w:ilvl w:val="0"/>
                <w:numId w:val="3"/>
              </w:numPr>
              <w:ind w:left="204" w:hanging="204"/>
              <w:rPr>
                <w:szCs w:val="22"/>
                <w:lang w:val="it-IT"/>
              </w:rPr>
            </w:pPr>
            <w:r w:rsidRPr="00171B85">
              <w:rPr>
                <w:szCs w:val="22"/>
                <w:lang w:val="sr-Cyrl-RS"/>
              </w:rPr>
              <w:t>с</w:t>
            </w:r>
            <w:r w:rsidRPr="00171B85">
              <w:rPr>
                <w:szCs w:val="22"/>
                <w:lang w:val="it-IT"/>
              </w:rPr>
              <w:t>лиједити и давати упут</w:t>
            </w:r>
            <w:r w:rsidRPr="00171B85">
              <w:rPr>
                <w:szCs w:val="22"/>
                <w:lang w:val="sr-Cyrl-RS"/>
              </w:rPr>
              <w:t>ства</w:t>
            </w:r>
            <w:r w:rsidRPr="00171B85">
              <w:rPr>
                <w:szCs w:val="22"/>
                <w:lang w:val="it-IT"/>
              </w:rPr>
              <w:t xml:space="preserve"> за сналажење у граду</w:t>
            </w:r>
            <w:r w:rsidRPr="00171B85">
              <w:rPr>
                <w:szCs w:val="22"/>
                <w:lang w:val="sr-Cyrl-RS"/>
              </w:rPr>
              <w:t>,</w:t>
            </w:r>
          </w:p>
          <w:p w:rsidR="00B5440F" w:rsidRPr="00171B85" w:rsidRDefault="00B5440F" w:rsidP="00B5440F">
            <w:pPr>
              <w:numPr>
                <w:ilvl w:val="0"/>
                <w:numId w:val="3"/>
              </w:numPr>
              <w:ind w:left="204" w:hanging="204"/>
              <w:rPr>
                <w:szCs w:val="22"/>
                <w:lang w:val="it-IT"/>
              </w:rPr>
            </w:pPr>
            <w:r w:rsidRPr="00171B85">
              <w:rPr>
                <w:szCs w:val="22"/>
                <w:lang w:val="sr-Cyrl-RS"/>
              </w:rPr>
              <w:t>т</w:t>
            </w:r>
            <w:r w:rsidRPr="00171B85">
              <w:rPr>
                <w:szCs w:val="22"/>
                <w:lang w:val="it-IT"/>
              </w:rPr>
              <w:t>ражити и дати информације везане за путовање</w:t>
            </w:r>
            <w:r w:rsidRPr="00171B85">
              <w:rPr>
                <w:szCs w:val="22"/>
                <w:lang w:val="sr-Cyrl-RS"/>
              </w:rPr>
              <w:t>,</w:t>
            </w:r>
          </w:p>
          <w:p w:rsidR="00B5440F" w:rsidRPr="00171B85" w:rsidRDefault="00B5440F" w:rsidP="00B5440F">
            <w:pPr>
              <w:numPr>
                <w:ilvl w:val="0"/>
                <w:numId w:val="3"/>
              </w:numPr>
              <w:ind w:left="204" w:hanging="204"/>
              <w:rPr>
                <w:szCs w:val="22"/>
                <w:lang w:val="it-IT"/>
              </w:rPr>
            </w:pPr>
            <w:r w:rsidRPr="00171B85">
              <w:rPr>
                <w:szCs w:val="22"/>
                <w:lang w:val="sr-Cyrl-RS"/>
              </w:rPr>
              <w:t>с</w:t>
            </w:r>
            <w:r w:rsidRPr="00171B85">
              <w:rPr>
                <w:szCs w:val="22"/>
                <w:lang w:val="it-IT"/>
              </w:rPr>
              <w:t>наћи се у разним ситуацијама на путовању (нпр.</w:t>
            </w:r>
            <w:r w:rsidR="00546869" w:rsidRPr="00171B85">
              <w:rPr>
                <w:szCs w:val="22"/>
                <w:lang w:val="it-IT"/>
              </w:rPr>
              <w:t xml:space="preserve"> </w:t>
            </w:r>
            <w:r w:rsidRPr="00171B85">
              <w:rPr>
                <w:szCs w:val="22"/>
                <w:lang w:val="it-IT"/>
              </w:rPr>
              <w:t>прелазак границе)</w:t>
            </w:r>
            <w:r w:rsidRPr="00171B85">
              <w:rPr>
                <w:szCs w:val="22"/>
                <w:lang w:val="sr-Cyrl-RS"/>
              </w:rPr>
              <w:t>,</w:t>
            </w:r>
          </w:p>
          <w:p w:rsidR="00B5440F" w:rsidRPr="00171B85" w:rsidRDefault="00B5440F" w:rsidP="00B5440F">
            <w:pPr>
              <w:numPr>
                <w:ilvl w:val="0"/>
                <w:numId w:val="3"/>
              </w:numPr>
              <w:ind w:left="204" w:hanging="204"/>
              <w:rPr>
                <w:szCs w:val="22"/>
              </w:rPr>
            </w:pPr>
            <w:r w:rsidRPr="00171B85">
              <w:rPr>
                <w:szCs w:val="22"/>
                <w:lang w:val="sr-Cyrl-RS"/>
              </w:rPr>
              <w:t>п</w:t>
            </w:r>
            <w:r w:rsidRPr="00171B85">
              <w:rPr>
                <w:szCs w:val="22"/>
              </w:rPr>
              <w:t>ланирати једно путовање</w:t>
            </w:r>
            <w:r w:rsidRPr="00171B85">
              <w:rPr>
                <w:szCs w:val="22"/>
                <w:lang w:val="sr-Cyrl-RS"/>
              </w:rPr>
              <w:t>.</w:t>
            </w:r>
          </w:p>
          <w:p w:rsidR="00B5440F" w:rsidRPr="00171B85" w:rsidRDefault="00B5440F" w:rsidP="00B5440F">
            <w:pPr>
              <w:ind w:left="204"/>
              <w:rPr>
                <w:szCs w:val="22"/>
              </w:rPr>
            </w:pPr>
          </w:p>
          <w:p w:rsidR="00B5440F" w:rsidRPr="00171B85" w:rsidRDefault="00B5440F" w:rsidP="00B5440F">
            <w:pPr>
              <w:ind w:left="204" w:hanging="204"/>
              <w:rPr>
                <w:b/>
                <w:szCs w:val="22"/>
                <w:lang w:val="it-IT"/>
              </w:rPr>
            </w:pPr>
            <w:r w:rsidRPr="00171B85">
              <w:rPr>
                <w:b/>
                <w:szCs w:val="22"/>
                <w:lang w:val="it-IT"/>
              </w:rPr>
              <w:t>Јединица 3:</w:t>
            </w:r>
          </w:p>
          <w:p w:rsidR="00B5440F" w:rsidRPr="00171B85" w:rsidRDefault="00B5440F" w:rsidP="00B5440F">
            <w:pPr>
              <w:ind w:left="204" w:hanging="204"/>
              <w:rPr>
                <w:szCs w:val="22"/>
                <w:lang w:val="it-IT"/>
              </w:rPr>
            </w:pPr>
            <w:r w:rsidRPr="00171B85">
              <w:rPr>
                <w:szCs w:val="22"/>
                <w:lang w:val="it-IT"/>
              </w:rPr>
              <w:t>Ученик ће бити способан</w:t>
            </w:r>
          </w:p>
          <w:p w:rsidR="00B5440F" w:rsidRPr="00171B85" w:rsidRDefault="00B5440F" w:rsidP="00B5440F">
            <w:pPr>
              <w:numPr>
                <w:ilvl w:val="0"/>
                <w:numId w:val="3"/>
              </w:numPr>
              <w:ind w:left="204" w:hanging="204"/>
              <w:rPr>
                <w:szCs w:val="22"/>
                <w:lang w:val="it-IT"/>
              </w:rPr>
            </w:pPr>
            <w:r w:rsidRPr="00171B85">
              <w:rPr>
                <w:szCs w:val="22"/>
                <w:lang w:val="it-IT"/>
              </w:rPr>
              <w:t>Наручити храну и пиће у ресторану</w:t>
            </w:r>
            <w:r w:rsidRPr="00171B85">
              <w:rPr>
                <w:szCs w:val="22"/>
                <w:lang w:val="sr-Cyrl-RS"/>
              </w:rPr>
              <w:t>,</w:t>
            </w:r>
          </w:p>
          <w:p w:rsidR="00B5440F" w:rsidRPr="00171B85" w:rsidRDefault="00B5440F" w:rsidP="00B5440F">
            <w:pPr>
              <w:numPr>
                <w:ilvl w:val="0"/>
                <w:numId w:val="3"/>
              </w:numPr>
              <w:ind w:left="204" w:hanging="204"/>
              <w:rPr>
                <w:szCs w:val="22"/>
                <w:lang w:val="it-IT"/>
              </w:rPr>
            </w:pPr>
            <w:r w:rsidRPr="00171B85">
              <w:rPr>
                <w:szCs w:val="22"/>
                <w:lang w:val="it-IT"/>
              </w:rPr>
              <w:t>описати нека традиционална јела у својој земљи</w:t>
            </w:r>
            <w:r w:rsidRPr="00171B85">
              <w:rPr>
                <w:szCs w:val="22"/>
                <w:lang w:val="sr-Cyrl-RS"/>
              </w:rPr>
              <w:t>,</w:t>
            </w:r>
          </w:p>
          <w:p w:rsidR="00B5440F" w:rsidRPr="00171B85" w:rsidRDefault="00B5440F" w:rsidP="00B5440F">
            <w:pPr>
              <w:numPr>
                <w:ilvl w:val="0"/>
                <w:numId w:val="3"/>
              </w:numPr>
              <w:ind w:left="204" w:hanging="204"/>
              <w:rPr>
                <w:szCs w:val="22"/>
                <w:lang w:val="da-DK"/>
              </w:rPr>
            </w:pPr>
            <w:r w:rsidRPr="00171B85">
              <w:rPr>
                <w:szCs w:val="22"/>
                <w:lang w:val="da-DK"/>
              </w:rPr>
              <w:t>снаћи се у ресторану</w:t>
            </w:r>
            <w:r w:rsidRPr="00171B85">
              <w:rPr>
                <w:szCs w:val="22"/>
                <w:lang w:val="sr-Cyrl-RS"/>
              </w:rPr>
              <w:t xml:space="preserve"> „брзе хране“,</w:t>
            </w:r>
          </w:p>
          <w:p w:rsidR="00B5440F" w:rsidRPr="00171B85" w:rsidRDefault="00B5440F" w:rsidP="00B5440F">
            <w:pPr>
              <w:numPr>
                <w:ilvl w:val="0"/>
                <w:numId w:val="3"/>
              </w:numPr>
              <w:ind w:left="204" w:hanging="204"/>
              <w:rPr>
                <w:szCs w:val="22"/>
              </w:rPr>
            </w:pPr>
            <w:r w:rsidRPr="00171B85">
              <w:rPr>
                <w:szCs w:val="22"/>
              </w:rPr>
              <w:t>разговарати о здравој храни</w:t>
            </w:r>
            <w:r w:rsidRPr="00171B85">
              <w:rPr>
                <w:szCs w:val="22"/>
                <w:lang w:val="sr-Cyrl-RS"/>
              </w:rPr>
              <w:t>.</w:t>
            </w:r>
          </w:p>
          <w:p w:rsidR="00B5440F" w:rsidRPr="00171B85" w:rsidRDefault="00B5440F" w:rsidP="00B5440F">
            <w:pPr>
              <w:ind w:left="204"/>
              <w:rPr>
                <w:szCs w:val="22"/>
              </w:rPr>
            </w:pPr>
          </w:p>
          <w:p w:rsidR="00B5440F" w:rsidRPr="00171B85" w:rsidRDefault="00B5440F" w:rsidP="00D5500D">
            <w:pPr>
              <w:rPr>
                <w:b/>
                <w:szCs w:val="22"/>
                <w:lang w:val="sr-Cyrl-RS"/>
              </w:rPr>
            </w:pPr>
            <w:r w:rsidRPr="00171B85">
              <w:rPr>
                <w:b/>
                <w:szCs w:val="22"/>
                <w:lang w:val="it-IT"/>
              </w:rPr>
              <w:lastRenderedPageBreak/>
              <w:t>Јединица 4:</w:t>
            </w:r>
          </w:p>
          <w:p w:rsidR="00B5440F" w:rsidRPr="00171B85" w:rsidRDefault="00B5440F" w:rsidP="00D5500D">
            <w:pPr>
              <w:rPr>
                <w:szCs w:val="22"/>
              </w:rPr>
            </w:pPr>
            <w:r w:rsidRPr="00171B85">
              <w:rPr>
                <w:szCs w:val="22"/>
              </w:rPr>
              <w:t>Ученик ће бити способан:</w:t>
            </w:r>
          </w:p>
          <w:p w:rsidR="00B5440F" w:rsidRPr="00171B85" w:rsidRDefault="00B5440F" w:rsidP="00B5440F">
            <w:pPr>
              <w:numPr>
                <w:ilvl w:val="0"/>
                <w:numId w:val="3"/>
              </w:numPr>
              <w:ind w:left="204" w:hanging="204"/>
              <w:rPr>
                <w:szCs w:val="22"/>
                <w:lang w:val="it-IT"/>
              </w:rPr>
            </w:pPr>
            <w:r w:rsidRPr="00171B85">
              <w:rPr>
                <w:szCs w:val="22"/>
                <w:lang w:val="it-IT"/>
              </w:rPr>
              <w:t xml:space="preserve">користити сложеније термине </w:t>
            </w:r>
            <w:r w:rsidRPr="00171B85">
              <w:rPr>
                <w:szCs w:val="22"/>
                <w:lang w:val="sr-Cyrl-RS"/>
              </w:rPr>
              <w:t xml:space="preserve">из </w:t>
            </w:r>
            <w:r w:rsidRPr="00171B85">
              <w:rPr>
                <w:szCs w:val="22"/>
                <w:lang w:val="it-IT"/>
              </w:rPr>
              <w:t>струк</w:t>
            </w:r>
            <w:r w:rsidRPr="00171B85">
              <w:rPr>
                <w:szCs w:val="22"/>
                <w:lang w:val="sr-Cyrl-RS"/>
              </w:rPr>
              <w:t>е,</w:t>
            </w:r>
          </w:p>
          <w:p w:rsidR="00B5440F" w:rsidRPr="00171B85" w:rsidRDefault="00B5440F" w:rsidP="00B5440F">
            <w:pPr>
              <w:numPr>
                <w:ilvl w:val="0"/>
                <w:numId w:val="3"/>
              </w:numPr>
              <w:ind w:left="204" w:hanging="204"/>
              <w:rPr>
                <w:szCs w:val="22"/>
                <w:lang w:val="da-DK"/>
              </w:rPr>
            </w:pPr>
            <w:r w:rsidRPr="00171B85">
              <w:rPr>
                <w:szCs w:val="22"/>
                <w:lang w:val="da-DK"/>
              </w:rPr>
              <w:t>разумјети једноставне текстове из струке</w:t>
            </w:r>
            <w:r w:rsidRPr="00171B85">
              <w:rPr>
                <w:szCs w:val="22"/>
                <w:lang w:val="sr-Cyrl-RS"/>
              </w:rPr>
              <w:t>,</w:t>
            </w:r>
          </w:p>
          <w:p w:rsidR="00B5440F" w:rsidRPr="00171B85" w:rsidRDefault="00B5440F" w:rsidP="00B5440F">
            <w:pPr>
              <w:numPr>
                <w:ilvl w:val="0"/>
                <w:numId w:val="3"/>
              </w:numPr>
              <w:ind w:left="204" w:hanging="204"/>
              <w:rPr>
                <w:szCs w:val="22"/>
                <w:lang w:val="da-DK"/>
              </w:rPr>
            </w:pPr>
            <w:r w:rsidRPr="00171B85">
              <w:rPr>
                <w:szCs w:val="22"/>
                <w:lang w:val="it-IT"/>
              </w:rPr>
              <w:t>служити се рјечником</w:t>
            </w:r>
            <w:r w:rsidRPr="00171B85">
              <w:rPr>
                <w:szCs w:val="22"/>
                <w:lang w:val="sr-Cyrl-RS"/>
              </w:rPr>
              <w:t>.</w:t>
            </w:r>
          </w:p>
        </w:tc>
        <w:tc>
          <w:tcPr>
            <w:tcW w:w="5759" w:type="dxa"/>
            <w:tcBorders>
              <w:top w:val="single" w:sz="4" w:space="0" w:color="auto"/>
              <w:left w:val="single" w:sz="4" w:space="0" w:color="auto"/>
              <w:bottom w:val="single" w:sz="4" w:space="0" w:color="auto"/>
              <w:right w:val="single" w:sz="4" w:space="0" w:color="auto"/>
            </w:tcBorders>
            <w:vAlign w:val="center"/>
          </w:tcPr>
          <w:p w:rsidR="00B5440F" w:rsidRPr="00171B85" w:rsidRDefault="00B5440F" w:rsidP="00B5440F">
            <w:pPr>
              <w:rPr>
                <w:b/>
                <w:szCs w:val="22"/>
                <w:lang w:val="it-IT"/>
              </w:rPr>
            </w:pPr>
            <w:r w:rsidRPr="00171B85">
              <w:rPr>
                <w:b/>
                <w:szCs w:val="22"/>
                <w:lang w:val="it-IT"/>
              </w:rPr>
              <w:lastRenderedPageBreak/>
              <w:t>Јединица 1:</w:t>
            </w:r>
          </w:p>
          <w:p w:rsidR="00B5440F" w:rsidRPr="00171B85" w:rsidRDefault="00B5440F" w:rsidP="00103F69">
            <w:pPr>
              <w:pStyle w:val="ListParagraph"/>
              <w:numPr>
                <w:ilvl w:val="0"/>
                <w:numId w:val="127"/>
              </w:numPr>
              <w:ind w:left="204" w:hanging="204"/>
              <w:rPr>
                <w:b/>
                <w:szCs w:val="22"/>
                <w:lang w:val="it-IT"/>
              </w:rPr>
            </w:pPr>
            <w:r w:rsidRPr="00171B85">
              <w:rPr>
                <w:szCs w:val="22"/>
                <w:lang w:val="sr-Cyrl-BA"/>
              </w:rPr>
              <w:t>игра по улогама (</w:t>
            </w:r>
            <w:r w:rsidRPr="00171B85">
              <w:rPr>
                <w:szCs w:val="22"/>
              </w:rPr>
              <w:t>вје</w:t>
            </w:r>
            <w:r w:rsidRPr="00171B85">
              <w:rPr>
                <w:szCs w:val="22"/>
                <w:lang w:val="sr-Cyrl-RS"/>
              </w:rPr>
              <w:t>ж</w:t>
            </w:r>
            <w:r w:rsidRPr="00171B85">
              <w:rPr>
                <w:szCs w:val="22"/>
              </w:rPr>
              <w:t>ба: слу</w:t>
            </w:r>
            <w:r w:rsidRPr="00171B85">
              <w:rPr>
                <w:szCs w:val="22"/>
                <w:lang w:val="sr-Cyrl-RS"/>
              </w:rPr>
              <w:t>ж</w:t>
            </w:r>
            <w:r w:rsidRPr="00171B85">
              <w:rPr>
                <w:szCs w:val="22"/>
              </w:rPr>
              <w:t>беник – странка),</w:t>
            </w:r>
          </w:p>
          <w:p w:rsidR="00B5440F" w:rsidRPr="00171B85" w:rsidRDefault="00B5440F" w:rsidP="00B5440F">
            <w:pPr>
              <w:numPr>
                <w:ilvl w:val="0"/>
                <w:numId w:val="3"/>
              </w:numPr>
              <w:ind w:left="204" w:hanging="204"/>
              <w:rPr>
                <w:szCs w:val="22"/>
                <w:lang w:val="da-DK"/>
              </w:rPr>
            </w:pPr>
            <w:r w:rsidRPr="00171B85">
              <w:rPr>
                <w:szCs w:val="22"/>
                <w:lang w:val="sr-Cyrl-BA"/>
              </w:rPr>
              <w:t>вјежба допуњавања реченица новим изразима</w:t>
            </w:r>
            <w:r w:rsidRPr="00171B85">
              <w:rPr>
                <w:szCs w:val="22"/>
                <w:lang w:val="da-DK"/>
              </w:rPr>
              <w:t xml:space="preserve"> (усвајање новог вокабулара),</w:t>
            </w:r>
          </w:p>
          <w:p w:rsidR="00B5440F" w:rsidRPr="00171B85" w:rsidRDefault="00B5440F" w:rsidP="00B5440F">
            <w:pPr>
              <w:numPr>
                <w:ilvl w:val="0"/>
                <w:numId w:val="3"/>
              </w:numPr>
              <w:ind w:left="204" w:hanging="204"/>
              <w:rPr>
                <w:szCs w:val="22"/>
              </w:rPr>
            </w:pPr>
            <w:r w:rsidRPr="00171B85">
              <w:rPr>
                <w:szCs w:val="22"/>
                <w:lang w:val="sr-Cyrl-BA"/>
              </w:rPr>
              <w:t>мождана олуја</w:t>
            </w:r>
          </w:p>
          <w:p w:rsidR="00B5440F" w:rsidRPr="00171B85" w:rsidRDefault="00B5440F" w:rsidP="00B5440F">
            <w:pPr>
              <w:numPr>
                <w:ilvl w:val="0"/>
                <w:numId w:val="3"/>
              </w:numPr>
              <w:ind w:left="204" w:hanging="204"/>
              <w:rPr>
                <w:szCs w:val="22"/>
                <w:lang w:val="de-DE"/>
              </w:rPr>
            </w:pPr>
            <w:r w:rsidRPr="00171B85">
              <w:rPr>
                <w:szCs w:val="22"/>
                <w:lang w:val="de-DE"/>
              </w:rPr>
              <w:t>дискусија на тему џепарац.</w:t>
            </w:r>
          </w:p>
          <w:p w:rsidR="00B5440F" w:rsidRPr="00171B85" w:rsidRDefault="00B5440F" w:rsidP="00B5440F">
            <w:pPr>
              <w:ind w:left="204"/>
              <w:rPr>
                <w:szCs w:val="22"/>
                <w:lang w:val="de-DE"/>
              </w:rPr>
            </w:pPr>
          </w:p>
          <w:p w:rsidR="00B5440F" w:rsidRPr="00171B85" w:rsidRDefault="00B5440F" w:rsidP="00B5440F">
            <w:pPr>
              <w:ind w:left="204"/>
              <w:rPr>
                <w:szCs w:val="22"/>
                <w:lang w:val="de-DE"/>
              </w:rPr>
            </w:pPr>
          </w:p>
          <w:p w:rsidR="00B5440F" w:rsidRPr="00171B85" w:rsidRDefault="00B5440F" w:rsidP="00B5440F">
            <w:pPr>
              <w:ind w:left="204"/>
              <w:rPr>
                <w:szCs w:val="22"/>
                <w:lang w:val="de-DE"/>
              </w:rPr>
            </w:pPr>
          </w:p>
          <w:p w:rsidR="00B5440F" w:rsidRPr="00171B85" w:rsidRDefault="00B5440F" w:rsidP="00B5440F">
            <w:pPr>
              <w:ind w:left="204" w:hanging="204"/>
              <w:rPr>
                <w:b/>
                <w:szCs w:val="22"/>
                <w:lang w:val="it-IT"/>
              </w:rPr>
            </w:pPr>
            <w:r w:rsidRPr="00171B85">
              <w:rPr>
                <w:b/>
                <w:szCs w:val="22"/>
                <w:lang w:val="it-IT"/>
              </w:rPr>
              <w:t>Јединица 2:</w:t>
            </w:r>
          </w:p>
          <w:p w:rsidR="00B5440F" w:rsidRPr="00171B85" w:rsidRDefault="00B5440F" w:rsidP="00B5440F">
            <w:pPr>
              <w:numPr>
                <w:ilvl w:val="0"/>
                <w:numId w:val="3"/>
              </w:numPr>
              <w:ind w:left="204" w:hanging="204"/>
              <w:rPr>
                <w:szCs w:val="22"/>
              </w:rPr>
            </w:pPr>
            <w:r w:rsidRPr="00171B85">
              <w:rPr>
                <w:szCs w:val="22"/>
                <w:lang w:val="sr-Cyrl-BA"/>
              </w:rPr>
              <w:t>групни рад, забиљешке и извјештај</w:t>
            </w:r>
          </w:p>
          <w:p w:rsidR="00B5440F" w:rsidRPr="00171B85" w:rsidRDefault="00B5440F" w:rsidP="00B5440F">
            <w:pPr>
              <w:numPr>
                <w:ilvl w:val="0"/>
                <w:numId w:val="3"/>
              </w:numPr>
              <w:ind w:left="204" w:hanging="204"/>
              <w:rPr>
                <w:szCs w:val="22"/>
                <w:lang w:val="pt-PT"/>
              </w:rPr>
            </w:pPr>
            <w:r w:rsidRPr="00171B85">
              <w:rPr>
                <w:szCs w:val="22"/>
                <w:lang w:val="sr-Cyrl-BA"/>
              </w:rPr>
              <w:t>Рад у пару</w:t>
            </w:r>
            <w:r w:rsidRPr="00171B85">
              <w:rPr>
                <w:szCs w:val="22"/>
                <w:lang w:val="pt-PT"/>
              </w:rPr>
              <w:t xml:space="preserve"> (нпр.</w:t>
            </w:r>
            <w:r w:rsidR="00546869" w:rsidRPr="00171B85">
              <w:rPr>
                <w:szCs w:val="22"/>
                <w:lang w:val="pt-PT"/>
              </w:rPr>
              <w:t xml:space="preserve"> </w:t>
            </w:r>
            <w:r w:rsidRPr="00171B85">
              <w:rPr>
                <w:szCs w:val="22"/>
                <w:lang w:val="pt-PT"/>
              </w:rPr>
              <w:t>дати план града, а ученици у паровима вјежбају постављање питања и давање одговора),</w:t>
            </w:r>
          </w:p>
          <w:p w:rsidR="00B5440F" w:rsidRPr="00171B85" w:rsidRDefault="00B5440F" w:rsidP="00B5440F">
            <w:pPr>
              <w:numPr>
                <w:ilvl w:val="0"/>
                <w:numId w:val="3"/>
              </w:numPr>
              <w:ind w:left="204" w:hanging="204"/>
              <w:rPr>
                <w:szCs w:val="22"/>
              </w:rPr>
            </w:pPr>
            <w:r w:rsidRPr="00171B85">
              <w:rPr>
                <w:szCs w:val="22"/>
                <w:lang w:val="sr-Cyrl-BA"/>
              </w:rPr>
              <w:t>игра по улогама и дискусија</w:t>
            </w:r>
          </w:p>
          <w:p w:rsidR="00B5440F" w:rsidRPr="00171B85" w:rsidRDefault="00B5440F" w:rsidP="00B5440F">
            <w:pPr>
              <w:numPr>
                <w:ilvl w:val="0"/>
                <w:numId w:val="3"/>
              </w:numPr>
              <w:ind w:left="204" w:hanging="204"/>
              <w:rPr>
                <w:szCs w:val="22"/>
                <w:lang w:val="it-IT"/>
              </w:rPr>
            </w:pPr>
            <w:r w:rsidRPr="00171B85">
              <w:rPr>
                <w:szCs w:val="22"/>
                <w:lang w:val="it-IT"/>
              </w:rPr>
              <w:t>за вјежбу дати сет дијалога.</w:t>
            </w:r>
          </w:p>
          <w:p w:rsidR="00B5440F" w:rsidRPr="00171B85" w:rsidRDefault="00B5440F" w:rsidP="00B5440F">
            <w:pPr>
              <w:numPr>
                <w:ilvl w:val="0"/>
                <w:numId w:val="3"/>
              </w:numPr>
              <w:ind w:left="204" w:hanging="204"/>
              <w:rPr>
                <w:szCs w:val="22"/>
                <w:lang w:val="it-IT"/>
              </w:rPr>
            </w:pPr>
            <w:r w:rsidRPr="00171B85">
              <w:rPr>
                <w:szCs w:val="22"/>
                <w:lang w:val="it-IT"/>
              </w:rPr>
              <w:t>ученици у писa</w:t>
            </w:r>
            <w:r w:rsidRPr="00171B85">
              <w:rPr>
                <w:szCs w:val="22"/>
                <w:lang w:val="sr-Cyrl-RS"/>
              </w:rPr>
              <w:t>ној</w:t>
            </w:r>
            <w:r w:rsidRPr="00171B85">
              <w:rPr>
                <w:szCs w:val="22"/>
                <w:lang w:val="it-IT"/>
              </w:rPr>
              <w:t xml:space="preserve"> форми </w:t>
            </w:r>
            <w:r w:rsidRPr="00171B85">
              <w:rPr>
                <w:szCs w:val="22"/>
                <w:lang w:val="sr-Cyrl-RS"/>
              </w:rPr>
              <w:t>праве</w:t>
            </w:r>
            <w:r w:rsidRPr="00171B85">
              <w:rPr>
                <w:szCs w:val="22"/>
                <w:lang w:val="it-IT"/>
              </w:rPr>
              <w:t xml:space="preserve"> план.</w:t>
            </w:r>
          </w:p>
          <w:p w:rsidR="00B5440F" w:rsidRPr="00171B85" w:rsidRDefault="00B5440F" w:rsidP="00B5440F">
            <w:pPr>
              <w:ind w:left="204"/>
              <w:rPr>
                <w:szCs w:val="22"/>
                <w:lang w:val="it-IT"/>
              </w:rPr>
            </w:pPr>
          </w:p>
          <w:p w:rsidR="00B5440F" w:rsidRPr="00171B85" w:rsidRDefault="00B5440F" w:rsidP="00B5440F">
            <w:pPr>
              <w:ind w:left="204"/>
              <w:rPr>
                <w:szCs w:val="22"/>
                <w:lang w:val="it-IT"/>
              </w:rPr>
            </w:pPr>
          </w:p>
          <w:p w:rsidR="00B5440F" w:rsidRPr="00171B85" w:rsidRDefault="00B5440F" w:rsidP="00B5440F">
            <w:pPr>
              <w:ind w:left="204"/>
              <w:rPr>
                <w:szCs w:val="22"/>
                <w:lang w:val="it-IT"/>
              </w:rPr>
            </w:pPr>
          </w:p>
          <w:p w:rsidR="00B5440F" w:rsidRPr="00171B85" w:rsidRDefault="00B5440F" w:rsidP="00B5440F">
            <w:pPr>
              <w:ind w:left="204" w:hanging="204"/>
              <w:rPr>
                <w:b/>
                <w:szCs w:val="22"/>
                <w:lang w:val="it-IT"/>
              </w:rPr>
            </w:pPr>
            <w:r w:rsidRPr="00171B85">
              <w:rPr>
                <w:b/>
                <w:szCs w:val="22"/>
                <w:lang w:val="it-IT"/>
              </w:rPr>
              <w:t>Јединица 3:</w:t>
            </w:r>
          </w:p>
          <w:p w:rsidR="00B5440F" w:rsidRPr="00171B85" w:rsidRDefault="00B5440F" w:rsidP="00B5440F">
            <w:pPr>
              <w:numPr>
                <w:ilvl w:val="0"/>
                <w:numId w:val="3"/>
              </w:numPr>
              <w:ind w:left="204" w:hanging="204"/>
              <w:rPr>
                <w:szCs w:val="22"/>
              </w:rPr>
            </w:pPr>
            <w:r w:rsidRPr="00171B85">
              <w:rPr>
                <w:szCs w:val="22"/>
                <w:lang w:val="sr-Cyrl-BA"/>
              </w:rPr>
              <w:t>игра по улогама</w:t>
            </w:r>
            <w:r w:rsidRPr="00171B85">
              <w:rPr>
                <w:szCs w:val="22"/>
              </w:rPr>
              <w:t xml:space="preserve"> </w:t>
            </w:r>
            <w:r w:rsidRPr="00171B85">
              <w:rPr>
                <w:szCs w:val="22"/>
                <w:lang w:val="sr-Cyrl-RS"/>
              </w:rPr>
              <w:t>(</w:t>
            </w:r>
            <w:r w:rsidRPr="00171B85">
              <w:rPr>
                <w:szCs w:val="22"/>
              </w:rPr>
              <w:t>конобар – гост)</w:t>
            </w:r>
          </w:p>
          <w:p w:rsidR="00B5440F" w:rsidRPr="00171B85" w:rsidRDefault="00B5440F" w:rsidP="00B5440F">
            <w:pPr>
              <w:numPr>
                <w:ilvl w:val="0"/>
                <w:numId w:val="3"/>
              </w:numPr>
              <w:ind w:left="204" w:hanging="204"/>
              <w:rPr>
                <w:szCs w:val="22"/>
                <w:lang w:val="it-IT"/>
              </w:rPr>
            </w:pPr>
            <w:r w:rsidRPr="00171B85">
              <w:rPr>
                <w:szCs w:val="22"/>
                <w:lang w:val="sr-Cyrl-BA"/>
              </w:rPr>
              <w:t>групни рад</w:t>
            </w:r>
            <w:r w:rsidRPr="00171B85">
              <w:rPr>
                <w:szCs w:val="22"/>
                <w:lang w:val="it-IT"/>
              </w:rPr>
              <w:t xml:space="preserve"> (израда менија, прево</w:t>
            </w:r>
            <w:r w:rsidRPr="00171B85">
              <w:rPr>
                <w:szCs w:val="22"/>
                <w:lang w:val="sr-Cyrl-RS"/>
              </w:rPr>
              <w:t>ђ</w:t>
            </w:r>
            <w:r w:rsidRPr="00171B85">
              <w:rPr>
                <w:szCs w:val="22"/>
                <w:lang w:val="it-IT"/>
              </w:rPr>
              <w:t>ење рецепата и сл.)</w:t>
            </w:r>
          </w:p>
          <w:p w:rsidR="00B5440F" w:rsidRPr="00171B85" w:rsidRDefault="00B5440F" w:rsidP="00B5440F">
            <w:pPr>
              <w:numPr>
                <w:ilvl w:val="0"/>
                <w:numId w:val="3"/>
              </w:numPr>
              <w:ind w:left="204" w:hanging="204"/>
              <w:rPr>
                <w:szCs w:val="22"/>
                <w:lang w:val="it-IT"/>
              </w:rPr>
            </w:pPr>
            <w:r w:rsidRPr="00171B85">
              <w:rPr>
                <w:szCs w:val="22"/>
                <w:lang w:val="sr-Cyrl-BA"/>
              </w:rPr>
              <w:t>игра по улогама</w:t>
            </w:r>
            <w:r w:rsidRPr="00171B85">
              <w:rPr>
                <w:szCs w:val="22"/>
                <w:lang w:val="it-IT"/>
              </w:rPr>
              <w:t xml:space="preserve"> (нпр.организo</w:t>
            </w:r>
            <w:r w:rsidRPr="00171B85">
              <w:rPr>
                <w:szCs w:val="22"/>
                <w:lang w:val="sr-Cyrl-RS"/>
              </w:rPr>
              <w:t>вати</w:t>
            </w:r>
            <w:r w:rsidRPr="00171B85">
              <w:rPr>
                <w:szCs w:val="22"/>
                <w:lang w:val="it-IT"/>
              </w:rPr>
              <w:t xml:space="preserve"> ресторан у одје</w:t>
            </w:r>
            <w:r w:rsidRPr="00171B85">
              <w:rPr>
                <w:szCs w:val="22"/>
                <w:lang w:val="sr-Cyrl-RS"/>
              </w:rPr>
              <w:t>љењу -</w:t>
            </w:r>
            <w:r w:rsidRPr="00171B85">
              <w:rPr>
                <w:szCs w:val="22"/>
                <w:lang w:val="it-IT"/>
              </w:rPr>
              <w:t xml:space="preserve">неки ученици </w:t>
            </w:r>
            <w:r w:rsidRPr="00171B85">
              <w:rPr>
                <w:szCs w:val="22"/>
                <w:lang w:val="sr-Cyrl-RS"/>
              </w:rPr>
              <w:t xml:space="preserve">су </w:t>
            </w:r>
            <w:r w:rsidRPr="00171B85">
              <w:rPr>
                <w:szCs w:val="22"/>
                <w:lang w:val="it-IT"/>
              </w:rPr>
              <w:t>радници</w:t>
            </w:r>
            <w:r w:rsidRPr="00171B85">
              <w:rPr>
                <w:szCs w:val="22"/>
                <w:lang w:val="sr-Cyrl-RS"/>
              </w:rPr>
              <w:t>,</w:t>
            </w:r>
            <w:r w:rsidRPr="00171B85">
              <w:rPr>
                <w:szCs w:val="22"/>
                <w:lang w:val="it-IT"/>
              </w:rPr>
              <w:t xml:space="preserve"> а неки муштерије)</w:t>
            </w:r>
          </w:p>
          <w:p w:rsidR="00B5440F" w:rsidRPr="00171B85" w:rsidRDefault="00B5440F" w:rsidP="00B5440F">
            <w:pPr>
              <w:numPr>
                <w:ilvl w:val="0"/>
                <w:numId w:val="3"/>
              </w:numPr>
              <w:ind w:left="204" w:hanging="204"/>
              <w:rPr>
                <w:szCs w:val="22"/>
                <w:lang w:val="it-IT"/>
              </w:rPr>
            </w:pPr>
            <w:r w:rsidRPr="00171B85">
              <w:rPr>
                <w:szCs w:val="22"/>
                <w:lang w:val="it-IT"/>
              </w:rPr>
              <w:t xml:space="preserve">ученици ће </w:t>
            </w:r>
            <w:r w:rsidRPr="00171B85">
              <w:rPr>
                <w:szCs w:val="22"/>
                <w:lang w:val="sr-Cyrl-RS"/>
              </w:rPr>
              <w:t>направити</w:t>
            </w:r>
            <w:r w:rsidRPr="00171B85">
              <w:rPr>
                <w:szCs w:val="22"/>
                <w:lang w:val="it-IT"/>
              </w:rPr>
              <w:t xml:space="preserve"> списак намирница здраве хране</w:t>
            </w:r>
            <w:r w:rsidRPr="00171B85">
              <w:rPr>
                <w:szCs w:val="22"/>
                <w:lang w:val="sr-Cyrl-RS"/>
              </w:rPr>
              <w:t>.</w:t>
            </w:r>
            <w:r w:rsidRPr="00171B85">
              <w:rPr>
                <w:szCs w:val="22"/>
                <w:lang w:val="it-IT"/>
              </w:rPr>
              <w:t xml:space="preserve"> </w:t>
            </w:r>
          </w:p>
          <w:p w:rsidR="00B5440F" w:rsidRPr="00171B85" w:rsidRDefault="00B5440F" w:rsidP="00B5440F">
            <w:pPr>
              <w:ind w:left="204"/>
              <w:rPr>
                <w:szCs w:val="22"/>
                <w:lang w:val="it-IT"/>
              </w:rPr>
            </w:pPr>
          </w:p>
          <w:p w:rsidR="00B5440F" w:rsidRPr="00171B85" w:rsidRDefault="00B5440F" w:rsidP="00B5440F">
            <w:pPr>
              <w:ind w:left="204"/>
              <w:rPr>
                <w:szCs w:val="22"/>
                <w:lang w:val="it-IT"/>
              </w:rPr>
            </w:pPr>
          </w:p>
          <w:p w:rsidR="00B5440F" w:rsidRPr="00171B85" w:rsidRDefault="00B5440F" w:rsidP="00B5440F">
            <w:pPr>
              <w:ind w:left="204"/>
              <w:rPr>
                <w:szCs w:val="22"/>
                <w:lang w:val="it-IT"/>
              </w:rPr>
            </w:pPr>
          </w:p>
          <w:p w:rsidR="00B5440F" w:rsidRPr="00171B85" w:rsidRDefault="00B5440F" w:rsidP="00B5440F">
            <w:pPr>
              <w:rPr>
                <w:b/>
                <w:szCs w:val="22"/>
                <w:lang w:val="it-IT"/>
              </w:rPr>
            </w:pPr>
            <w:r w:rsidRPr="00171B85">
              <w:rPr>
                <w:b/>
                <w:szCs w:val="22"/>
                <w:lang w:val="it-IT"/>
              </w:rPr>
              <w:lastRenderedPageBreak/>
              <w:t>Јединица 4:</w:t>
            </w:r>
          </w:p>
          <w:p w:rsidR="00D639D5" w:rsidRPr="00171B85" w:rsidRDefault="00D639D5" w:rsidP="00D639D5">
            <w:pPr>
              <w:numPr>
                <w:ilvl w:val="0"/>
                <w:numId w:val="3"/>
              </w:numPr>
              <w:ind w:left="204" w:hanging="204"/>
              <w:rPr>
                <w:szCs w:val="22"/>
              </w:rPr>
            </w:pPr>
            <w:r w:rsidRPr="00171B85">
              <w:rPr>
                <w:szCs w:val="22"/>
                <w:lang w:val="sr-Cyrl-BA"/>
              </w:rPr>
              <w:t>вјежба са сликама, вјежба обрађене теме, допуњавање реченица</w:t>
            </w:r>
          </w:p>
          <w:p w:rsidR="00B5440F" w:rsidRPr="00171B85" w:rsidRDefault="00B5440F" w:rsidP="00B5440F">
            <w:pPr>
              <w:numPr>
                <w:ilvl w:val="0"/>
                <w:numId w:val="3"/>
              </w:numPr>
              <w:ind w:left="204" w:hanging="204"/>
              <w:rPr>
                <w:szCs w:val="22"/>
              </w:rPr>
            </w:pPr>
            <w:r w:rsidRPr="00171B85">
              <w:rPr>
                <w:szCs w:val="22"/>
                <w:lang w:val="sr-Cyrl-BA"/>
              </w:rPr>
              <w:t>рад у групи</w:t>
            </w:r>
          </w:p>
          <w:p w:rsidR="00B5440F" w:rsidRPr="00171B85" w:rsidRDefault="00D639D5" w:rsidP="00B5440F">
            <w:pPr>
              <w:numPr>
                <w:ilvl w:val="0"/>
                <w:numId w:val="3"/>
              </w:numPr>
              <w:ind w:left="204" w:hanging="204"/>
              <w:rPr>
                <w:szCs w:val="22"/>
              </w:rPr>
            </w:pPr>
            <w:r w:rsidRPr="00171B85">
              <w:rPr>
                <w:szCs w:val="22"/>
                <w:lang w:val="sr-Cyrl-BA"/>
              </w:rPr>
              <w:t>рад на пројекту</w:t>
            </w:r>
            <w:r w:rsidR="00B5440F" w:rsidRPr="00171B85">
              <w:rPr>
                <w:szCs w:val="22"/>
              </w:rPr>
              <w:t xml:space="preserve"> (листа стручних термина) </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lang w:val="sr-Cyrl-BA"/>
              </w:rPr>
            </w:pPr>
            <w:r w:rsidRPr="00171B85">
              <w:rPr>
                <w:b/>
                <w:noProof/>
                <w:szCs w:val="22"/>
              </w:rPr>
              <w:lastRenderedPageBreak/>
              <w:t>И</w:t>
            </w:r>
            <w:r w:rsidR="00067DD7" w:rsidRPr="00171B85">
              <w:rPr>
                <w:b/>
                <w:noProof/>
                <w:szCs w:val="22"/>
                <w:lang w:val="sr-Cyrl-BA"/>
              </w:rPr>
              <w:t>звори за наставнике</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D5500D">
            <w:pPr>
              <w:rPr>
                <w:noProof/>
                <w:szCs w:val="22"/>
              </w:rPr>
            </w:pPr>
            <w:r w:rsidRPr="00171B85">
              <w:rPr>
                <w:szCs w:val="22"/>
                <w:lang w:val="it-IT"/>
              </w:rPr>
              <w:t>Часописи,</w:t>
            </w:r>
            <w:r w:rsidR="00CC7511" w:rsidRPr="00171B85">
              <w:rPr>
                <w:szCs w:val="22"/>
                <w:lang w:val="it-IT"/>
              </w:rPr>
              <w:t xml:space="preserve"> </w:t>
            </w:r>
            <w:r w:rsidR="00C44CAC" w:rsidRPr="00171B85">
              <w:rPr>
                <w:szCs w:val="22"/>
                <w:lang w:val="it-IT"/>
              </w:rPr>
              <w:t>видео и аудио</w:t>
            </w:r>
            <w:r w:rsidR="00293830" w:rsidRPr="00171B85">
              <w:rPr>
                <w:szCs w:val="22"/>
                <w:lang w:val="it-IT"/>
              </w:rPr>
              <w:t>-</w:t>
            </w:r>
            <w:r w:rsidR="00C44CAC" w:rsidRPr="00171B85">
              <w:rPr>
                <w:szCs w:val="22"/>
                <w:lang w:val="it-IT"/>
              </w:rPr>
              <w:t>записи</w:t>
            </w:r>
            <w:r w:rsidRPr="00171B85">
              <w:rPr>
                <w:szCs w:val="22"/>
                <w:lang w:val="it-IT"/>
              </w:rPr>
              <w:t>.</w:t>
            </w:r>
          </w:p>
        </w:tc>
      </w:tr>
      <w:tr w:rsidR="0039368E" w:rsidRPr="00171B85" w:rsidTr="009C07B6">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067DD7" w:rsidP="00D5500D">
            <w:pPr>
              <w:rPr>
                <w:b/>
                <w:noProof/>
                <w:szCs w:val="22"/>
                <w:lang w:val="sr-Cyrl-BA"/>
              </w:rPr>
            </w:pPr>
            <w:r w:rsidRPr="00171B85">
              <w:rPr>
                <w:b/>
                <w:noProof/>
                <w:szCs w:val="22"/>
              </w:rPr>
              <w:t>Интеграција</w:t>
            </w:r>
            <w:r w:rsidRPr="00171B85">
              <w:rPr>
                <w:b/>
                <w:noProof/>
                <w:szCs w:val="22"/>
                <w:lang w:val="sr-Cyrl-BA"/>
              </w:rPr>
              <w:t xml:space="preserve"> са другим наставним предметима</w:t>
            </w:r>
          </w:p>
        </w:tc>
      </w:tr>
      <w:tr w:rsidR="0039368E" w:rsidRPr="00171B85" w:rsidTr="009C07B6">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9C07B6" w:rsidRPr="00171B85" w:rsidRDefault="00067DD7" w:rsidP="00D5500D">
            <w:pPr>
              <w:rPr>
                <w:szCs w:val="22"/>
                <w:lang w:val="sr-Cyrl-BA"/>
              </w:rPr>
            </w:pPr>
            <w:r w:rsidRPr="00171B85">
              <w:rPr>
                <w:szCs w:val="22"/>
                <w:lang w:val="sr-Cyrl-BA"/>
              </w:rPr>
              <w:t>Математика, Географија, Биологија и стручно-теоретски предмети</w:t>
            </w:r>
          </w:p>
          <w:p w:rsidR="009C07B6" w:rsidRPr="00171B85" w:rsidRDefault="009C07B6" w:rsidP="00D5500D">
            <w:pPr>
              <w:rPr>
                <w:szCs w:val="22"/>
                <w:lang w:val="sr-Cyrl-BA"/>
              </w:rPr>
            </w:pPr>
          </w:p>
        </w:tc>
      </w:tr>
      <w:tr w:rsidR="0039368E" w:rsidRPr="00171B85" w:rsidTr="009C07B6">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D5500D">
            <w:pPr>
              <w:rPr>
                <w:noProof/>
                <w:szCs w:val="22"/>
              </w:rPr>
            </w:pP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r w:rsidRPr="00171B85">
              <w:rPr>
                <w:b/>
                <w:noProof/>
                <w:szCs w:val="22"/>
              </w:rPr>
              <w:t>НАПОМЕНА</w:t>
            </w:r>
          </w:p>
        </w:tc>
      </w:tr>
      <w:tr w:rsidR="0039368E"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D5500D">
            <w:pPr>
              <w:rPr>
                <w:szCs w:val="22"/>
              </w:rPr>
            </w:pPr>
            <w:r w:rsidRPr="00171B85">
              <w:rPr>
                <w:b/>
                <w:szCs w:val="22"/>
              </w:rPr>
              <w:t>Приједлог граматичких садржаја по модулима:</w:t>
            </w:r>
          </w:p>
          <w:p w:rsidR="0039368E" w:rsidRPr="00171B85" w:rsidRDefault="0039368E" w:rsidP="00D5500D">
            <w:pPr>
              <w:rPr>
                <w:szCs w:val="22"/>
              </w:rPr>
            </w:pPr>
            <w:r w:rsidRPr="00171B85">
              <w:rPr>
                <w:szCs w:val="22"/>
              </w:rPr>
              <w:t>Модул 2: Present Perfect Simple, Articles, Quantifiers,Tenses-revision</w:t>
            </w:r>
          </w:p>
          <w:p w:rsidR="0039368E" w:rsidRPr="00171B85" w:rsidRDefault="0039368E" w:rsidP="00D5500D">
            <w:pPr>
              <w:rPr>
                <w:szCs w:val="22"/>
              </w:rPr>
            </w:pPr>
          </w:p>
        </w:tc>
      </w:tr>
      <w:tr w:rsidR="00B5440F"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tcPr>
          <w:p w:rsidR="00B5440F" w:rsidRPr="00171B85" w:rsidRDefault="00B5440F" w:rsidP="00B5440F">
            <w:pPr>
              <w:rPr>
                <w:b/>
                <w:szCs w:val="22"/>
                <w:lang w:val="sr-Cyrl-BA"/>
              </w:rPr>
            </w:pPr>
            <w:r w:rsidRPr="00171B85">
              <w:rPr>
                <w:b/>
                <w:szCs w:val="22"/>
                <w:lang w:val="sr-Cyrl-BA"/>
              </w:rPr>
              <w:t>ПРОФИЛ И СТРУЧНА СПРЕМА НАСТАВНИКА</w:t>
            </w:r>
          </w:p>
        </w:tc>
      </w:tr>
      <w:tr w:rsidR="00B5440F" w:rsidRPr="00171B85" w:rsidTr="00067DD7">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tcPr>
          <w:p w:rsidR="004A0142" w:rsidRPr="00171B85" w:rsidRDefault="004A0142" w:rsidP="00103F69">
            <w:pPr>
              <w:numPr>
                <w:ilvl w:val="0"/>
                <w:numId w:val="122"/>
              </w:numPr>
              <w:ind w:left="357" w:hanging="357"/>
              <w:rPr>
                <w:szCs w:val="22"/>
                <w:lang w:val="sr-Latn-RS"/>
              </w:rPr>
            </w:pPr>
            <w:r w:rsidRPr="00171B85">
              <w:rPr>
                <w:szCs w:val="22"/>
                <w:lang w:val="sr-Latn-RS"/>
              </w:rPr>
              <w:t>професор енглеског језика и књижевности,</w:t>
            </w:r>
          </w:p>
          <w:p w:rsidR="004A0142" w:rsidRPr="00171B85" w:rsidRDefault="004A0142" w:rsidP="00103F69">
            <w:pPr>
              <w:numPr>
                <w:ilvl w:val="0"/>
                <w:numId w:val="122"/>
              </w:numPr>
              <w:ind w:left="357" w:hanging="357"/>
              <w:rPr>
                <w:szCs w:val="22"/>
                <w:lang w:val="sr-Latn-RS"/>
              </w:rPr>
            </w:pPr>
            <w:r w:rsidRPr="00171B85">
              <w:rPr>
                <w:szCs w:val="22"/>
                <w:lang w:val="sr-Latn-RS"/>
              </w:rPr>
              <w:t>професор двопредметног студија гдје је енглески језик и књижевност главни или равноправни предмет,</w:t>
            </w:r>
          </w:p>
          <w:p w:rsidR="004A0142" w:rsidRPr="00171B85" w:rsidRDefault="004A0142" w:rsidP="00103F69">
            <w:pPr>
              <w:numPr>
                <w:ilvl w:val="0"/>
                <w:numId w:val="122"/>
              </w:numPr>
              <w:ind w:left="357" w:hanging="357"/>
              <w:rPr>
                <w:szCs w:val="22"/>
                <w:lang w:val="sr-Latn-RS"/>
              </w:rPr>
            </w:pPr>
            <w:r w:rsidRPr="00171B85">
              <w:rPr>
                <w:szCs w:val="22"/>
                <w:lang w:val="sr-Latn-RS"/>
              </w:rPr>
              <w:t>дипломирани филолог за енглески језик и књижевност/дипломирани англист.</w:t>
            </w:r>
          </w:p>
          <w:p w:rsidR="004A0142" w:rsidRPr="00171B85" w:rsidRDefault="004A0142" w:rsidP="004A0142">
            <w:pPr>
              <w:ind w:left="720"/>
              <w:rPr>
                <w:szCs w:val="22"/>
                <w:lang w:val="sr-Latn-RS"/>
              </w:rPr>
            </w:pPr>
          </w:p>
          <w:p w:rsidR="004A0142" w:rsidRPr="00171B85" w:rsidRDefault="004A0142" w:rsidP="004A0142">
            <w:pPr>
              <w:spacing w:after="60"/>
              <w:rPr>
                <w:rFonts w:eastAsia="Calibri"/>
                <w:noProof/>
                <w:szCs w:val="22"/>
                <w:lang w:val="hr-BA"/>
              </w:rPr>
            </w:pPr>
            <w:r w:rsidRPr="00171B85">
              <w:rPr>
                <w:rFonts w:eastAsia="Calibri"/>
                <w:noProof/>
                <w:szCs w:val="22"/>
                <w:lang w:val="sr-Cyrl-BA"/>
              </w:rPr>
              <w:t>Наведени профили високе стручне спреме (</w:t>
            </w:r>
            <w:r w:rsidRPr="00171B85">
              <w:rPr>
                <w:rFonts w:eastAsia="Calibri"/>
                <w:noProof/>
                <w:szCs w:val="22"/>
                <w:lang w:val="hr-BA"/>
              </w:rPr>
              <w:t>VII/1)</w:t>
            </w:r>
            <w:r w:rsidRPr="00171B85">
              <w:rPr>
                <w:rFonts w:eastAsia="Calibri"/>
                <w:noProof/>
                <w:szCs w:val="22"/>
                <w:lang w:val="sr-Cyrl-BA"/>
              </w:rPr>
              <w:t xml:space="preserve"> морају произлазити из студијског програма у трајању од најмање четири године</w:t>
            </w:r>
            <w:r w:rsidRPr="00171B85">
              <w:rPr>
                <w:rFonts w:eastAsia="Calibri"/>
                <w:noProof/>
                <w:szCs w:val="22"/>
                <w:lang w:val="hr-BA"/>
              </w:rPr>
              <w:t>.</w:t>
            </w:r>
          </w:p>
          <w:p w:rsidR="004A0142" w:rsidRPr="00171B85" w:rsidRDefault="004A0142" w:rsidP="004A0142">
            <w:pPr>
              <w:spacing w:after="60"/>
              <w:rPr>
                <w:rFonts w:eastAsia="Calibri"/>
                <w:szCs w:val="22"/>
                <w:lang w:val="en-US"/>
              </w:rPr>
            </w:pPr>
            <w:r w:rsidRPr="00171B85">
              <w:rPr>
                <w:rFonts w:eastAsia="Calibri"/>
                <w:noProof/>
                <w:szCs w:val="22"/>
                <w:lang w:val="hr-BA"/>
              </w:rPr>
              <w:t>Наставу могу изводити</w:t>
            </w:r>
            <w:r w:rsidRPr="00171B85">
              <w:rPr>
                <w:rFonts w:eastAsia="Calibri"/>
                <w:noProof/>
                <w:szCs w:val="22"/>
                <w:lang w:val="sr-Cyrl-BA"/>
              </w:rPr>
              <w:t xml:space="preserve"> и друг</w:t>
            </w:r>
            <w:r w:rsidRPr="00171B85">
              <w:rPr>
                <w:rFonts w:eastAsia="Calibri"/>
                <w:noProof/>
                <w:szCs w:val="22"/>
              </w:rPr>
              <w:t xml:space="preserve">и еквивалентни профили </w:t>
            </w:r>
            <w:r w:rsidRPr="00171B85">
              <w:rPr>
                <w:rFonts w:eastAsia="Calibri"/>
                <w:noProof/>
                <w:szCs w:val="22"/>
                <w:lang w:val="hr-BA"/>
              </w:rPr>
              <w:t>горе наведеним профилима</w:t>
            </w:r>
            <w:r w:rsidRPr="00171B85">
              <w:rPr>
                <w:rFonts w:eastAsia="Calibri"/>
                <w:noProof/>
                <w:szCs w:val="22"/>
              </w:rPr>
              <w:t>,</w:t>
            </w:r>
            <w:r w:rsidRPr="00171B85">
              <w:rPr>
                <w:rFonts w:eastAsia="Calibri"/>
                <w:noProof/>
                <w:szCs w:val="22"/>
                <w:lang w:val="sr-Cyrl-BA"/>
              </w:rPr>
              <w:t xml:space="preserve"> стечени похађањем студијског програма </w:t>
            </w:r>
            <w:r w:rsidRPr="00171B85">
              <w:rPr>
                <w:rFonts w:eastAsia="Calibri"/>
                <w:noProof/>
                <w:szCs w:val="22"/>
                <w:lang w:val="hr-BA"/>
              </w:rPr>
              <w:t xml:space="preserve">енглеског језика и књижевности </w:t>
            </w:r>
            <w:r w:rsidRPr="00171B85">
              <w:rPr>
                <w:rFonts w:eastAsia="Calibri"/>
                <w:noProof/>
                <w:szCs w:val="22"/>
                <w:lang w:val="sr-Cyrl-BA"/>
              </w:rPr>
              <w:t>у истом или дужем трајању у болоњском високообразовном процесу, с дипломом и додатком дипломе, из којих се може утврдити оспособ</w:t>
            </w:r>
            <w:r w:rsidRPr="00171B85">
              <w:rPr>
                <w:rFonts w:eastAsia="Calibri"/>
                <w:noProof/>
                <w:szCs w:val="22"/>
                <w:lang w:val="sr-Latn-BA"/>
              </w:rPr>
              <w:t>љ</w:t>
            </w:r>
            <w:r w:rsidRPr="00171B85">
              <w:rPr>
                <w:rFonts w:eastAsia="Calibri"/>
                <w:noProof/>
                <w:szCs w:val="22"/>
                <w:lang w:val="sr-Cyrl-BA"/>
              </w:rPr>
              <w:t>еност за рад у настави, а издаје се и прилаже уз диплому високошколске установе ради дета</w:t>
            </w:r>
            <w:r w:rsidRPr="00171B85">
              <w:rPr>
                <w:rFonts w:eastAsia="Calibri"/>
                <w:noProof/>
                <w:szCs w:val="22"/>
                <w:lang w:val="sr-Latn-BA"/>
              </w:rPr>
              <w:t>љ</w:t>
            </w:r>
            <w:r w:rsidRPr="00171B85">
              <w:rPr>
                <w:rFonts w:eastAsia="Calibri"/>
                <w:noProof/>
                <w:szCs w:val="22"/>
                <w:lang w:val="sr-Cyrl-BA"/>
              </w:rPr>
              <w:t>нијег увида у ниво, природу, садржај, систем и правила студирања.</w:t>
            </w:r>
          </w:p>
          <w:p w:rsidR="00B5440F" w:rsidRPr="00171B85" w:rsidRDefault="004A0142" w:rsidP="004A0142">
            <w:pPr>
              <w:rPr>
                <w:b/>
                <w:szCs w:val="22"/>
              </w:rPr>
            </w:pPr>
            <w:r w:rsidRPr="00171B85">
              <w:rPr>
                <w:b/>
                <w:szCs w:val="22"/>
                <w:lang w:val="sr-Latn-RS"/>
              </w:rPr>
              <w:t xml:space="preserve">Напомена: </w:t>
            </w:r>
            <w:r w:rsidRPr="00171B85">
              <w:rPr>
                <w:szCs w:val="22"/>
                <w:lang w:val="sr-Latn-RS"/>
              </w:rPr>
              <w:t xml:space="preserve">Наставници чији профили нису набројани, који су примљени у радни однос до </w:t>
            </w:r>
            <w:r w:rsidRPr="00171B85">
              <w:rPr>
                <w:szCs w:val="22"/>
                <w:lang w:val="hr-BA"/>
              </w:rPr>
              <w:t>примјене</w:t>
            </w:r>
            <w:r w:rsidRPr="00171B85">
              <w:rPr>
                <w:szCs w:val="22"/>
                <w:lang w:val="sr-Latn-RS"/>
              </w:rPr>
              <w:t xml:space="preserve"> овог наставног плана и програма у средњим школама Брчко дистрикта БиХ, могу и даље изводити наставу.</w:t>
            </w:r>
          </w:p>
        </w:tc>
      </w:tr>
      <w:bookmarkEnd w:id="8"/>
    </w:tbl>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pPr>
        <w:rPr>
          <w:szCs w:val="22"/>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b/>
          <w:bCs/>
          <w:szCs w:val="22"/>
          <w:lang w:val="hr-BA"/>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pPr>
      <w:bookmarkStart w:id="9" w:name="_Toc109039636"/>
      <w:r w:rsidRPr="00171B85">
        <w:rPr>
          <w:rFonts w:eastAsiaTheme="majorEastAsia"/>
        </w:rPr>
        <w:t>ЊЕМАЧКИ ЈЕЗИК</w:t>
      </w:r>
      <w:bookmarkEnd w:id="9"/>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ind w:left="357" w:hanging="357"/>
        <w:jc w:val="center"/>
        <w:rPr>
          <w:bCs/>
          <w:szCs w:val="22"/>
          <w:lang w:val="bs-Cyrl-BA"/>
        </w:rPr>
      </w:pPr>
    </w:p>
    <w:p w:rsidR="0039368E" w:rsidRPr="00171B85" w:rsidRDefault="0039368E" w:rsidP="0039368E">
      <w:pPr>
        <w:jc w:val="center"/>
        <w:rPr>
          <w:b/>
          <w:szCs w:val="22"/>
        </w:rPr>
      </w:pPr>
    </w:p>
    <w:p w:rsidR="0039368E" w:rsidRPr="00171B85" w:rsidRDefault="0039368E" w:rsidP="0039368E">
      <w:pPr>
        <w:jc w:val="center"/>
        <w:rPr>
          <w:b/>
          <w:szCs w:val="22"/>
        </w:rPr>
      </w:pPr>
    </w:p>
    <w:p w:rsidR="0039368E" w:rsidRPr="00171B85" w:rsidRDefault="0039368E" w:rsidP="0039368E">
      <w:pPr>
        <w:rPr>
          <w:color w:val="1D2228"/>
          <w:szCs w:val="22"/>
        </w:rPr>
      </w:pPr>
    </w:p>
    <w:p w:rsidR="0039368E" w:rsidRPr="00171B85" w:rsidRDefault="0039368E" w:rsidP="0039368E">
      <w:pPr>
        <w:rPr>
          <w:color w:val="1D2228"/>
          <w:szCs w:val="22"/>
        </w:rPr>
      </w:pPr>
    </w:p>
    <w:p w:rsidR="0039368E" w:rsidRPr="00171B85" w:rsidRDefault="0039368E" w:rsidP="0039368E">
      <w:pPr>
        <w:rPr>
          <w:color w:val="1D2228"/>
          <w:szCs w:val="22"/>
        </w:rPr>
      </w:pPr>
    </w:p>
    <w:p w:rsidR="0039368E" w:rsidRPr="00171B85" w:rsidRDefault="0039368E" w:rsidP="0039368E">
      <w:pPr>
        <w:jc w:val="center"/>
        <w:rPr>
          <w:b/>
          <w:color w:val="1D2228"/>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rPr>
      </w:pPr>
    </w:p>
    <w:p w:rsidR="0039368E" w:rsidRPr="00171B85" w:rsidRDefault="0039368E" w:rsidP="0039368E">
      <w:pPr>
        <w:rPr>
          <w:b/>
          <w:szCs w:val="22"/>
          <w:lang w:val="sr-Cyrl-RS"/>
        </w:rPr>
      </w:pPr>
    </w:p>
    <w:p w:rsidR="0039368E" w:rsidRPr="00171B85" w:rsidRDefault="0039368E" w:rsidP="0039368E">
      <w:pPr>
        <w:rPr>
          <w:b/>
          <w:szCs w:val="22"/>
        </w:rPr>
      </w:pPr>
    </w:p>
    <w:p w:rsidR="00067DD7" w:rsidRPr="00171B85" w:rsidRDefault="00067DD7" w:rsidP="0039368E">
      <w:pPr>
        <w:rPr>
          <w:b/>
          <w:szCs w:val="22"/>
        </w:rPr>
      </w:pPr>
    </w:p>
    <w:p w:rsidR="00067DD7" w:rsidRPr="00171B85" w:rsidRDefault="00067DD7" w:rsidP="0039368E">
      <w:pPr>
        <w:rPr>
          <w:b/>
          <w:szCs w:val="22"/>
        </w:rPr>
      </w:pPr>
    </w:p>
    <w:p w:rsidR="00067DD7" w:rsidRPr="00171B85" w:rsidRDefault="00067DD7" w:rsidP="0039368E">
      <w:pPr>
        <w:rPr>
          <w:b/>
          <w:szCs w:val="22"/>
        </w:rPr>
      </w:pPr>
    </w:p>
    <w:p w:rsidR="00067DD7" w:rsidRPr="00171B85" w:rsidRDefault="00067DD7" w:rsidP="0039368E">
      <w:pPr>
        <w:rPr>
          <w:b/>
          <w:szCs w:val="22"/>
        </w:rPr>
      </w:pPr>
    </w:p>
    <w:p w:rsidR="0039368E" w:rsidRPr="00171B85" w:rsidRDefault="0039368E" w:rsidP="0039368E">
      <w:pPr>
        <w:rPr>
          <w:b/>
          <w:szCs w:val="22"/>
        </w:rPr>
      </w:pPr>
      <w:bookmarkStart w:id="10" w:name="_Hlk103583911"/>
    </w:p>
    <w:bookmarkEnd w:id="10"/>
    <w:p w:rsidR="009C07B6" w:rsidRPr="00171B85" w:rsidRDefault="009C07B6" w:rsidP="009C07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2053"/>
        <w:gridCol w:w="5526"/>
      </w:tblGrid>
      <w:tr w:rsidR="00A37319" w:rsidRPr="00171B85" w:rsidTr="00D33D69">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rPr>
                <w:b/>
                <w:noProof/>
                <w:szCs w:val="22"/>
                <w:lang w:val="sr-Cyrl-BA"/>
              </w:rPr>
            </w:pPr>
            <w:r w:rsidRPr="00171B85">
              <w:rPr>
                <w:b/>
                <w:noProof/>
                <w:szCs w:val="22"/>
                <w:lang w:val="sr-Cyrl-BA"/>
              </w:rPr>
              <w:lastRenderedPageBreak/>
              <w:t>Предмет (назив)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rPr>
                <w:b/>
                <w:szCs w:val="22"/>
                <w:lang w:val="sr-Cyrl-BA"/>
              </w:rPr>
            </w:pPr>
            <w:r w:rsidRPr="00171B85">
              <w:rPr>
                <w:b/>
                <w:szCs w:val="22"/>
                <w:lang w:val="sr-Cyrl-BA"/>
              </w:rPr>
              <w:t>Њемачки језик</w:t>
            </w:r>
          </w:p>
        </w:tc>
      </w:tr>
      <w:tr w:rsidR="00A37319" w:rsidRPr="00171B85" w:rsidTr="00D33D69">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lang w:val="sr-Cyrl-BA"/>
              </w:rPr>
            </w:pPr>
            <w:r w:rsidRPr="00171B85">
              <w:rPr>
                <w:b/>
                <w:noProof/>
                <w:szCs w:val="22"/>
              </w:rPr>
              <w:t xml:space="preserve">МОДУЛ </w:t>
            </w:r>
            <w:r w:rsidRPr="00171B85">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szCs w:val="22"/>
                <w:lang w:val="sr-Cyrl-BA"/>
              </w:rPr>
            </w:pPr>
            <w:r w:rsidRPr="00171B85">
              <w:rPr>
                <w:b/>
                <w:szCs w:val="22"/>
                <w:lang w:val="sr-Cyrl-BA"/>
              </w:rPr>
              <w:t>Представљање (</w:t>
            </w:r>
            <w:r w:rsidRPr="00171B85">
              <w:rPr>
                <w:b/>
                <w:szCs w:val="22"/>
              </w:rPr>
              <w:t>Vorstellung</w:t>
            </w:r>
            <w:r w:rsidRPr="00171B85">
              <w:rPr>
                <w:b/>
                <w:szCs w:val="22"/>
                <w:lang w:val="sr-Cyrl-BA"/>
              </w:rPr>
              <w:t>)</w:t>
            </w:r>
          </w:p>
          <w:p w:rsidR="00A37319" w:rsidRPr="00171B85" w:rsidRDefault="00A37319" w:rsidP="00A37319">
            <w:pPr>
              <w:rPr>
                <w:noProof/>
                <w:szCs w:val="22"/>
                <w:lang w:val="sr-Cyrl-BA"/>
              </w:rPr>
            </w:pPr>
          </w:p>
        </w:tc>
      </w:tr>
      <w:tr w:rsidR="00A37319" w:rsidRPr="00171B85" w:rsidTr="00D33D69">
        <w:trPr>
          <w:trHeight w:val="270"/>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noProof/>
                <w:szCs w:val="22"/>
              </w:rPr>
            </w:pPr>
            <w:r w:rsidRPr="00171B85">
              <w:rPr>
                <w:noProof/>
                <w:szCs w:val="22"/>
              </w:rPr>
              <w:t>1</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СВРХА МОДУЛА</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vAlign w:val="center"/>
          </w:tcPr>
          <w:p w:rsidR="00A37319" w:rsidRPr="00171B85" w:rsidRDefault="00A37319" w:rsidP="00A37319">
            <w:pPr>
              <w:rPr>
                <w:szCs w:val="22"/>
              </w:rPr>
            </w:pPr>
            <w:r w:rsidRPr="00171B85">
              <w:rPr>
                <w:szCs w:val="22"/>
              </w:rPr>
              <w:t>Овај модул има за циљ дати ученицима практичне вјештине комуникације у њемачком језику на тему представљање.</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СПЕЦИЈАЛНИ ЗАХТЈЕВИ / ПРЕДУСЛОВИ</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noProof/>
                <w:szCs w:val="22"/>
              </w:rPr>
            </w:pPr>
            <w:r w:rsidRPr="00171B85">
              <w:rPr>
                <w:szCs w:val="22"/>
              </w:rPr>
              <w:t>Основне комуникацијске вјештине у њемачком језику</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ЦИЉЕВИ</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numPr>
                <w:ilvl w:val="0"/>
                <w:numId w:val="5"/>
              </w:numPr>
              <w:suppressAutoHyphens/>
              <w:rPr>
                <w:szCs w:val="22"/>
              </w:rPr>
            </w:pPr>
            <w:r w:rsidRPr="00171B85">
              <w:rPr>
                <w:szCs w:val="22"/>
              </w:rPr>
              <w:t>охрабрити ученике да употребљавају њемачки језик у сврху комуникације;</w:t>
            </w:r>
          </w:p>
          <w:p w:rsidR="00A37319" w:rsidRPr="00171B85" w:rsidRDefault="00A37319" w:rsidP="00A37319">
            <w:pPr>
              <w:numPr>
                <w:ilvl w:val="0"/>
                <w:numId w:val="5"/>
              </w:numPr>
              <w:suppressAutoHyphens/>
              <w:rPr>
                <w:szCs w:val="22"/>
              </w:rPr>
            </w:pPr>
            <w:r w:rsidRPr="00171B85">
              <w:rPr>
                <w:szCs w:val="22"/>
              </w:rPr>
              <w:t>презент</w:t>
            </w:r>
            <w:r w:rsidRPr="00171B85">
              <w:rPr>
                <w:szCs w:val="22"/>
                <w:lang w:val="sr-Cyrl-RS"/>
              </w:rPr>
              <w:t>овати</w:t>
            </w:r>
            <w:r w:rsidRPr="00171B85">
              <w:rPr>
                <w:szCs w:val="22"/>
              </w:rPr>
              <w:t xml:space="preserve"> језик на угодан и мотиви</w:t>
            </w:r>
            <w:r w:rsidRPr="00171B85">
              <w:rPr>
                <w:szCs w:val="22"/>
                <w:lang w:val="sr-Cyrl-RS"/>
              </w:rPr>
              <w:t>шући</w:t>
            </w:r>
            <w:r w:rsidRPr="00171B85">
              <w:rPr>
                <w:szCs w:val="22"/>
              </w:rPr>
              <w:t xml:space="preserve"> начин:</w:t>
            </w:r>
          </w:p>
          <w:p w:rsidR="00A37319" w:rsidRPr="00171B85" w:rsidRDefault="00A37319" w:rsidP="00A37319">
            <w:pPr>
              <w:numPr>
                <w:ilvl w:val="0"/>
                <w:numId w:val="5"/>
              </w:numPr>
              <w:suppressAutoHyphens/>
              <w:rPr>
                <w:szCs w:val="22"/>
              </w:rPr>
            </w:pPr>
            <w:r w:rsidRPr="00171B85">
              <w:rPr>
                <w:szCs w:val="22"/>
              </w:rPr>
              <w:t>развити склоност ка учењу њемачког језика;</w:t>
            </w:r>
          </w:p>
          <w:p w:rsidR="00A37319" w:rsidRPr="00171B85" w:rsidRDefault="00A37319" w:rsidP="00A37319">
            <w:pPr>
              <w:numPr>
                <w:ilvl w:val="0"/>
                <w:numId w:val="5"/>
              </w:numPr>
              <w:suppressAutoHyphens/>
              <w:rPr>
                <w:szCs w:val="22"/>
              </w:rPr>
            </w:pPr>
            <w:r w:rsidRPr="00171B85">
              <w:rPr>
                <w:szCs w:val="22"/>
              </w:rPr>
              <w:t>охрабрити ученике за самосталан рад и учење током цијелог живота;</w:t>
            </w:r>
          </w:p>
          <w:p w:rsidR="00A37319" w:rsidRPr="00171B85" w:rsidRDefault="00A37319" w:rsidP="00A37319">
            <w:pPr>
              <w:numPr>
                <w:ilvl w:val="0"/>
                <w:numId w:val="5"/>
              </w:numPr>
              <w:suppressAutoHyphens/>
              <w:rPr>
                <w:szCs w:val="22"/>
              </w:rPr>
            </w:pPr>
            <w:r w:rsidRPr="00171B85">
              <w:rPr>
                <w:szCs w:val="22"/>
              </w:rPr>
              <w:t>оспособити ученике за изражавање емоција и мишљења;</w:t>
            </w:r>
          </w:p>
          <w:p w:rsidR="00A37319" w:rsidRPr="00171B85" w:rsidRDefault="00A37319" w:rsidP="00A37319">
            <w:pPr>
              <w:numPr>
                <w:ilvl w:val="0"/>
                <w:numId w:val="5"/>
              </w:numPr>
              <w:suppressAutoHyphens/>
              <w:rPr>
                <w:szCs w:val="22"/>
              </w:rPr>
            </w:pPr>
            <w:r w:rsidRPr="00171B85">
              <w:rPr>
                <w:szCs w:val="22"/>
              </w:rPr>
              <w:t>подстицати ученике на комуникацију везану за теме.</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ЈЕДИНИЦЕ</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numPr>
                <w:ilvl w:val="0"/>
                <w:numId w:val="4"/>
              </w:numPr>
              <w:suppressAutoHyphens/>
              <w:ind w:left="360"/>
              <w:rPr>
                <w:szCs w:val="22"/>
              </w:rPr>
            </w:pPr>
            <w:r w:rsidRPr="00171B85">
              <w:rPr>
                <w:szCs w:val="22"/>
                <w:lang w:val="sr-Cyrl-BA"/>
              </w:rPr>
              <w:t>Представљање и поздрављање (</w:t>
            </w:r>
            <w:r w:rsidRPr="00171B85">
              <w:rPr>
                <w:szCs w:val="22"/>
              </w:rPr>
              <w:t>Sich vorstellen und begrüßen</w:t>
            </w:r>
            <w:r w:rsidRPr="00171B85">
              <w:rPr>
                <w:szCs w:val="22"/>
                <w:lang w:val="sr-Cyrl-BA"/>
              </w:rPr>
              <w:t>)</w:t>
            </w:r>
          </w:p>
          <w:p w:rsidR="00A37319" w:rsidRPr="00171B85" w:rsidRDefault="00A37319" w:rsidP="00A37319">
            <w:pPr>
              <w:numPr>
                <w:ilvl w:val="0"/>
                <w:numId w:val="4"/>
              </w:numPr>
              <w:suppressAutoHyphens/>
              <w:ind w:left="360"/>
              <w:rPr>
                <w:szCs w:val="22"/>
              </w:rPr>
            </w:pPr>
            <w:r w:rsidRPr="00171B85">
              <w:rPr>
                <w:szCs w:val="22"/>
                <w:lang w:val="sr-Cyrl-BA"/>
              </w:rPr>
              <w:t>Земље поријекла и језици (</w:t>
            </w:r>
            <w:r w:rsidRPr="00171B85">
              <w:rPr>
                <w:szCs w:val="22"/>
              </w:rPr>
              <w:t>Herkunftsländer und Sprachen</w:t>
            </w:r>
            <w:r w:rsidRPr="00171B85">
              <w:rPr>
                <w:szCs w:val="22"/>
                <w:lang w:val="sr-Cyrl-BA"/>
              </w:rPr>
              <w:t>)</w:t>
            </w:r>
          </w:p>
          <w:p w:rsidR="00A37319" w:rsidRPr="00171B85" w:rsidRDefault="00A37319" w:rsidP="00A37319">
            <w:pPr>
              <w:numPr>
                <w:ilvl w:val="0"/>
                <w:numId w:val="4"/>
              </w:numPr>
              <w:suppressAutoHyphens/>
              <w:ind w:left="360"/>
              <w:rPr>
                <w:szCs w:val="22"/>
              </w:rPr>
            </w:pPr>
            <w:r w:rsidRPr="00171B85">
              <w:rPr>
                <w:szCs w:val="22"/>
                <w:lang w:val="sr-Cyrl-BA"/>
              </w:rPr>
              <w:t>Сусрети (</w:t>
            </w:r>
            <w:r w:rsidRPr="00171B85">
              <w:rPr>
                <w:szCs w:val="22"/>
              </w:rPr>
              <w:t>Begegnungen</w:t>
            </w:r>
            <w:r w:rsidRPr="00171B85">
              <w:rPr>
                <w:szCs w:val="22"/>
                <w:lang w:val="sr-Cyrl-BA"/>
              </w:rPr>
              <w:t>)</w:t>
            </w:r>
          </w:p>
          <w:p w:rsidR="00A37319" w:rsidRPr="00171B85" w:rsidRDefault="00A37319" w:rsidP="00A37319">
            <w:pPr>
              <w:numPr>
                <w:ilvl w:val="0"/>
                <w:numId w:val="4"/>
              </w:numPr>
              <w:suppressAutoHyphens/>
              <w:ind w:left="360"/>
              <w:rPr>
                <w:szCs w:val="22"/>
              </w:rPr>
            </w:pPr>
            <w:r w:rsidRPr="00171B85">
              <w:rPr>
                <w:szCs w:val="22"/>
                <w:lang w:val="sr-Cyrl-BA"/>
              </w:rPr>
              <w:t>Наручивање у ресторану (</w:t>
            </w:r>
            <w:r w:rsidRPr="00171B85">
              <w:rPr>
                <w:szCs w:val="22"/>
              </w:rPr>
              <w:t>Bestellen im Restaurant</w:t>
            </w:r>
            <w:r w:rsidRPr="00171B85">
              <w:rPr>
                <w:szCs w:val="22"/>
                <w:lang w:val="sr-Cyrl-BA"/>
              </w:rPr>
              <w:t>)</w:t>
            </w:r>
          </w:p>
        </w:tc>
      </w:tr>
      <w:tr w:rsidR="00A37319" w:rsidRPr="00171B85" w:rsidTr="00D33D69">
        <w:trPr>
          <w:jc w:val="center"/>
        </w:trPr>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jc w:val="center"/>
              <w:rPr>
                <w:b/>
                <w:noProof/>
                <w:szCs w:val="22"/>
                <w:lang w:val="sr-Cyrl-BA"/>
              </w:rPr>
            </w:pPr>
            <w:r w:rsidRPr="00171B85">
              <w:rPr>
                <w:b/>
                <w:noProof/>
                <w:szCs w:val="22"/>
                <w:lang w:val="sr-Cyrl-BA"/>
              </w:rPr>
              <w:t>ИСХОДИ УЧЕЊА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A37319" w:rsidRPr="00171B85" w:rsidTr="00D33D69">
        <w:trPr>
          <w:jc w:val="center"/>
        </w:trPr>
        <w:tc>
          <w:tcPr>
            <w:tcW w:w="5099" w:type="dxa"/>
            <w:gridSpan w:val="2"/>
            <w:tcBorders>
              <w:top w:val="single" w:sz="4" w:space="0" w:color="auto"/>
              <w:left w:val="single" w:sz="4" w:space="0" w:color="auto"/>
              <w:bottom w:val="single" w:sz="4" w:space="0" w:color="auto"/>
              <w:right w:val="single" w:sz="4" w:space="0" w:color="auto"/>
            </w:tcBorders>
            <w:vAlign w:val="center"/>
            <w:hideMark/>
          </w:tcPr>
          <w:p w:rsidR="00A37319" w:rsidRPr="00171B85" w:rsidRDefault="00A37319" w:rsidP="00A37319">
            <w:pPr>
              <w:rPr>
                <w:szCs w:val="22"/>
              </w:rPr>
            </w:pPr>
            <w:r w:rsidRPr="00171B85">
              <w:rPr>
                <w:szCs w:val="22"/>
              </w:rPr>
              <w:t>Јединица 1:</w:t>
            </w:r>
          </w:p>
          <w:p w:rsidR="00A37319" w:rsidRPr="00171B85" w:rsidRDefault="00A37319" w:rsidP="00A37319">
            <w:pPr>
              <w:rPr>
                <w:szCs w:val="22"/>
              </w:rPr>
            </w:pPr>
            <w:r w:rsidRPr="00171B85">
              <w:rPr>
                <w:szCs w:val="22"/>
              </w:rPr>
              <w:t>Ученик ће бити способан:</w:t>
            </w:r>
          </w:p>
          <w:p w:rsidR="00A37319" w:rsidRPr="00171B85" w:rsidRDefault="00A37319" w:rsidP="00A37319">
            <w:pPr>
              <w:numPr>
                <w:ilvl w:val="0"/>
                <w:numId w:val="188"/>
              </w:numPr>
              <w:contextualSpacing/>
              <w:rPr>
                <w:szCs w:val="22"/>
              </w:rPr>
            </w:pPr>
            <w:r w:rsidRPr="00171B85">
              <w:rPr>
                <w:szCs w:val="22"/>
              </w:rPr>
              <w:t>Да се представи</w:t>
            </w:r>
          </w:p>
          <w:p w:rsidR="00A37319" w:rsidRPr="00171B85" w:rsidRDefault="00A37319" w:rsidP="00A37319">
            <w:pPr>
              <w:numPr>
                <w:ilvl w:val="0"/>
                <w:numId w:val="188"/>
              </w:numPr>
              <w:contextualSpacing/>
              <w:rPr>
                <w:szCs w:val="22"/>
              </w:rPr>
            </w:pPr>
            <w:r w:rsidRPr="00171B85">
              <w:rPr>
                <w:szCs w:val="22"/>
              </w:rPr>
              <w:t xml:space="preserve">Да персира                                            </w:t>
            </w:r>
          </w:p>
          <w:p w:rsidR="00A37319" w:rsidRPr="00171B85" w:rsidRDefault="00A37319" w:rsidP="00A37319">
            <w:pPr>
              <w:numPr>
                <w:ilvl w:val="0"/>
                <w:numId w:val="188"/>
              </w:numPr>
              <w:contextualSpacing/>
              <w:rPr>
                <w:szCs w:val="22"/>
              </w:rPr>
            </w:pPr>
            <w:r w:rsidRPr="00171B85">
              <w:rPr>
                <w:szCs w:val="22"/>
              </w:rPr>
              <w:t xml:space="preserve">Да се упозна са другом особом      </w:t>
            </w:r>
          </w:p>
          <w:p w:rsidR="00A37319" w:rsidRPr="00171B85" w:rsidRDefault="00A37319" w:rsidP="00A37319">
            <w:pPr>
              <w:ind w:left="360"/>
              <w:contextualSpacing/>
              <w:rPr>
                <w:szCs w:val="22"/>
              </w:rPr>
            </w:pPr>
          </w:p>
          <w:p w:rsidR="00A37319" w:rsidRPr="00171B85" w:rsidRDefault="00A37319" w:rsidP="00A37319">
            <w:pPr>
              <w:tabs>
                <w:tab w:val="left" w:pos="5175"/>
              </w:tabs>
              <w:rPr>
                <w:szCs w:val="22"/>
              </w:rPr>
            </w:pPr>
            <w:r w:rsidRPr="00171B85">
              <w:rPr>
                <w:szCs w:val="22"/>
              </w:rPr>
              <w:t xml:space="preserve"> Јединица 2:</w:t>
            </w:r>
          </w:p>
          <w:p w:rsidR="00A37319" w:rsidRPr="00171B85" w:rsidRDefault="00A37319" w:rsidP="00A37319">
            <w:pPr>
              <w:tabs>
                <w:tab w:val="left" w:pos="5175"/>
              </w:tabs>
              <w:rPr>
                <w:szCs w:val="22"/>
              </w:rPr>
            </w:pPr>
            <w:r w:rsidRPr="00171B85">
              <w:rPr>
                <w:szCs w:val="22"/>
              </w:rPr>
              <w:t>Ученик ће бити способан:</w:t>
            </w:r>
          </w:p>
          <w:p w:rsidR="00A37319" w:rsidRPr="00171B85" w:rsidRDefault="00A37319" w:rsidP="00A37319">
            <w:pPr>
              <w:numPr>
                <w:ilvl w:val="0"/>
                <w:numId w:val="190"/>
              </w:numPr>
              <w:tabs>
                <w:tab w:val="left" w:pos="5175"/>
              </w:tabs>
              <w:contextualSpacing/>
              <w:rPr>
                <w:szCs w:val="22"/>
              </w:rPr>
            </w:pPr>
            <w:r w:rsidRPr="00171B85">
              <w:rPr>
                <w:szCs w:val="22"/>
              </w:rPr>
              <w:t xml:space="preserve">да каже одакле долази   </w:t>
            </w:r>
          </w:p>
          <w:p w:rsidR="00A37319" w:rsidRPr="00171B85" w:rsidRDefault="00A37319" w:rsidP="00A37319">
            <w:pPr>
              <w:numPr>
                <w:ilvl w:val="0"/>
                <w:numId w:val="190"/>
              </w:numPr>
              <w:tabs>
                <w:tab w:val="left" w:pos="5175"/>
              </w:tabs>
              <w:contextualSpacing/>
              <w:rPr>
                <w:szCs w:val="22"/>
              </w:rPr>
            </w:pPr>
            <w:r w:rsidRPr="00171B85">
              <w:rPr>
                <w:szCs w:val="22"/>
              </w:rPr>
              <w:t xml:space="preserve">да наброји стране земље    </w:t>
            </w:r>
          </w:p>
          <w:p w:rsidR="00A37319" w:rsidRPr="00171B85" w:rsidRDefault="00A37319" w:rsidP="00A37319">
            <w:pPr>
              <w:numPr>
                <w:ilvl w:val="0"/>
                <w:numId w:val="190"/>
              </w:numPr>
              <w:tabs>
                <w:tab w:val="left" w:pos="5175"/>
              </w:tabs>
              <w:contextualSpacing/>
              <w:rPr>
                <w:szCs w:val="22"/>
                <w:lang w:val="sr-Cyrl-RS"/>
              </w:rPr>
            </w:pPr>
            <w:r w:rsidRPr="00171B85">
              <w:rPr>
                <w:szCs w:val="22"/>
              </w:rPr>
              <w:t>да поставља и одговара на пита</w:t>
            </w:r>
            <w:r w:rsidRPr="00171B85">
              <w:rPr>
                <w:szCs w:val="22"/>
                <w:lang w:val="sr-Cyrl-RS"/>
              </w:rPr>
              <w:t>ња</w:t>
            </w:r>
          </w:p>
          <w:p w:rsidR="00A37319" w:rsidRPr="00171B85" w:rsidRDefault="00A37319" w:rsidP="00A37319">
            <w:pPr>
              <w:numPr>
                <w:ilvl w:val="0"/>
                <w:numId w:val="190"/>
              </w:numPr>
              <w:tabs>
                <w:tab w:val="left" w:pos="5175"/>
              </w:tabs>
              <w:contextualSpacing/>
              <w:rPr>
                <w:szCs w:val="22"/>
                <w:lang w:val="sr-Cyrl-RS"/>
              </w:rPr>
            </w:pPr>
            <w:r w:rsidRPr="00171B85">
              <w:rPr>
                <w:szCs w:val="22"/>
              </w:rPr>
              <w:t>(W-</w:t>
            </w:r>
            <w:r w:rsidRPr="00171B85">
              <w:rPr>
                <w:szCs w:val="22"/>
                <w:lang w:val="sr-Latn-BA"/>
              </w:rPr>
              <w:t>Fragen</w:t>
            </w:r>
            <w:r w:rsidRPr="00171B85">
              <w:rPr>
                <w:szCs w:val="22"/>
              </w:rPr>
              <w:t>)</w:t>
            </w:r>
            <w:r w:rsidRPr="00171B85">
              <w:rPr>
                <w:szCs w:val="22"/>
                <w:lang w:val="sr-Cyrl-RS"/>
              </w:rPr>
              <w:t xml:space="preserve">  </w:t>
            </w:r>
          </w:p>
          <w:p w:rsidR="00A37319" w:rsidRPr="00171B85" w:rsidRDefault="00A37319" w:rsidP="00A37319">
            <w:pPr>
              <w:tabs>
                <w:tab w:val="left" w:pos="5175"/>
              </w:tabs>
              <w:rPr>
                <w:szCs w:val="22"/>
                <w:lang w:val="sr-Cyrl-RS"/>
              </w:rPr>
            </w:pPr>
          </w:p>
          <w:p w:rsidR="00A37319" w:rsidRPr="00171B85" w:rsidRDefault="00A37319" w:rsidP="00A37319">
            <w:pPr>
              <w:tabs>
                <w:tab w:val="left" w:pos="5175"/>
              </w:tabs>
              <w:rPr>
                <w:szCs w:val="22"/>
              </w:rPr>
            </w:pPr>
            <w:r w:rsidRPr="00171B85">
              <w:rPr>
                <w:szCs w:val="22"/>
              </w:rPr>
              <w:t>Јединица 3:</w:t>
            </w:r>
          </w:p>
          <w:p w:rsidR="00A37319" w:rsidRPr="00171B85" w:rsidRDefault="00A37319" w:rsidP="00A37319">
            <w:pPr>
              <w:tabs>
                <w:tab w:val="left" w:pos="5175"/>
              </w:tabs>
              <w:rPr>
                <w:szCs w:val="22"/>
              </w:rPr>
            </w:pPr>
            <w:r w:rsidRPr="00171B85">
              <w:rPr>
                <w:szCs w:val="22"/>
              </w:rPr>
              <w:t>Ученик ће бити способан:</w:t>
            </w:r>
          </w:p>
          <w:p w:rsidR="00A37319" w:rsidRPr="00171B85" w:rsidRDefault="00A37319" w:rsidP="00A37319">
            <w:pPr>
              <w:numPr>
                <w:ilvl w:val="0"/>
                <w:numId w:val="192"/>
              </w:numPr>
              <w:tabs>
                <w:tab w:val="left" w:pos="5175"/>
              </w:tabs>
              <w:contextualSpacing/>
              <w:rPr>
                <w:szCs w:val="22"/>
              </w:rPr>
            </w:pPr>
            <w:r w:rsidRPr="00171B85">
              <w:rPr>
                <w:szCs w:val="22"/>
              </w:rPr>
              <w:t xml:space="preserve">да каже своју адресу,                                     </w:t>
            </w:r>
            <w:r w:rsidRPr="00171B85">
              <w:rPr>
                <w:szCs w:val="22"/>
                <w:lang w:val="sr-Cyrl-RS"/>
              </w:rPr>
              <w:t xml:space="preserve">     </w:t>
            </w:r>
            <w:r w:rsidRPr="00171B85">
              <w:rPr>
                <w:szCs w:val="22"/>
              </w:rPr>
              <w:t xml:space="preserve"> </w:t>
            </w:r>
          </w:p>
          <w:p w:rsidR="00A37319" w:rsidRPr="00171B85" w:rsidRDefault="00A37319" w:rsidP="00A37319">
            <w:pPr>
              <w:numPr>
                <w:ilvl w:val="0"/>
                <w:numId w:val="192"/>
              </w:numPr>
              <w:tabs>
                <w:tab w:val="left" w:pos="5175"/>
              </w:tabs>
              <w:contextualSpacing/>
              <w:rPr>
                <w:szCs w:val="22"/>
              </w:rPr>
            </w:pPr>
            <w:r w:rsidRPr="00171B85">
              <w:rPr>
                <w:szCs w:val="22"/>
              </w:rPr>
              <w:t>да да своје податке и да испуни формулар   за пријаву боравка или за визу,</w:t>
            </w:r>
          </w:p>
          <w:p w:rsidR="00A37319" w:rsidRPr="00171B85" w:rsidRDefault="00A37319" w:rsidP="00A37319">
            <w:pPr>
              <w:numPr>
                <w:ilvl w:val="0"/>
                <w:numId w:val="192"/>
              </w:numPr>
              <w:tabs>
                <w:tab w:val="left" w:pos="5175"/>
              </w:tabs>
              <w:contextualSpacing/>
              <w:rPr>
                <w:szCs w:val="22"/>
              </w:rPr>
            </w:pPr>
            <w:r w:rsidRPr="00171B85">
              <w:rPr>
                <w:szCs w:val="22"/>
              </w:rPr>
              <w:t xml:space="preserve">да каже свој број телефона     </w:t>
            </w:r>
          </w:p>
          <w:p w:rsidR="00A37319" w:rsidRPr="00171B85" w:rsidRDefault="00A37319" w:rsidP="00A37319">
            <w:pPr>
              <w:numPr>
                <w:ilvl w:val="0"/>
                <w:numId w:val="192"/>
              </w:numPr>
              <w:tabs>
                <w:tab w:val="left" w:pos="5175"/>
              </w:tabs>
              <w:contextualSpacing/>
              <w:rPr>
                <w:szCs w:val="22"/>
              </w:rPr>
            </w:pPr>
            <w:r w:rsidRPr="00171B85">
              <w:rPr>
                <w:szCs w:val="22"/>
              </w:rPr>
              <w:t xml:space="preserve">да напише и одглуми дијалог према датим ситуацијама (у посјети код пријатеља, поздравити комшију) </w:t>
            </w:r>
          </w:p>
          <w:p w:rsidR="00A37319" w:rsidRPr="00171B85" w:rsidRDefault="00A37319" w:rsidP="00A37319">
            <w:pPr>
              <w:tabs>
                <w:tab w:val="left" w:pos="5175"/>
              </w:tabs>
              <w:rPr>
                <w:szCs w:val="22"/>
              </w:rPr>
            </w:pPr>
            <w:r w:rsidRPr="00171B85">
              <w:rPr>
                <w:szCs w:val="22"/>
              </w:rPr>
              <w:t xml:space="preserve">                                                  </w:t>
            </w:r>
          </w:p>
          <w:p w:rsidR="00A37319" w:rsidRPr="00171B85" w:rsidRDefault="00A37319" w:rsidP="00A37319">
            <w:pPr>
              <w:tabs>
                <w:tab w:val="center" w:pos="4536"/>
              </w:tabs>
              <w:rPr>
                <w:szCs w:val="22"/>
                <w:lang w:val="sr-Cyrl-RS"/>
              </w:rPr>
            </w:pPr>
            <w:r w:rsidRPr="00171B85">
              <w:rPr>
                <w:szCs w:val="22"/>
              </w:rPr>
              <w:t xml:space="preserve">Јединица 4: </w:t>
            </w:r>
          </w:p>
          <w:p w:rsidR="00A37319" w:rsidRPr="00171B85" w:rsidRDefault="00A37319" w:rsidP="00A37319">
            <w:pPr>
              <w:numPr>
                <w:ilvl w:val="0"/>
                <w:numId w:val="194"/>
              </w:numPr>
              <w:tabs>
                <w:tab w:val="left" w:pos="5175"/>
              </w:tabs>
              <w:contextualSpacing/>
              <w:rPr>
                <w:szCs w:val="22"/>
              </w:rPr>
            </w:pPr>
            <w:r w:rsidRPr="00171B85">
              <w:rPr>
                <w:szCs w:val="22"/>
              </w:rPr>
              <w:t>Прочитати јеловник, набројати јела и пића</w:t>
            </w:r>
            <w:r w:rsidRPr="00171B85">
              <w:rPr>
                <w:szCs w:val="22"/>
                <w:lang w:val="sr-Cyrl-RS"/>
              </w:rPr>
              <w:t>,</w:t>
            </w:r>
            <w:r w:rsidRPr="00171B85">
              <w:rPr>
                <w:szCs w:val="22"/>
              </w:rPr>
              <w:t xml:space="preserve"> </w:t>
            </w:r>
          </w:p>
          <w:p w:rsidR="00A37319" w:rsidRPr="00171B85" w:rsidRDefault="00A37319" w:rsidP="00A37319">
            <w:pPr>
              <w:numPr>
                <w:ilvl w:val="0"/>
                <w:numId w:val="194"/>
              </w:numPr>
              <w:tabs>
                <w:tab w:val="left" w:pos="5175"/>
              </w:tabs>
              <w:contextualSpacing/>
              <w:rPr>
                <w:szCs w:val="22"/>
              </w:rPr>
            </w:pPr>
            <w:r w:rsidRPr="00171B85">
              <w:rPr>
                <w:szCs w:val="22"/>
              </w:rPr>
              <w:t>да каже шта воли јести и пити, а шта не</w:t>
            </w:r>
          </w:p>
          <w:p w:rsidR="00A37319" w:rsidRPr="00171B85" w:rsidRDefault="00A37319" w:rsidP="00A37319">
            <w:pPr>
              <w:numPr>
                <w:ilvl w:val="0"/>
                <w:numId w:val="194"/>
              </w:numPr>
              <w:tabs>
                <w:tab w:val="left" w:pos="5175"/>
              </w:tabs>
              <w:contextualSpacing/>
              <w:rPr>
                <w:szCs w:val="22"/>
              </w:rPr>
            </w:pPr>
            <w:r w:rsidRPr="00171B85">
              <w:rPr>
                <w:szCs w:val="22"/>
                <w:lang w:val="sr-Cyrl-RS"/>
              </w:rPr>
              <w:t>н</w:t>
            </w:r>
            <w:r w:rsidRPr="00171B85">
              <w:rPr>
                <w:szCs w:val="22"/>
              </w:rPr>
              <w:t>аручити јело у ресторану</w:t>
            </w:r>
          </w:p>
          <w:p w:rsidR="00A37319" w:rsidRPr="00171B85" w:rsidRDefault="00A37319" w:rsidP="00A37319">
            <w:pPr>
              <w:numPr>
                <w:ilvl w:val="0"/>
                <w:numId w:val="194"/>
              </w:numPr>
              <w:tabs>
                <w:tab w:val="left" w:pos="5175"/>
              </w:tabs>
              <w:contextualSpacing/>
              <w:rPr>
                <w:szCs w:val="22"/>
              </w:rPr>
            </w:pPr>
            <w:r w:rsidRPr="00171B85">
              <w:rPr>
                <w:szCs w:val="22"/>
              </w:rPr>
              <w:t xml:space="preserve">да напише и одглуми на дијалог тему наручивање јела и пића                         </w:t>
            </w:r>
            <w:r w:rsidRPr="00171B85">
              <w:rPr>
                <w:szCs w:val="22"/>
                <w:lang w:val="sr-Cyrl-RS"/>
              </w:rPr>
              <w:t xml:space="preserve">        </w:t>
            </w:r>
            <w:r w:rsidRPr="00171B85">
              <w:rPr>
                <w:szCs w:val="22"/>
              </w:rPr>
              <w:t xml:space="preserve">                                   </w:t>
            </w:r>
          </w:p>
          <w:p w:rsidR="00A37319" w:rsidRPr="00171B85" w:rsidRDefault="00A37319" w:rsidP="00A37319">
            <w:pPr>
              <w:tabs>
                <w:tab w:val="left" w:pos="5175"/>
              </w:tabs>
              <w:rPr>
                <w:szCs w:val="22"/>
              </w:rPr>
            </w:pPr>
          </w:p>
          <w:p w:rsidR="00A37319" w:rsidRPr="00171B85" w:rsidRDefault="00A37319" w:rsidP="00A37319">
            <w:pPr>
              <w:tabs>
                <w:tab w:val="left" w:pos="5175"/>
              </w:tabs>
              <w:rPr>
                <w:szCs w:val="22"/>
              </w:rPr>
            </w:pPr>
          </w:p>
          <w:p w:rsidR="00A37319" w:rsidRPr="00171B85" w:rsidRDefault="00A37319" w:rsidP="00A37319">
            <w:pPr>
              <w:tabs>
                <w:tab w:val="left" w:pos="5175"/>
              </w:tabs>
              <w:jc w:val="center"/>
              <w:rPr>
                <w:szCs w:val="22"/>
              </w:rPr>
            </w:pPr>
          </w:p>
          <w:p w:rsidR="00A37319" w:rsidRPr="00171B85" w:rsidRDefault="00A37319" w:rsidP="00A37319">
            <w:pPr>
              <w:tabs>
                <w:tab w:val="left" w:pos="5175"/>
              </w:tabs>
              <w:rPr>
                <w:szCs w:val="22"/>
              </w:rPr>
            </w:pPr>
            <w:r w:rsidRPr="00171B85">
              <w:rPr>
                <w:szCs w:val="22"/>
                <w:lang w:val="sr-Cyrl-RS"/>
              </w:rPr>
              <w:t xml:space="preserve">                                                    </w:t>
            </w:r>
            <w:r w:rsidRPr="00171B85">
              <w:rPr>
                <w:szCs w:val="22"/>
              </w:rPr>
              <w:t xml:space="preserve">                                                                     </w:t>
            </w:r>
          </w:p>
          <w:p w:rsidR="00A37319" w:rsidRPr="00171B85" w:rsidRDefault="00A37319" w:rsidP="00A37319">
            <w:pPr>
              <w:rPr>
                <w:szCs w:val="22"/>
              </w:rPr>
            </w:pPr>
          </w:p>
        </w:tc>
        <w:tc>
          <w:tcPr>
            <w:tcW w:w="5526" w:type="dxa"/>
            <w:tcBorders>
              <w:top w:val="single" w:sz="4" w:space="0" w:color="auto"/>
              <w:left w:val="single" w:sz="4" w:space="0" w:color="auto"/>
              <w:bottom w:val="single" w:sz="4" w:space="0" w:color="auto"/>
              <w:right w:val="single" w:sz="4" w:space="0" w:color="auto"/>
            </w:tcBorders>
            <w:vAlign w:val="center"/>
          </w:tcPr>
          <w:p w:rsidR="00A37319" w:rsidRPr="00171B85" w:rsidRDefault="00A37319" w:rsidP="00A37319">
            <w:pPr>
              <w:rPr>
                <w:szCs w:val="22"/>
              </w:rPr>
            </w:pPr>
            <w:r w:rsidRPr="00171B85">
              <w:rPr>
                <w:szCs w:val="22"/>
              </w:rPr>
              <w:t>Јединица 1:</w:t>
            </w:r>
          </w:p>
          <w:p w:rsidR="00A37319" w:rsidRPr="00171B85" w:rsidRDefault="00A37319" w:rsidP="00A37319">
            <w:pPr>
              <w:numPr>
                <w:ilvl w:val="0"/>
                <w:numId w:val="189"/>
              </w:numPr>
              <w:contextualSpacing/>
              <w:rPr>
                <w:szCs w:val="22"/>
              </w:rPr>
            </w:pPr>
            <w:r w:rsidRPr="00171B85">
              <w:rPr>
                <w:szCs w:val="22"/>
              </w:rPr>
              <w:t xml:space="preserve">Спајање слика уз дијалоге, ЦД </w:t>
            </w:r>
          </w:p>
          <w:p w:rsidR="00A37319" w:rsidRPr="00171B85" w:rsidRDefault="00A37319" w:rsidP="00A37319">
            <w:pPr>
              <w:numPr>
                <w:ilvl w:val="0"/>
                <w:numId w:val="189"/>
              </w:numPr>
              <w:contextualSpacing/>
              <w:rPr>
                <w:szCs w:val="22"/>
              </w:rPr>
            </w:pPr>
            <w:r w:rsidRPr="00171B85">
              <w:rPr>
                <w:szCs w:val="22"/>
              </w:rPr>
              <w:t xml:space="preserve">Допуњавање дијалога, у пару                                         </w:t>
            </w:r>
          </w:p>
          <w:p w:rsidR="00A37319" w:rsidRPr="00171B85" w:rsidRDefault="00A37319" w:rsidP="00A37319">
            <w:pPr>
              <w:numPr>
                <w:ilvl w:val="0"/>
                <w:numId w:val="189"/>
              </w:numPr>
              <w:contextualSpacing/>
              <w:rPr>
                <w:szCs w:val="22"/>
              </w:rPr>
            </w:pPr>
            <w:r w:rsidRPr="00171B85">
              <w:rPr>
                <w:szCs w:val="22"/>
              </w:rPr>
              <w:t>глума дијалога, сортирање</w:t>
            </w:r>
            <w:r w:rsidRPr="00171B85">
              <w:rPr>
                <w:szCs w:val="22"/>
              </w:rPr>
              <w:tab/>
              <w:t xml:space="preserve">                              </w:t>
            </w:r>
          </w:p>
          <w:p w:rsidR="00A37319" w:rsidRPr="00171B85" w:rsidRDefault="00A37319" w:rsidP="00A37319">
            <w:pPr>
              <w:numPr>
                <w:ilvl w:val="0"/>
                <w:numId w:val="189"/>
              </w:numPr>
              <w:tabs>
                <w:tab w:val="center" w:pos="4536"/>
              </w:tabs>
              <w:contextualSpacing/>
              <w:rPr>
                <w:szCs w:val="22"/>
              </w:rPr>
            </w:pPr>
            <w:r w:rsidRPr="00171B85">
              <w:rPr>
                <w:szCs w:val="22"/>
              </w:rPr>
              <w:t xml:space="preserve">састављање </w:t>
            </w:r>
            <w:r w:rsidRPr="00171B85">
              <w:rPr>
                <w:szCs w:val="22"/>
                <w:lang w:val="sr-Cyrl-RS"/>
              </w:rPr>
              <w:t>слагалица</w:t>
            </w:r>
            <w:r w:rsidRPr="00171B85">
              <w:rPr>
                <w:szCs w:val="22"/>
              </w:rPr>
              <w:t xml:space="preserve"> према дијалогу,</w:t>
            </w:r>
          </w:p>
          <w:p w:rsidR="00A37319" w:rsidRPr="00171B85" w:rsidRDefault="00A37319" w:rsidP="00A37319">
            <w:pPr>
              <w:numPr>
                <w:ilvl w:val="0"/>
                <w:numId w:val="189"/>
              </w:numPr>
              <w:tabs>
                <w:tab w:val="center" w:pos="4536"/>
              </w:tabs>
              <w:contextualSpacing/>
              <w:rPr>
                <w:szCs w:val="22"/>
              </w:rPr>
            </w:pPr>
            <w:r w:rsidRPr="00171B85">
              <w:rPr>
                <w:szCs w:val="22"/>
              </w:rPr>
              <w:t xml:space="preserve">састављање дијалога у пару </w:t>
            </w:r>
          </w:p>
          <w:p w:rsidR="00A37319" w:rsidRPr="00171B85" w:rsidRDefault="00A37319" w:rsidP="00A37319">
            <w:pPr>
              <w:numPr>
                <w:ilvl w:val="0"/>
                <w:numId w:val="189"/>
              </w:numPr>
              <w:tabs>
                <w:tab w:val="left" w:pos="5175"/>
              </w:tabs>
              <w:contextualSpacing/>
              <w:rPr>
                <w:szCs w:val="22"/>
              </w:rPr>
            </w:pPr>
            <w:r w:rsidRPr="00171B85">
              <w:rPr>
                <w:szCs w:val="22"/>
                <w:lang w:val="sr-Cyrl-BA"/>
              </w:rPr>
              <w:t>формулисати реченице и обиљежити глаголе (</w:t>
            </w:r>
            <w:r w:rsidRPr="00171B85">
              <w:rPr>
                <w:szCs w:val="22"/>
              </w:rPr>
              <w:t>Sätze bilden und die Verben markiren</w:t>
            </w:r>
            <w:r w:rsidRPr="00171B85">
              <w:rPr>
                <w:szCs w:val="22"/>
                <w:lang w:val="sr-Cyrl-BA"/>
              </w:rPr>
              <w:t>)</w:t>
            </w:r>
          </w:p>
          <w:p w:rsidR="00A37319" w:rsidRPr="00171B85" w:rsidRDefault="00A37319" w:rsidP="00A37319">
            <w:pPr>
              <w:rPr>
                <w:szCs w:val="22"/>
              </w:rPr>
            </w:pPr>
          </w:p>
          <w:p w:rsidR="00A37319" w:rsidRPr="00171B85" w:rsidRDefault="00A37319" w:rsidP="00A37319">
            <w:pPr>
              <w:rPr>
                <w:szCs w:val="22"/>
              </w:rPr>
            </w:pPr>
            <w:r w:rsidRPr="00171B85">
              <w:rPr>
                <w:szCs w:val="22"/>
              </w:rPr>
              <w:t xml:space="preserve">Јединица 2: </w:t>
            </w:r>
          </w:p>
          <w:p w:rsidR="00A37319" w:rsidRPr="00171B85" w:rsidRDefault="00A37319" w:rsidP="00A37319">
            <w:pPr>
              <w:numPr>
                <w:ilvl w:val="0"/>
                <w:numId w:val="191"/>
              </w:numPr>
              <w:tabs>
                <w:tab w:val="left" w:pos="5175"/>
              </w:tabs>
              <w:contextualSpacing/>
              <w:rPr>
                <w:szCs w:val="22"/>
              </w:rPr>
            </w:pPr>
            <w:r w:rsidRPr="00171B85">
              <w:rPr>
                <w:szCs w:val="22"/>
              </w:rPr>
              <w:t>Сортирање држава према континентима, групни рад</w:t>
            </w:r>
          </w:p>
          <w:p w:rsidR="00A37319" w:rsidRPr="00171B85" w:rsidRDefault="00A37319" w:rsidP="00A37319">
            <w:pPr>
              <w:numPr>
                <w:ilvl w:val="0"/>
                <w:numId w:val="191"/>
              </w:numPr>
              <w:tabs>
                <w:tab w:val="left" w:pos="5175"/>
              </w:tabs>
              <w:contextualSpacing/>
              <w:rPr>
                <w:szCs w:val="22"/>
              </w:rPr>
            </w:pPr>
            <w:r w:rsidRPr="00171B85">
              <w:rPr>
                <w:szCs w:val="22"/>
              </w:rPr>
              <w:t>читање текста и испуњавање табеле,</w:t>
            </w:r>
          </w:p>
          <w:p w:rsidR="00A37319" w:rsidRPr="00171B85" w:rsidRDefault="00A37319" w:rsidP="00A37319">
            <w:pPr>
              <w:numPr>
                <w:ilvl w:val="0"/>
                <w:numId w:val="191"/>
              </w:numPr>
              <w:tabs>
                <w:tab w:val="left" w:pos="5175"/>
              </w:tabs>
              <w:contextualSpacing/>
              <w:rPr>
                <w:szCs w:val="22"/>
                <w:lang w:val="sr-Cyrl-RS"/>
              </w:rPr>
            </w:pPr>
            <w:r w:rsidRPr="00171B85">
              <w:rPr>
                <w:szCs w:val="22"/>
                <w:lang w:val="sr-Cyrl-RS"/>
              </w:rPr>
              <w:t>и</w:t>
            </w:r>
            <w:r w:rsidRPr="00171B85">
              <w:rPr>
                <w:szCs w:val="22"/>
              </w:rPr>
              <w:t>спуњавање табела са глаголима (рад у  пару или групни)</w:t>
            </w:r>
            <w:r w:rsidRPr="00171B85">
              <w:rPr>
                <w:szCs w:val="22"/>
                <w:lang w:val="sr-Cyrl-RS"/>
              </w:rPr>
              <w:t>,</w:t>
            </w:r>
          </w:p>
          <w:p w:rsidR="00A37319" w:rsidRPr="00171B85" w:rsidRDefault="00A37319" w:rsidP="00A37319">
            <w:pPr>
              <w:numPr>
                <w:ilvl w:val="0"/>
                <w:numId w:val="191"/>
              </w:numPr>
              <w:tabs>
                <w:tab w:val="left" w:pos="5175"/>
              </w:tabs>
              <w:contextualSpacing/>
              <w:rPr>
                <w:szCs w:val="22"/>
              </w:rPr>
            </w:pPr>
            <w:r w:rsidRPr="00171B85">
              <w:rPr>
                <w:szCs w:val="22"/>
              </w:rPr>
              <w:t>допуњавање W-питања и Ја/Nein-одговора</w:t>
            </w:r>
            <w:r w:rsidRPr="00171B85">
              <w:rPr>
                <w:szCs w:val="22"/>
                <w:lang w:val="sr-Cyrl-RS"/>
              </w:rPr>
              <w:t>,</w:t>
            </w:r>
          </w:p>
          <w:p w:rsidR="00A37319" w:rsidRPr="00171B85" w:rsidRDefault="00A37319" w:rsidP="00A37319">
            <w:pPr>
              <w:numPr>
                <w:ilvl w:val="0"/>
                <w:numId w:val="191"/>
              </w:numPr>
              <w:contextualSpacing/>
              <w:rPr>
                <w:szCs w:val="22"/>
              </w:rPr>
            </w:pPr>
            <w:r w:rsidRPr="00171B85">
              <w:rPr>
                <w:szCs w:val="22"/>
                <w:lang w:val="sr-Cyrl-RS"/>
              </w:rPr>
              <w:t>б</w:t>
            </w:r>
            <w:r w:rsidRPr="00171B85">
              <w:rPr>
                <w:szCs w:val="22"/>
              </w:rPr>
              <w:t xml:space="preserve">ројеви до 100, пјесмица, испуњавање формулара                                 </w:t>
            </w:r>
            <w:r w:rsidRPr="00171B85">
              <w:rPr>
                <w:szCs w:val="22"/>
                <w:lang w:val="sr-Cyrl-RS"/>
              </w:rPr>
              <w:t>ф</w:t>
            </w:r>
            <w:r w:rsidRPr="00171B85">
              <w:rPr>
                <w:szCs w:val="22"/>
              </w:rPr>
              <w:t>онетичке вјежбе</w:t>
            </w:r>
          </w:p>
          <w:p w:rsidR="00A37319" w:rsidRPr="00171B85" w:rsidRDefault="00A37319" w:rsidP="00A37319">
            <w:pPr>
              <w:rPr>
                <w:szCs w:val="22"/>
              </w:rPr>
            </w:pPr>
          </w:p>
          <w:p w:rsidR="00A37319" w:rsidRPr="00171B85" w:rsidRDefault="00A37319" w:rsidP="00A37319">
            <w:pPr>
              <w:tabs>
                <w:tab w:val="left" w:pos="5175"/>
              </w:tabs>
              <w:rPr>
                <w:szCs w:val="22"/>
              </w:rPr>
            </w:pPr>
            <w:r w:rsidRPr="00171B85">
              <w:rPr>
                <w:szCs w:val="22"/>
              </w:rPr>
              <w:t>Јединица 3:</w:t>
            </w:r>
          </w:p>
          <w:p w:rsidR="00A37319" w:rsidRPr="00171B85" w:rsidRDefault="00A37319" w:rsidP="00A37319">
            <w:pPr>
              <w:numPr>
                <w:ilvl w:val="0"/>
                <w:numId w:val="193"/>
              </w:numPr>
              <w:contextualSpacing/>
              <w:rPr>
                <w:szCs w:val="22"/>
                <w:lang w:val="sr-Cyrl-RS"/>
              </w:rPr>
            </w:pPr>
            <w:r w:rsidRPr="00171B85">
              <w:rPr>
                <w:szCs w:val="22"/>
              </w:rPr>
              <w:t>Слушање и испуњавање табеле, ЦД</w:t>
            </w:r>
            <w:r w:rsidRPr="00171B85">
              <w:rPr>
                <w:szCs w:val="22"/>
                <w:lang w:val="sr-Cyrl-RS"/>
              </w:rPr>
              <w:t xml:space="preserve">, </w:t>
            </w:r>
          </w:p>
          <w:p w:rsidR="00A37319" w:rsidRPr="00171B85" w:rsidRDefault="00A37319" w:rsidP="00A37319">
            <w:pPr>
              <w:numPr>
                <w:ilvl w:val="0"/>
                <w:numId w:val="193"/>
              </w:numPr>
              <w:tabs>
                <w:tab w:val="center" w:pos="4536"/>
              </w:tabs>
              <w:contextualSpacing/>
              <w:rPr>
                <w:szCs w:val="22"/>
              </w:rPr>
            </w:pPr>
            <w:r w:rsidRPr="00171B85">
              <w:rPr>
                <w:szCs w:val="22"/>
                <w:lang w:val="sr-Cyrl-RS"/>
              </w:rPr>
              <w:t>с</w:t>
            </w:r>
            <w:r w:rsidRPr="00171B85">
              <w:rPr>
                <w:szCs w:val="22"/>
              </w:rPr>
              <w:t>астављање реченица, допуњавање реченица</w:t>
            </w:r>
            <w:r w:rsidRPr="00171B85">
              <w:rPr>
                <w:szCs w:val="22"/>
                <w:lang w:val="sr-Cyrl-RS"/>
              </w:rPr>
              <w:t>, и</w:t>
            </w:r>
            <w:r w:rsidRPr="00171B85">
              <w:rPr>
                <w:szCs w:val="22"/>
              </w:rPr>
              <w:t>спуњавање формулара за визу</w:t>
            </w:r>
            <w:r w:rsidRPr="00171B85">
              <w:rPr>
                <w:szCs w:val="22"/>
                <w:lang w:val="sr-Cyrl-RS"/>
              </w:rPr>
              <w:t>,</w:t>
            </w:r>
            <w:r w:rsidRPr="00171B85">
              <w:rPr>
                <w:szCs w:val="22"/>
              </w:rPr>
              <w:t xml:space="preserve"> </w:t>
            </w:r>
          </w:p>
          <w:p w:rsidR="00A37319" w:rsidRPr="00171B85" w:rsidRDefault="00A37319" w:rsidP="00A37319">
            <w:pPr>
              <w:numPr>
                <w:ilvl w:val="0"/>
                <w:numId w:val="193"/>
              </w:numPr>
              <w:tabs>
                <w:tab w:val="center" w:pos="4536"/>
              </w:tabs>
              <w:contextualSpacing/>
              <w:rPr>
                <w:szCs w:val="22"/>
                <w:lang w:val="sr-Cyrl-RS"/>
              </w:rPr>
            </w:pPr>
            <w:r w:rsidRPr="00171B85">
              <w:rPr>
                <w:szCs w:val="22"/>
              </w:rPr>
              <w:t>дати ситуације за саставља</w:t>
            </w:r>
            <w:r w:rsidR="006E79D7" w:rsidRPr="00171B85">
              <w:rPr>
                <w:color w:val="FF0000"/>
                <w:szCs w:val="22"/>
                <w:lang w:val="sr-Cyrl-BA"/>
              </w:rPr>
              <w:t>њ</w:t>
            </w:r>
            <w:r w:rsidRPr="00171B85">
              <w:rPr>
                <w:color w:val="FF0000"/>
                <w:szCs w:val="22"/>
              </w:rPr>
              <w:t>е</w:t>
            </w:r>
            <w:r w:rsidRPr="00171B85">
              <w:rPr>
                <w:szCs w:val="22"/>
              </w:rPr>
              <w:t xml:space="preserve"> дијалога</w:t>
            </w:r>
            <w:r w:rsidRPr="00171B85">
              <w:rPr>
                <w:szCs w:val="22"/>
                <w:lang w:val="sr-Cyrl-RS"/>
              </w:rPr>
              <w:t>,</w:t>
            </w:r>
          </w:p>
          <w:p w:rsidR="00A37319" w:rsidRPr="00171B85" w:rsidRDefault="00A37319" w:rsidP="00A37319">
            <w:pPr>
              <w:numPr>
                <w:ilvl w:val="0"/>
                <w:numId w:val="193"/>
              </w:numPr>
              <w:tabs>
                <w:tab w:val="left" w:pos="5175"/>
              </w:tabs>
              <w:contextualSpacing/>
              <w:rPr>
                <w:szCs w:val="22"/>
                <w:lang w:val="sr-Cyrl-RS"/>
              </w:rPr>
            </w:pPr>
            <w:r w:rsidRPr="00171B85">
              <w:rPr>
                <w:szCs w:val="22"/>
              </w:rPr>
              <w:t>бројеви од 100 -1000</w:t>
            </w:r>
            <w:r w:rsidRPr="00171B85">
              <w:rPr>
                <w:szCs w:val="22"/>
                <w:lang w:val="sr-Cyrl-RS"/>
              </w:rPr>
              <w:t>,</w:t>
            </w:r>
          </w:p>
          <w:p w:rsidR="00A37319" w:rsidRPr="00171B85" w:rsidRDefault="00A37319" w:rsidP="00A37319">
            <w:pPr>
              <w:numPr>
                <w:ilvl w:val="0"/>
                <w:numId w:val="193"/>
              </w:numPr>
              <w:contextualSpacing/>
              <w:rPr>
                <w:szCs w:val="22"/>
                <w:lang w:val="sr-Cyrl-RS"/>
              </w:rPr>
            </w:pPr>
            <w:r w:rsidRPr="00171B85">
              <w:rPr>
                <w:szCs w:val="22"/>
              </w:rPr>
              <w:t>фонетичке вјежбе</w:t>
            </w:r>
            <w:r w:rsidRPr="00171B85">
              <w:rPr>
                <w:szCs w:val="22"/>
                <w:lang w:val="sr-Cyrl-RS"/>
              </w:rPr>
              <w:t xml:space="preserve">, </w:t>
            </w:r>
          </w:p>
          <w:p w:rsidR="00A37319" w:rsidRPr="00171B85" w:rsidRDefault="00A37319" w:rsidP="00A37319">
            <w:pPr>
              <w:numPr>
                <w:ilvl w:val="0"/>
                <w:numId w:val="193"/>
              </w:numPr>
              <w:contextualSpacing/>
              <w:rPr>
                <w:szCs w:val="22"/>
              </w:rPr>
            </w:pPr>
            <w:r w:rsidRPr="00171B85">
              <w:rPr>
                <w:szCs w:val="22"/>
                <w:lang w:val="sr-Cyrl-RS"/>
              </w:rPr>
              <w:t>р</w:t>
            </w:r>
            <w:r w:rsidRPr="00171B85">
              <w:rPr>
                <w:szCs w:val="22"/>
              </w:rPr>
              <w:t>ад у пару или групни</w:t>
            </w:r>
          </w:p>
          <w:p w:rsidR="00A37319" w:rsidRPr="00171B85" w:rsidRDefault="00A37319" w:rsidP="00A37319">
            <w:pPr>
              <w:rPr>
                <w:szCs w:val="22"/>
              </w:rPr>
            </w:pPr>
          </w:p>
          <w:p w:rsidR="00A37319" w:rsidRPr="00171B85" w:rsidRDefault="00A37319" w:rsidP="00A37319">
            <w:pPr>
              <w:tabs>
                <w:tab w:val="center" w:pos="4536"/>
              </w:tabs>
              <w:rPr>
                <w:szCs w:val="22"/>
                <w:lang w:val="sr-Cyrl-RS"/>
              </w:rPr>
            </w:pPr>
            <w:r w:rsidRPr="00171B85">
              <w:rPr>
                <w:szCs w:val="22"/>
              </w:rPr>
              <w:t xml:space="preserve">Јединица 4: </w:t>
            </w:r>
          </w:p>
          <w:p w:rsidR="00A37319" w:rsidRPr="00171B85" w:rsidRDefault="00A37319" w:rsidP="00A37319">
            <w:pPr>
              <w:tabs>
                <w:tab w:val="left" w:pos="5175"/>
              </w:tabs>
              <w:rPr>
                <w:szCs w:val="22"/>
              </w:rPr>
            </w:pPr>
            <w:r w:rsidRPr="00171B85">
              <w:rPr>
                <w:szCs w:val="22"/>
              </w:rPr>
              <w:t>Користити слике, повезивање са јелима и пићима на јеловнику</w:t>
            </w:r>
          </w:p>
          <w:p w:rsidR="00A37319" w:rsidRPr="00171B85" w:rsidRDefault="00A37319" w:rsidP="00A37319">
            <w:pPr>
              <w:tabs>
                <w:tab w:val="left" w:pos="5175"/>
              </w:tabs>
              <w:rPr>
                <w:szCs w:val="22"/>
              </w:rPr>
            </w:pPr>
            <w:r w:rsidRPr="00171B85">
              <w:rPr>
                <w:szCs w:val="22"/>
              </w:rPr>
              <w:t>Сл</w:t>
            </w:r>
            <w:r w:rsidRPr="00171B85">
              <w:rPr>
                <w:szCs w:val="22"/>
                <w:lang w:val="sr-Cyrl-RS"/>
              </w:rPr>
              <w:t>у</w:t>
            </w:r>
            <w:r w:rsidRPr="00171B85">
              <w:rPr>
                <w:szCs w:val="22"/>
              </w:rPr>
              <w:t>шање дијалога</w:t>
            </w:r>
            <w:r w:rsidRPr="00171B85">
              <w:rPr>
                <w:szCs w:val="22"/>
                <w:lang w:val="sr-Cyrl-RS"/>
              </w:rPr>
              <w:t xml:space="preserve">- </w:t>
            </w:r>
            <w:r w:rsidRPr="00171B85">
              <w:rPr>
                <w:szCs w:val="22"/>
              </w:rPr>
              <w:t>ЦД</w:t>
            </w:r>
            <w:r w:rsidRPr="00171B85">
              <w:rPr>
                <w:szCs w:val="22"/>
                <w:lang w:val="sr-Cyrl-RS"/>
              </w:rPr>
              <w:t>,</w:t>
            </w:r>
            <w:r w:rsidRPr="00171B85">
              <w:rPr>
                <w:szCs w:val="22"/>
              </w:rPr>
              <w:t xml:space="preserve"> и урадити вјежбу„ falsch-richtig“, користити табеле</w:t>
            </w:r>
            <w:r w:rsidRPr="00171B85">
              <w:rPr>
                <w:szCs w:val="22"/>
                <w:lang w:val="sr-Cyrl-RS"/>
              </w:rPr>
              <w:t>,</w:t>
            </w:r>
          </w:p>
          <w:p w:rsidR="00A37319" w:rsidRPr="00171B85" w:rsidRDefault="00A37319" w:rsidP="00A37319">
            <w:pPr>
              <w:rPr>
                <w:szCs w:val="22"/>
              </w:rPr>
            </w:pPr>
            <w:r w:rsidRPr="00171B85">
              <w:rPr>
                <w:szCs w:val="22"/>
              </w:rPr>
              <w:t>Дијалог , рад у пару или групни</w:t>
            </w:r>
          </w:p>
          <w:p w:rsidR="00A37319" w:rsidRPr="00171B85" w:rsidRDefault="00A37319" w:rsidP="00A37319">
            <w:pPr>
              <w:rPr>
                <w:szCs w:val="22"/>
              </w:rPr>
            </w:pPr>
            <w:r w:rsidRPr="00171B85">
              <w:rPr>
                <w:szCs w:val="22"/>
              </w:rPr>
              <w:t>Фонетичке вјежбе</w:t>
            </w:r>
            <w:r w:rsidRPr="00171B85">
              <w:rPr>
                <w:szCs w:val="22"/>
                <w:lang w:val="sr-Cyrl-RS"/>
              </w:rPr>
              <w:t>.,</w:t>
            </w:r>
            <w:r w:rsidRPr="00171B85">
              <w:rPr>
                <w:szCs w:val="22"/>
              </w:rPr>
              <w:t xml:space="preserve">                                       </w:t>
            </w:r>
          </w:p>
        </w:tc>
      </w:tr>
      <w:tr w:rsidR="00A37319" w:rsidRPr="00171B85" w:rsidTr="00D33D69">
        <w:trPr>
          <w:jc w:val="center"/>
        </w:trPr>
        <w:tc>
          <w:tcPr>
            <w:tcW w:w="10625" w:type="dxa"/>
            <w:gridSpan w:val="3"/>
            <w:tcBorders>
              <w:top w:val="single" w:sz="4" w:space="0" w:color="auto"/>
              <w:left w:val="single" w:sz="4" w:space="0" w:color="auto"/>
              <w:bottom w:val="single" w:sz="4" w:space="0" w:color="auto"/>
              <w:right w:val="single" w:sz="4" w:space="0" w:color="auto"/>
            </w:tcBorders>
            <w:vAlign w:val="center"/>
            <w:hideMark/>
          </w:tcPr>
          <w:p w:rsidR="00A37319" w:rsidRPr="00171B85" w:rsidRDefault="00A37319" w:rsidP="00A37319">
            <w:pPr>
              <w:rPr>
                <w:noProof/>
                <w:szCs w:val="22"/>
                <w:lang w:val="sr-Cyrl-BA"/>
              </w:rPr>
            </w:pPr>
          </w:p>
        </w:tc>
      </w:tr>
    </w:tbl>
    <w:p w:rsidR="009C07B6" w:rsidRPr="00171B85" w:rsidRDefault="009C07B6" w:rsidP="009C07B6"/>
    <w:p w:rsidR="009C07B6" w:rsidRPr="00171B85" w:rsidRDefault="009C07B6" w:rsidP="009C07B6"/>
    <w:p w:rsidR="009C07B6" w:rsidRPr="00171B85" w:rsidRDefault="009C07B6" w:rsidP="009C07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199"/>
        <w:gridCol w:w="5812"/>
      </w:tblGrid>
      <w:tr w:rsidR="00A37319" w:rsidRPr="00171B85" w:rsidTr="00D33D69">
        <w:trPr>
          <w:trHeight w:val="251"/>
          <w:jc w:val="center"/>
        </w:trPr>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lang w:val="sr-Cyrl-BA"/>
              </w:rPr>
            </w:pPr>
            <w:r w:rsidRPr="00171B85">
              <w:rPr>
                <w:b/>
                <w:noProof/>
                <w:szCs w:val="22"/>
              </w:rPr>
              <w:t xml:space="preserve">МОДУЛ </w:t>
            </w:r>
            <w:r w:rsidRPr="00171B85">
              <w:rPr>
                <w:b/>
                <w:noProof/>
                <w:szCs w:val="22"/>
                <w:lang w:val="sr-Cyrl-BA"/>
              </w:rPr>
              <w:t>(назив)</w:t>
            </w:r>
          </w:p>
        </w:tc>
        <w:tc>
          <w:tcPr>
            <w:tcW w:w="8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szCs w:val="22"/>
                <w:lang w:val="sr-Cyrl-BA"/>
              </w:rPr>
            </w:pPr>
            <w:r w:rsidRPr="00171B85">
              <w:rPr>
                <w:b/>
                <w:szCs w:val="22"/>
                <w:lang w:val="sr-Cyrl-BA"/>
              </w:rPr>
              <w:t>Новац и куповина (</w:t>
            </w:r>
            <w:r w:rsidRPr="00171B85">
              <w:rPr>
                <w:b/>
                <w:szCs w:val="22"/>
              </w:rPr>
              <w:t>Geld</w:t>
            </w:r>
            <w:r w:rsidRPr="00171B85">
              <w:rPr>
                <w:b/>
                <w:szCs w:val="22"/>
                <w:lang w:val="sr-Cyrl-BA"/>
              </w:rPr>
              <w:t xml:space="preserve"> </w:t>
            </w:r>
            <w:r w:rsidRPr="00171B85">
              <w:rPr>
                <w:b/>
                <w:szCs w:val="22"/>
              </w:rPr>
              <w:t>und Einkauf</w:t>
            </w:r>
            <w:r w:rsidRPr="00171B85">
              <w:rPr>
                <w:b/>
                <w:szCs w:val="22"/>
                <w:lang w:val="sr-Cyrl-BA"/>
              </w:rPr>
              <w:t>)</w:t>
            </w:r>
          </w:p>
        </w:tc>
      </w:tr>
      <w:tr w:rsidR="00A37319" w:rsidRPr="00171B85" w:rsidTr="00D33D69">
        <w:trPr>
          <w:trHeight w:val="270"/>
          <w:jc w:val="center"/>
        </w:trPr>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8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noProof/>
                <w:szCs w:val="22"/>
                <w:lang w:val="sr-Cyrl-BA"/>
              </w:rPr>
            </w:pPr>
            <w:r w:rsidRPr="00171B85">
              <w:rPr>
                <w:noProof/>
                <w:szCs w:val="22"/>
                <w:lang w:val="sr-Cyrl-BA"/>
              </w:rPr>
              <w:t>2</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СВРХА МОДУЛА</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tcPr>
          <w:p w:rsidR="00A37319" w:rsidRPr="00171B85" w:rsidRDefault="00A37319" w:rsidP="00A37319">
            <w:pPr>
              <w:rPr>
                <w:szCs w:val="22"/>
              </w:rPr>
            </w:pPr>
            <w:r w:rsidRPr="00171B85">
              <w:rPr>
                <w:szCs w:val="22"/>
              </w:rPr>
              <w:t>Овај модул има за циљ дати ученицима практичне вјештине комуникације у њемачком језику на тему новац и куповина</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СПЕЦИЈАЛНИ ЗАХТЈЕВИ / ПРЕДУСЛОВИ</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noProof/>
                <w:szCs w:val="22"/>
              </w:rPr>
            </w:pPr>
            <w:r w:rsidRPr="00171B85">
              <w:rPr>
                <w:szCs w:val="22"/>
              </w:rPr>
              <w:t>Основне комуникацијске вјештине у њемачком језику.</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ЦИЉЕВИ</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numPr>
                <w:ilvl w:val="0"/>
                <w:numId w:val="5"/>
              </w:numPr>
              <w:suppressAutoHyphens/>
              <w:rPr>
                <w:szCs w:val="22"/>
              </w:rPr>
            </w:pPr>
            <w:r w:rsidRPr="00171B85">
              <w:rPr>
                <w:szCs w:val="22"/>
              </w:rPr>
              <w:t>охрабрити ученике да употребљавају њемачки језик у сврху комуникације;</w:t>
            </w:r>
          </w:p>
          <w:p w:rsidR="00A37319" w:rsidRPr="00171B85" w:rsidRDefault="00A37319" w:rsidP="00A37319">
            <w:pPr>
              <w:numPr>
                <w:ilvl w:val="0"/>
                <w:numId w:val="5"/>
              </w:numPr>
              <w:suppressAutoHyphens/>
              <w:rPr>
                <w:szCs w:val="22"/>
              </w:rPr>
            </w:pPr>
            <w:r w:rsidRPr="00171B85">
              <w:rPr>
                <w:szCs w:val="22"/>
              </w:rPr>
              <w:t>презент</w:t>
            </w:r>
            <w:r w:rsidRPr="00171B85">
              <w:rPr>
                <w:szCs w:val="22"/>
                <w:lang w:val="sr-Cyrl-RS"/>
              </w:rPr>
              <w:t>овати</w:t>
            </w:r>
            <w:r w:rsidRPr="00171B85">
              <w:rPr>
                <w:szCs w:val="22"/>
              </w:rPr>
              <w:t xml:space="preserve"> језик на угодан и мотив</w:t>
            </w:r>
            <w:r w:rsidRPr="00171B85">
              <w:rPr>
                <w:szCs w:val="22"/>
                <w:lang w:val="sr-Cyrl-RS"/>
              </w:rPr>
              <w:t>ишу</w:t>
            </w:r>
            <w:r w:rsidRPr="00171B85">
              <w:rPr>
                <w:szCs w:val="22"/>
              </w:rPr>
              <w:t>ћи начин:</w:t>
            </w:r>
          </w:p>
          <w:p w:rsidR="00A37319" w:rsidRPr="00171B85" w:rsidRDefault="00A37319" w:rsidP="00A37319">
            <w:pPr>
              <w:numPr>
                <w:ilvl w:val="0"/>
                <w:numId w:val="5"/>
              </w:numPr>
              <w:suppressAutoHyphens/>
              <w:rPr>
                <w:szCs w:val="22"/>
              </w:rPr>
            </w:pPr>
            <w:r w:rsidRPr="00171B85">
              <w:rPr>
                <w:szCs w:val="22"/>
              </w:rPr>
              <w:t>развити склоност ка учењу њемачког језика;</w:t>
            </w:r>
          </w:p>
          <w:p w:rsidR="00A37319" w:rsidRPr="00171B85" w:rsidRDefault="00A37319" w:rsidP="00A37319">
            <w:pPr>
              <w:numPr>
                <w:ilvl w:val="0"/>
                <w:numId w:val="5"/>
              </w:numPr>
              <w:suppressAutoHyphens/>
              <w:rPr>
                <w:szCs w:val="22"/>
              </w:rPr>
            </w:pPr>
            <w:r w:rsidRPr="00171B85">
              <w:rPr>
                <w:szCs w:val="22"/>
              </w:rPr>
              <w:t>охрабрити ученике за самосталан рад и учење током цијелог живота;</w:t>
            </w:r>
          </w:p>
          <w:p w:rsidR="00A37319" w:rsidRPr="00171B85" w:rsidRDefault="00A37319" w:rsidP="00A37319">
            <w:pPr>
              <w:numPr>
                <w:ilvl w:val="0"/>
                <w:numId w:val="5"/>
              </w:numPr>
              <w:suppressAutoHyphens/>
              <w:rPr>
                <w:szCs w:val="22"/>
              </w:rPr>
            </w:pPr>
            <w:r w:rsidRPr="00171B85">
              <w:rPr>
                <w:szCs w:val="22"/>
              </w:rPr>
              <w:t>оспособити ученике за изражавање емоција и мишљења;</w:t>
            </w:r>
          </w:p>
          <w:p w:rsidR="00A37319" w:rsidRPr="00171B85" w:rsidRDefault="00A37319" w:rsidP="00A37319">
            <w:pPr>
              <w:numPr>
                <w:ilvl w:val="0"/>
                <w:numId w:val="5"/>
              </w:numPr>
              <w:suppressAutoHyphens/>
              <w:rPr>
                <w:szCs w:val="22"/>
              </w:rPr>
            </w:pPr>
            <w:r w:rsidRPr="00171B85">
              <w:rPr>
                <w:szCs w:val="22"/>
              </w:rPr>
              <w:t>подстицати ученике на комуникацију везану за теме.</w:t>
            </w:r>
          </w:p>
          <w:p w:rsidR="00A37319" w:rsidRPr="00171B85" w:rsidRDefault="00A37319" w:rsidP="00A37319">
            <w:pPr>
              <w:rPr>
                <w:b/>
                <w:noProof/>
                <w:szCs w:val="22"/>
              </w:rPr>
            </w:pP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suppressAutoHyphens/>
              <w:ind w:left="360"/>
              <w:rPr>
                <w:szCs w:val="22"/>
              </w:rPr>
            </w:pP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r w:rsidRPr="00171B85">
              <w:rPr>
                <w:b/>
                <w:noProof/>
                <w:szCs w:val="22"/>
              </w:rPr>
              <w:t>ЈЕДИНИЦЕ</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numPr>
                <w:ilvl w:val="0"/>
                <w:numId w:val="6"/>
              </w:numPr>
              <w:suppressAutoHyphens/>
              <w:ind w:left="360"/>
              <w:rPr>
                <w:szCs w:val="22"/>
              </w:rPr>
            </w:pPr>
            <w:r w:rsidRPr="00171B85">
              <w:rPr>
                <w:szCs w:val="22"/>
                <w:lang w:val="sr-Cyrl-BA"/>
              </w:rPr>
              <w:t>Новац (</w:t>
            </w:r>
            <w:r w:rsidRPr="00171B85">
              <w:rPr>
                <w:szCs w:val="22"/>
              </w:rPr>
              <w:t>Geld</w:t>
            </w:r>
            <w:r w:rsidRPr="00171B85">
              <w:rPr>
                <w:szCs w:val="22"/>
                <w:lang w:val="sr-Cyrl-BA"/>
              </w:rPr>
              <w:t>)</w:t>
            </w:r>
          </w:p>
          <w:p w:rsidR="00A37319" w:rsidRPr="00171B85" w:rsidRDefault="00A37319" w:rsidP="00A37319">
            <w:pPr>
              <w:numPr>
                <w:ilvl w:val="0"/>
                <w:numId w:val="6"/>
              </w:numPr>
              <w:suppressAutoHyphens/>
              <w:ind w:left="360"/>
              <w:rPr>
                <w:szCs w:val="22"/>
              </w:rPr>
            </w:pPr>
            <w:r w:rsidRPr="00171B85">
              <w:rPr>
                <w:szCs w:val="22"/>
                <w:lang w:val="sr-Cyrl-BA"/>
              </w:rPr>
              <w:t>У салону намјештаја (</w:t>
            </w:r>
            <w:r w:rsidRPr="00171B85">
              <w:rPr>
                <w:szCs w:val="22"/>
              </w:rPr>
              <w:t>Im Möbelhaus</w:t>
            </w:r>
            <w:r w:rsidRPr="00171B85">
              <w:rPr>
                <w:szCs w:val="22"/>
                <w:lang w:val="sr-Cyrl-BA"/>
              </w:rPr>
              <w:t>)</w:t>
            </w:r>
          </w:p>
          <w:p w:rsidR="00A37319" w:rsidRPr="00171B85" w:rsidRDefault="00A37319" w:rsidP="00A37319">
            <w:pPr>
              <w:numPr>
                <w:ilvl w:val="0"/>
                <w:numId w:val="6"/>
              </w:numPr>
              <w:suppressAutoHyphens/>
              <w:ind w:left="360"/>
              <w:rPr>
                <w:szCs w:val="22"/>
              </w:rPr>
            </w:pPr>
            <w:r w:rsidRPr="00171B85">
              <w:rPr>
                <w:szCs w:val="22"/>
                <w:lang w:val="sr-Cyrl-BA"/>
              </w:rPr>
              <w:t>У робној кући (</w:t>
            </w:r>
            <w:r w:rsidRPr="00171B85">
              <w:rPr>
                <w:szCs w:val="22"/>
              </w:rPr>
              <w:t>Im Kaufhaus</w:t>
            </w:r>
            <w:r w:rsidRPr="00171B85">
              <w:rPr>
                <w:szCs w:val="22"/>
                <w:lang w:val="sr-Cyrl-BA"/>
              </w:rPr>
              <w:t>)</w:t>
            </w:r>
          </w:p>
          <w:p w:rsidR="00A37319" w:rsidRPr="00171B85" w:rsidRDefault="00A37319" w:rsidP="00A37319">
            <w:pPr>
              <w:numPr>
                <w:ilvl w:val="0"/>
                <w:numId w:val="6"/>
              </w:numPr>
              <w:suppressAutoHyphens/>
              <w:ind w:left="360"/>
              <w:rPr>
                <w:szCs w:val="22"/>
              </w:rPr>
            </w:pPr>
            <w:r w:rsidRPr="00171B85">
              <w:rPr>
                <w:szCs w:val="22"/>
                <w:lang w:val="sr-Cyrl-BA"/>
              </w:rPr>
              <w:t>У супермаркету (</w:t>
            </w:r>
            <w:r w:rsidRPr="00171B85">
              <w:rPr>
                <w:szCs w:val="22"/>
              </w:rPr>
              <w:t>Im Supermarkt</w:t>
            </w:r>
            <w:r w:rsidRPr="00171B85">
              <w:rPr>
                <w:szCs w:val="22"/>
                <w:lang w:val="sr-Cyrl-BA"/>
              </w:rPr>
              <w:t>)</w:t>
            </w:r>
          </w:p>
        </w:tc>
      </w:tr>
      <w:tr w:rsidR="00A37319" w:rsidRPr="00171B85" w:rsidTr="00D33D69">
        <w:trPr>
          <w:jc w:val="center"/>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jc w:val="center"/>
              <w:rPr>
                <w:b/>
                <w:noProof/>
                <w:szCs w:val="22"/>
                <w:lang w:val="sr-Cyrl-BA"/>
              </w:rPr>
            </w:pPr>
            <w:r w:rsidRPr="00171B85">
              <w:rPr>
                <w:b/>
                <w:noProof/>
                <w:szCs w:val="22"/>
                <w:lang w:val="sr-Cyrl-BA"/>
              </w:rPr>
              <w:t>ИСХОДИ УЧЕЊА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A37319" w:rsidRPr="00171B85" w:rsidTr="00D33D69">
        <w:trPr>
          <w:jc w:val="center"/>
        </w:trPr>
        <w:tc>
          <w:tcPr>
            <w:tcW w:w="4541" w:type="dxa"/>
            <w:gridSpan w:val="2"/>
            <w:tcBorders>
              <w:top w:val="single" w:sz="4" w:space="0" w:color="auto"/>
              <w:left w:val="single" w:sz="4" w:space="0" w:color="auto"/>
              <w:bottom w:val="single" w:sz="4" w:space="0" w:color="auto"/>
              <w:right w:val="single" w:sz="4" w:space="0" w:color="auto"/>
            </w:tcBorders>
            <w:vAlign w:val="center"/>
            <w:hideMark/>
          </w:tcPr>
          <w:p w:rsidR="00A37319" w:rsidRPr="00171B85" w:rsidRDefault="00A37319" w:rsidP="00A37319">
            <w:pPr>
              <w:rPr>
                <w:szCs w:val="22"/>
              </w:rPr>
            </w:pPr>
            <w:r w:rsidRPr="00171B85">
              <w:rPr>
                <w:szCs w:val="22"/>
              </w:rPr>
              <w:t>Јединица 1:</w:t>
            </w:r>
          </w:p>
          <w:p w:rsidR="00A37319" w:rsidRPr="00171B85" w:rsidRDefault="00A37319" w:rsidP="00A37319">
            <w:pPr>
              <w:rPr>
                <w:szCs w:val="22"/>
              </w:rPr>
            </w:pPr>
            <w:r w:rsidRPr="00171B85">
              <w:rPr>
                <w:szCs w:val="22"/>
              </w:rPr>
              <w:t>Ученик ће бити способан:</w:t>
            </w:r>
          </w:p>
          <w:p w:rsidR="00A37319" w:rsidRPr="00171B85" w:rsidRDefault="00A37319" w:rsidP="00A37319">
            <w:pPr>
              <w:numPr>
                <w:ilvl w:val="0"/>
                <w:numId w:val="195"/>
              </w:numPr>
              <w:contextualSpacing/>
              <w:rPr>
                <w:szCs w:val="22"/>
              </w:rPr>
            </w:pPr>
            <w:r w:rsidRPr="00171B85">
              <w:rPr>
                <w:szCs w:val="22"/>
              </w:rPr>
              <w:t>Да препозна стране валуте</w:t>
            </w:r>
            <w:r w:rsidRPr="00171B85">
              <w:rPr>
                <w:szCs w:val="22"/>
                <w:lang w:val="sr-Cyrl-RS"/>
              </w:rPr>
              <w:t>,</w:t>
            </w:r>
            <w:r w:rsidRPr="00171B85">
              <w:rPr>
                <w:szCs w:val="22"/>
              </w:rPr>
              <w:t xml:space="preserve">         </w:t>
            </w:r>
          </w:p>
          <w:p w:rsidR="00A37319" w:rsidRPr="00171B85" w:rsidRDefault="00A37319" w:rsidP="00A37319">
            <w:pPr>
              <w:numPr>
                <w:ilvl w:val="0"/>
                <w:numId w:val="195"/>
              </w:numPr>
              <w:contextualSpacing/>
              <w:rPr>
                <w:szCs w:val="22"/>
              </w:rPr>
            </w:pPr>
            <w:r w:rsidRPr="00171B85">
              <w:rPr>
                <w:szCs w:val="22"/>
                <w:lang w:val="sr-Cyrl-RS"/>
              </w:rPr>
              <w:t>д</w:t>
            </w:r>
            <w:r w:rsidRPr="00171B85">
              <w:rPr>
                <w:szCs w:val="22"/>
              </w:rPr>
              <w:t>а размијени новац у мјењачници</w:t>
            </w:r>
            <w:r w:rsidRPr="00171B85">
              <w:rPr>
                <w:szCs w:val="22"/>
                <w:lang w:val="sr-Cyrl-RS"/>
              </w:rPr>
              <w:t>,</w:t>
            </w:r>
            <w:r w:rsidRPr="00171B85">
              <w:rPr>
                <w:szCs w:val="22"/>
              </w:rPr>
              <w:t xml:space="preserve"> </w:t>
            </w:r>
          </w:p>
          <w:p w:rsidR="00A37319" w:rsidRPr="00171B85" w:rsidRDefault="00A37319" w:rsidP="00A37319">
            <w:pPr>
              <w:numPr>
                <w:ilvl w:val="0"/>
                <w:numId w:val="195"/>
              </w:numPr>
              <w:contextualSpacing/>
              <w:rPr>
                <w:szCs w:val="22"/>
                <w:lang w:val="sr-Cyrl-BA"/>
              </w:rPr>
            </w:pPr>
            <w:r w:rsidRPr="00171B85">
              <w:rPr>
                <w:szCs w:val="22"/>
              </w:rPr>
              <w:t>да каже основне податке о Њемачкој</w:t>
            </w:r>
            <w:r w:rsidRPr="00171B85">
              <w:rPr>
                <w:szCs w:val="22"/>
                <w:lang w:val="sr-Cyrl-BA"/>
              </w:rPr>
              <w:t>,</w:t>
            </w:r>
            <w:r w:rsidRPr="00171B85">
              <w:rPr>
                <w:szCs w:val="22"/>
              </w:rPr>
              <w:t xml:space="preserve"> Аустрији и Шв</w:t>
            </w:r>
            <w:r w:rsidRPr="00171B85">
              <w:rPr>
                <w:szCs w:val="22"/>
                <w:lang w:val="sr-Cyrl-RS"/>
              </w:rPr>
              <w:t>ај</w:t>
            </w:r>
            <w:r w:rsidRPr="00171B85">
              <w:rPr>
                <w:szCs w:val="22"/>
              </w:rPr>
              <w:t>царској</w:t>
            </w:r>
            <w:r w:rsidRPr="00171B85">
              <w:rPr>
                <w:szCs w:val="22"/>
                <w:lang w:val="sr-Cyrl-RS"/>
              </w:rPr>
              <w:t xml:space="preserve"> </w:t>
            </w:r>
            <w:r w:rsidRPr="00171B85">
              <w:rPr>
                <w:szCs w:val="22"/>
              </w:rPr>
              <w:t>(број становника, валута, главни град, итд)</w:t>
            </w:r>
            <w:r w:rsidRPr="00171B85">
              <w:rPr>
                <w:szCs w:val="22"/>
                <w:lang w:val="sr-Cyrl-BA"/>
              </w:rPr>
              <w:t>,</w:t>
            </w:r>
          </w:p>
          <w:p w:rsidR="00A37319" w:rsidRPr="00171B85" w:rsidRDefault="00D4573D" w:rsidP="00A37319">
            <w:pPr>
              <w:numPr>
                <w:ilvl w:val="0"/>
                <w:numId w:val="195"/>
              </w:numPr>
              <w:contextualSpacing/>
              <w:rPr>
                <w:szCs w:val="22"/>
              </w:rPr>
            </w:pPr>
            <w:r w:rsidRPr="00171B85">
              <w:rPr>
                <w:szCs w:val="22"/>
              </w:rPr>
              <w:t xml:space="preserve">Поређење </w:t>
            </w:r>
            <w:r w:rsidRPr="00171B85">
              <w:rPr>
                <w:szCs w:val="22"/>
                <w:lang w:val="sr-Latn-BA"/>
              </w:rPr>
              <w:t>наведених</w:t>
            </w:r>
            <w:r w:rsidR="00A37319" w:rsidRPr="00171B85">
              <w:rPr>
                <w:szCs w:val="22"/>
              </w:rPr>
              <w:t>их земаља са својом земљом</w:t>
            </w:r>
          </w:p>
          <w:p w:rsidR="00A37319" w:rsidRPr="00171B85" w:rsidRDefault="00A37319" w:rsidP="00A37319">
            <w:pPr>
              <w:rPr>
                <w:szCs w:val="22"/>
                <w:lang w:val="sr-Cyrl-BA"/>
              </w:rPr>
            </w:pPr>
          </w:p>
          <w:p w:rsidR="00A37319" w:rsidRPr="00171B85" w:rsidRDefault="00A37319" w:rsidP="00A37319">
            <w:pPr>
              <w:rPr>
                <w:szCs w:val="22"/>
              </w:rPr>
            </w:pPr>
            <w:r w:rsidRPr="00171B85">
              <w:rPr>
                <w:szCs w:val="22"/>
              </w:rPr>
              <w:t xml:space="preserve">Јединица </w:t>
            </w:r>
            <w:r w:rsidRPr="00171B85">
              <w:rPr>
                <w:szCs w:val="22"/>
                <w:lang w:val="sr-Cyrl-BA"/>
              </w:rPr>
              <w:t>2</w:t>
            </w:r>
            <w:r w:rsidRPr="00171B85">
              <w:rPr>
                <w:szCs w:val="22"/>
              </w:rPr>
              <w:t>:</w:t>
            </w:r>
          </w:p>
          <w:p w:rsidR="00A37319" w:rsidRPr="00171B85" w:rsidRDefault="00A37319" w:rsidP="00A37319">
            <w:pPr>
              <w:tabs>
                <w:tab w:val="left" w:pos="5175"/>
              </w:tabs>
              <w:rPr>
                <w:szCs w:val="22"/>
              </w:rPr>
            </w:pPr>
            <w:r w:rsidRPr="00171B85">
              <w:rPr>
                <w:szCs w:val="22"/>
              </w:rPr>
              <w:t>Ученик ће бити способан:</w:t>
            </w:r>
          </w:p>
          <w:p w:rsidR="00A37319" w:rsidRPr="00171B85" w:rsidRDefault="00A37319" w:rsidP="00A37319">
            <w:pPr>
              <w:numPr>
                <w:ilvl w:val="0"/>
                <w:numId w:val="197"/>
              </w:numPr>
              <w:tabs>
                <w:tab w:val="left" w:pos="5175"/>
              </w:tabs>
              <w:contextualSpacing/>
              <w:rPr>
                <w:szCs w:val="22"/>
              </w:rPr>
            </w:pPr>
            <w:r w:rsidRPr="00171B85">
              <w:rPr>
                <w:szCs w:val="22"/>
              </w:rPr>
              <w:t>да наброји врсте намјештаја</w:t>
            </w:r>
            <w:r w:rsidRPr="00171B85">
              <w:rPr>
                <w:szCs w:val="22"/>
                <w:lang w:val="sr-Cyrl-RS"/>
              </w:rPr>
              <w:t>,</w:t>
            </w:r>
            <w:r w:rsidRPr="00171B85">
              <w:rPr>
                <w:szCs w:val="22"/>
              </w:rPr>
              <w:t xml:space="preserve"> </w:t>
            </w:r>
          </w:p>
          <w:p w:rsidR="00A37319" w:rsidRPr="00171B85" w:rsidRDefault="00A37319" w:rsidP="00A37319">
            <w:pPr>
              <w:numPr>
                <w:ilvl w:val="0"/>
                <w:numId w:val="197"/>
              </w:numPr>
              <w:tabs>
                <w:tab w:val="left" w:pos="5175"/>
              </w:tabs>
              <w:contextualSpacing/>
              <w:rPr>
                <w:szCs w:val="22"/>
              </w:rPr>
            </w:pPr>
            <w:r w:rsidRPr="00171B85">
              <w:rPr>
                <w:szCs w:val="22"/>
              </w:rPr>
              <w:t>да се снађе у салону намјештаја</w:t>
            </w:r>
            <w:r w:rsidRPr="00171B85">
              <w:rPr>
                <w:szCs w:val="22"/>
                <w:lang w:val="sr-Cyrl-RS"/>
              </w:rPr>
              <w:t>,</w:t>
            </w:r>
          </w:p>
          <w:p w:rsidR="00A37319" w:rsidRPr="00171B85" w:rsidRDefault="00A37319" w:rsidP="00A37319">
            <w:pPr>
              <w:numPr>
                <w:ilvl w:val="0"/>
                <w:numId w:val="197"/>
              </w:numPr>
              <w:tabs>
                <w:tab w:val="left" w:pos="5175"/>
              </w:tabs>
              <w:contextualSpacing/>
              <w:rPr>
                <w:szCs w:val="22"/>
              </w:rPr>
            </w:pPr>
            <w:r w:rsidRPr="00171B85">
              <w:rPr>
                <w:szCs w:val="22"/>
              </w:rPr>
              <w:t>да тражи информације гдје се шта налази</w:t>
            </w:r>
          </w:p>
          <w:p w:rsidR="00A37319" w:rsidRPr="00171B85" w:rsidRDefault="00A37319" w:rsidP="00A37319">
            <w:pPr>
              <w:numPr>
                <w:ilvl w:val="0"/>
                <w:numId w:val="197"/>
              </w:numPr>
              <w:tabs>
                <w:tab w:val="left" w:pos="5175"/>
              </w:tabs>
              <w:contextualSpacing/>
              <w:rPr>
                <w:szCs w:val="22"/>
              </w:rPr>
            </w:pPr>
            <w:r w:rsidRPr="00171B85">
              <w:rPr>
                <w:szCs w:val="22"/>
              </w:rPr>
              <w:t>да пита колико шта кошта</w:t>
            </w:r>
          </w:p>
          <w:p w:rsidR="00A37319" w:rsidRPr="00171B85" w:rsidRDefault="00A37319" w:rsidP="00A37319">
            <w:pPr>
              <w:numPr>
                <w:ilvl w:val="0"/>
                <w:numId w:val="197"/>
              </w:numPr>
              <w:tabs>
                <w:tab w:val="left" w:pos="5175"/>
              </w:tabs>
              <w:contextualSpacing/>
              <w:rPr>
                <w:szCs w:val="22"/>
              </w:rPr>
            </w:pPr>
            <w:r w:rsidRPr="00171B85">
              <w:rPr>
                <w:szCs w:val="22"/>
              </w:rPr>
              <w:t xml:space="preserve">да каже своје мишљење о цијени и укусу  и да </w:t>
            </w:r>
            <w:r w:rsidRPr="00171B85">
              <w:rPr>
                <w:szCs w:val="22"/>
                <w:lang w:val="sr-Cyrl-RS"/>
              </w:rPr>
              <w:t>се супротстави</w:t>
            </w:r>
            <w:r w:rsidRPr="00171B85">
              <w:rPr>
                <w:szCs w:val="22"/>
              </w:rPr>
              <w:t xml:space="preserve">    </w:t>
            </w:r>
          </w:p>
          <w:p w:rsidR="00A37319" w:rsidRPr="00171B85" w:rsidRDefault="00A37319" w:rsidP="00A37319">
            <w:pPr>
              <w:numPr>
                <w:ilvl w:val="0"/>
                <w:numId w:val="197"/>
              </w:numPr>
              <w:tabs>
                <w:tab w:val="left" w:pos="5175"/>
              </w:tabs>
              <w:contextualSpacing/>
              <w:rPr>
                <w:szCs w:val="22"/>
              </w:rPr>
            </w:pPr>
            <w:r w:rsidRPr="00171B85">
              <w:rPr>
                <w:szCs w:val="22"/>
              </w:rPr>
              <w:t>да говори о стварима које посједује</w:t>
            </w:r>
          </w:p>
          <w:p w:rsidR="00A37319" w:rsidRPr="00171B85" w:rsidRDefault="00A37319" w:rsidP="00A37319">
            <w:pPr>
              <w:tabs>
                <w:tab w:val="left" w:pos="5175"/>
              </w:tabs>
              <w:rPr>
                <w:szCs w:val="22"/>
              </w:rPr>
            </w:pPr>
          </w:p>
          <w:p w:rsidR="00A37319" w:rsidRPr="00171B85" w:rsidRDefault="00A37319" w:rsidP="00A37319">
            <w:pPr>
              <w:tabs>
                <w:tab w:val="left" w:pos="5175"/>
              </w:tabs>
              <w:rPr>
                <w:szCs w:val="22"/>
              </w:rPr>
            </w:pPr>
            <w:r w:rsidRPr="00171B85">
              <w:rPr>
                <w:szCs w:val="22"/>
              </w:rPr>
              <w:t>Јединица 3:</w:t>
            </w:r>
          </w:p>
          <w:p w:rsidR="00A37319" w:rsidRPr="00171B85" w:rsidRDefault="00A37319" w:rsidP="00A37319">
            <w:pPr>
              <w:tabs>
                <w:tab w:val="left" w:pos="5175"/>
              </w:tabs>
              <w:rPr>
                <w:szCs w:val="22"/>
              </w:rPr>
            </w:pPr>
            <w:r w:rsidRPr="00171B85">
              <w:rPr>
                <w:szCs w:val="22"/>
              </w:rPr>
              <w:t>Ученик ће бити способан:</w:t>
            </w:r>
          </w:p>
          <w:p w:rsidR="00A37319" w:rsidRPr="00171B85" w:rsidRDefault="00A37319" w:rsidP="00A37319">
            <w:pPr>
              <w:numPr>
                <w:ilvl w:val="0"/>
                <w:numId w:val="199"/>
              </w:numPr>
              <w:tabs>
                <w:tab w:val="center" w:pos="4536"/>
              </w:tabs>
              <w:contextualSpacing/>
              <w:rPr>
                <w:szCs w:val="22"/>
                <w:lang w:val="sr-Cyrl-RS"/>
              </w:rPr>
            </w:pPr>
            <w:r w:rsidRPr="00171B85">
              <w:rPr>
                <w:szCs w:val="22"/>
              </w:rPr>
              <w:t>да наброји кућне уређаје, одјевне предмете, спортску опрему</w:t>
            </w:r>
            <w:r w:rsidRPr="00171B85">
              <w:rPr>
                <w:szCs w:val="22"/>
                <w:lang w:val="sr-Cyrl-RS"/>
              </w:rPr>
              <w:t>,</w:t>
            </w:r>
          </w:p>
          <w:p w:rsidR="00A37319" w:rsidRPr="00171B85" w:rsidRDefault="00A37319" w:rsidP="00A37319">
            <w:pPr>
              <w:numPr>
                <w:ilvl w:val="0"/>
                <w:numId w:val="199"/>
              </w:numPr>
              <w:tabs>
                <w:tab w:val="center" w:pos="4536"/>
              </w:tabs>
              <w:contextualSpacing/>
              <w:rPr>
                <w:szCs w:val="22"/>
              </w:rPr>
            </w:pPr>
            <w:r w:rsidRPr="00171B85">
              <w:rPr>
                <w:szCs w:val="22"/>
              </w:rPr>
              <w:t>да се снађе у робној кући</w:t>
            </w:r>
          </w:p>
          <w:p w:rsidR="00A37319" w:rsidRPr="00171B85" w:rsidRDefault="00A37319" w:rsidP="00A37319">
            <w:pPr>
              <w:numPr>
                <w:ilvl w:val="0"/>
                <w:numId w:val="199"/>
              </w:numPr>
              <w:tabs>
                <w:tab w:val="center" w:pos="4536"/>
              </w:tabs>
              <w:contextualSpacing/>
              <w:rPr>
                <w:szCs w:val="22"/>
                <w:lang w:val="sr-Cyrl-RS"/>
              </w:rPr>
            </w:pPr>
            <w:r w:rsidRPr="00171B85">
              <w:rPr>
                <w:szCs w:val="22"/>
              </w:rPr>
              <w:t>да тражи информације гдје се шта налази</w:t>
            </w:r>
            <w:r w:rsidRPr="00171B85">
              <w:rPr>
                <w:szCs w:val="22"/>
                <w:lang w:val="sr-Cyrl-RS"/>
              </w:rPr>
              <w:t>,</w:t>
            </w:r>
          </w:p>
          <w:p w:rsidR="00A37319" w:rsidRPr="00171B85" w:rsidRDefault="00A37319" w:rsidP="00A37319">
            <w:pPr>
              <w:numPr>
                <w:ilvl w:val="0"/>
                <w:numId w:val="199"/>
              </w:numPr>
              <w:tabs>
                <w:tab w:val="center" w:pos="4536"/>
              </w:tabs>
              <w:contextualSpacing/>
              <w:rPr>
                <w:szCs w:val="22"/>
              </w:rPr>
            </w:pPr>
            <w:r w:rsidRPr="00171B85">
              <w:rPr>
                <w:szCs w:val="22"/>
              </w:rPr>
              <w:t>да опише и упореди робну кућу</w:t>
            </w:r>
          </w:p>
          <w:p w:rsidR="00A37319" w:rsidRPr="00171B85" w:rsidRDefault="00A37319" w:rsidP="00A37319">
            <w:pPr>
              <w:tabs>
                <w:tab w:val="left" w:pos="5175"/>
              </w:tabs>
              <w:rPr>
                <w:szCs w:val="22"/>
              </w:rPr>
            </w:pPr>
            <w:r w:rsidRPr="00171B85">
              <w:rPr>
                <w:szCs w:val="22"/>
              </w:rPr>
              <w:t xml:space="preserve">                                                                              </w:t>
            </w:r>
            <w:r w:rsidRPr="00171B85">
              <w:rPr>
                <w:szCs w:val="22"/>
                <w:lang w:val="sr-Cyrl-RS"/>
              </w:rPr>
              <w:t xml:space="preserve">      </w:t>
            </w:r>
            <w:r w:rsidRPr="00171B85">
              <w:rPr>
                <w:szCs w:val="22"/>
              </w:rPr>
              <w:t xml:space="preserve"> </w:t>
            </w:r>
          </w:p>
          <w:p w:rsidR="00A37319" w:rsidRPr="00171B85" w:rsidRDefault="00A37319" w:rsidP="00A37319">
            <w:pPr>
              <w:tabs>
                <w:tab w:val="left" w:pos="5175"/>
              </w:tabs>
              <w:rPr>
                <w:szCs w:val="22"/>
              </w:rPr>
            </w:pPr>
            <w:r w:rsidRPr="00171B85">
              <w:rPr>
                <w:szCs w:val="22"/>
              </w:rPr>
              <w:t xml:space="preserve">Јединица 4: </w:t>
            </w:r>
          </w:p>
          <w:p w:rsidR="00A37319" w:rsidRPr="00171B85" w:rsidRDefault="00A37319" w:rsidP="00A37319">
            <w:pPr>
              <w:numPr>
                <w:ilvl w:val="0"/>
                <w:numId w:val="201"/>
              </w:numPr>
              <w:tabs>
                <w:tab w:val="left" w:pos="5175"/>
              </w:tabs>
              <w:contextualSpacing/>
              <w:rPr>
                <w:szCs w:val="22"/>
              </w:rPr>
            </w:pPr>
            <w:r w:rsidRPr="00171B85">
              <w:rPr>
                <w:szCs w:val="22"/>
              </w:rPr>
              <w:t>Набројати прехрамбене производе</w:t>
            </w:r>
            <w:r w:rsidRPr="00171B85">
              <w:rPr>
                <w:szCs w:val="22"/>
                <w:lang w:val="sr-Cyrl-RS"/>
              </w:rPr>
              <w:t>,</w:t>
            </w:r>
            <w:r w:rsidRPr="00171B85">
              <w:rPr>
                <w:szCs w:val="22"/>
              </w:rPr>
              <w:t xml:space="preserve">               </w:t>
            </w:r>
          </w:p>
          <w:p w:rsidR="00A37319" w:rsidRPr="00171B85" w:rsidRDefault="00A37319" w:rsidP="00A37319">
            <w:pPr>
              <w:numPr>
                <w:ilvl w:val="0"/>
                <w:numId w:val="201"/>
              </w:numPr>
              <w:tabs>
                <w:tab w:val="left" w:pos="5175"/>
              </w:tabs>
              <w:contextualSpacing/>
              <w:rPr>
                <w:szCs w:val="22"/>
              </w:rPr>
            </w:pPr>
            <w:r w:rsidRPr="00171B85">
              <w:rPr>
                <w:szCs w:val="22"/>
              </w:rPr>
              <w:t>Оријентисати се у супермаркету</w:t>
            </w:r>
            <w:r w:rsidRPr="00171B85">
              <w:rPr>
                <w:szCs w:val="22"/>
                <w:lang w:val="sr-Cyrl-RS"/>
              </w:rPr>
              <w:t>,</w:t>
            </w:r>
            <w:r w:rsidRPr="00171B85">
              <w:rPr>
                <w:szCs w:val="22"/>
              </w:rPr>
              <w:t xml:space="preserve">  </w:t>
            </w:r>
          </w:p>
          <w:p w:rsidR="00A37319" w:rsidRPr="00171B85" w:rsidRDefault="00A37319" w:rsidP="00A37319">
            <w:pPr>
              <w:numPr>
                <w:ilvl w:val="0"/>
                <w:numId w:val="201"/>
              </w:numPr>
              <w:tabs>
                <w:tab w:val="left" w:pos="5175"/>
              </w:tabs>
              <w:contextualSpacing/>
              <w:rPr>
                <w:szCs w:val="22"/>
              </w:rPr>
            </w:pPr>
            <w:r w:rsidRPr="00171B85">
              <w:rPr>
                <w:szCs w:val="22"/>
              </w:rPr>
              <w:t>Куповати у супермаркету</w:t>
            </w:r>
          </w:p>
          <w:p w:rsidR="00A37319" w:rsidRPr="00171B85" w:rsidRDefault="00A37319" w:rsidP="00A37319">
            <w:pPr>
              <w:numPr>
                <w:ilvl w:val="0"/>
                <w:numId w:val="201"/>
              </w:numPr>
              <w:tabs>
                <w:tab w:val="left" w:pos="5175"/>
              </w:tabs>
              <w:contextualSpacing/>
              <w:rPr>
                <w:szCs w:val="22"/>
              </w:rPr>
            </w:pPr>
            <w:r w:rsidRPr="00171B85">
              <w:rPr>
                <w:szCs w:val="22"/>
              </w:rPr>
              <w:t>користити јединице мјере</w:t>
            </w:r>
          </w:p>
          <w:p w:rsidR="00A37319" w:rsidRPr="00171B85" w:rsidRDefault="00A37319" w:rsidP="00A37319">
            <w:pPr>
              <w:numPr>
                <w:ilvl w:val="0"/>
                <w:numId w:val="201"/>
              </w:numPr>
              <w:tabs>
                <w:tab w:val="left" w:pos="5175"/>
              </w:tabs>
              <w:contextualSpacing/>
              <w:rPr>
                <w:szCs w:val="22"/>
                <w:lang w:val="sr-Cyrl-BA"/>
              </w:rPr>
            </w:pPr>
            <w:r w:rsidRPr="00171B85">
              <w:rPr>
                <w:szCs w:val="22"/>
              </w:rPr>
              <w:lastRenderedPageBreak/>
              <w:t>прочитати проспект</w:t>
            </w:r>
            <w:r w:rsidRPr="00171B85">
              <w:rPr>
                <w:szCs w:val="22"/>
                <w:lang w:val="sr-Cyrl-BA"/>
              </w:rPr>
              <w:t>,</w:t>
            </w:r>
          </w:p>
          <w:p w:rsidR="00A37319" w:rsidRPr="00171B85" w:rsidRDefault="00A37319" w:rsidP="00A37319">
            <w:pPr>
              <w:numPr>
                <w:ilvl w:val="0"/>
                <w:numId w:val="201"/>
              </w:numPr>
              <w:tabs>
                <w:tab w:val="left" w:pos="5175"/>
              </w:tabs>
              <w:contextualSpacing/>
              <w:rPr>
                <w:szCs w:val="22"/>
                <w:lang w:val="sr-Cyrl-BA"/>
              </w:rPr>
            </w:pPr>
            <w:r w:rsidRPr="00171B85">
              <w:rPr>
                <w:szCs w:val="22"/>
              </w:rPr>
              <w:t>питати за цијену</w:t>
            </w:r>
            <w:r w:rsidRPr="00171B85">
              <w:rPr>
                <w:szCs w:val="22"/>
                <w:lang w:val="sr-Cyrl-BA"/>
              </w:rPr>
              <w:t>,</w:t>
            </w:r>
          </w:p>
          <w:p w:rsidR="00A37319" w:rsidRPr="00171B85" w:rsidRDefault="00A37319" w:rsidP="00A37319">
            <w:pPr>
              <w:numPr>
                <w:ilvl w:val="0"/>
                <w:numId w:val="201"/>
              </w:numPr>
              <w:tabs>
                <w:tab w:val="left" w:pos="5175"/>
              </w:tabs>
              <w:contextualSpacing/>
              <w:rPr>
                <w:szCs w:val="22"/>
                <w:lang w:val="sr-Cyrl-RS"/>
              </w:rPr>
            </w:pPr>
            <w:r w:rsidRPr="00171B85">
              <w:rPr>
                <w:szCs w:val="22"/>
              </w:rPr>
              <w:t>питати имају ли одређене ствари и гдје стоје</w:t>
            </w:r>
            <w:r w:rsidRPr="00171B85">
              <w:rPr>
                <w:szCs w:val="22"/>
                <w:lang w:val="sr-Cyrl-RS"/>
              </w:rPr>
              <w:t>,</w:t>
            </w:r>
          </w:p>
          <w:p w:rsidR="00A37319" w:rsidRPr="00171B85" w:rsidRDefault="00A37319" w:rsidP="00A37319">
            <w:pPr>
              <w:numPr>
                <w:ilvl w:val="0"/>
                <w:numId w:val="201"/>
              </w:numPr>
              <w:tabs>
                <w:tab w:val="left" w:pos="5175"/>
              </w:tabs>
              <w:contextualSpacing/>
              <w:rPr>
                <w:szCs w:val="22"/>
                <w:lang w:val="sr-Cyrl-BA"/>
              </w:rPr>
            </w:pPr>
            <w:r w:rsidRPr="00171B85">
              <w:rPr>
                <w:szCs w:val="22"/>
              </w:rPr>
              <w:t>направити списак за куповину</w:t>
            </w:r>
            <w:r w:rsidRPr="00171B85">
              <w:rPr>
                <w:szCs w:val="22"/>
                <w:lang w:val="sr-Cyrl-BA"/>
              </w:rPr>
              <w:t>.</w:t>
            </w:r>
          </w:p>
          <w:p w:rsidR="00A37319" w:rsidRPr="00171B85" w:rsidRDefault="00A37319" w:rsidP="00A37319">
            <w:pPr>
              <w:tabs>
                <w:tab w:val="left" w:pos="5175"/>
              </w:tabs>
              <w:rPr>
                <w:szCs w:val="22"/>
                <w:lang w:val="sr-Cyrl-BA"/>
              </w:rPr>
            </w:pPr>
            <w:r w:rsidRPr="00171B85">
              <w:rPr>
                <w:szCs w:val="22"/>
              </w:rPr>
              <w:t xml:space="preserve">                                                     </w:t>
            </w:r>
            <w:r w:rsidRPr="00171B85">
              <w:rPr>
                <w:szCs w:val="22"/>
                <w:lang w:val="sr-Cyrl-RS"/>
              </w:rPr>
              <w:t xml:space="preserve">     </w:t>
            </w:r>
            <w:r w:rsidRPr="00171B85">
              <w:rPr>
                <w:szCs w:val="22"/>
              </w:rPr>
              <w:t xml:space="preserve">               </w:t>
            </w:r>
          </w:p>
          <w:p w:rsidR="00A37319" w:rsidRPr="00171B85" w:rsidRDefault="00A37319" w:rsidP="00A37319">
            <w:pPr>
              <w:tabs>
                <w:tab w:val="left" w:pos="5175"/>
              </w:tabs>
              <w:rPr>
                <w:szCs w:val="22"/>
              </w:rPr>
            </w:pPr>
            <w:r w:rsidRPr="00171B85">
              <w:rPr>
                <w:szCs w:val="22"/>
                <w:lang w:val="sr-Cyrl-RS"/>
              </w:rPr>
              <w:t xml:space="preserve">                                                    </w:t>
            </w:r>
            <w:r w:rsidRPr="00171B85">
              <w:rPr>
                <w:szCs w:val="22"/>
              </w:rPr>
              <w:t xml:space="preserve">                                                                     </w:t>
            </w:r>
          </w:p>
          <w:p w:rsidR="00A37319" w:rsidRPr="00171B85" w:rsidRDefault="00A37319" w:rsidP="00A37319">
            <w:pPr>
              <w:rPr>
                <w:szCs w:val="22"/>
              </w:rPr>
            </w:pPr>
          </w:p>
        </w:tc>
        <w:tc>
          <w:tcPr>
            <w:tcW w:w="5812" w:type="dxa"/>
            <w:tcBorders>
              <w:top w:val="single" w:sz="4" w:space="0" w:color="auto"/>
              <w:left w:val="single" w:sz="4" w:space="0" w:color="auto"/>
              <w:bottom w:val="single" w:sz="4" w:space="0" w:color="auto"/>
              <w:right w:val="single" w:sz="4" w:space="0" w:color="auto"/>
            </w:tcBorders>
            <w:vAlign w:val="center"/>
          </w:tcPr>
          <w:p w:rsidR="00A37319" w:rsidRPr="00171B85" w:rsidRDefault="00A37319" w:rsidP="00A37319">
            <w:pPr>
              <w:rPr>
                <w:szCs w:val="22"/>
              </w:rPr>
            </w:pPr>
            <w:r w:rsidRPr="00171B85">
              <w:rPr>
                <w:szCs w:val="22"/>
              </w:rPr>
              <w:lastRenderedPageBreak/>
              <w:t xml:space="preserve"> Јединица 1:</w:t>
            </w:r>
          </w:p>
          <w:p w:rsidR="00A37319" w:rsidRPr="00171B85" w:rsidRDefault="00A37319" w:rsidP="00A37319">
            <w:pPr>
              <w:rPr>
                <w:szCs w:val="22"/>
                <w:lang w:val="sr-Cyrl-BA"/>
              </w:rPr>
            </w:pPr>
            <w:r w:rsidRPr="00171B85">
              <w:rPr>
                <w:szCs w:val="22"/>
              </w:rPr>
              <w:t>Користити слике и дискутовати у групи</w:t>
            </w:r>
          </w:p>
          <w:p w:rsidR="00A37319" w:rsidRPr="00171B85" w:rsidRDefault="00A37319" w:rsidP="00A37319">
            <w:pPr>
              <w:numPr>
                <w:ilvl w:val="0"/>
                <w:numId w:val="196"/>
              </w:numPr>
              <w:contextualSpacing/>
              <w:rPr>
                <w:szCs w:val="22"/>
              </w:rPr>
            </w:pPr>
            <w:r w:rsidRPr="00171B85">
              <w:rPr>
                <w:szCs w:val="22"/>
              </w:rPr>
              <w:t xml:space="preserve">Слушање дијалога, биљежење тачних одговора                              </w:t>
            </w:r>
          </w:p>
          <w:p w:rsidR="00A37319" w:rsidRPr="00171B85" w:rsidRDefault="00A37319" w:rsidP="00A37319">
            <w:pPr>
              <w:numPr>
                <w:ilvl w:val="0"/>
                <w:numId w:val="196"/>
              </w:numPr>
              <w:tabs>
                <w:tab w:val="center" w:pos="4536"/>
              </w:tabs>
              <w:contextualSpacing/>
              <w:rPr>
                <w:szCs w:val="22"/>
              </w:rPr>
            </w:pPr>
            <w:r w:rsidRPr="00171B85">
              <w:rPr>
                <w:szCs w:val="22"/>
                <w:lang w:val="sr-Cyrl-BA"/>
              </w:rPr>
              <w:t>Табела конверзија (</w:t>
            </w:r>
            <w:r w:rsidRPr="00171B85">
              <w:rPr>
                <w:szCs w:val="22"/>
              </w:rPr>
              <w:t>Umrechnungstabelle</w:t>
            </w:r>
            <w:r w:rsidRPr="00171B85">
              <w:rPr>
                <w:szCs w:val="22"/>
                <w:lang w:val="sr-Cyrl-BA"/>
              </w:rPr>
              <w:t>)</w:t>
            </w:r>
            <w:r w:rsidRPr="00171B85">
              <w:rPr>
                <w:szCs w:val="22"/>
              </w:rPr>
              <w:t xml:space="preserve">- дијалог </w:t>
            </w:r>
          </w:p>
          <w:p w:rsidR="00A37319" w:rsidRPr="00171B85" w:rsidRDefault="00A37319" w:rsidP="00A37319">
            <w:pPr>
              <w:numPr>
                <w:ilvl w:val="0"/>
                <w:numId w:val="196"/>
              </w:numPr>
              <w:tabs>
                <w:tab w:val="center" w:pos="4536"/>
              </w:tabs>
              <w:contextualSpacing/>
              <w:rPr>
                <w:szCs w:val="22"/>
              </w:rPr>
            </w:pPr>
            <w:r w:rsidRPr="00171B85">
              <w:rPr>
                <w:szCs w:val="22"/>
              </w:rPr>
              <w:t>Подаци о Њемачкој, Шв</w:t>
            </w:r>
            <w:r w:rsidRPr="00171B85">
              <w:rPr>
                <w:szCs w:val="22"/>
                <w:lang w:val="sr-Cyrl-RS"/>
              </w:rPr>
              <w:t>ај</w:t>
            </w:r>
            <w:r w:rsidRPr="00171B85">
              <w:rPr>
                <w:szCs w:val="22"/>
              </w:rPr>
              <w:t>царској и Аустрији</w:t>
            </w:r>
            <w:r w:rsidRPr="00171B85">
              <w:rPr>
                <w:szCs w:val="22"/>
                <w:lang w:val="sr-Cyrl-RS"/>
              </w:rPr>
              <w:t>,</w:t>
            </w:r>
          </w:p>
          <w:p w:rsidR="00A37319" w:rsidRPr="00171B85" w:rsidRDefault="00A37319" w:rsidP="00A37319">
            <w:pPr>
              <w:numPr>
                <w:ilvl w:val="0"/>
                <w:numId w:val="196"/>
              </w:numPr>
              <w:contextualSpacing/>
              <w:rPr>
                <w:szCs w:val="22"/>
              </w:rPr>
            </w:pPr>
            <w:r w:rsidRPr="00171B85">
              <w:rPr>
                <w:szCs w:val="22"/>
                <w:lang w:val="sr-Cyrl-BA"/>
              </w:rPr>
              <w:t>Истраживање (</w:t>
            </w:r>
            <w:r w:rsidRPr="00171B85">
              <w:rPr>
                <w:szCs w:val="22"/>
              </w:rPr>
              <w:t>Forschung</w:t>
            </w:r>
            <w:r w:rsidRPr="00171B85">
              <w:rPr>
                <w:szCs w:val="22"/>
                <w:lang w:val="sr-Cyrl-BA"/>
              </w:rPr>
              <w:t>)</w:t>
            </w:r>
            <w:r w:rsidR="00D4573D" w:rsidRPr="00171B85">
              <w:rPr>
                <w:szCs w:val="22"/>
              </w:rPr>
              <w:t xml:space="preserve"> о подацима о својој земљи</w:t>
            </w:r>
            <w:r w:rsidRPr="00171B85">
              <w:rPr>
                <w:szCs w:val="22"/>
                <w:lang w:val="sr-Cyrl-RS"/>
              </w:rPr>
              <w:t>,</w:t>
            </w:r>
            <w:r w:rsidRPr="00171B85">
              <w:rPr>
                <w:szCs w:val="22"/>
              </w:rPr>
              <w:t xml:space="preserve"> </w:t>
            </w:r>
          </w:p>
          <w:p w:rsidR="00A37319" w:rsidRPr="00171B85" w:rsidRDefault="00A37319" w:rsidP="00A37319">
            <w:pPr>
              <w:numPr>
                <w:ilvl w:val="0"/>
                <w:numId w:val="196"/>
              </w:numPr>
              <w:contextualSpacing/>
              <w:rPr>
                <w:szCs w:val="22"/>
              </w:rPr>
            </w:pPr>
            <w:r w:rsidRPr="00171B85">
              <w:rPr>
                <w:szCs w:val="22"/>
              </w:rPr>
              <w:t>Фонетичке вјежбе</w:t>
            </w:r>
          </w:p>
          <w:p w:rsidR="00A37319" w:rsidRPr="00171B85" w:rsidRDefault="00A37319" w:rsidP="00A37319">
            <w:pPr>
              <w:rPr>
                <w:szCs w:val="22"/>
              </w:rPr>
            </w:pPr>
          </w:p>
          <w:p w:rsidR="00A37319" w:rsidRPr="00171B85" w:rsidRDefault="00A37319" w:rsidP="00A37319">
            <w:pPr>
              <w:rPr>
                <w:szCs w:val="22"/>
              </w:rPr>
            </w:pPr>
            <w:r w:rsidRPr="00171B85">
              <w:rPr>
                <w:szCs w:val="22"/>
              </w:rPr>
              <w:t xml:space="preserve">Јединица </w:t>
            </w:r>
            <w:r w:rsidRPr="00171B85">
              <w:rPr>
                <w:szCs w:val="22"/>
                <w:lang w:val="sr-Cyrl-BA"/>
              </w:rPr>
              <w:t>2</w:t>
            </w:r>
            <w:r w:rsidRPr="00171B85">
              <w:rPr>
                <w:szCs w:val="22"/>
              </w:rPr>
              <w:t>:</w:t>
            </w:r>
          </w:p>
          <w:p w:rsidR="00A37319" w:rsidRPr="00171B85" w:rsidRDefault="00A37319" w:rsidP="00A37319">
            <w:pPr>
              <w:numPr>
                <w:ilvl w:val="0"/>
                <w:numId w:val="198"/>
              </w:numPr>
              <w:contextualSpacing/>
              <w:rPr>
                <w:szCs w:val="22"/>
              </w:rPr>
            </w:pPr>
            <w:r w:rsidRPr="00171B85">
              <w:rPr>
                <w:szCs w:val="22"/>
              </w:rPr>
              <w:t>Користити слике намјештаја, повезивање са именицама ( у пару)</w:t>
            </w:r>
            <w:r w:rsidRPr="00171B85">
              <w:rPr>
                <w:szCs w:val="22"/>
                <w:lang w:val="sr-Cyrl-RS"/>
              </w:rPr>
              <w:t>,</w:t>
            </w:r>
          </w:p>
          <w:p w:rsidR="00A37319" w:rsidRPr="00171B85" w:rsidRDefault="00A37319" w:rsidP="00A37319">
            <w:pPr>
              <w:numPr>
                <w:ilvl w:val="0"/>
                <w:numId w:val="198"/>
              </w:numPr>
              <w:contextualSpacing/>
              <w:rPr>
                <w:szCs w:val="22"/>
                <w:lang w:val="sr-Cyrl-BA"/>
              </w:rPr>
            </w:pPr>
            <w:r w:rsidRPr="00171B85">
              <w:rPr>
                <w:szCs w:val="22"/>
              </w:rPr>
              <w:t>сортирање именица по члановима</w:t>
            </w:r>
            <w:r w:rsidRPr="00171B85">
              <w:rPr>
                <w:szCs w:val="22"/>
                <w:lang w:val="sr-Cyrl-BA"/>
              </w:rPr>
              <w:t>,</w:t>
            </w:r>
          </w:p>
          <w:p w:rsidR="00A37319" w:rsidRPr="00171B85" w:rsidRDefault="00A37319" w:rsidP="00A37319">
            <w:pPr>
              <w:numPr>
                <w:ilvl w:val="0"/>
                <w:numId w:val="198"/>
              </w:numPr>
              <w:contextualSpacing/>
              <w:rPr>
                <w:szCs w:val="22"/>
                <w:lang w:val="sr-Cyrl-RS"/>
              </w:rPr>
            </w:pPr>
            <w:r w:rsidRPr="00171B85">
              <w:rPr>
                <w:szCs w:val="22"/>
              </w:rPr>
              <w:t>сортирање придјева</w:t>
            </w:r>
            <w:r w:rsidRPr="00171B85">
              <w:rPr>
                <w:szCs w:val="22"/>
                <w:lang w:val="sr-Cyrl-RS"/>
              </w:rPr>
              <w:t>,</w:t>
            </w:r>
          </w:p>
          <w:p w:rsidR="00A37319" w:rsidRPr="00171B85" w:rsidRDefault="00A37319" w:rsidP="00A37319">
            <w:pPr>
              <w:numPr>
                <w:ilvl w:val="0"/>
                <w:numId w:val="198"/>
              </w:numPr>
              <w:contextualSpacing/>
              <w:rPr>
                <w:szCs w:val="22"/>
                <w:lang w:val="sr-Latn-BA"/>
              </w:rPr>
            </w:pPr>
            <w:r w:rsidRPr="00171B85">
              <w:rPr>
                <w:szCs w:val="22"/>
              </w:rPr>
              <w:t>допуњавање текста, А</w:t>
            </w:r>
            <w:r w:rsidRPr="00171B85">
              <w:rPr>
                <w:szCs w:val="22"/>
                <w:lang w:val="sr-Latn-BA"/>
              </w:rPr>
              <w:t>cc</w:t>
            </w:r>
          </w:p>
          <w:p w:rsidR="00A37319" w:rsidRPr="00171B85" w:rsidRDefault="00A37319" w:rsidP="00A37319">
            <w:pPr>
              <w:numPr>
                <w:ilvl w:val="0"/>
                <w:numId w:val="198"/>
              </w:numPr>
              <w:contextualSpacing/>
              <w:rPr>
                <w:szCs w:val="22"/>
              </w:rPr>
            </w:pPr>
            <w:r w:rsidRPr="00171B85">
              <w:rPr>
                <w:szCs w:val="22"/>
              </w:rPr>
              <w:t>Дијалог</w:t>
            </w:r>
            <w:r w:rsidRPr="00171B85">
              <w:rPr>
                <w:szCs w:val="22"/>
                <w:lang w:val="sr-Cyrl-BA"/>
              </w:rPr>
              <w:t xml:space="preserve"> у салону намјештаја</w:t>
            </w:r>
            <w:r w:rsidRPr="00171B85">
              <w:rPr>
                <w:szCs w:val="22"/>
              </w:rPr>
              <w:t xml:space="preserve"> (Im</w:t>
            </w:r>
            <w:r w:rsidR="00452A19" w:rsidRPr="00171B85">
              <w:rPr>
                <w:szCs w:val="22"/>
                <w:lang w:val="sr-Cyrl-BA"/>
              </w:rPr>
              <w:t xml:space="preserve"> </w:t>
            </w:r>
            <w:r w:rsidRPr="00171B85">
              <w:rPr>
                <w:szCs w:val="22"/>
              </w:rPr>
              <w:t>Мöbеlhаus)</w:t>
            </w:r>
            <w:r w:rsidRPr="00171B85">
              <w:rPr>
                <w:szCs w:val="22"/>
                <w:lang w:val="sr-Cyrl-RS"/>
              </w:rPr>
              <w:t>,</w:t>
            </w:r>
            <w:r w:rsidRPr="00171B85">
              <w:rPr>
                <w:szCs w:val="22"/>
              </w:rPr>
              <w:t xml:space="preserve"> </w:t>
            </w:r>
          </w:p>
          <w:p w:rsidR="00A37319" w:rsidRPr="00171B85" w:rsidRDefault="00A37319" w:rsidP="00A37319">
            <w:pPr>
              <w:numPr>
                <w:ilvl w:val="0"/>
                <w:numId w:val="198"/>
              </w:numPr>
              <w:contextualSpacing/>
              <w:rPr>
                <w:szCs w:val="22"/>
                <w:lang w:val="sr-Cyrl-BA"/>
              </w:rPr>
            </w:pPr>
            <w:r w:rsidRPr="00171B85">
              <w:rPr>
                <w:szCs w:val="22"/>
              </w:rPr>
              <w:t>Фонетичке вјежбе</w:t>
            </w:r>
          </w:p>
          <w:p w:rsidR="00A37319" w:rsidRPr="00171B85" w:rsidRDefault="00A37319" w:rsidP="00A37319">
            <w:pPr>
              <w:rPr>
                <w:szCs w:val="22"/>
                <w:lang w:val="sr-Cyrl-BA"/>
              </w:rPr>
            </w:pPr>
          </w:p>
          <w:p w:rsidR="00A37319" w:rsidRPr="00171B85" w:rsidRDefault="00A37319" w:rsidP="00A37319">
            <w:pPr>
              <w:tabs>
                <w:tab w:val="left" w:pos="5175"/>
              </w:tabs>
              <w:rPr>
                <w:szCs w:val="22"/>
              </w:rPr>
            </w:pPr>
            <w:r w:rsidRPr="00171B85">
              <w:rPr>
                <w:szCs w:val="22"/>
              </w:rPr>
              <w:t>Јединица 3:</w:t>
            </w:r>
          </w:p>
          <w:p w:rsidR="00A37319" w:rsidRPr="00171B85" w:rsidRDefault="00A37319" w:rsidP="00A37319">
            <w:pPr>
              <w:numPr>
                <w:ilvl w:val="0"/>
                <w:numId w:val="200"/>
              </w:numPr>
              <w:contextualSpacing/>
              <w:rPr>
                <w:szCs w:val="22"/>
              </w:rPr>
            </w:pPr>
            <w:r w:rsidRPr="00171B85">
              <w:rPr>
                <w:szCs w:val="22"/>
              </w:rPr>
              <w:t>Користити текст са сликама</w:t>
            </w:r>
          </w:p>
          <w:p w:rsidR="00A37319" w:rsidRPr="00171B85" w:rsidRDefault="00A37319" w:rsidP="00A37319">
            <w:pPr>
              <w:numPr>
                <w:ilvl w:val="0"/>
                <w:numId w:val="200"/>
              </w:numPr>
              <w:contextualSpacing/>
              <w:rPr>
                <w:szCs w:val="22"/>
                <w:lang w:val="sr-Cyrl-RS"/>
              </w:rPr>
            </w:pPr>
            <w:r w:rsidRPr="00171B85">
              <w:rPr>
                <w:szCs w:val="22"/>
              </w:rPr>
              <w:t>Слушање и испуњавање пла</w:t>
            </w:r>
            <w:r w:rsidR="00D4573D" w:rsidRPr="00171B85">
              <w:rPr>
                <w:szCs w:val="22"/>
              </w:rPr>
              <w:t>на робне куће,</w:t>
            </w:r>
          </w:p>
          <w:p w:rsidR="00A37319" w:rsidRPr="00171B85" w:rsidRDefault="00A37319" w:rsidP="00A37319">
            <w:pPr>
              <w:numPr>
                <w:ilvl w:val="0"/>
                <w:numId w:val="200"/>
              </w:numPr>
              <w:contextualSpacing/>
              <w:rPr>
                <w:szCs w:val="22"/>
              </w:rPr>
            </w:pPr>
            <w:r w:rsidRPr="00171B85">
              <w:rPr>
                <w:szCs w:val="22"/>
              </w:rPr>
              <w:t>повезивање реченица у пару, Аcc</w:t>
            </w:r>
          </w:p>
          <w:p w:rsidR="00A37319" w:rsidRPr="00171B85" w:rsidRDefault="00A37319" w:rsidP="00A37319">
            <w:pPr>
              <w:numPr>
                <w:ilvl w:val="0"/>
                <w:numId w:val="200"/>
              </w:numPr>
              <w:contextualSpacing/>
              <w:rPr>
                <w:szCs w:val="22"/>
                <w:lang w:val="sr-Cyrl-BA"/>
              </w:rPr>
            </w:pPr>
            <w:r w:rsidRPr="00171B85">
              <w:rPr>
                <w:szCs w:val="22"/>
              </w:rPr>
              <w:t>увјежбавање множине именица групно</w:t>
            </w:r>
            <w:r w:rsidRPr="00171B85">
              <w:rPr>
                <w:szCs w:val="22"/>
                <w:lang w:val="sr-Cyrl-BA"/>
              </w:rPr>
              <w:t>,</w:t>
            </w:r>
          </w:p>
          <w:p w:rsidR="00A37319" w:rsidRPr="00171B85" w:rsidRDefault="00A37319" w:rsidP="00A37319">
            <w:pPr>
              <w:numPr>
                <w:ilvl w:val="0"/>
                <w:numId w:val="200"/>
              </w:numPr>
              <w:contextualSpacing/>
              <w:rPr>
                <w:szCs w:val="22"/>
              </w:rPr>
            </w:pPr>
            <w:r w:rsidRPr="00171B85">
              <w:rPr>
                <w:szCs w:val="22"/>
              </w:rPr>
              <w:t>дијалог</w:t>
            </w:r>
            <w:r w:rsidR="00081C23" w:rsidRPr="00171B85">
              <w:rPr>
                <w:szCs w:val="22"/>
                <w:lang w:val="sr-Cyrl-BA"/>
              </w:rPr>
              <w:t xml:space="preserve"> у </w:t>
            </w:r>
            <w:r w:rsidR="00081C23" w:rsidRPr="00171B85">
              <w:rPr>
                <w:szCs w:val="22"/>
                <w:lang w:val="sr-Latn-BA"/>
              </w:rPr>
              <w:t>робној кући</w:t>
            </w:r>
            <w:r w:rsidRPr="00171B85">
              <w:rPr>
                <w:szCs w:val="22"/>
              </w:rPr>
              <w:t xml:space="preserve"> (Im Каufhаus)</w:t>
            </w:r>
            <w:r w:rsidRPr="00171B85">
              <w:rPr>
                <w:szCs w:val="22"/>
                <w:lang w:val="sr-Cyrl-RS"/>
              </w:rPr>
              <w:t>,</w:t>
            </w:r>
            <w:r w:rsidRPr="00171B85">
              <w:rPr>
                <w:szCs w:val="22"/>
              </w:rPr>
              <w:t xml:space="preserve"> </w:t>
            </w:r>
          </w:p>
          <w:p w:rsidR="00A37319" w:rsidRPr="00171B85" w:rsidRDefault="00A37319" w:rsidP="00A37319">
            <w:pPr>
              <w:numPr>
                <w:ilvl w:val="0"/>
                <w:numId w:val="200"/>
              </w:numPr>
              <w:contextualSpacing/>
              <w:rPr>
                <w:szCs w:val="22"/>
                <w:lang w:val="sr-Cyrl-BA"/>
              </w:rPr>
            </w:pPr>
            <w:r w:rsidRPr="00171B85">
              <w:rPr>
                <w:szCs w:val="22"/>
              </w:rPr>
              <w:t>фонетичке вјежбе</w:t>
            </w:r>
            <w:r w:rsidRPr="00171B85">
              <w:rPr>
                <w:szCs w:val="22"/>
                <w:lang w:val="sr-Cyrl-RS"/>
              </w:rPr>
              <w:t>.</w:t>
            </w:r>
            <w:r w:rsidRPr="00171B85">
              <w:rPr>
                <w:szCs w:val="22"/>
              </w:rPr>
              <w:t xml:space="preserve">                 </w:t>
            </w:r>
          </w:p>
          <w:p w:rsidR="00A37319" w:rsidRPr="00171B85" w:rsidRDefault="00A37319" w:rsidP="00A37319">
            <w:pPr>
              <w:rPr>
                <w:szCs w:val="22"/>
              </w:rPr>
            </w:pPr>
          </w:p>
          <w:p w:rsidR="00A37319" w:rsidRPr="00171B85" w:rsidRDefault="00A37319" w:rsidP="00A37319">
            <w:pPr>
              <w:tabs>
                <w:tab w:val="left" w:pos="5175"/>
              </w:tabs>
              <w:rPr>
                <w:szCs w:val="22"/>
              </w:rPr>
            </w:pPr>
            <w:r w:rsidRPr="00171B85">
              <w:rPr>
                <w:szCs w:val="22"/>
              </w:rPr>
              <w:t xml:space="preserve">Јединица 4: </w:t>
            </w:r>
          </w:p>
          <w:p w:rsidR="00A37319" w:rsidRPr="00171B85" w:rsidRDefault="00A37319" w:rsidP="00A37319">
            <w:pPr>
              <w:numPr>
                <w:ilvl w:val="0"/>
                <w:numId w:val="202"/>
              </w:numPr>
              <w:tabs>
                <w:tab w:val="left" w:pos="5175"/>
              </w:tabs>
              <w:contextualSpacing/>
              <w:rPr>
                <w:szCs w:val="22"/>
              </w:rPr>
            </w:pPr>
            <w:r w:rsidRPr="00171B85">
              <w:rPr>
                <w:szCs w:val="22"/>
              </w:rPr>
              <w:t>Користити слике, повезивање са намирницама</w:t>
            </w:r>
            <w:r w:rsidRPr="00171B85">
              <w:rPr>
                <w:szCs w:val="22"/>
                <w:lang w:val="sr-Cyrl-RS"/>
              </w:rPr>
              <w:t>,</w:t>
            </w:r>
            <w:r w:rsidRPr="00171B85">
              <w:rPr>
                <w:szCs w:val="22"/>
              </w:rPr>
              <w:t xml:space="preserve"> </w:t>
            </w:r>
          </w:p>
          <w:p w:rsidR="00A37319" w:rsidRPr="00171B85" w:rsidRDefault="00A37319" w:rsidP="00A37319">
            <w:pPr>
              <w:numPr>
                <w:ilvl w:val="0"/>
                <w:numId w:val="202"/>
              </w:numPr>
              <w:tabs>
                <w:tab w:val="left" w:pos="5175"/>
              </w:tabs>
              <w:contextualSpacing/>
              <w:rPr>
                <w:szCs w:val="22"/>
                <w:lang w:val="sr-Cyrl-RS"/>
              </w:rPr>
            </w:pPr>
            <w:r w:rsidRPr="00171B85">
              <w:rPr>
                <w:szCs w:val="22"/>
              </w:rPr>
              <w:t>сортирање по картицама</w:t>
            </w:r>
            <w:r w:rsidRPr="00171B85">
              <w:rPr>
                <w:szCs w:val="22"/>
                <w:lang w:val="sr-Cyrl-RS"/>
              </w:rPr>
              <w:t>,</w:t>
            </w:r>
          </w:p>
          <w:p w:rsidR="00A37319" w:rsidRPr="00171B85" w:rsidRDefault="00A37319" w:rsidP="00A37319">
            <w:pPr>
              <w:numPr>
                <w:ilvl w:val="0"/>
                <w:numId w:val="202"/>
              </w:numPr>
              <w:contextualSpacing/>
              <w:rPr>
                <w:szCs w:val="22"/>
              </w:rPr>
            </w:pPr>
            <w:r w:rsidRPr="00171B85">
              <w:rPr>
                <w:szCs w:val="22"/>
              </w:rPr>
              <w:t>Сл</w:t>
            </w:r>
            <w:r w:rsidRPr="00171B85">
              <w:rPr>
                <w:szCs w:val="22"/>
                <w:lang w:val="sr-Cyrl-RS"/>
              </w:rPr>
              <w:t>у</w:t>
            </w:r>
            <w:r w:rsidRPr="00171B85">
              <w:rPr>
                <w:szCs w:val="22"/>
              </w:rPr>
              <w:t>шање дијалога</w:t>
            </w:r>
            <w:r w:rsidRPr="00171B85">
              <w:rPr>
                <w:szCs w:val="22"/>
                <w:lang w:val="sr-Cyrl-RS"/>
              </w:rPr>
              <w:t xml:space="preserve">- </w:t>
            </w:r>
            <w:r w:rsidRPr="00171B85">
              <w:rPr>
                <w:szCs w:val="22"/>
              </w:rPr>
              <w:t xml:space="preserve">ЦД и урадити вјежбу </w:t>
            </w:r>
            <w:r w:rsidRPr="00171B85">
              <w:rPr>
                <w:szCs w:val="22"/>
                <w:lang w:val="sr-Cyrl-BA"/>
              </w:rPr>
              <w:t xml:space="preserve">– Ко је нама/вама...? </w:t>
            </w:r>
            <w:r w:rsidRPr="00171B85">
              <w:rPr>
                <w:szCs w:val="22"/>
              </w:rPr>
              <w:t>Wеr ist uns, euch</w:t>
            </w:r>
            <w:r w:rsidRPr="00171B85">
              <w:rPr>
                <w:szCs w:val="22"/>
                <w:lang w:val="sr-Cyrl-BA"/>
              </w:rPr>
              <w:t xml:space="preserve">...? </w:t>
            </w:r>
            <w:r w:rsidRPr="00171B85">
              <w:rPr>
                <w:szCs w:val="22"/>
              </w:rPr>
              <w:t>(личне замјенице), Dаt + Аcc,</w:t>
            </w:r>
          </w:p>
          <w:p w:rsidR="00A37319" w:rsidRPr="00171B85" w:rsidRDefault="00A37319" w:rsidP="00A37319">
            <w:pPr>
              <w:numPr>
                <w:ilvl w:val="0"/>
                <w:numId w:val="202"/>
              </w:numPr>
              <w:contextualSpacing/>
              <w:rPr>
                <w:szCs w:val="22"/>
              </w:rPr>
            </w:pPr>
            <w:r w:rsidRPr="00171B85">
              <w:rPr>
                <w:szCs w:val="22"/>
              </w:rPr>
              <w:t xml:space="preserve">Дијалог (купац- продавач) , рад у пару </w:t>
            </w:r>
          </w:p>
          <w:p w:rsidR="00A37319" w:rsidRPr="00171B85" w:rsidRDefault="00A37319" w:rsidP="00A37319">
            <w:pPr>
              <w:numPr>
                <w:ilvl w:val="0"/>
                <w:numId w:val="202"/>
              </w:numPr>
              <w:contextualSpacing/>
              <w:rPr>
                <w:szCs w:val="22"/>
              </w:rPr>
            </w:pPr>
            <w:r w:rsidRPr="00171B85">
              <w:rPr>
                <w:szCs w:val="22"/>
              </w:rPr>
              <w:lastRenderedPageBreak/>
              <w:t xml:space="preserve">Читање текста уз вјежбу </w:t>
            </w:r>
            <w:r w:rsidR="00541D9A" w:rsidRPr="00171B85">
              <w:rPr>
                <w:szCs w:val="22"/>
              </w:rPr>
              <w:t>-</w:t>
            </w:r>
            <w:r w:rsidRPr="00171B85">
              <w:rPr>
                <w:szCs w:val="22"/>
                <w:lang w:val="sr-Cyrl-BA"/>
              </w:rPr>
              <w:t>погрешно</w:t>
            </w:r>
            <w:r w:rsidR="00541D9A" w:rsidRPr="00171B85">
              <w:rPr>
                <w:szCs w:val="22"/>
                <w:lang w:val="sr-Latn-BA"/>
              </w:rPr>
              <w:t xml:space="preserve"> -</w:t>
            </w:r>
            <w:r w:rsidRPr="00171B85">
              <w:rPr>
                <w:szCs w:val="22"/>
                <w:lang w:val="sr-Cyrl-BA"/>
              </w:rPr>
              <w:t xml:space="preserve"> </w:t>
            </w:r>
            <w:r w:rsidR="00541D9A" w:rsidRPr="00171B85">
              <w:rPr>
                <w:szCs w:val="22"/>
                <w:lang w:val="sr-Cyrl-BA"/>
              </w:rPr>
              <w:t xml:space="preserve">тачно </w:t>
            </w:r>
            <w:r w:rsidRPr="00171B85">
              <w:rPr>
                <w:szCs w:val="22"/>
                <w:lang w:val="sr-Cyrl-BA"/>
              </w:rPr>
              <w:t>(</w:t>
            </w:r>
            <w:r w:rsidRPr="00171B85">
              <w:rPr>
                <w:szCs w:val="22"/>
              </w:rPr>
              <w:t>falsch-richtig</w:t>
            </w:r>
            <w:r w:rsidRPr="00171B85">
              <w:rPr>
                <w:szCs w:val="22"/>
                <w:lang w:val="sr-Cyrl-BA"/>
              </w:rPr>
              <w:t>)</w:t>
            </w:r>
          </w:p>
          <w:p w:rsidR="00A37319" w:rsidRPr="00171B85" w:rsidRDefault="00A37319" w:rsidP="00A37319">
            <w:pPr>
              <w:numPr>
                <w:ilvl w:val="0"/>
                <w:numId w:val="202"/>
              </w:numPr>
              <w:contextualSpacing/>
              <w:rPr>
                <w:szCs w:val="22"/>
              </w:rPr>
            </w:pPr>
            <w:r w:rsidRPr="00171B85">
              <w:rPr>
                <w:szCs w:val="22"/>
                <w:lang w:val="sr-Cyrl-RS"/>
              </w:rPr>
              <w:t>Д</w:t>
            </w:r>
            <w:r w:rsidRPr="00171B85">
              <w:rPr>
                <w:szCs w:val="22"/>
              </w:rPr>
              <w:t xml:space="preserve">ијалог за оријентацију у маркету, у пару </w:t>
            </w:r>
          </w:p>
          <w:p w:rsidR="00A37319" w:rsidRPr="00171B85" w:rsidRDefault="00A37319" w:rsidP="00A37319">
            <w:pPr>
              <w:numPr>
                <w:ilvl w:val="0"/>
                <w:numId w:val="202"/>
              </w:numPr>
              <w:contextualSpacing/>
              <w:rPr>
                <w:szCs w:val="22"/>
                <w:lang w:val="sr-Cyrl-RS"/>
              </w:rPr>
            </w:pPr>
            <w:r w:rsidRPr="00171B85">
              <w:rPr>
                <w:szCs w:val="22"/>
              </w:rPr>
              <w:t>Повезивање мјерних јединица са ријечима</w:t>
            </w:r>
            <w:r w:rsidRPr="00171B85">
              <w:rPr>
                <w:szCs w:val="22"/>
                <w:lang w:val="sr-Cyrl-RS"/>
              </w:rPr>
              <w:t xml:space="preserve"> </w:t>
            </w:r>
          </w:p>
          <w:p w:rsidR="00A37319" w:rsidRPr="00171B85" w:rsidRDefault="00A37319" w:rsidP="00A37319">
            <w:pPr>
              <w:numPr>
                <w:ilvl w:val="0"/>
                <w:numId w:val="202"/>
              </w:numPr>
              <w:contextualSpacing/>
              <w:rPr>
                <w:szCs w:val="22"/>
                <w:lang w:val="sr-Cyrl-BA"/>
              </w:rPr>
            </w:pPr>
            <w:r w:rsidRPr="00171B85">
              <w:rPr>
                <w:szCs w:val="22"/>
                <w:lang w:val="sr-Cyrl-RS"/>
              </w:rPr>
              <w:t>Ф</w:t>
            </w:r>
            <w:r w:rsidRPr="00171B85">
              <w:rPr>
                <w:szCs w:val="22"/>
              </w:rPr>
              <w:t>онетичке вјежбе</w:t>
            </w:r>
            <w:r w:rsidRPr="00171B85">
              <w:rPr>
                <w:szCs w:val="22"/>
                <w:lang w:val="sr-Cyrl-RS"/>
              </w:rPr>
              <w:t>.</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lang w:val="sr-Cyrl-BA"/>
              </w:rPr>
            </w:pPr>
            <w:r w:rsidRPr="00171B85">
              <w:rPr>
                <w:b/>
                <w:noProof/>
                <w:szCs w:val="22"/>
              </w:rPr>
              <w:lastRenderedPageBreak/>
              <w:t>И</w:t>
            </w:r>
            <w:r w:rsidRPr="00171B85">
              <w:rPr>
                <w:b/>
                <w:noProof/>
                <w:szCs w:val="22"/>
                <w:lang w:val="sr-Cyrl-BA"/>
              </w:rPr>
              <w:t>звори за наставнике</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6C500A">
            <w:pPr>
              <w:pStyle w:val="ListParagraph"/>
              <w:numPr>
                <w:ilvl w:val="0"/>
                <w:numId w:val="202"/>
              </w:numPr>
              <w:rPr>
                <w:szCs w:val="22"/>
              </w:rPr>
            </w:pPr>
            <w:r w:rsidRPr="00171B85">
              <w:rPr>
                <w:szCs w:val="22"/>
              </w:rPr>
              <w:t>Сви у</w:t>
            </w:r>
            <w:r w:rsidRPr="00171B85">
              <w:rPr>
                <w:szCs w:val="22"/>
                <w:lang w:val="sr-Cyrl-RS"/>
              </w:rPr>
              <w:t>џ</w:t>
            </w:r>
            <w:r w:rsidRPr="00171B85">
              <w:rPr>
                <w:szCs w:val="22"/>
              </w:rPr>
              <w:t xml:space="preserve">беници издати од стране институцује за њемачки језик- </w:t>
            </w:r>
            <w:r w:rsidRPr="00171B85">
              <w:rPr>
                <w:szCs w:val="22"/>
                <w:lang w:val="sr-Cyrl-RS"/>
              </w:rPr>
              <w:t>Гете и</w:t>
            </w:r>
            <w:r w:rsidRPr="00171B85">
              <w:rPr>
                <w:szCs w:val="22"/>
              </w:rPr>
              <w:t xml:space="preserve">нститута и прилагођени наставним стандардима Европске </w:t>
            </w:r>
            <w:r w:rsidRPr="00171B85">
              <w:rPr>
                <w:szCs w:val="22"/>
                <w:lang w:val="sr-Cyrl-RS"/>
              </w:rPr>
              <w:t>у</w:t>
            </w:r>
            <w:r w:rsidRPr="00171B85">
              <w:rPr>
                <w:szCs w:val="22"/>
              </w:rPr>
              <w:t>није</w:t>
            </w:r>
            <w:r w:rsidRPr="00171B85">
              <w:rPr>
                <w:szCs w:val="22"/>
                <w:lang w:val="sr-Cyrl-RS"/>
              </w:rPr>
              <w:t>.</w:t>
            </w:r>
            <w:r w:rsidRPr="00171B85">
              <w:rPr>
                <w:szCs w:val="22"/>
              </w:rPr>
              <w:t xml:space="preserve"> </w:t>
            </w:r>
          </w:p>
          <w:p w:rsidR="006C500A" w:rsidRPr="00171B85" w:rsidRDefault="006C500A" w:rsidP="006C500A">
            <w:pPr>
              <w:pStyle w:val="ListParagraph"/>
              <w:numPr>
                <w:ilvl w:val="0"/>
                <w:numId w:val="202"/>
              </w:numPr>
              <w:rPr>
                <w:szCs w:val="22"/>
              </w:rPr>
            </w:pPr>
            <w:r w:rsidRPr="00171B85">
              <w:rPr>
                <w:szCs w:val="22"/>
                <w:lang w:val="sr-Cyrl-BA"/>
              </w:rPr>
              <w:t>Други одобрени уџбеници и литература</w:t>
            </w:r>
            <w:r w:rsidR="00D33D69" w:rsidRPr="00171B85">
              <w:rPr>
                <w:szCs w:val="22"/>
                <w:lang w:val="sr-Cyrl-BA"/>
              </w:rPr>
              <w:t>.</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hideMark/>
          </w:tcPr>
          <w:p w:rsidR="00A37319" w:rsidRPr="00171B85" w:rsidRDefault="00A37319" w:rsidP="00A37319">
            <w:pPr>
              <w:rPr>
                <w:noProof/>
                <w:szCs w:val="22"/>
              </w:rPr>
            </w:pP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lang w:val="sr-Cyrl-BA"/>
              </w:rPr>
            </w:pPr>
            <w:r w:rsidRPr="00171B85">
              <w:rPr>
                <w:b/>
                <w:noProof/>
                <w:szCs w:val="22"/>
              </w:rPr>
              <w:t>Интеграција</w:t>
            </w:r>
            <w:r w:rsidRPr="00171B85">
              <w:rPr>
                <w:b/>
                <w:noProof/>
                <w:szCs w:val="22"/>
                <w:lang w:val="sr-Cyrl-BA"/>
              </w:rPr>
              <w:t xml:space="preserve"> са другим наставним предметима</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452A19" w:rsidP="00A37319">
            <w:pPr>
              <w:rPr>
                <w:noProof/>
                <w:szCs w:val="22"/>
                <w:lang w:val="sr-Cyrl-BA"/>
              </w:rPr>
            </w:pPr>
            <w:r w:rsidRPr="00171B85">
              <w:rPr>
                <w:noProof/>
                <w:szCs w:val="22"/>
                <w:lang w:val="sr-Cyrl-BA"/>
              </w:rPr>
              <w:t>Српски</w:t>
            </w:r>
            <w:r w:rsidR="00A37319" w:rsidRPr="00171B85">
              <w:rPr>
                <w:noProof/>
                <w:szCs w:val="22"/>
                <w:lang w:val="sr-Cyrl-BA"/>
              </w:rPr>
              <w:t xml:space="preserve"> језик</w:t>
            </w:r>
            <w:r w:rsidRPr="00171B85">
              <w:rPr>
                <w:noProof/>
                <w:szCs w:val="22"/>
                <w:lang w:val="sr-Cyrl-BA"/>
              </w:rPr>
              <w:t xml:space="preserve"> и књижевност</w:t>
            </w:r>
            <w:r w:rsidR="00A37319" w:rsidRPr="00171B85">
              <w:rPr>
                <w:noProof/>
                <w:szCs w:val="22"/>
                <w:lang w:val="sr-Cyrl-BA"/>
              </w:rPr>
              <w:t>, Социологија, Географија</w:t>
            </w:r>
          </w:p>
        </w:tc>
      </w:tr>
      <w:tr w:rsidR="00A37319" w:rsidRPr="00171B85" w:rsidTr="00D33D69">
        <w:trPr>
          <w:trHeight w:val="373"/>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suppressAutoHyphens/>
              <w:ind w:left="357" w:hanging="357"/>
              <w:jc w:val="both"/>
              <w:rPr>
                <w:rFonts w:eastAsia="Calibri"/>
                <w:b/>
                <w:bCs/>
                <w:szCs w:val="22"/>
              </w:rPr>
            </w:pPr>
            <w:r w:rsidRPr="00171B85">
              <w:rPr>
                <w:rFonts w:eastAsia="Calibri"/>
                <w:b/>
                <w:bCs/>
                <w:szCs w:val="22"/>
                <w:lang w:val="bs-Cyrl-BA"/>
              </w:rPr>
              <w:t>ПРОФИЛ И СТРУЧНА СПРЕМА НАСТАВНИКА</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numPr>
                <w:ilvl w:val="0"/>
                <w:numId w:val="123"/>
              </w:numPr>
              <w:suppressAutoHyphens/>
              <w:autoSpaceDN w:val="0"/>
              <w:ind w:left="357" w:hanging="357"/>
              <w:jc w:val="both"/>
              <w:textAlignment w:val="baseline"/>
              <w:rPr>
                <w:rFonts w:eastAsia="Calibri"/>
                <w:kern w:val="3"/>
                <w:szCs w:val="22"/>
                <w:lang w:val="hr-HR" w:bidi="hi-IN"/>
              </w:rPr>
            </w:pPr>
            <w:r w:rsidRPr="00171B85">
              <w:rPr>
                <w:rFonts w:eastAsia="Calibri"/>
                <w:kern w:val="3"/>
                <w:szCs w:val="22"/>
                <w:lang w:val="hr-HR" w:bidi="hi-IN"/>
              </w:rPr>
              <w:t xml:space="preserve">професор </w:t>
            </w:r>
            <w:r w:rsidRPr="00171B85">
              <w:rPr>
                <w:rFonts w:eastAsia="Calibri"/>
                <w:kern w:val="3"/>
                <w:szCs w:val="22"/>
                <w:lang w:val="hr-BA" w:bidi="hi-IN"/>
              </w:rPr>
              <w:t>њемачког</w:t>
            </w:r>
            <w:r w:rsidRPr="00171B85">
              <w:rPr>
                <w:rFonts w:eastAsia="Calibri"/>
                <w:kern w:val="3"/>
                <w:szCs w:val="22"/>
                <w:lang w:val="hr-HR" w:bidi="hi-IN"/>
              </w:rPr>
              <w:t xml:space="preserve"> језика и књижевности, </w:t>
            </w:r>
          </w:p>
          <w:p w:rsidR="00A37319" w:rsidRPr="00171B85" w:rsidRDefault="00A37319" w:rsidP="00A37319">
            <w:pPr>
              <w:numPr>
                <w:ilvl w:val="0"/>
                <w:numId w:val="123"/>
              </w:numPr>
              <w:suppressAutoHyphens/>
              <w:autoSpaceDN w:val="0"/>
              <w:ind w:left="357" w:hanging="357"/>
              <w:jc w:val="both"/>
              <w:textAlignment w:val="baseline"/>
              <w:rPr>
                <w:rFonts w:eastAsia="Calibri"/>
                <w:kern w:val="3"/>
                <w:szCs w:val="22"/>
                <w:lang w:val="hr-HR" w:bidi="hi-IN"/>
              </w:rPr>
            </w:pPr>
            <w:r w:rsidRPr="00171B85">
              <w:rPr>
                <w:rFonts w:eastAsia="Calibri"/>
                <w:kern w:val="3"/>
                <w:szCs w:val="22"/>
                <w:lang w:val="hr-HR" w:bidi="hi-IN"/>
              </w:rPr>
              <w:t xml:space="preserve">професор </w:t>
            </w:r>
            <w:r w:rsidRPr="00171B85">
              <w:rPr>
                <w:rFonts w:eastAsia="Calibri"/>
                <w:kern w:val="3"/>
                <w:szCs w:val="22"/>
                <w:lang w:val="hr-BA" w:bidi="hi-IN"/>
              </w:rPr>
              <w:t>њемачког</w:t>
            </w:r>
            <w:r w:rsidRPr="00171B85">
              <w:rPr>
                <w:rFonts w:eastAsia="Calibri"/>
                <w:kern w:val="3"/>
                <w:szCs w:val="22"/>
                <w:lang w:val="hr-HR" w:bidi="hi-IN"/>
              </w:rPr>
              <w:t xml:space="preserve"> језика и књижевности у двопредметном студију гдје је </w:t>
            </w:r>
            <w:r w:rsidRPr="00171B85">
              <w:rPr>
                <w:rFonts w:eastAsia="Calibri"/>
                <w:kern w:val="3"/>
                <w:szCs w:val="22"/>
                <w:lang w:val="hr-BA" w:bidi="hi-IN"/>
              </w:rPr>
              <w:t>њемачки</w:t>
            </w:r>
            <w:r w:rsidRPr="00171B85">
              <w:rPr>
                <w:rFonts w:eastAsia="Calibri"/>
                <w:kern w:val="3"/>
                <w:szCs w:val="22"/>
                <w:lang w:val="hr-HR" w:bidi="hi-IN"/>
              </w:rPr>
              <w:t xml:space="preserve"> језик и књижевност главни или равноправан предмет,</w:t>
            </w:r>
          </w:p>
          <w:p w:rsidR="00A37319" w:rsidRPr="00171B85" w:rsidRDefault="00A37319" w:rsidP="00A37319">
            <w:pPr>
              <w:numPr>
                <w:ilvl w:val="0"/>
                <w:numId w:val="123"/>
              </w:numPr>
              <w:suppressAutoHyphens/>
              <w:autoSpaceDN w:val="0"/>
              <w:ind w:left="357" w:hanging="357"/>
              <w:jc w:val="both"/>
              <w:textAlignment w:val="baseline"/>
              <w:rPr>
                <w:rFonts w:eastAsia="Calibri"/>
                <w:kern w:val="3"/>
                <w:szCs w:val="22"/>
                <w:lang w:val="hr-BA" w:bidi="hi-IN"/>
              </w:rPr>
            </w:pPr>
            <w:r w:rsidRPr="00171B85">
              <w:rPr>
                <w:rFonts w:eastAsia="Calibri"/>
                <w:kern w:val="3"/>
                <w:szCs w:val="22"/>
                <w:lang w:val="hr-BA" w:bidi="hi-IN"/>
              </w:rPr>
              <w:t>дипломирани филолог за њемачки језик и књижевност/дипл. германист.</w:t>
            </w:r>
          </w:p>
          <w:p w:rsidR="00A37319" w:rsidRPr="00171B85" w:rsidRDefault="00A37319" w:rsidP="00A37319">
            <w:pPr>
              <w:ind w:left="357" w:hanging="357"/>
              <w:jc w:val="both"/>
              <w:rPr>
                <w:b/>
                <w:szCs w:val="22"/>
                <w:lang w:val="hr-BA"/>
              </w:rPr>
            </w:pPr>
          </w:p>
          <w:p w:rsidR="00A37319" w:rsidRPr="00171B85" w:rsidRDefault="00A37319" w:rsidP="00A37319">
            <w:pPr>
              <w:spacing w:after="60"/>
              <w:jc w:val="both"/>
              <w:rPr>
                <w:rFonts w:eastAsia="Calibri"/>
                <w:noProof/>
                <w:szCs w:val="22"/>
                <w:lang w:val="hr-BA"/>
              </w:rPr>
            </w:pPr>
            <w:r w:rsidRPr="00171B85">
              <w:rPr>
                <w:rFonts w:eastAsia="Calibri"/>
                <w:noProof/>
                <w:szCs w:val="22"/>
                <w:lang w:val="sr-Cyrl-BA"/>
              </w:rPr>
              <w:t>Наведени профили високе стручне спреме (</w:t>
            </w:r>
            <w:r w:rsidRPr="00171B85">
              <w:rPr>
                <w:rFonts w:eastAsia="Calibri"/>
                <w:noProof/>
                <w:szCs w:val="22"/>
                <w:lang w:val="hr-BA"/>
              </w:rPr>
              <w:t>VII/1)</w:t>
            </w:r>
            <w:r w:rsidRPr="00171B85">
              <w:rPr>
                <w:rFonts w:eastAsia="Calibri"/>
                <w:noProof/>
                <w:szCs w:val="22"/>
                <w:lang w:val="sr-Cyrl-BA"/>
              </w:rPr>
              <w:t xml:space="preserve"> морају произлазити из студијског програма у трајању од најмање четири године</w:t>
            </w:r>
            <w:r w:rsidRPr="00171B85">
              <w:rPr>
                <w:rFonts w:eastAsia="Calibri"/>
                <w:noProof/>
                <w:szCs w:val="22"/>
                <w:lang w:val="hr-BA"/>
              </w:rPr>
              <w:t>.</w:t>
            </w:r>
          </w:p>
          <w:p w:rsidR="00A37319" w:rsidRPr="00171B85" w:rsidRDefault="00A37319" w:rsidP="00A37319">
            <w:pPr>
              <w:spacing w:after="60"/>
              <w:jc w:val="both"/>
              <w:rPr>
                <w:rFonts w:eastAsia="Calibri"/>
                <w:szCs w:val="22"/>
                <w:lang w:val="hr-BA"/>
              </w:rPr>
            </w:pPr>
            <w:r w:rsidRPr="00171B85">
              <w:rPr>
                <w:rFonts w:eastAsia="Calibri"/>
                <w:noProof/>
                <w:szCs w:val="22"/>
                <w:lang w:val="hr-BA"/>
              </w:rPr>
              <w:t>Наставу могу изводити</w:t>
            </w:r>
            <w:r w:rsidRPr="00171B85">
              <w:rPr>
                <w:rFonts w:eastAsia="Calibri"/>
                <w:noProof/>
                <w:szCs w:val="22"/>
                <w:lang w:val="sr-Cyrl-BA"/>
              </w:rPr>
              <w:t xml:space="preserve"> и други</w:t>
            </w:r>
            <w:r w:rsidRPr="00171B85">
              <w:rPr>
                <w:rFonts w:eastAsia="Calibri"/>
                <w:noProof/>
                <w:szCs w:val="22"/>
              </w:rPr>
              <w:t xml:space="preserve"> еквивалентни профили </w:t>
            </w:r>
            <w:r w:rsidRPr="00171B85">
              <w:rPr>
                <w:rFonts w:eastAsia="Calibri"/>
                <w:noProof/>
                <w:szCs w:val="22"/>
                <w:lang w:val="hr-BA"/>
              </w:rPr>
              <w:t>горе наведеним профилима</w:t>
            </w:r>
            <w:r w:rsidRPr="00171B85">
              <w:rPr>
                <w:rFonts w:eastAsia="Calibri"/>
                <w:noProof/>
                <w:szCs w:val="22"/>
              </w:rPr>
              <w:t>,</w:t>
            </w:r>
            <w:r w:rsidRPr="00171B85">
              <w:rPr>
                <w:rFonts w:eastAsia="Calibri"/>
                <w:noProof/>
                <w:szCs w:val="22"/>
                <w:lang w:val="sr-Cyrl-BA"/>
              </w:rPr>
              <w:t xml:space="preserve"> стечени похађањем студијског програма </w:t>
            </w:r>
            <w:r w:rsidRPr="00171B85">
              <w:rPr>
                <w:rFonts w:eastAsia="Calibri"/>
                <w:noProof/>
                <w:szCs w:val="22"/>
              </w:rPr>
              <w:t>„</w:t>
            </w:r>
            <w:r w:rsidRPr="00171B85">
              <w:rPr>
                <w:rFonts w:eastAsia="Calibri"/>
                <w:noProof/>
                <w:szCs w:val="22"/>
                <w:lang w:val="hr-BA"/>
              </w:rPr>
              <w:t xml:space="preserve">њемачког језика и књижевности“ </w:t>
            </w:r>
            <w:r w:rsidRPr="00171B85">
              <w:rPr>
                <w:rFonts w:eastAsia="Calibri"/>
                <w:noProof/>
                <w:szCs w:val="22"/>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171B85">
              <w:rPr>
                <w:rFonts w:eastAsia="Calibri"/>
                <w:noProof/>
                <w:szCs w:val="22"/>
                <w:lang w:val="sr-Latn-BA"/>
              </w:rPr>
              <w:t>љ</w:t>
            </w:r>
            <w:r w:rsidRPr="00171B85">
              <w:rPr>
                <w:rFonts w:eastAsia="Calibri"/>
                <w:noProof/>
                <w:szCs w:val="22"/>
                <w:lang w:val="sr-Cyrl-BA"/>
              </w:rPr>
              <w:t>еност за рад у настави, а издаје се и прилаже уз диплому високошколске установе ради дета</w:t>
            </w:r>
            <w:r w:rsidRPr="00171B85">
              <w:rPr>
                <w:rFonts w:eastAsia="Calibri"/>
                <w:noProof/>
                <w:szCs w:val="22"/>
                <w:lang w:val="sr-Latn-BA"/>
              </w:rPr>
              <w:t>љ</w:t>
            </w:r>
            <w:r w:rsidRPr="00171B85">
              <w:rPr>
                <w:rFonts w:eastAsia="Calibri"/>
                <w:noProof/>
                <w:szCs w:val="22"/>
                <w:lang w:val="sr-Cyrl-BA"/>
              </w:rPr>
              <w:t>ег увида у ниво, природу, садржај, систем и правила студирања.</w:t>
            </w:r>
          </w:p>
          <w:p w:rsidR="00A37319" w:rsidRPr="00171B85" w:rsidRDefault="00A37319" w:rsidP="00A37319">
            <w:pPr>
              <w:rPr>
                <w:noProof/>
                <w:szCs w:val="22"/>
                <w:lang w:val="sr-Cyrl-BA"/>
              </w:rPr>
            </w:pPr>
            <w:r w:rsidRPr="00171B85">
              <w:rPr>
                <w:b/>
                <w:szCs w:val="22"/>
                <w:lang w:val="sr-Latn-RS"/>
              </w:rPr>
              <w:t xml:space="preserve">Напомена: </w:t>
            </w:r>
            <w:r w:rsidRPr="00171B85">
              <w:rPr>
                <w:szCs w:val="22"/>
                <w:lang w:val="sr-Latn-RS"/>
              </w:rPr>
              <w:t xml:space="preserve">Наставници чији профили нису набројани, који су примљени у радни однос до </w:t>
            </w:r>
            <w:r w:rsidRPr="00171B85">
              <w:rPr>
                <w:szCs w:val="22"/>
                <w:lang w:val="hr-BA"/>
              </w:rPr>
              <w:t>примјене</w:t>
            </w:r>
            <w:r w:rsidRPr="00171B85">
              <w:rPr>
                <w:szCs w:val="22"/>
                <w:lang w:val="sr-Latn-RS"/>
              </w:rPr>
              <w:t xml:space="preserve"> овог Наставног плана и програма у средњим школама Брчко дистрикта БиХ, могу и даље изводити наставу.</w:t>
            </w: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hideMark/>
          </w:tcPr>
          <w:p w:rsidR="00A37319" w:rsidRPr="00171B85" w:rsidRDefault="00A37319" w:rsidP="00A37319">
            <w:pPr>
              <w:rPr>
                <w:szCs w:val="22"/>
                <w:lang w:val="sr-Cyrl-BA"/>
              </w:rPr>
            </w:pP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7319" w:rsidRPr="00171B85" w:rsidRDefault="00A37319" w:rsidP="00A37319">
            <w:pPr>
              <w:rPr>
                <w:b/>
                <w:noProof/>
                <w:szCs w:val="22"/>
              </w:rPr>
            </w:pPr>
          </w:p>
        </w:tc>
      </w:tr>
      <w:tr w:rsidR="00A37319" w:rsidRPr="00171B85" w:rsidTr="00D33D69">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hideMark/>
          </w:tcPr>
          <w:p w:rsidR="00A37319" w:rsidRPr="00171B85" w:rsidRDefault="00A37319" w:rsidP="00A37319">
            <w:pPr>
              <w:rPr>
                <w:noProof/>
                <w:szCs w:val="22"/>
              </w:rPr>
            </w:pPr>
          </w:p>
        </w:tc>
      </w:tr>
    </w:tbl>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39368E" w:rsidRPr="00171B85" w:rsidRDefault="0039368E" w:rsidP="0039368E">
      <w:pPr>
        <w:rPr>
          <w:szCs w:val="22"/>
        </w:rPr>
      </w:pPr>
    </w:p>
    <w:p w:rsidR="00A37319" w:rsidRPr="00171B85" w:rsidRDefault="00A37319" w:rsidP="0039368E">
      <w:pPr>
        <w:rPr>
          <w:szCs w:val="22"/>
        </w:rPr>
      </w:pPr>
    </w:p>
    <w:p w:rsidR="0039368E" w:rsidRPr="00171B85" w:rsidRDefault="0039368E" w:rsidP="0039368E">
      <w:pPr>
        <w:rPr>
          <w:szCs w:val="22"/>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11" w:name="_Toc109039637"/>
      <w:r w:rsidRPr="00171B85">
        <w:rPr>
          <w:rFonts w:eastAsiaTheme="majorEastAsia"/>
          <w:lang w:val="sr-Cyrl-BA"/>
        </w:rPr>
        <w:t>ИСТОРИЈА</w:t>
      </w:r>
      <w:bookmarkEnd w:id="11"/>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39368E" w:rsidRPr="00171B85" w:rsidRDefault="0039368E" w:rsidP="0039368E">
      <w:pPr>
        <w:jc w:val="center"/>
        <w:rPr>
          <w:szCs w:val="22"/>
        </w:rPr>
      </w:pPr>
    </w:p>
    <w:p w:rsidR="0039368E" w:rsidRPr="00171B85" w:rsidRDefault="0039368E" w:rsidP="0039368E">
      <w:pPr>
        <w:rPr>
          <w:szCs w:val="22"/>
          <w:lang w:val="sr-Latn-BA"/>
        </w:rPr>
      </w:pPr>
      <w:r w:rsidRPr="00171B85">
        <w:rPr>
          <w:szCs w:val="22"/>
        </w:rPr>
        <w:br w:type="page"/>
      </w:r>
    </w:p>
    <w:p w:rsidR="0039368E" w:rsidRPr="00171B85" w:rsidRDefault="0039368E" w:rsidP="0039368E">
      <w:pPr>
        <w:rPr>
          <w:szCs w:val="22"/>
          <w:lang w:val="sr-Latn-BA"/>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987"/>
        <w:gridCol w:w="6805"/>
      </w:tblGrid>
      <w:tr w:rsidR="0039368E" w:rsidRPr="00171B85" w:rsidTr="00067DD7">
        <w:trPr>
          <w:jc w:val="center"/>
        </w:trPr>
        <w:tc>
          <w:tcPr>
            <w:tcW w:w="2123" w:type="dxa"/>
            <w:shd w:val="clear" w:color="auto" w:fill="auto"/>
          </w:tcPr>
          <w:p w:rsidR="0039368E" w:rsidRPr="00171B85" w:rsidRDefault="0039368E" w:rsidP="00D5500D">
            <w:pPr>
              <w:tabs>
                <w:tab w:val="left" w:pos="5472"/>
              </w:tabs>
              <w:rPr>
                <w:b/>
                <w:szCs w:val="22"/>
              </w:rPr>
            </w:pPr>
            <w:r w:rsidRPr="00171B85">
              <w:rPr>
                <w:b/>
                <w:szCs w:val="22"/>
              </w:rPr>
              <w:t>Предмет</w:t>
            </w:r>
            <w:r w:rsidR="00067DD7" w:rsidRPr="00171B85">
              <w:rPr>
                <w:b/>
                <w:szCs w:val="22"/>
                <w:lang w:val="sr-Cyrl-BA"/>
              </w:rPr>
              <w:t xml:space="preserve"> (назив)</w:t>
            </w:r>
          </w:p>
        </w:tc>
        <w:tc>
          <w:tcPr>
            <w:tcW w:w="8792" w:type="dxa"/>
            <w:gridSpan w:val="2"/>
          </w:tcPr>
          <w:p w:rsidR="0039368E" w:rsidRPr="00171B85" w:rsidRDefault="0039368E" w:rsidP="00D5500D">
            <w:pPr>
              <w:tabs>
                <w:tab w:val="left" w:pos="5472"/>
              </w:tabs>
              <w:rPr>
                <w:szCs w:val="22"/>
                <w:lang w:val="sr-Cyrl-BA"/>
              </w:rPr>
            </w:pPr>
            <w:r w:rsidRPr="00171B85">
              <w:rPr>
                <w:szCs w:val="22"/>
                <w:lang w:val="sr-Cyrl-BA"/>
              </w:rPr>
              <w:t>ИСТОРИЈА</w:t>
            </w:r>
          </w:p>
        </w:tc>
      </w:tr>
      <w:tr w:rsidR="0039368E" w:rsidRPr="00171B85" w:rsidTr="00067DD7">
        <w:trPr>
          <w:trHeight w:val="215"/>
          <w:jc w:val="center"/>
        </w:trPr>
        <w:tc>
          <w:tcPr>
            <w:tcW w:w="2123" w:type="dxa"/>
            <w:tcBorders>
              <w:bottom w:val="single" w:sz="4" w:space="0" w:color="auto"/>
            </w:tcBorders>
            <w:shd w:val="clear" w:color="auto" w:fill="auto"/>
          </w:tcPr>
          <w:p w:rsidR="0039368E" w:rsidRPr="00171B85" w:rsidRDefault="0039368E" w:rsidP="00D5500D">
            <w:pPr>
              <w:tabs>
                <w:tab w:val="left" w:pos="5472"/>
              </w:tabs>
              <w:rPr>
                <w:b/>
                <w:szCs w:val="22"/>
              </w:rPr>
            </w:pPr>
            <w:r w:rsidRPr="00171B85">
              <w:rPr>
                <w:b/>
                <w:szCs w:val="22"/>
              </w:rPr>
              <w:t>Модул</w:t>
            </w:r>
            <w:r w:rsidR="00067DD7" w:rsidRPr="00171B85">
              <w:rPr>
                <w:b/>
                <w:szCs w:val="22"/>
                <w:lang w:val="sr-Cyrl-BA"/>
              </w:rPr>
              <w:t>в (назив)</w:t>
            </w:r>
          </w:p>
        </w:tc>
        <w:tc>
          <w:tcPr>
            <w:tcW w:w="8792" w:type="dxa"/>
            <w:gridSpan w:val="2"/>
            <w:tcBorders>
              <w:bottom w:val="single" w:sz="4" w:space="0" w:color="auto"/>
            </w:tcBorders>
          </w:tcPr>
          <w:p w:rsidR="0039368E" w:rsidRPr="00171B85" w:rsidRDefault="0039368E" w:rsidP="00D5500D">
            <w:pPr>
              <w:tabs>
                <w:tab w:val="left" w:pos="5472"/>
              </w:tabs>
              <w:rPr>
                <w:szCs w:val="22"/>
                <w:lang w:val="es-ES"/>
              </w:rPr>
            </w:pPr>
            <w:r w:rsidRPr="00171B85">
              <w:rPr>
                <w:szCs w:val="22"/>
                <w:lang w:val="es-ES"/>
              </w:rPr>
              <w:t xml:space="preserve">ОД ПРАИСТОРИЈЕ ДО ГРАЂАНСКОГ ДРУШТВА </w:t>
            </w:r>
          </w:p>
        </w:tc>
      </w:tr>
      <w:tr w:rsidR="00067DD7" w:rsidRPr="00171B85" w:rsidTr="00067DD7">
        <w:trPr>
          <w:trHeight w:val="287"/>
          <w:jc w:val="center"/>
        </w:trPr>
        <w:tc>
          <w:tcPr>
            <w:tcW w:w="2123" w:type="dxa"/>
          </w:tcPr>
          <w:p w:rsidR="00067DD7" w:rsidRPr="00171B85" w:rsidRDefault="00067DD7" w:rsidP="00D5500D">
            <w:pPr>
              <w:tabs>
                <w:tab w:val="left" w:pos="5472"/>
              </w:tabs>
              <w:rPr>
                <w:b/>
                <w:szCs w:val="22"/>
                <w:lang w:val="ru-RU"/>
              </w:rPr>
            </w:pPr>
            <w:r w:rsidRPr="00171B85">
              <w:rPr>
                <w:b/>
                <w:szCs w:val="22"/>
                <w:lang w:val="ru-RU"/>
              </w:rPr>
              <w:t>Редни број модула</w:t>
            </w:r>
          </w:p>
        </w:tc>
        <w:tc>
          <w:tcPr>
            <w:tcW w:w="8792" w:type="dxa"/>
            <w:gridSpan w:val="2"/>
          </w:tcPr>
          <w:p w:rsidR="00067DD7" w:rsidRPr="00171B85" w:rsidRDefault="00067DD7" w:rsidP="00067DD7">
            <w:pPr>
              <w:tabs>
                <w:tab w:val="left" w:pos="5472"/>
              </w:tabs>
              <w:rPr>
                <w:szCs w:val="22"/>
                <w:lang w:val="ru-RU"/>
              </w:rPr>
            </w:pPr>
            <w:r w:rsidRPr="00171B85">
              <w:rPr>
                <w:szCs w:val="22"/>
                <w:lang w:val="ru-RU"/>
              </w:rPr>
              <w:t>1</w:t>
            </w:r>
          </w:p>
        </w:tc>
      </w:tr>
      <w:tr w:rsidR="00067DD7" w:rsidRPr="00171B85" w:rsidTr="00D5500D">
        <w:trPr>
          <w:trHeight w:val="255"/>
          <w:jc w:val="center"/>
        </w:trPr>
        <w:tc>
          <w:tcPr>
            <w:tcW w:w="10915" w:type="dxa"/>
            <w:gridSpan w:val="3"/>
            <w:shd w:val="clear" w:color="auto" w:fill="auto"/>
          </w:tcPr>
          <w:p w:rsidR="00067DD7" w:rsidRPr="00171B85" w:rsidRDefault="00067DD7" w:rsidP="00067DD7">
            <w:pPr>
              <w:tabs>
                <w:tab w:val="left" w:pos="5472"/>
              </w:tabs>
              <w:rPr>
                <w:b/>
                <w:szCs w:val="22"/>
              </w:rPr>
            </w:pPr>
            <w:r w:rsidRPr="00171B85">
              <w:rPr>
                <w:b/>
                <w:szCs w:val="22"/>
              </w:rPr>
              <w:t xml:space="preserve">Сврха: </w:t>
            </w:r>
          </w:p>
        </w:tc>
      </w:tr>
      <w:tr w:rsidR="0039368E" w:rsidRPr="00171B85" w:rsidTr="00D5500D">
        <w:trPr>
          <w:trHeight w:val="302"/>
          <w:jc w:val="center"/>
        </w:trPr>
        <w:tc>
          <w:tcPr>
            <w:tcW w:w="10915" w:type="dxa"/>
            <w:gridSpan w:val="3"/>
          </w:tcPr>
          <w:p w:rsidR="0039368E" w:rsidRPr="00171B85" w:rsidRDefault="0039368E" w:rsidP="00D5500D">
            <w:pPr>
              <w:tabs>
                <w:tab w:val="left" w:pos="5472"/>
              </w:tabs>
              <w:rPr>
                <w:szCs w:val="22"/>
                <w:lang w:val="ru-RU"/>
              </w:rPr>
            </w:pPr>
            <w:r w:rsidRPr="00171B85">
              <w:rPr>
                <w:szCs w:val="22"/>
                <w:lang w:val="ru-RU"/>
              </w:rPr>
              <w:t>Сврха модула је да се ученици упознају са главним историјским епохама, крупним историјским догађајима и значајним историјским личностима те да код ученика развије љубав према слободарским традицијама свог народа и вриједностима културног насљеђа.</w:t>
            </w:r>
          </w:p>
        </w:tc>
      </w:tr>
      <w:tr w:rsidR="0039368E" w:rsidRPr="00171B85" w:rsidTr="00D5500D">
        <w:trPr>
          <w:trHeight w:val="192"/>
          <w:jc w:val="center"/>
        </w:trPr>
        <w:tc>
          <w:tcPr>
            <w:tcW w:w="10915" w:type="dxa"/>
            <w:gridSpan w:val="3"/>
            <w:shd w:val="clear" w:color="auto" w:fill="auto"/>
          </w:tcPr>
          <w:p w:rsidR="0039368E" w:rsidRPr="00171B85" w:rsidRDefault="0039368E" w:rsidP="00D5500D">
            <w:pPr>
              <w:tabs>
                <w:tab w:val="left" w:pos="5472"/>
              </w:tabs>
              <w:rPr>
                <w:b/>
                <w:szCs w:val="22"/>
              </w:rPr>
            </w:pPr>
            <w:r w:rsidRPr="00171B85">
              <w:rPr>
                <w:b/>
                <w:szCs w:val="22"/>
              </w:rPr>
              <w:t>Специјални захтјеви / Предуслови</w:t>
            </w:r>
          </w:p>
        </w:tc>
      </w:tr>
      <w:tr w:rsidR="0039368E" w:rsidRPr="00171B85" w:rsidTr="00D5500D">
        <w:trPr>
          <w:trHeight w:val="225"/>
          <w:jc w:val="center"/>
        </w:trPr>
        <w:tc>
          <w:tcPr>
            <w:tcW w:w="10915" w:type="dxa"/>
            <w:gridSpan w:val="3"/>
          </w:tcPr>
          <w:p w:rsidR="0039368E" w:rsidRPr="00171B85" w:rsidRDefault="0039368E" w:rsidP="00D5500D">
            <w:pPr>
              <w:tabs>
                <w:tab w:val="left" w:pos="5472"/>
              </w:tabs>
              <w:rPr>
                <w:szCs w:val="22"/>
                <w:lang w:val="ru-RU"/>
              </w:rPr>
            </w:pPr>
            <w:r w:rsidRPr="00171B85">
              <w:rPr>
                <w:szCs w:val="22"/>
                <w:lang w:val="ru-RU"/>
              </w:rPr>
              <w:t xml:space="preserve">Основно знање стечено у претходном школовању. </w:t>
            </w:r>
          </w:p>
        </w:tc>
      </w:tr>
      <w:tr w:rsidR="0039368E" w:rsidRPr="00171B85" w:rsidTr="00D5500D">
        <w:trPr>
          <w:trHeight w:val="273"/>
          <w:jc w:val="center"/>
        </w:trPr>
        <w:tc>
          <w:tcPr>
            <w:tcW w:w="10915" w:type="dxa"/>
            <w:gridSpan w:val="3"/>
            <w:shd w:val="clear" w:color="auto" w:fill="auto"/>
          </w:tcPr>
          <w:p w:rsidR="0039368E" w:rsidRPr="00171B85" w:rsidRDefault="0039368E" w:rsidP="00D5500D">
            <w:pPr>
              <w:tabs>
                <w:tab w:val="left" w:pos="5472"/>
              </w:tabs>
              <w:rPr>
                <w:b/>
                <w:szCs w:val="22"/>
                <w:lang w:val="de-DE"/>
              </w:rPr>
            </w:pPr>
            <w:r w:rsidRPr="00171B85">
              <w:rPr>
                <w:b/>
                <w:szCs w:val="22"/>
                <w:lang w:val="de-DE"/>
              </w:rPr>
              <w:t>Циљеви:</w:t>
            </w:r>
          </w:p>
        </w:tc>
      </w:tr>
      <w:tr w:rsidR="0039368E" w:rsidRPr="00171B85" w:rsidTr="00D5500D">
        <w:trPr>
          <w:trHeight w:val="767"/>
          <w:jc w:val="center"/>
        </w:trPr>
        <w:tc>
          <w:tcPr>
            <w:tcW w:w="10915" w:type="dxa"/>
            <w:gridSpan w:val="3"/>
          </w:tcPr>
          <w:p w:rsidR="0039368E" w:rsidRPr="00171B85" w:rsidRDefault="0039368E" w:rsidP="00D5500D">
            <w:pPr>
              <w:tabs>
                <w:tab w:val="num" w:pos="432"/>
                <w:tab w:val="left" w:pos="5472"/>
              </w:tabs>
              <w:rPr>
                <w:szCs w:val="22"/>
                <w:lang w:val="es-ES"/>
              </w:rPr>
            </w:pPr>
            <w:r w:rsidRPr="00171B85">
              <w:rPr>
                <w:szCs w:val="22"/>
                <w:lang w:val="es-ES"/>
              </w:rPr>
              <w:t xml:space="preserve">- </w:t>
            </w:r>
            <w:r w:rsidRPr="00171B85">
              <w:rPr>
                <w:szCs w:val="22"/>
                <w:lang w:val="sr-Cyrl-BA"/>
              </w:rPr>
              <w:t>с</w:t>
            </w:r>
            <w:r w:rsidRPr="00171B85">
              <w:rPr>
                <w:szCs w:val="22"/>
                <w:lang w:val="es-ES"/>
              </w:rPr>
              <w:t>тицање знања о човјеку као разумном, креативном</w:t>
            </w:r>
            <w:r w:rsidRPr="00171B85">
              <w:rPr>
                <w:szCs w:val="22"/>
                <w:lang w:val="sr-Cyrl-BA"/>
              </w:rPr>
              <w:t xml:space="preserve">, </w:t>
            </w:r>
            <w:r w:rsidRPr="00171B85">
              <w:rPr>
                <w:szCs w:val="22"/>
                <w:lang w:val="es-ES"/>
              </w:rPr>
              <w:t xml:space="preserve"> друштвеном бићу, као носиоцу историјских догађаја и творцу историје,</w:t>
            </w:r>
          </w:p>
          <w:p w:rsidR="0039368E" w:rsidRPr="00171B85" w:rsidRDefault="0039368E" w:rsidP="00D5500D">
            <w:pPr>
              <w:tabs>
                <w:tab w:val="num" w:pos="432"/>
                <w:tab w:val="left" w:pos="5472"/>
              </w:tabs>
              <w:rPr>
                <w:szCs w:val="22"/>
                <w:lang w:val="es-ES"/>
              </w:rPr>
            </w:pPr>
            <w:r w:rsidRPr="00171B85">
              <w:rPr>
                <w:szCs w:val="22"/>
                <w:lang w:val="es-ES"/>
              </w:rPr>
              <w:t xml:space="preserve">- </w:t>
            </w:r>
            <w:r w:rsidRPr="00171B85">
              <w:rPr>
                <w:szCs w:val="22"/>
                <w:lang w:val="sr-Cyrl-BA"/>
              </w:rPr>
              <w:t>р</w:t>
            </w:r>
            <w:r w:rsidRPr="00171B85">
              <w:rPr>
                <w:szCs w:val="22"/>
                <w:lang w:val="es-ES"/>
              </w:rPr>
              <w:t>азум</w:t>
            </w:r>
            <w:r w:rsidRPr="00171B85">
              <w:rPr>
                <w:szCs w:val="22"/>
                <w:lang w:val="sr-Cyrl-BA"/>
              </w:rPr>
              <w:t>и</w:t>
            </w:r>
            <w:r w:rsidRPr="00171B85">
              <w:rPr>
                <w:szCs w:val="22"/>
                <w:lang w:val="es-ES"/>
              </w:rPr>
              <w:t>јевање раздобља и</w:t>
            </w:r>
            <w:r w:rsidRPr="00171B85">
              <w:rPr>
                <w:szCs w:val="22"/>
                <w:lang w:val="sr-Cyrl-BA"/>
              </w:rPr>
              <w:t xml:space="preserve"> </w:t>
            </w:r>
            <w:r w:rsidRPr="00171B85">
              <w:rPr>
                <w:szCs w:val="22"/>
                <w:lang w:val="es-ES"/>
              </w:rPr>
              <w:t>друштвено-економских формација те да свако раздобље има свој систем вриједности,</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р</w:t>
            </w:r>
            <w:r w:rsidRPr="00171B85">
              <w:rPr>
                <w:szCs w:val="22"/>
                <w:lang w:val="it-IT"/>
              </w:rPr>
              <w:t>азвијање патриотских осјећања код ученика на примјерима великих битака, устанака и буна, ослободилачких ратова против туђинске власти,</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казати да се ратни хероизам не исказује само у побједама, да и пораз може бити частан у пуном људском и националном достојанству,</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с</w:t>
            </w:r>
            <w:r w:rsidRPr="00171B85">
              <w:rPr>
                <w:szCs w:val="22"/>
                <w:lang w:val="it-IT"/>
              </w:rPr>
              <w:t>познаја да у прошлости ништа није било вјечно и непромјенљиво,</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отврдити тезу да је сваки народ сам одговоран за своју судбину,</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д</w:t>
            </w:r>
            <w:r w:rsidRPr="00171B85">
              <w:rPr>
                <w:szCs w:val="22"/>
                <w:lang w:val="it-IT"/>
              </w:rPr>
              <w:t xml:space="preserve">а развију спознају о културном идентитету своје средине, уз истовремено </w:t>
            </w:r>
            <w:r w:rsidR="00A60C31" w:rsidRPr="00171B85">
              <w:rPr>
                <w:szCs w:val="22"/>
                <w:lang w:val="sr-Cyrl-BA"/>
              </w:rPr>
              <w:t>поштовање</w:t>
            </w:r>
            <w:r w:rsidRPr="00171B85">
              <w:rPr>
                <w:szCs w:val="22"/>
                <w:lang w:val="it-IT"/>
              </w:rPr>
              <w:t xml:space="preserve"> особености других култура,</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д</w:t>
            </w:r>
            <w:r w:rsidRPr="00171B85">
              <w:rPr>
                <w:szCs w:val="22"/>
                <w:lang w:val="it-IT"/>
              </w:rPr>
              <w:t>а развију дух толеранције и демократско право на различита мишљења,</w:t>
            </w:r>
          </w:p>
          <w:p w:rsidR="0039368E" w:rsidRPr="00171B85" w:rsidRDefault="0039368E" w:rsidP="00D5500D">
            <w:pPr>
              <w:tabs>
                <w:tab w:val="num" w:pos="432"/>
                <w:tab w:val="left" w:pos="5472"/>
              </w:tabs>
              <w:rPr>
                <w:szCs w:val="22"/>
                <w:lang w:val="it-IT"/>
              </w:rPr>
            </w:pPr>
            <w:r w:rsidRPr="00171B85">
              <w:rPr>
                <w:szCs w:val="22"/>
                <w:lang w:val="it-IT"/>
              </w:rPr>
              <w:t xml:space="preserve">- </w:t>
            </w:r>
            <w:r w:rsidRPr="00171B85">
              <w:rPr>
                <w:szCs w:val="22"/>
                <w:lang w:val="sr-Cyrl-BA"/>
              </w:rPr>
              <w:t>д</w:t>
            </w:r>
            <w:r w:rsidRPr="00171B85">
              <w:rPr>
                <w:szCs w:val="22"/>
                <w:lang w:val="it-IT"/>
              </w:rPr>
              <w:t>а код ученика развије способност самосталног расуђивања и одговорност за властито дјеловање у друштвеној средини у којој живе.</w:t>
            </w:r>
          </w:p>
        </w:tc>
      </w:tr>
      <w:tr w:rsidR="0039368E" w:rsidRPr="00171B85" w:rsidTr="00D5500D">
        <w:trPr>
          <w:trHeight w:val="262"/>
          <w:jc w:val="center"/>
        </w:trPr>
        <w:tc>
          <w:tcPr>
            <w:tcW w:w="10915" w:type="dxa"/>
            <w:gridSpan w:val="3"/>
            <w:shd w:val="clear" w:color="auto" w:fill="auto"/>
          </w:tcPr>
          <w:p w:rsidR="0039368E" w:rsidRPr="00171B85" w:rsidRDefault="0039368E" w:rsidP="00D5500D">
            <w:pPr>
              <w:tabs>
                <w:tab w:val="left" w:pos="5472"/>
              </w:tabs>
              <w:rPr>
                <w:b/>
                <w:szCs w:val="22"/>
              </w:rPr>
            </w:pPr>
            <w:r w:rsidRPr="00171B85">
              <w:rPr>
                <w:b/>
                <w:szCs w:val="22"/>
              </w:rPr>
              <w:t>Јединице:</w:t>
            </w:r>
          </w:p>
        </w:tc>
      </w:tr>
      <w:tr w:rsidR="0039368E" w:rsidRPr="00171B85" w:rsidTr="00D5500D">
        <w:trPr>
          <w:trHeight w:val="735"/>
          <w:jc w:val="center"/>
        </w:trPr>
        <w:tc>
          <w:tcPr>
            <w:tcW w:w="10915" w:type="dxa"/>
            <w:gridSpan w:val="3"/>
          </w:tcPr>
          <w:p w:rsidR="0039368E" w:rsidRPr="00171B85" w:rsidRDefault="0039368E" w:rsidP="00D5500D">
            <w:pPr>
              <w:tabs>
                <w:tab w:val="left" w:pos="5472"/>
              </w:tabs>
              <w:rPr>
                <w:szCs w:val="22"/>
                <w:lang w:val="es-ES"/>
              </w:rPr>
            </w:pPr>
            <w:r w:rsidRPr="00171B85">
              <w:rPr>
                <w:szCs w:val="22"/>
                <w:lang w:val="es-ES"/>
              </w:rPr>
              <w:t>1. Праисторија</w:t>
            </w:r>
          </w:p>
          <w:p w:rsidR="0039368E" w:rsidRPr="00171B85" w:rsidRDefault="0039368E" w:rsidP="00D5500D">
            <w:pPr>
              <w:tabs>
                <w:tab w:val="left" w:pos="5472"/>
              </w:tabs>
              <w:rPr>
                <w:szCs w:val="22"/>
                <w:lang w:val="es-ES"/>
              </w:rPr>
            </w:pPr>
            <w:r w:rsidRPr="00171B85">
              <w:rPr>
                <w:szCs w:val="22"/>
                <w:lang w:val="es-ES"/>
              </w:rPr>
              <w:t>2. Стари вијек</w:t>
            </w:r>
          </w:p>
          <w:p w:rsidR="0039368E" w:rsidRPr="00171B85" w:rsidRDefault="0039368E" w:rsidP="00D5500D">
            <w:pPr>
              <w:tabs>
                <w:tab w:val="left" w:pos="5472"/>
              </w:tabs>
              <w:rPr>
                <w:szCs w:val="22"/>
                <w:lang w:val="es-ES"/>
              </w:rPr>
            </w:pPr>
            <w:r w:rsidRPr="00171B85">
              <w:rPr>
                <w:szCs w:val="22"/>
                <w:lang w:val="es-ES"/>
              </w:rPr>
              <w:t>3. Општи средњи вијек</w:t>
            </w:r>
          </w:p>
          <w:p w:rsidR="0039368E" w:rsidRPr="00171B85" w:rsidRDefault="0039368E" w:rsidP="00D5500D">
            <w:pPr>
              <w:tabs>
                <w:tab w:val="left" w:pos="5472"/>
              </w:tabs>
              <w:rPr>
                <w:szCs w:val="22"/>
                <w:lang w:val="es-ES"/>
              </w:rPr>
            </w:pPr>
            <w:r w:rsidRPr="00171B85">
              <w:rPr>
                <w:szCs w:val="22"/>
                <w:lang w:val="es-ES"/>
              </w:rPr>
              <w:t>4. Средњи вијек – национална историја</w:t>
            </w:r>
          </w:p>
          <w:p w:rsidR="0039368E" w:rsidRPr="00171B85" w:rsidRDefault="0039368E" w:rsidP="00D5500D">
            <w:pPr>
              <w:tabs>
                <w:tab w:val="left" w:pos="5472"/>
              </w:tabs>
              <w:rPr>
                <w:szCs w:val="22"/>
                <w:lang w:val="es-ES"/>
              </w:rPr>
            </w:pPr>
            <w:r w:rsidRPr="00171B85">
              <w:rPr>
                <w:szCs w:val="22"/>
                <w:lang w:val="es-ES"/>
              </w:rPr>
              <w:t>5. Нови вијек – Европа и свијет од XV до XVIII вијека</w:t>
            </w:r>
          </w:p>
          <w:p w:rsidR="0039368E" w:rsidRPr="00171B85" w:rsidRDefault="0039368E" w:rsidP="00D5500D">
            <w:pPr>
              <w:tabs>
                <w:tab w:val="left" w:pos="5472"/>
              </w:tabs>
              <w:rPr>
                <w:szCs w:val="22"/>
                <w:lang w:val="it-IT"/>
              </w:rPr>
            </w:pPr>
            <w:r w:rsidRPr="00171B85">
              <w:rPr>
                <w:szCs w:val="22"/>
                <w:lang w:val="es-ES"/>
              </w:rPr>
              <w:t>6. Јужнословенски народи од XV доXVIII вијека</w:t>
            </w:r>
            <w:r w:rsidRPr="00171B85">
              <w:rPr>
                <w:szCs w:val="22"/>
                <w:lang w:val="it-IT"/>
              </w:rPr>
              <w:t xml:space="preserve"> </w:t>
            </w:r>
          </w:p>
        </w:tc>
      </w:tr>
      <w:tr w:rsidR="0039368E" w:rsidRPr="00171B85" w:rsidTr="00067DD7">
        <w:trPr>
          <w:jc w:val="center"/>
        </w:trPr>
        <w:tc>
          <w:tcPr>
            <w:tcW w:w="4110" w:type="dxa"/>
            <w:gridSpan w:val="2"/>
            <w:shd w:val="clear" w:color="auto" w:fill="auto"/>
            <w:vAlign w:val="center"/>
          </w:tcPr>
          <w:p w:rsidR="0039368E" w:rsidRPr="00171B85" w:rsidRDefault="00067DD7" w:rsidP="00067DD7">
            <w:pPr>
              <w:tabs>
                <w:tab w:val="left" w:pos="5472"/>
              </w:tabs>
              <w:jc w:val="center"/>
              <w:rPr>
                <w:b/>
                <w:szCs w:val="22"/>
              </w:rPr>
            </w:pPr>
            <w:r w:rsidRPr="00171B85">
              <w:rPr>
                <w:b/>
                <w:szCs w:val="22"/>
                <w:lang w:val="sr-Cyrl-BA"/>
              </w:rPr>
              <w:t>Исходи</w:t>
            </w:r>
            <w:r w:rsidR="0039368E" w:rsidRPr="00171B85">
              <w:rPr>
                <w:b/>
                <w:szCs w:val="22"/>
              </w:rPr>
              <w:t xml:space="preserve"> учења:</w:t>
            </w:r>
          </w:p>
        </w:tc>
        <w:tc>
          <w:tcPr>
            <w:tcW w:w="6805" w:type="dxa"/>
            <w:shd w:val="clear" w:color="auto" w:fill="auto"/>
            <w:vAlign w:val="center"/>
          </w:tcPr>
          <w:p w:rsidR="0039368E" w:rsidRPr="00171B85" w:rsidRDefault="0039368E" w:rsidP="00D5500D">
            <w:pPr>
              <w:tabs>
                <w:tab w:val="left" w:pos="5472"/>
              </w:tabs>
              <w:jc w:val="center"/>
              <w:rPr>
                <w:b/>
                <w:szCs w:val="22"/>
              </w:rPr>
            </w:pPr>
            <w:r w:rsidRPr="00171B85">
              <w:rPr>
                <w:b/>
                <w:szCs w:val="22"/>
              </w:rPr>
              <w:t>Смјернице за наставнике:</w:t>
            </w:r>
          </w:p>
        </w:tc>
      </w:tr>
      <w:tr w:rsidR="0039368E" w:rsidRPr="00171B85" w:rsidTr="00067DD7">
        <w:trPr>
          <w:trHeight w:val="238"/>
          <w:jc w:val="center"/>
        </w:trPr>
        <w:tc>
          <w:tcPr>
            <w:tcW w:w="4110" w:type="dxa"/>
            <w:gridSpan w:val="2"/>
          </w:tcPr>
          <w:p w:rsidR="0039368E" w:rsidRPr="00171B85" w:rsidRDefault="0039368E" w:rsidP="00D5500D">
            <w:pPr>
              <w:tabs>
                <w:tab w:val="left" w:pos="5472"/>
              </w:tabs>
              <w:rPr>
                <w:b/>
                <w:szCs w:val="22"/>
                <w:lang w:val="it-IT"/>
              </w:rPr>
            </w:pPr>
            <w:r w:rsidRPr="00171B85">
              <w:rPr>
                <w:b/>
                <w:szCs w:val="22"/>
                <w:lang w:val="it-IT"/>
              </w:rPr>
              <w:t xml:space="preserve">Јединица 1.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зашто је историја друштвена и хуманистичка наука,</w:t>
            </w:r>
          </w:p>
          <w:p w:rsidR="0039368E" w:rsidRPr="00171B85" w:rsidRDefault="0039368E" w:rsidP="00D5500D">
            <w:pPr>
              <w:tabs>
                <w:tab w:val="left" w:pos="5472"/>
              </w:tabs>
              <w:rPr>
                <w:szCs w:val="22"/>
                <w:lang w:val="it-IT"/>
              </w:rPr>
            </w:pPr>
            <w:r w:rsidRPr="00171B85">
              <w:rPr>
                <w:szCs w:val="22"/>
                <w:lang w:val="it-IT"/>
              </w:rPr>
              <w:t>- опише зашто је историјска истина научни идеал историчара,</w:t>
            </w:r>
          </w:p>
          <w:p w:rsidR="0039368E" w:rsidRPr="00171B85" w:rsidRDefault="0039368E" w:rsidP="00D5500D">
            <w:pPr>
              <w:tabs>
                <w:tab w:val="left" w:pos="5472"/>
              </w:tabs>
              <w:rPr>
                <w:szCs w:val="22"/>
                <w:lang w:val="it-IT"/>
              </w:rPr>
            </w:pPr>
            <w:r w:rsidRPr="00171B85">
              <w:rPr>
                <w:szCs w:val="22"/>
                <w:lang w:val="it-IT"/>
              </w:rPr>
              <w:t>- објасни историјске изворе и њихову подјелу, разликује историјска раздобља и друштвено-економске формације које им припадају,</w:t>
            </w:r>
          </w:p>
          <w:p w:rsidR="0039368E" w:rsidRPr="00171B85" w:rsidRDefault="0039368E" w:rsidP="00D5500D">
            <w:pPr>
              <w:tabs>
                <w:tab w:val="left" w:pos="5472"/>
              </w:tabs>
              <w:rPr>
                <w:szCs w:val="22"/>
                <w:lang w:val="it-IT"/>
              </w:rPr>
            </w:pPr>
            <w:r w:rsidRPr="00171B85">
              <w:rPr>
                <w:szCs w:val="22"/>
                <w:lang w:val="it-IT"/>
              </w:rPr>
              <w:t>- да упозна развој људског друштва од појаве човјека као разумног људског бића до појава првих држава, цивилизација и писаних споменика.</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 xml:space="preserve">Јединица 2.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опише шта је утицало да се од праисторијског човјека развије разуман човјек,</w:t>
            </w:r>
          </w:p>
          <w:p w:rsidR="0039368E" w:rsidRPr="00171B85" w:rsidRDefault="0039368E" w:rsidP="00D5500D">
            <w:pPr>
              <w:tabs>
                <w:tab w:val="left" w:pos="5472"/>
              </w:tabs>
              <w:rPr>
                <w:szCs w:val="22"/>
                <w:lang w:val="it-IT"/>
              </w:rPr>
            </w:pPr>
            <w:r w:rsidRPr="00171B85">
              <w:rPr>
                <w:szCs w:val="22"/>
                <w:lang w:val="it-IT"/>
              </w:rPr>
              <w:lastRenderedPageBreak/>
              <w:t>- опише гдје су се појавиле прве државе и као су природни фактори утицали на формирање првих држава,</w:t>
            </w:r>
          </w:p>
          <w:p w:rsidR="0039368E" w:rsidRPr="00171B85" w:rsidRDefault="0039368E" w:rsidP="00D5500D">
            <w:pPr>
              <w:tabs>
                <w:tab w:val="left" w:pos="5472"/>
              </w:tabs>
              <w:rPr>
                <w:szCs w:val="22"/>
                <w:lang w:val="it-IT"/>
              </w:rPr>
            </w:pPr>
            <w:r w:rsidRPr="00171B85">
              <w:rPr>
                <w:szCs w:val="22"/>
                <w:lang w:val="it-IT"/>
              </w:rPr>
              <w:t>- хронолошки одреди раздобље старог вијека,</w:t>
            </w:r>
          </w:p>
          <w:p w:rsidR="0039368E" w:rsidRPr="00171B85" w:rsidRDefault="0039368E" w:rsidP="00D5500D">
            <w:pPr>
              <w:tabs>
                <w:tab w:val="left" w:pos="5472"/>
              </w:tabs>
              <w:rPr>
                <w:szCs w:val="22"/>
                <w:lang w:val="it-IT"/>
              </w:rPr>
            </w:pPr>
            <w:r w:rsidRPr="00171B85">
              <w:rPr>
                <w:szCs w:val="22"/>
                <w:lang w:val="it-IT"/>
              </w:rPr>
              <w:t>- наброји државе Старог истока,</w:t>
            </w:r>
          </w:p>
          <w:p w:rsidR="0039368E" w:rsidRPr="00171B85" w:rsidRDefault="0039368E" w:rsidP="00D5500D">
            <w:pPr>
              <w:tabs>
                <w:tab w:val="left" w:pos="5472"/>
              </w:tabs>
              <w:rPr>
                <w:szCs w:val="22"/>
                <w:lang w:val="it-IT"/>
              </w:rPr>
            </w:pPr>
            <w:r w:rsidRPr="00171B85">
              <w:rPr>
                <w:szCs w:val="22"/>
                <w:lang w:val="it-IT"/>
              </w:rPr>
              <w:t>- објасни карактеристике робовласничког друштва,</w:t>
            </w:r>
          </w:p>
          <w:p w:rsidR="0039368E" w:rsidRPr="00171B85" w:rsidRDefault="0039368E" w:rsidP="00D5500D">
            <w:pPr>
              <w:tabs>
                <w:tab w:val="left" w:pos="5472"/>
              </w:tabs>
              <w:rPr>
                <w:szCs w:val="22"/>
                <w:lang w:val="it-IT"/>
              </w:rPr>
            </w:pPr>
            <w:r w:rsidRPr="00171B85">
              <w:rPr>
                <w:szCs w:val="22"/>
                <w:lang w:val="it-IT"/>
              </w:rPr>
              <w:t>- опише државе и друштво старих Грка,</w:t>
            </w:r>
          </w:p>
          <w:p w:rsidR="0039368E" w:rsidRPr="00171B85" w:rsidRDefault="0039368E" w:rsidP="00D5500D">
            <w:pPr>
              <w:tabs>
                <w:tab w:val="left" w:pos="5472"/>
              </w:tabs>
              <w:rPr>
                <w:szCs w:val="22"/>
                <w:lang w:val="it-IT"/>
              </w:rPr>
            </w:pPr>
            <w:r w:rsidRPr="00171B85">
              <w:rPr>
                <w:szCs w:val="22"/>
                <w:lang w:val="it-IT"/>
              </w:rPr>
              <w:t>- објасни државу и друштво старог Рима,</w:t>
            </w:r>
          </w:p>
          <w:p w:rsidR="0039368E" w:rsidRPr="00171B85" w:rsidRDefault="0039368E" w:rsidP="00D5500D">
            <w:pPr>
              <w:tabs>
                <w:tab w:val="left" w:pos="5472"/>
              </w:tabs>
              <w:rPr>
                <w:szCs w:val="22"/>
                <w:lang w:val="it-IT"/>
              </w:rPr>
            </w:pPr>
            <w:r w:rsidRPr="00171B85">
              <w:rPr>
                <w:szCs w:val="22"/>
                <w:lang w:val="it-IT"/>
              </w:rPr>
              <w:t>- наведе који су народи у античко доба живјели на Балканском полуострву,</w:t>
            </w:r>
          </w:p>
          <w:p w:rsidR="0039368E" w:rsidRPr="00171B85" w:rsidRDefault="0039368E" w:rsidP="00D5500D">
            <w:pPr>
              <w:tabs>
                <w:tab w:val="left" w:pos="5472"/>
              </w:tabs>
              <w:rPr>
                <w:szCs w:val="22"/>
                <w:lang w:val="it-IT"/>
              </w:rPr>
            </w:pPr>
            <w:r w:rsidRPr="00171B85">
              <w:rPr>
                <w:szCs w:val="22"/>
                <w:lang w:val="it-IT"/>
              </w:rPr>
              <w:t xml:space="preserve">- уочи разлику између монотеистичких и политеистичких религија, </w:t>
            </w:r>
          </w:p>
          <w:p w:rsidR="0039368E" w:rsidRPr="00171B85" w:rsidRDefault="0039368E" w:rsidP="00D5500D">
            <w:pPr>
              <w:tabs>
                <w:tab w:val="left" w:pos="5472"/>
              </w:tabs>
              <w:rPr>
                <w:szCs w:val="22"/>
                <w:lang w:val="it-IT"/>
              </w:rPr>
            </w:pPr>
            <w:r w:rsidRPr="00171B85">
              <w:rPr>
                <w:szCs w:val="22"/>
                <w:lang w:val="it-IT"/>
              </w:rPr>
              <w:t>- наведе допринос античких народа развитку свјетске културе.</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 xml:space="preserve">Јединица 3.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xml:space="preserve">- објасни </w:t>
            </w:r>
            <w:r w:rsidRPr="00171B85">
              <w:rPr>
                <w:szCs w:val="22"/>
                <w:lang w:val="sr-Cyrl-RS"/>
              </w:rPr>
              <w:t>В</w:t>
            </w:r>
            <w:r w:rsidRPr="00171B85">
              <w:rPr>
                <w:szCs w:val="22"/>
                <w:lang w:val="it-IT"/>
              </w:rPr>
              <w:t>елику сеобу народа,</w:t>
            </w:r>
          </w:p>
          <w:p w:rsidR="0039368E" w:rsidRPr="00171B85" w:rsidRDefault="0039368E" w:rsidP="00D5500D">
            <w:pPr>
              <w:tabs>
                <w:tab w:val="left" w:pos="5472"/>
              </w:tabs>
              <w:rPr>
                <w:szCs w:val="22"/>
                <w:lang w:val="it-IT"/>
              </w:rPr>
            </w:pPr>
            <w:r w:rsidRPr="00171B85">
              <w:rPr>
                <w:szCs w:val="22"/>
                <w:lang w:val="it-IT"/>
              </w:rPr>
              <w:t>- опише како је пало Западно римско царство и које су ранофеудалне државе формиране у Европи,</w:t>
            </w:r>
          </w:p>
          <w:p w:rsidR="0039368E" w:rsidRPr="00171B85" w:rsidRDefault="0039368E" w:rsidP="00D5500D">
            <w:pPr>
              <w:tabs>
                <w:tab w:val="left" w:pos="5472"/>
              </w:tabs>
              <w:rPr>
                <w:szCs w:val="22"/>
                <w:lang w:val="it-IT"/>
              </w:rPr>
            </w:pPr>
            <w:r w:rsidRPr="00171B85">
              <w:rPr>
                <w:szCs w:val="22"/>
                <w:lang w:val="it-IT"/>
              </w:rPr>
              <w:t>- објасни суштину феудалних друштвених односа,</w:t>
            </w:r>
          </w:p>
          <w:p w:rsidR="0039368E" w:rsidRPr="00171B85" w:rsidRDefault="0039368E" w:rsidP="00D5500D">
            <w:pPr>
              <w:tabs>
                <w:tab w:val="left" w:pos="5472"/>
              </w:tabs>
              <w:rPr>
                <w:szCs w:val="22"/>
                <w:lang w:val="it-IT"/>
              </w:rPr>
            </w:pPr>
            <w:r w:rsidRPr="00171B85">
              <w:rPr>
                <w:szCs w:val="22"/>
                <w:lang w:val="it-IT"/>
              </w:rPr>
              <w:t>- наведе разлоге зашто су вођени крсташки ратови,</w:t>
            </w:r>
          </w:p>
          <w:p w:rsidR="0039368E" w:rsidRPr="00171B85" w:rsidRDefault="0039368E" w:rsidP="00D5500D">
            <w:pPr>
              <w:tabs>
                <w:tab w:val="left" w:pos="5472"/>
              </w:tabs>
              <w:rPr>
                <w:szCs w:val="22"/>
                <w:lang w:val="it-IT"/>
              </w:rPr>
            </w:pPr>
            <w:r w:rsidRPr="00171B85">
              <w:rPr>
                <w:szCs w:val="22"/>
                <w:lang w:val="it-IT"/>
              </w:rPr>
              <w:t>- објасни особености развоја државе и друштва у Византији,</w:t>
            </w:r>
          </w:p>
          <w:p w:rsidR="0039368E" w:rsidRPr="00171B85" w:rsidRDefault="0039368E" w:rsidP="00D5500D">
            <w:pPr>
              <w:tabs>
                <w:tab w:val="left" w:pos="5472"/>
              </w:tabs>
              <w:rPr>
                <w:szCs w:val="22"/>
                <w:lang w:val="it-IT"/>
              </w:rPr>
            </w:pPr>
            <w:r w:rsidRPr="00171B85">
              <w:rPr>
                <w:szCs w:val="22"/>
                <w:lang w:val="it-IT"/>
              </w:rPr>
              <w:t>- уочи какав је био утицај религије на средњовјековни свијет,</w:t>
            </w:r>
          </w:p>
          <w:p w:rsidR="0039368E" w:rsidRPr="00171B85" w:rsidRDefault="0039368E" w:rsidP="00D5500D">
            <w:pPr>
              <w:tabs>
                <w:tab w:val="left" w:pos="5472"/>
              </w:tabs>
              <w:rPr>
                <w:szCs w:val="22"/>
                <w:lang w:val="it-IT"/>
              </w:rPr>
            </w:pPr>
            <w:r w:rsidRPr="00171B85">
              <w:rPr>
                <w:szCs w:val="22"/>
                <w:lang w:val="it-IT"/>
              </w:rPr>
              <w:t>- опише карактер средњовјековне културе и наведе културна подручја.</w:t>
            </w:r>
          </w:p>
          <w:p w:rsidR="0039368E" w:rsidRPr="00171B85" w:rsidRDefault="0039368E" w:rsidP="00D5500D">
            <w:pPr>
              <w:tabs>
                <w:tab w:val="left" w:pos="5472"/>
              </w:tabs>
              <w:rPr>
                <w:szCs w:val="22"/>
                <w:lang w:val="it-IT"/>
              </w:rPr>
            </w:pPr>
          </w:p>
          <w:p w:rsidR="00A37319" w:rsidRPr="00171B85" w:rsidRDefault="0039368E" w:rsidP="00D5500D">
            <w:pPr>
              <w:tabs>
                <w:tab w:val="left" w:pos="5472"/>
              </w:tabs>
              <w:rPr>
                <w:b/>
                <w:szCs w:val="22"/>
                <w:lang w:val="it-IT"/>
              </w:rPr>
            </w:pPr>
            <w:r w:rsidRPr="00171B85">
              <w:rPr>
                <w:b/>
                <w:szCs w:val="22"/>
                <w:lang w:val="it-IT"/>
              </w:rPr>
              <w:t xml:space="preserve">Јединица 4.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дгје је била прапостојбина Словена, узрок и правце сеобе,</w:t>
            </w:r>
          </w:p>
          <w:p w:rsidR="0039368E" w:rsidRPr="00171B85" w:rsidRDefault="0039368E" w:rsidP="00D5500D">
            <w:pPr>
              <w:tabs>
                <w:tab w:val="left" w:pos="5472"/>
              </w:tabs>
              <w:rPr>
                <w:szCs w:val="22"/>
                <w:lang w:val="it-IT"/>
              </w:rPr>
            </w:pPr>
            <w:r w:rsidRPr="00171B85">
              <w:rPr>
                <w:szCs w:val="22"/>
                <w:lang w:val="it-IT"/>
              </w:rPr>
              <w:t>- наведе значај христијанизације Јужних Словена,</w:t>
            </w:r>
          </w:p>
          <w:p w:rsidR="0039368E" w:rsidRPr="00171B85" w:rsidRDefault="0039368E" w:rsidP="00D5500D">
            <w:pPr>
              <w:tabs>
                <w:tab w:val="left" w:pos="5472"/>
              </w:tabs>
              <w:rPr>
                <w:szCs w:val="22"/>
                <w:lang w:val="it-IT"/>
              </w:rPr>
            </w:pPr>
            <w:r w:rsidRPr="00171B85">
              <w:rPr>
                <w:szCs w:val="22"/>
                <w:lang w:val="it-IT"/>
              </w:rPr>
              <w:t>- опише како су сусједне државе утицале на убрзавање процеса формирања феудалних држава Јужних Словена,</w:t>
            </w:r>
          </w:p>
          <w:p w:rsidR="0039368E" w:rsidRPr="00171B85" w:rsidRDefault="0039368E" w:rsidP="00D5500D">
            <w:pPr>
              <w:tabs>
                <w:tab w:val="left" w:pos="5472"/>
              </w:tabs>
              <w:rPr>
                <w:szCs w:val="22"/>
                <w:lang w:val="it-IT"/>
              </w:rPr>
            </w:pPr>
            <w:r w:rsidRPr="00171B85">
              <w:rPr>
                <w:szCs w:val="22"/>
                <w:lang w:val="it-IT"/>
              </w:rPr>
              <w:t>- наброји најзначајније тековине Србије за вријеме владавине Немањића,</w:t>
            </w:r>
          </w:p>
          <w:p w:rsidR="0039368E" w:rsidRPr="00171B85" w:rsidRDefault="0039368E" w:rsidP="00D5500D">
            <w:pPr>
              <w:tabs>
                <w:tab w:val="left" w:pos="5472"/>
              </w:tabs>
              <w:rPr>
                <w:szCs w:val="22"/>
                <w:lang w:val="it-IT"/>
              </w:rPr>
            </w:pPr>
            <w:r w:rsidRPr="00171B85">
              <w:rPr>
                <w:szCs w:val="22"/>
                <w:lang w:val="it-IT"/>
              </w:rPr>
              <w:t>- објасни зашто је касније настала босанска држава и када је достигла врхунац у свом развитку,</w:t>
            </w:r>
          </w:p>
          <w:p w:rsidR="0039368E" w:rsidRPr="00171B85" w:rsidRDefault="0039368E" w:rsidP="00D5500D">
            <w:pPr>
              <w:tabs>
                <w:tab w:val="left" w:pos="5472"/>
              </w:tabs>
              <w:rPr>
                <w:szCs w:val="22"/>
                <w:lang w:val="it-IT"/>
              </w:rPr>
            </w:pPr>
            <w:r w:rsidRPr="00171B85">
              <w:rPr>
                <w:szCs w:val="22"/>
                <w:lang w:val="it-IT"/>
              </w:rPr>
              <w:t xml:space="preserve">- опише ко су били Турци Османлије, шта су све освојили од 1371. </w:t>
            </w:r>
            <w:r w:rsidRPr="00171B85">
              <w:rPr>
                <w:szCs w:val="22"/>
                <w:lang w:val="sr-Cyrl-BA"/>
              </w:rPr>
              <w:t xml:space="preserve">до </w:t>
            </w:r>
            <w:r w:rsidRPr="00171B85">
              <w:rPr>
                <w:szCs w:val="22"/>
                <w:lang w:val="it-IT"/>
              </w:rPr>
              <w:t>1526. год. и какве су биле посљедице,</w:t>
            </w:r>
          </w:p>
          <w:p w:rsidR="0039368E" w:rsidRPr="00171B85" w:rsidRDefault="0039368E" w:rsidP="00D5500D">
            <w:pPr>
              <w:tabs>
                <w:tab w:val="left" w:pos="5472"/>
              </w:tabs>
              <w:rPr>
                <w:szCs w:val="22"/>
                <w:lang w:val="it-IT"/>
              </w:rPr>
            </w:pPr>
            <w:r w:rsidRPr="00171B85">
              <w:rPr>
                <w:szCs w:val="22"/>
                <w:lang w:val="it-IT"/>
              </w:rPr>
              <w:t>- објасни под чијим утицајем се развила средњовјековна култура Јужних Словена,</w:t>
            </w:r>
          </w:p>
          <w:p w:rsidR="0039368E" w:rsidRPr="00171B85" w:rsidRDefault="0039368E" w:rsidP="00D5500D">
            <w:pPr>
              <w:tabs>
                <w:tab w:val="left" w:pos="5472"/>
              </w:tabs>
              <w:rPr>
                <w:szCs w:val="22"/>
                <w:lang w:val="it-IT"/>
              </w:rPr>
            </w:pPr>
            <w:r w:rsidRPr="00171B85">
              <w:rPr>
                <w:szCs w:val="22"/>
                <w:lang w:val="it-IT"/>
              </w:rPr>
              <w:lastRenderedPageBreak/>
              <w:t>- наведе у чему је специфичност развитка културе у средњовјековној Босни,</w:t>
            </w:r>
          </w:p>
          <w:p w:rsidR="0039368E" w:rsidRPr="00171B85" w:rsidRDefault="0039368E" w:rsidP="00D5500D">
            <w:pPr>
              <w:tabs>
                <w:tab w:val="left" w:pos="5472"/>
              </w:tabs>
              <w:rPr>
                <w:szCs w:val="22"/>
                <w:lang w:val="it-IT"/>
              </w:rPr>
            </w:pPr>
            <w:r w:rsidRPr="00171B85">
              <w:rPr>
                <w:szCs w:val="22"/>
                <w:lang w:val="it-IT"/>
              </w:rPr>
              <w:t>- наведе најважније културно-историјске споменике средњовјековних јужнословенских држава.</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 xml:space="preserve">Јединица 5.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опише како је откривена Америка,</w:t>
            </w:r>
          </w:p>
          <w:p w:rsidR="0039368E" w:rsidRPr="00171B85" w:rsidRDefault="0039368E" w:rsidP="00D5500D">
            <w:pPr>
              <w:tabs>
                <w:tab w:val="left" w:pos="5472"/>
              </w:tabs>
              <w:rPr>
                <w:szCs w:val="22"/>
                <w:lang w:val="it-IT"/>
              </w:rPr>
            </w:pPr>
            <w:r w:rsidRPr="00171B85">
              <w:rPr>
                <w:szCs w:val="22"/>
                <w:lang w:val="it-IT"/>
              </w:rPr>
              <w:t>- наведе које су земље прве почеле да формирају колонијално царство,</w:t>
            </w:r>
          </w:p>
          <w:p w:rsidR="0039368E" w:rsidRPr="00171B85" w:rsidRDefault="0039368E" w:rsidP="00D5500D">
            <w:pPr>
              <w:tabs>
                <w:tab w:val="left" w:pos="5472"/>
              </w:tabs>
              <w:rPr>
                <w:szCs w:val="22"/>
                <w:lang w:val="it-IT"/>
              </w:rPr>
            </w:pPr>
            <w:r w:rsidRPr="00171B85">
              <w:rPr>
                <w:szCs w:val="22"/>
                <w:lang w:val="it-IT"/>
              </w:rPr>
              <w:t>- објасни привредне одлике позног феудализма,</w:t>
            </w:r>
          </w:p>
          <w:p w:rsidR="0039368E" w:rsidRPr="00171B85" w:rsidRDefault="0039368E" w:rsidP="00D5500D">
            <w:pPr>
              <w:tabs>
                <w:tab w:val="left" w:pos="5472"/>
              </w:tabs>
              <w:rPr>
                <w:szCs w:val="22"/>
                <w:lang w:val="it-IT"/>
              </w:rPr>
            </w:pPr>
            <w:r w:rsidRPr="00171B85">
              <w:rPr>
                <w:szCs w:val="22"/>
                <w:lang w:val="it-IT"/>
              </w:rPr>
              <w:t>- наведе нове појаве у култури и религији Западне Европе,</w:t>
            </w:r>
          </w:p>
          <w:p w:rsidR="0039368E" w:rsidRPr="00171B85" w:rsidRDefault="0039368E" w:rsidP="00D5500D">
            <w:pPr>
              <w:tabs>
                <w:tab w:val="left" w:pos="5472"/>
              </w:tabs>
              <w:rPr>
                <w:szCs w:val="22"/>
                <w:lang w:val="it-IT"/>
              </w:rPr>
            </w:pPr>
            <w:r w:rsidRPr="00171B85">
              <w:rPr>
                <w:szCs w:val="22"/>
                <w:lang w:val="it-IT"/>
              </w:rPr>
              <w:t>- објасни појам апсолутистичка монархија,</w:t>
            </w:r>
          </w:p>
          <w:p w:rsidR="0039368E" w:rsidRPr="00171B85" w:rsidRDefault="0039368E" w:rsidP="00D5500D">
            <w:pPr>
              <w:tabs>
                <w:tab w:val="left" w:pos="5472"/>
              </w:tabs>
              <w:rPr>
                <w:szCs w:val="22"/>
                <w:lang w:val="it-IT"/>
              </w:rPr>
            </w:pPr>
            <w:r w:rsidRPr="00171B85">
              <w:rPr>
                <w:szCs w:val="22"/>
                <w:lang w:val="it-IT"/>
              </w:rPr>
              <w:t xml:space="preserve">- наведе специфичност буржоаских револуција у </w:t>
            </w:r>
            <w:r w:rsidRPr="00171B85">
              <w:rPr>
                <w:szCs w:val="22"/>
                <w:lang w:val="sr-Cyrl-BA"/>
              </w:rPr>
              <w:t>Холандији</w:t>
            </w:r>
            <w:r w:rsidRPr="00171B85">
              <w:rPr>
                <w:szCs w:val="22"/>
                <w:lang w:val="it-IT"/>
              </w:rPr>
              <w:t>, Енглеској, Сјеверној Америци и Француској,</w:t>
            </w:r>
          </w:p>
          <w:p w:rsidR="0039368E" w:rsidRPr="00171B85" w:rsidRDefault="0039368E" w:rsidP="00D5500D">
            <w:pPr>
              <w:tabs>
                <w:tab w:val="left" w:pos="5472"/>
              </w:tabs>
              <w:rPr>
                <w:szCs w:val="22"/>
                <w:lang w:val="it-IT"/>
              </w:rPr>
            </w:pPr>
            <w:r w:rsidRPr="00171B85">
              <w:rPr>
                <w:szCs w:val="22"/>
                <w:lang w:val="it-IT"/>
              </w:rPr>
              <w:t>- објасни шта је нација.</w:t>
            </w:r>
          </w:p>
          <w:p w:rsidR="0039368E" w:rsidRPr="00171B85" w:rsidRDefault="0039368E" w:rsidP="00D5500D">
            <w:pPr>
              <w:tabs>
                <w:tab w:val="left" w:pos="5472"/>
              </w:tabs>
              <w:rPr>
                <w:szCs w:val="22"/>
                <w:lang w:val="it-IT"/>
              </w:rPr>
            </w:pPr>
          </w:p>
          <w:p w:rsidR="00A37319" w:rsidRPr="00171B85" w:rsidRDefault="0039368E" w:rsidP="00D5500D">
            <w:pPr>
              <w:tabs>
                <w:tab w:val="left" w:pos="5472"/>
              </w:tabs>
              <w:rPr>
                <w:b/>
                <w:szCs w:val="22"/>
                <w:lang w:val="it-IT"/>
              </w:rPr>
            </w:pPr>
            <w:r w:rsidRPr="00171B85">
              <w:rPr>
                <w:b/>
                <w:szCs w:val="22"/>
                <w:lang w:val="it-IT"/>
              </w:rPr>
              <w:t xml:space="preserve">Јединица 6.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основне карактеристике државног и друштвеног уређења Османлијског царства,</w:t>
            </w:r>
          </w:p>
          <w:p w:rsidR="0039368E" w:rsidRPr="00171B85" w:rsidRDefault="0039368E" w:rsidP="00D5500D">
            <w:pPr>
              <w:tabs>
                <w:tab w:val="left" w:pos="5472"/>
              </w:tabs>
              <w:rPr>
                <w:szCs w:val="22"/>
                <w:lang w:val="it-IT"/>
              </w:rPr>
            </w:pPr>
            <w:r w:rsidRPr="00171B85">
              <w:rPr>
                <w:szCs w:val="22"/>
                <w:lang w:val="it-IT"/>
              </w:rPr>
              <w:t>- опише какав је био положај покорених балканских народа под турском влашћу,</w:t>
            </w:r>
          </w:p>
          <w:p w:rsidR="0039368E" w:rsidRPr="00171B85" w:rsidRDefault="0039368E" w:rsidP="00D5500D">
            <w:pPr>
              <w:tabs>
                <w:tab w:val="left" w:pos="5472"/>
              </w:tabs>
              <w:rPr>
                <w:szCs w:val="22"/>
                <w:lang w:val="it-IT"/>
              </w:rPr>
            </w:pPr>
            <w:r w:rsidRPr="00171B85">
              <w:rPr>
                <w:szCs w:val="22"/>
                <w:lang w:val="it-IT"/>
              </w:rPr>
              <w:t>- наведе каква је била улога Пећке патријаршије у историји српског народа,</w:t>
            </w:r>
          </w:p>
          <w:p w:rsidR="0039368E" w:rsidRPr="00171B85" w:rsidRDefault="0039368E" w:rsidP="00D5500D">
            <w:pPr>
              <w:tabs>
                <w:tab w:val="left" w:pos="5472"/>
              </w:tabs>
              <w:rPr>
                <w:szCs w:val="22"/>
                <w:lang w:val="it-IT"/>
              </w:rPr>
            </w:pPr>
            <w:r w:rsidRPr="00171B85">
              <w:rPr>
                <w:szCs w:val="22"/>
                <w:lang w:val="it-IT"/>
              </w:rPr>
              <w:t>- наброји облике отпора турској власти,</w:t>
            </w:r>
          </w:p>
          <w:p w:rsidR="0039368E" w:rsidRPr="00171B85" w:rsidRDefault="0039368E" w:rsidP="00D5500D">
            <w:pPr>
              <w:tabs>
                <w:tab w:val="left" w:pos="5472"/>
              </w:tabs>
              <w:rPr>
                <w:szCs w:val="22"/>
                <w:lang w:val="it-IT"/>
              </w:rPr>
            </w:pPr>
            <w:r w:rsidRPr="00171B85">
              <w:rPr>
                <w:szCs w:val="22"/>
                <w:lang w:val="it-IT"/>
              </w:rPr>
              <w:t xml:space="preserve">- објасни прилике у Босанском пашалуку од </w:t>
            </w:r>
            <w:r w:rsidRPr="00171B85">
              <w:rPr>
                <w:szCs w:val="22"/>
              </w:rPr>
              <w:t>XV</w:t>
            </w:r>
            <w:r w:rsidRPr="00171B85">
              <w:rPr>
                <w:szCs w:val="22"/>
                <w:lang w:val="it-IT"/>
              </w:rPr>
              <w:t xml:space="preserve"> до XVIII</w:t>
            </w:r>
            <w:r w:rsidR="003E7A29" w:rsidRPr="00171B85">
              <w:rPr>
                <w:szCs w:val="22"/>
                <w:lang w:val="it-IT"/>
              </w:rPr>
              <w:t xml:space="preserve"> </w:t>
            </w:r>
            <w:r w:rsidRPr="00171B85">
              <w:rPr>
                <w:szCs w:val="22"/>
                <w:lang w:val="it-IT"/>
              </w:rPr>
              <w:t>вијека,</w:t>
            </w:r>
          </w:p>
          <w:p w:rsidR="0039368E" w:rsidRPr="00171B85" w:rsidRDefault="0039368E" w:rsidP="00D5500D">
            <w:pPr>
              <w:tabs>
                <w:tab w:val="left" w:pos="5472"/>
              </w:tabs>
              <w:rPr>
                <w:szCs w:val="22"/>
                <w:lang w:val="it-IT"/>
              </w:rPr>
            </w:pPr>
            <w:r w:rsidRPr="00171B85">
              <w:rPr>
                <w:szCs w:val="22"/>
                <w:lang w:val="it-IT"/>
              </w:rPr>
              <w:t xml:space="preserve">- опише </w:t>
            </w:r>
            <w:r w:rsidRPr="00171B85">
              <w:rPr>
                <w:szCs w:val="22"/>
                <w:lang w:val="sr-Cyrl-RS"/>
              </w:rPr>
              <w:t>П</w:t>
            </w:r>
            <w:r w:rsidRPr="00171B85">
              <w:rPr>
                <w:szCs w:val="22"/>
                <w:lang w:val="it-IT"/>
              </w:rPr>
              <w:t xml:space="preserve">рву и </w:t>
            </w:r>
            <w:r w:rsidRPr="00171B85">
              <w:rPr>
                <w:szCs w:val="22"/>
                <w:lang w:val="sr-Cyrl-RS"/>
              </w:rPr>
              <w:t>Д</w:t>
            </w:r>
            <w:r w:rsidRPr="00171B85">
              <w:rPr>
                <w:szCs w:val="22"/>
                <w:lang w:val="it-IT"/>
              </w:rPr>
              <w:t>ругу сеобу Срба,</w:t>
            </w:r>
          </w:p>
          <w:p w:rsidR="0039368E" w:rsidRPr="00171B85" w:rsidRDefault="0039368E" w:rsidP="00D5500D">
            <w:pPr>
              <w:tabs>
                <w:tab w:val="left" w:pos="5472"/>
              </w:tabs>
              <w:rPr>
                <w:szCs w:val="22"/>
                <w:lang w:val="it-IT"/>
              </w:rPr>
            </w:pPr>
            <w:r w:rsidRPr="00171B85">
              <w:rPr>
                <w:szCs w:val="22"/>
                <w:lang w:val="it-IT"/>
              </w:rPr>
              <w:t xml:space="preserve">- објасни положај </w:t>
            </w:r>
            <w:r w:rsidRPr="00171B85">
              <w:rPr>
                <w:szCs w:val="22"/>
                <w:lang w:val="sr-Cyrl-BA"/>
              </w:rPr>
              <w:t>ј</w:t>
            </w:r>
            <w:r w:rsidRPr="00171B85">
              <w:rPr>
                <w:szCs w:val="22"/>
                <w:lang w:val="it-IT"/>
              </w:rPr>
              <w:t>ужнословенских народа у оквиру Хабзбуршке монархије и Млетачке републике.</w:t>
            </w:r>
          </w:p>
        </w:tc>
        <w:tc>
          <w:tcPr>
            <w:tcW w:w="6805" w:type="dxa"/>
          </w:tcPr>
          <w:p w:rsidR="0039368E" w:rsidRPr="00171B85" w:rsidRDefault="0039368E" w:rsidP="00D5500D">
            <w:pPr>
              <w:tabs>
                <w:tab w:val="left" w:pos="5472"/>
              </w:tabs>
              <w:rPr>
                <w:b/>
                <w:szCs w:val="22"/>
                <w:lang w:val="it-IT"/>
              </w:rPr>
            </w:pPr>
            <w:r w:rsidRPr="00171B85">
              <w:rPr>
                <w:b/>
                <w:szCs w:val="22"/>
                <w:lang w:val="it-IT"/>
              </w:rPr>
              <w:lastRenderedPageBreak/>
              <w:t>Јединица 1.</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друштвеним наукама и мјесту историје међу друштвеним наукама,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Pr="00171B85">
              <w:rPr>
                <w:szCs w:val="22"/>
                <w:lang w:val="it-IT"/>
              </w:rPr>
              <w:t>авести латинску изреку “Sine ira et studio” као мото сваког историчара,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примјерке историјских извора: мемоари, дневници, новац,</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Pr="00171B85">
              <w:rPr>
                <w:szCs w:val="22"/>
                <w:lang w:val="it-IT"/>
              </w:rPr>
              <w:t>а паноу припремити и периодизацију историје.</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2.</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т</w:t>
            </w:r>
            <w:r w:rsidRPr="00171B85">
              <w:rPr>
                <w:szCs w:val="22"/>
                <w:lang w:val="it-IT"/>
              </w:rPr>
              <w:t>ражити од ученика да објасни тезу: “Рад је створио човјека”,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историјску и географску карту и указати на значај климе и рељефа на човјекову егзистенцију,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т</w:t>
            </w:r>
            <w:r w:rsidRPr="00171B85">
              <w:rPr>
                <w:szCs w:val="22"/>
                <w:lang w:val="it-IT"/>
              </w:rPr>
              <w:t>ражити од ученика да изврши периодизацију историје са одговарајућим друштвено-економским формацијама,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историјску карту и објасни</w:t>
            </w:r>
            <w:r w:rsidRPr="00171B85">
              <w:rPr>
                <w:szCs w:val="22"/>
                <w:lang w:val="sr-Cyrl-BA"/>
              </w:rPr>
              <w:t>т</w:t>
            </w:r>
            <w:r w:rsidRPr="00171B85">
              <w:rPr>
                <w:szCs w:val="22"/>
                <w:lang w:val="it-IT"/>
              </w:rPr>
              <w:t xml:space="preserve">и појам “Стари </w:t>
            </w:r>
            <w:r w:rsidRPr="00171B85">
              <w:rPr>
                <w:szCs w:val="22"/>
                <w:lang w:val="sr-Cyrl-RS"/>
              </w:rPr>
              <w:t>и</w:t>
            </w:r>
            <w:r w:rsidRPr="00171B85">
              <w:rPr>
                <w:szCs w:val="22"/>
                <w:lang w:val="it-IT"/>
              </w:rPr>
              <w:t>сток”,</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ченике подијелити у групе и задати им задатке: источњачко ропство, античко ропство, устанци робова, колонат,</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методу “мождана олуја”, испитати шта ученици знају о старим Грцима,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008C745F" w:rsidRPr="00171B85">
              <w:rPr>
                <w:szCs w:val="22"/>
                <w:lang w:val="it-IT"/>
              </w:rPr>
              <w:t>рипремити на презентацији</w:t>
            </w:r>
            <w:r w:rsidRPr="00171B85">
              <w:rPr>
                <w:szCs w:val="22"/>
                <w:lang w:val="it-IT"/>
              </w:rPr>
              <w:t xml:space="preserve"> одлике римске државе у доба краљева, републике и царства,</w:t>
            </w:r>
          </w:p>
          <w:p w:rsidR="0039368E" w:rsidRPr="00171B85" w:rsidRDefault="0039368E" w:rsidP="00D5500D">
            <w:pPr>
              <w:tabs>
                <w:tab w:val="left" w:pos="5472"/>
              </w:tabs>
              <w:rPr>
                <w:szCs w:val="22"/>
                <w:lang w:val="it-IT"/>
              </w:rPr>
            </w:pPr>
            <w:r w:rsidRPr="00171B85">
              <w:rPr>
                <w:szCs w:val="22"/>
                <w:lang w:val="it-IT"/>
              </w:rPr>
              <w:lastRenderedPageBreak/>
              <w:t xml:space="preserve">- </w:t>
            </w:r>
            <w:r w:rsidRPr="00171B85">
              <w:rPr>
                <w:szCs w:val="22"/>
                <w:lang w:val="sr-Cyrl-BA"/>
              </w:rPr>
              <w:t>у</w:t>
            </w:r>
            <w:r w:rsidRPr="00171B85">
              <w:rPr>
                <w:szCs w:val="22"/>
                <w:lang w:val="it-IT"/>
              </w:rPr>
              <w:t xml:space="preserve"> крупном раду задати тему: Илири, Трачани, Келти, Грци,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на тему религија и појава хришћанства,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текстове из познатих дјела грчке или римске књижевности.</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3.</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методу “Vox populi” и дати објашњење појмова “варвари”, “врата народа”, “вандализам” и “бич Божији”,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историјску и географску карту и направити поређења држава које су настале у средњем вијеку</w:t>
            </w:r>
            <w:r w:rsidRPr="00171B85">
              <w:rPr>
                <w:szCs w:val="22"/>
                <w:lang w:val="sr-Cyrl-BA"/>
              </w:rPr>
              <w:t>,</w:t>
            </w:r>
            <w:r w:rsidRPr="00171B85">
              <w:rPr>
                <w:szCs w:val="22"/>
                <w:lang w:val="it-IT"/>
              </w:rPr>
              <w:t xml:space="preserve"> а које постоје и данас,</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008C745F" w:rsidRPr="00171B85">
              <w:rPr>
                <w:szCs w:val="22"/>
                <w:lang w:val="it-IT"/>
              </w:rPr>
              <w:t>а презентацији</w:t>
            </w:r>
            <w:r w:rsidRPr="00171B85">
              <w:rPr>
                <w:szCs w:val="22"/>
                <w:lang w:val="it-IT"/>
              </w:rPr>
              <w:t xml:space="preserve"> приказати феудалну љествицу и феудалну ренту,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рипремити низ питања </w:t>
            </w:r>
            <w:r w:rsidRPr="00171B85">
              <w:rPr>
                <w:szCs w:val="22"/>
                <w:lang w:val="sr-Cyrl-BA"/>
              </w:rPr>
              <w:t>у вези са хришћанством</w:t>
            </w:r>
            <w:r w:rsidRPr="00171B85">
              <w:rPr>
                <w:szCs w:val="22"/>
                <w:lang w:val="it-IT"/>
              </w:rPr>
              <w:t>, гроб Исуса Христа и хришћански раскол,</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г</w:t>
            </w:r>
            <w:r w:rsidRPr="00171B85">
              <w:rPr>
                <w:szCs w:val="22"/>
                <w:lang w:val="it-IT"/>
              </w:rPr>
              <w:t>рупно размишљање о називу Византија, језику, обичајима, култури Византије,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монотеистичким религијама средњег вијека (хришћанство, ислам, будизам),</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рипремити историјске изворе </w:t>
            </w:r>
            <w:r w:rsidRPr="00171B85">
              <w:rPr>
                <w:szCs w:val="22"/>
                <w:lang w:val="sr-Cyrl-BA"/>
              </w:rPr>
              <w:t>у вези са овом темом</w:t>
            </w:r>
            <w:r w:rsidRPr="00171B85">
              <w:rPr>
                <w:szCs w:val="22"/>
                <w:lang w:val="it-IT"/>
              </w:rPr>
              <w:t>.</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4.</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008C745F" w:rsidRPr="00171B85">
              <w:rPr>
                <w:szCs w:val="22"/>
                <w:lang w:val="it-IT"/>
              </w:rPr>
              <w:t>а презентацији</w:t>
            </w:r>
            <w:r w:rsidRPr="00171B85">
              <w:rPr>
                <w:szCs w:val="22"/>
                <w:lang w:val="it-IT"/>
              </w:rPr>
              <w:t xml:space="preserve"> приказати правце кретања Словена са посебним освртом на Јужне Словене,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текстове са глагољицом, ћирилицом и латиницом,</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 xml:space="preserve">спитати који су сусједи Јужних Словена били на вишем </w:t>
            </w:r>
            <w:r w:rsidRPr="00171B85">
              <w:rPr>
                <w:szCs w:val="22"/>
                <w:lang w:val="sr-Cyrl-BA"/>
              </w:rPr>
              <w:t>нивоу</w:t>
            </w:r>
            <w:r w:rsidRPr="00171B85">
              <w:rPr>
                <w:szCs w:val="22"/>
                <w:lang w:val="it-IT"/>
              </w:rPr>
              <w:t xml:space="preserve"> друштвеног и културног развитка,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пано са династијом Немањића,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рганизовати групно размишљање о називу Босна и како је географски положај средњовјековне Босне утицао на њен развитак,</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а</w:t>
            </w:r>
            <w:r w:rsidRPr="00171B85">
              <w:rPr>
                <w:szCs w:val="22"/>
                <w:lang w:val="it-IT"/>
              </w:rPr>
              <w:t>нализирати у чему је била предност Турака у сукобима са балканским земљама,</w:t>
            </w:r>
          </w:p>
          <w:p w:rsidR="0039368E" w:rsidRPr="00171B85" w:rsidRDefault="0039368E" w:rsidP="00D5500D">
            <w:pPr>
              <w:tabs>
                <w:tab w:val="left" w:pos="5472"/>
              </w:tabs>
              <w:rPr>
                <w:szCs w:val="22"/>
                <w:lang w:val="it-IT"/>
              </w:rPr>
            </w:pPr>
            <w:r w:rsidRPr="00171B85">
              <w:rPr>
                <w:szCs w:val="22"/>
                <w:lang w:val="it-IT"/>
              </w:rPr>
              <w:t xml:space="preserve"> - </w:t>
            </w:r>
            <w:r w:rsidRPr="00171B85">
              <w:rPr>
                <w:szCs w:val="22"/>
                <w:lang w:val="sr-Cyrl-BA"/>
              </w:rPr>
              <w:t>п</w:t>
            </w:r>
            <w:r w:rsidRPr="00171B85">
              <w:rPr>
                <w:szCs w:val="22"/>
                <w:lang w:val="it-IT"/>
              </w:rPr>
              <w:t>рипремити питања на тему европска вјерска и културна подручја,</w:t>
            </w:r>
          </w:p>
          <w:p w:rsidR="0039368E" w:rsidRPr="00171B85" w:rsidRDefault="0039368E" w:rsidP="00D5500D">
            <w:pPr>
              <w:tabs>
                <w:tab w:val="left" w:pos="5472"/>
              </w:tabs>
              <w:rPr>
                <w:szCs w:val="22"/>
                <w:lang w:val="it-IT"/>
              </w:rPr>
            </w:pPr>
            <w:r w:rsidRPr="00171B85">
              <w:rPr>
                <w:szCs w:val="22"/>
                <w:lang w:val="it-IT"/>
              </w:rPr>
              <w:t xml:space="preserve"> - </w:t>
            </w:r>
            <w:r w:rsidRPr="00171B85">
              <w:rPr>
                <w:szCs w:val="22"/>
                <w:lang w:val="sr-Cyrl-BA"/>
              </w:rPr>
              <w:t>у</w:t>
            </w:r>
            <w:r w:rsidRPr="00171B85">
              <w:rPr>
                <w:szCs w:val="22"/>
                <w:lang w:val="it-IT"/>
              </w:rPr>
              <w:t xml:space="preserve"> групном раду ученици откривају појмове “Црква босанска”, “Стећци”,</w:t>
            </w:r>
          </w:p>
          <w:p w:rsidR="00A37319" w:rsidRPr="00171B85" w:rsidRDefault="0039368E" w:rsidP="00A37319">
            <w:pPr>
              <w:tabs>
                <w:tab w:val="left" w:pos="5472"/>
              </w:tabs>
              <w:rPr>
                <w:color w:val="000000" w:themeColor="text1"/>
                <w:szCs w:val="22"/>
                <w:lang w:val="sr-Latn-BA"/>
              </w:rPr>
            </w:pPr>
            <w:r w:rsidRPr="00171B85">
              <w:rPr>
                <w:szCs w:val="22"/>
                <w:lang w:val="it-IT"/>
              </w:rPr>
              <w:t xml:space="preserve">- </w:t>
            </w:r>
            <w:r w:rsidR="00A37319" w:rsidRPr="00171B85">
              <w:rPr>
                <w:color w:val="000000" w:themeColor="text1"/>
                <w:szCs w:val="22"/>
                <w:lang w:val="hr-HR"/>
              </w:rPr>
              <w:t>припремити текст из Житија Светог Саве и  Светог Симеона (аутори Доментијан и Теодосије)</w:t>
            </w:r>
            <w:r w:rsidR="0032626C" w:rsidRPr="00171B85">
              <w:rPr>
                <w:color w:val="000000" w:themeColor="text1"/>
                <w:szCs w:val="22"/>
                <w:lang w:val="sr-Cyrl-BA"/>
              </w:rPr>
              <w:t xml:space="preserve"> или других одговарајућих текстова</w:t>
            </w:r>
            <w:r w:rsidR="00A37319" w:rsidRPr="00171B85">
              <w:rPr>
                <w:color w:val="000000" w:themeColor="text1"/>
                <w:szCs w:val="22"/>
                <w:lang w:val="hr-HR"/>
              </w:rPr>
              <w:t>.</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 xml:space="preserve">Јединица 5. </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рим</w:t>
            </w:r>
            <w:r w:rsidRPr="00171B85">
              <w:rPr>
                <w:szCs w:val="22"/>
                <w:lang w:val="sr-Cyrl-BA"/>
              </w:rPr>
              <w:t>и</w:t>
            </w:r>
            <w:r w:rsidRPr="00171B85">
              <w:rPr>
                <w:szCs w:val="22"/>
                <w:lang w:val="it-IT"/>
              </w:rPr>
              <w:t>јенити методу “Причање приче”, одабрати пет ученика од којих су четири ван учионице. Испричати причу како је К</w:t>
            </w:r>
            <w:r w:rsidRPr="00171B85">
              <w:rPr>
                <w:szCs w:val="22"/>
                <w:lang w:val="sr-Cyrl-BA"/>
              </w:rPr>
              <w:t xml:space="preserve">ристифор  </w:t>
            </w:r>
            <w:r w:rsidRPr="00171B85">
              <w:rPr>
                <w:szCs w:val="22"/>
                <w:lang w:val="it-IT"/>
              </w:rPr>
              <w:t>Колумбо открио нови континент. Први ученик из групе ће испричати ученику који је био одсутан, а овај с</w:t>
            </w:r>
            <w:r w:rsidRPr="00171B85">
              <w:rPr>
                <w:szCs w:val="22"/>
                <w:lang w:val="sr-Cyrl-BA"/>
              </w:rPr>
              <w:t>љ</w:t>
            </w:r>
            <w:r w:rsidRPr="00171B85">
              <w:rPr>
                <w:szCs w:val="22"/>
                <w:lang w:val="it-IT"/>
              </w:rPr>
              <w:t>едећем итд.</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бјаснити појам “колонија” у старом вијеку и појам “колонија” послије великих географских открића,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рганизовати групни рад са задацима: развитак мануфактурне производње, првобитна акумулација капитала, развој трговине и банкарства, формирање грађанске класе,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битним обиљежјима нових културних праваца – хуманизму и ренесанси, као и реформацији, вјерском и</w:t>
            </w:r>
            <w:r w:rsidRPr="00171B85">
              <w:rPr>
                <w:szCs w:val="22"/>
                <w:lang w:val="sr-Cyrl-BA"/>
              </w:rPr>
              <w:t xml:space="preserve"> </w:t>
            </w:r>
            <w:r w:rsidRPr="00171B85">
              <w:rPr>
                <w:szCs w:val="22"/>
                <w:lang w:val="it-IT"/>
              </w:rPr>
              <w:t>друштвеном покрету,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рипремити вјежбу на тему апсолутистичке монархије у Француској, Енглеској и Шпанији, </w:t>
            </w:r>
            <w:r w:rsidRPr="00171B85">
              <w:rPr>
                <w:szCs w:val="22"/>
                <w:lang w:val="sr-Cyrl-BA"/>
              </w:rPr>
              <w:t xml:space="preserve"> </w:t>
            </w:r>
            <w:r w:rsidRPr="00171B85">
              <w:rPr>
                <w:szCs w:val="22"/>
                <w:lang w:val="it-IT"/>
              </w:rPr>
              <w:t>један ученик чита, остали састављају закључке у писаном облику,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к</w:t>
            </w:r>
            <w:r w:rsidRPr="00171B85">
              <w:rPr>
                <w:szCs w:val="22"/>
                <w:lang w:val="it-IT"/>
              </w:rPr>
              <w:t xml:space="preserve">ористити самосталне радове ученика на тему </w:t>
            </w:r>
            <w:r w:rsidRPr="00171B85">
              <w:rPr>
                <w:szCs w:val="22"/>
                <w:lang w:val="sr-Cyrl-RS"/>
              </w:rPr>
              <w:t>Б</w:t>
            </w:r>
            <w:r w:rsidRPr="00171B85">
              <w:rPr>
                <w:szCs w:val="22"/>
                <w:lang w:val="it-IT"/>
              </w:rPr>
              <w:t>уржоаске револуције,</w:t>
            </w:r>
          </w:p>
          <w:p w:rsidR="0039368E" w:rsidRPr="00171B85" w:rsidRDefault="0039368E" w:rsidP="00D5500D">
            <w:pPr>
              <w:tabs>
                <w:tab w:val="left" w:pos="5472"/>
              </w:tabs>
              <w:rPr>
                <w:szCs w:val="22"/>
                <w:lang w:val="it-IT"/>
              </w:rPr>
            </w:pPr>
            <w:r w:rsidRPr="00171B85">
              <w:rPr>
                <w:szCs w:val="22"/>
                <w:lang w:val="it-IT"/>
              </w:rPr>
              <w:lastRenderedPageBreak/>
              <w:t xml:space="preserve">- </w:t>
            </w:r>
            <w:r w:rsidRPr="00171B85">
              <w:rPr>
                <w:szCs w:val="22"/>
                <w:lang w:val="sr-Cyrl-BA"/>
              </w:rPr>
              <w:t>у</w:t>
            </w:r>
            <w:r w:rsidRPr="00171B85">
              <w:rPr>
                <w:szCs w:val="22"/>
                <w:lang w:val="it-IT"/>
              </w:rPr>
              <w:t>казати на улогу националних покрета у формирању националних држава.</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6.</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рим</w:t>
            </w:r>
            <w:r w:rsidRPr="00171B85">
              <w:rPr>
                <w:szCs w:val="22"/>
                <w:lang w:val="sr-Cyrl-BA"/>
              </w:rPr>
              <w:t>и</w:t>
            </w:r>
            <w:r w:rsidRPr="00171B85">
              <w:rPr>
                <w:szCs w:val="22"/>
                <w:lang w:val="it-IT"/>
              </w:rPr>
              <w:t>јенити метод “листа провјере” гдје ученици т</w:t>
            </w:r>
            <w:r w:rsidRPr="00171B85">
              <w:rPr>
                <w:szCs w:val="22"/>
                <w:lang w:val="sr-Cyrl-BA"/>
              </w:rPr>
              <w:t xml:space="preserve">реба да објасне </w:t>
            </w:r>
            <w:r w:rsidRPr="00171B85">
              <w:rPr>
                <w:szCs w:val="22"/>
                <w:lang w:val="it-IT"/>
              </w:rPr>
              <w:t xml:space="preserve"> појмове: спахија, тимар, зијамет, хас, вакуф, раја, диван, велики везир, пашалук, санџак, јаничар,</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исламизацији Јужних Словена,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ченици треба</w:t>
            </w:r>
            <w:r w:rsidRPr="00171B85">
              <w:rPr>
                <w:szCs w:val="22"/>
                <w:lang w:val="sr-Cyrl-BA"/>
              </w:rPr>
              <w:t xml:space="preserve"> да припреме </w:t>
            </w:r>
            <w:r w:rsidRPr="00171B85">
              <w:rPr>
                <w:szCs w:val="22"/>
                <w:lang w:val="it-IT"/>
              </w:rPr>
              <w:t>тему Мехмед-паша Соколовић,</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 xml:space="preserve"> групном раду задати задатке: хајдуци, ускоци, устаници и буне,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д</w:t>
            </w:r>
            <w:r w:rsidRPr="00171B85">
              <w:rPr>
                <w:szCs w:val="22"/>
                <w:lang w:val="it-IT"/>
              </w:rPr>
              <w:t>искусија: зашто је исламизација у БиХ била изразитија него у другим јужнословенским земљама,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рим</w:t>
            </w:r>
            <w:r w:rsidRPr="00171B85">
              <w:rPr>
                <w:szCs w:val="22"/>
                <w:lang w:val="sr-Cyrl-BA"/>
              </w:rPr>
              <w:t>и</w:t>
            </w:r>
            <w:r w:rsidRPr="00171B85">
              <w:rPr>
                <w:szCs w:val="22"/>
                <w:lang w:val="it-IT"/>
              </w:rPr>
              <w:t>јенити методу “мождана олуја” на питање зашто су се Срби селили у Мађарску и Хрватску,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д</w:t>
            </w:r>
            <w:r w:rsidRPr="00171B85">
              <w:rPr>
                <w:szCs w:val="22"/>
                <w:lang w:val="it-IT"/>
              </w:rPr>
              <w:t>ати објашњења вјерске и просвјетне аутономије,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које су јужнословенске земље</w:t>
            </w:r>
            <w:r w:rsidRPr="00171B85">
              <w:rPr>
                <w:szCs w:val="22"/>
                <w:lang w:val="sr-Cyrl-BA"/>
              </w:rPr>
              <w:t xml:space="preserve"> </w:t>
            </w:r>
            <w:r w:rsidRPr="00171B85">
              <w:rPr>
                <w:szCs w:val="22"/>
                <w:lang w:val="it-IT"/>
              </w:rPr>
              <w:t>биле под влашћу Млечана и као су Срби дошли у те крајеве.</w:t>
            </w:r>
          </w:p>
        </w:tc>
      </w:tr>
      <w:tr w:rsidR="0039368E" w:rsidRPr="00171B85" w:rsidTr="00D5500D">
        <w:tblPrEx>
          <w:tblLook w:val="0000" w:firstRow="0" w:lastRow="0" w:firstColumn="0" w:lastColumn="0" w:noHBand="0" w:noVBand="0"/>
        </w:tblPrEx>
        <w:trPr>
          <w:trHeight w:val="310"/>
          <w:jc w:val="center"/>
        </w:trPr>
        <w:tc>
          <w:tcPr>
            <w:tcW w:w="10915" w:type="dxa"/>
            <w:gridSpan w:val="3"/>
            <w:shd w:val="clear" w:color="auto" w:fill="auto"/>
          </w:tcPr>
          <w:p w:rsidR="0039368E" w:rsidRPr="00171B85" w:rsidRDefault="0039368E" w:rsidP="00D5500D">
            <w:pPr>
              <w:rPr>
                <w:b/>
                <w:szCs w:val="22"/>
                <w:lang w:val="sr-Cyrl-BA"/>
              </w:rPr>
            </w:pPr>
            <w:r w:rsidRPr="00171B85">
              <w:rPr>
                <w:b/>
                <w:szCs w:val="22"/>
                <w:lang w:val="de-DE"/>
              </w:rPr>
              <w:lastRenderedPageBreak/>
              <w:t>Интеграција</w:t>
            </w:r>
            <w:r w:rsidR="00067DD7" w:rsidRPr="00171B85">
              <w:rPr>
                <w:b/>
                <w:szCs w:val="22"/>
                <w:lang w:val="sr-Cyrl-BA"/>
              </w:rPr>
              <w:t xml:space="preserve"> са другим наставним предмезима</w:t>
            </w:r>
          </w:p>
        </w:tc>
      </w:tr>
      <w:tr w:rsidR="0039368E" w:rsidRPr="00171B85" w:rsidTr="00D5500D">
        <w:tblPrEx>
          <w:tblLook w:val="0000" w:firstRow="0" w:lastRow="0" w:firstColumn="0" w:lastColumn="0" w:noHBand="0" w:noVBand="0"/>
        </w:tblPrEx>
        <w:trPr>
          <w:trHeight w:val="272"/>
          <w:jc w:val="center"/>
        </w:trPr>
        <w:tc>
          <w:tcPr>
            <w:tcW w:w="10915" w:type="dxa"/>
            <w:gridSpan w:val="3"/>
          </w:tcPr>
          <w:p w:rsidR="0039368E" w:rsidRPr="00171B85" w:rsidRDefault="0039368E" w:rsidP="00D5500D">
            <w:pPr>
              <w:rPr>
                <w:szCs w:val="22"/>
                <w:lang w:val="it-IT"/>
              </w:rPr>
            </w:pPr>
            <w:r w:rsidRPr="00171B85">
              <w:rPr>
                <w:szCs w:val="22"/>
                <w:lang w:val="sr-Cyrl-BA"/>
              </w:rPr>
              <w:t xml:space="preserve">Српски </w:t>
            </w:r>
            <w:r w:rsidRPr="00171B85">
              <w:rPr>
                <w:szCs w:val="22"/>
                <w:lang w:val="it-IT"/>
              </w:rPr>
              <w:t>језик и књижевност (прва писма, почеци писмености, епови, митови, легенде, средњовјековна књижевност, хуманизам и ренесанса, просвјетитељство);</w:t>
            </w:r>
          </w:p>
          <w:p w:rsidR="0039368E" w:rsidRPr="00171B85" w:rsidRDefault="0039368E" w:rsidP="00D5500D">
            <w:pPr>
              <w:rPr>
                <w:szCs w:val="22"/>
                <w:lang w:val="it-IT"/>
              </w:rPr>
            </w:pPr>
            <w:r w:rsidRPr="00171B85">
              <w:rPr>
                <w:szCs w:val="22"/>
                <w:lang w:val="it-IT"/>
              </w:rPr>
              <w:t>Ликовна култура и музичка умјетност (архитектура, сликарство, вајарство – стари, средњи и нови вијек);</w:t>
            </w:r>
          </w:p>
          <w:p w:rsidR="0039368E" w:rsidRPr="00171B85" w:rsidRDefault="0039368E" w:rsidP="00D5500D">
            <w:pPr>
              <w:rPr>
                <w:szCs w:val="22"/>
                <w:lang w:val="it-IT"/>
              </w:rPr>
            </w:pPr>
            <w:r w:rsidRPr="00171B85">
              <w:rPr>
                <w:szCs w:val="22"/>
                <w:lang w:val="it-IT"/>
              </w:rPr>
              <w:t>Социологија (класе, касте, државно и друштвено уређење, друштвено-економске формације);</w:t>
            </w:r>
          </w:p>
          <w:p w:rsidR="0039368E" w:rsidRPr="00171B85" w:rsidRDefault="0039368E" w:rsidP="00D5500D">
            <w:pPr>
              <w:rPr>
                <w:szCs w:val="22"/>
                <w:lang w:val="it-IT"/>
              </w:rPr>
            </w:pPr>
            <w:r w:rsidRPr="00171B85">
              <w:rPr>
                <w:szCs w:val="22"/>
                <w:lang w:val="it-IT"/>
              </w:rPr>
              <w:t>Филозофија (познати мислиоци антике, идеолози буржоаских револуција,  развој).</w:t>
            </w:r>
          </w:p>
        </w:tc>
      </w:tr>
    </w:tbl>
    <w:p w:rsidR="0039368E" w:rsidRPr="00171B85" w:rsidRDefault="0039368E" w:rsidP="0039368E">
      <w:pPr>
        <w:ind w:right="-1440"/>
        <w:rPr>
          <w:szCs w:val="22"/>
          <w:lang w:val="ru-RU"/>
        </w:rPr>
      </w:pPr>
    </w:p>
    <w:p w:rsidR="0039368E" w:rsidRPr="00171B85" w:rsidRDefault="0039368E" w:rsidP="0039368E">
      <w:pPr>
        <w:ind w:right="-1440"/>
        <w:rPr>
          <w:b/>
          <w:szCs w:val="22"/>
          <w:lang w:val="sr-Latn-BA"/>
        </w:rPr>
      </w:pPr>
    </w:p>
    <w:p w:rsidR="00067DD7" w:rsidRPr="00171B85" w:rsidRDefault="00067DD7" w:rsidP="0039368E">
      <w:pPr>
        <w:ind w:right="-1440"/>
        <w:rPr>
          <w:b/>
          <w:szCs w:val="22"/>
          <w:lang w:val="sr-Latn-BA"/>
        </w:rPr>
      </w:pPr>
    </w:p>
    <w:p w:rsidR="00067DD7" w:rsidRPr="00171B85" w:rsidRDefault="00067DD7" w:rsidP="0039368E">
      <w:pPr>
        <w:ind w:right="-1440"/>
        <w:rPr>
          <w:b/>
          <w:szCs w:val="22"/>
          <w:lang w:val="sr-Latn-BA"/>
        </w:rPr>
      </w:pPr>
    </w:p>
    <w:p w:rsidR="00067DD7" w:rsidRPr="00171B85" w:rsidRDefault="00067DD7" w:rsidP="0039368E">
      <w:pPr>
        <w:ind w:right="-1440"/>
        <w:rPr>
          <w:b/>
          <w:szCs w:val="22"/>
          <w:lang w:val="sr-Latn-BA"/>
        </w:rPr>
      </w:pPr>
    </w:p>
    <w:p w:rsidR="00067DD7" w:rsidRPr="00171B85" w:rsidRDefault="00067DD7" w:rsidP="0039368E">
      <w:pPr>
        <w:ind w:right="-1440"/>
        <w:rPr>
          <w:b/>
          <w:szCs w:val="22"/>
          <w:lang w:val="sr-Latn-BA"/>
        </w:rPr>
      </w:pPr>
    </w:p>
    <w:p w:rsidR="00067DD7" w:rsidRPr="00171B85" w:rsidRDefault="00067DD7" w:rsidP="0039368E">
      <w:pPr>
        <w:ind w:right="-1440"/>
        <w:rPr>
          <w:b/>
          <w:szCs w:val="22"/>
          <w:lang w:val="sr-Latn-BA"/>
        </w:rPr>
      </w:pPr>
    </w:p>
    <w:p w:rsidR="00067DD7" w:rsidRPr="00171B85" w:rsidRDefault="00067DD7" w:rsidP="0039368E">
      <w:pPr>
        <w:ind w:right="-1440"/>
        <w:rPr>
          <w:b/>
          <w:szCs w:val="22"/>
          <w:lang w:val="sr-Latn-BA"/>
        </w:rPr>
      </w:pPr>
    </w:p>
    <w:p w:rsidR="00A37319" w:rsidRPr="00171B85" w:rsidRDefault="00A37319" w:rsidP="0039368E">
      <w:pPr>
        <w:ind w:right="-1440"/>
        <w:rPr>
          <w:b/>
          <w:szCs w:val="22"/>
          <w:lang w:val="sr-Latn-BA"/>
        </w:rPr>
      </w:pPr>
    </w:p>
    <w:p w:rsidR="00A37319" w:rsidRPr="00171B85" w:rsidRDefault="00A37319" w:rsidP="0039368E">
      <w:pPr>
        <w:ind w:right="-1440"/>
        <w:rPr>
          <w:b/>
          <w:szCs w:val="22"/>
          <w:lang w:val="sr-Latn-BA"/>
        </w:rPr>
      </w:pPr>
    </w:p>
    <w:p w:rsidR="00067DD7" w:rsidRPr="00171B85" w:rsidRDefault="00067DD7" w:rsidP="0039368E">
      <w:pPr>
        <w:ind w:right="-1440"/>
        <w:rPr>
          <w:b/>
          <w:szCs w:val="22"/>
          <w:lang w:val="sr-Latn-BA"/>
        </w:rPr>
      </w:pPr>
    </w:p>
    <w:p w:rsidR="004B2478" w:rsidRPr="00171B85" w:rsidRDefault="004B2478" w:rsidP="0039368E">
      <w:pPr>
        <w:ind w:right="-1440"/>
        <w:rPr>
          <w:b/>
          <w:szCs w:val="22"/>
          <w:lang w:val="sr-Latn-BA"/>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138"/>
        <w:gridCol w:w="7084"/>
      </w:tblGrid>
      <w:tr w:rsidR="0039368E" w:rsidRPr="00171B85" w:rsidTr="004B2478">
        <w:trPr>
          <w:trHeight w:val="215"/>
          <w:jc w:val="center"/>
        </w:trPr>
        <w:tc>
          <w:tcPr>
            <w:tcW w:w="2405" w:type="dxa"/>
            <w:tcBorders>
              <w:bottom w:val="single" w:sz="4" w:space="0" w:color="auto"/>
            </w:tcBorders>
            <w:shd w:val="clear" w:color="auto" w:fill="auto"/>
          </w:tcPr>
          <w:p w:rsidR="0039368E" w:rsidRPr="00171B85" w:rsidRDefault="0039368E" w:rsidP="00D5500D">
            <w:pPr>
              <w:tabs>
                <w:tab w:val="left" w:pos="5472"/>
              </w:tabs>
              <w:rPr>
                <w:b/>
                <w:szCs w:val="22"/>
                <w:lang w:val="sr-Cyrl-BA"/>
              </w:rPr>
            </w:pPr>
            <w:bookmarkStart w:id="12" w:name="_Hlk108006264"/>
            <w:r w:rsidRPr="00171B85">
              <w:rPr>
                <w:b/>
                <w:szCs w:val="22"/>
              </w:rPr>
              <w:t>Модул</w:t>
            </w:r>
            <w:r w:rsidR="00067DD7" w:rsidRPr="00171B85">
              <w:rPr>
                <w:b/>
                <w:szCs w:val="22"/>
                <w:lang w:val="sr-Cyrl-BA"/>
              </w:rPr>
              <w:t xml:space="preserve"> (назив)</w:t>
            </w:r>
          </w:p>
        </w:tc>
        <w:tc>
          <w:tcPr>
            <w:tcW w:w="8222" w:type="dxa"/>
            <w:gridSpan w:val="2"/>
            <w:tcBorders>
              <w:bottom w:val="single" w:sz="4" w:space="0" w:color="auto"/>
            </w:tcBorders>
          </w:tcPr>
          <w:p w:rsidR="0039368E" w:rsidRPr="00171B85" w:rsidRDefault="0039368E" w:rsidP="00D5500D">
            <w:pPr>
              <w:tabs>
                <w:tab w:val="left" w:pos="5472"/>
              </w:tabs>
              <w:rPr>
                <w:szCs w:val="22"/>
                <w:lang w:val="it-IT"/>
              </w:rPr>
            </w:pPr>
            <w:r w:rsidRPr="00171B85">
              <w:rPr>
                <w:szCs w:val="22"/>
                <w:lang w:val="it-IT"/>
              </w:rPr>
              <w:t>ЕВРОПА И СВИЈЕТ У XIX И XX ВИЈЕКУ</w:t>
            </w:r>
          </w:p>
        </w:tc>
      </w:tr>
      <w:tr w:rsidR="00067DD7" w:rsidRPr="00171B85" w:rsidTr="004B2478">
        <w:trPr>
          <w:trHeight w:val="287"/>
          <w:jc w:val="center"/>
        </w:trPr>
        <w:tc>
          <w:tcPr>
            <w:tcW w:w="2405" w:type="dxa"/>
          </w:tcPr>
          <w:p w:rsidR="00067DD7" w:rsidRPr="00171B85" w:rsidRDefault="00067DD7" w:rsidP="00D5500D">
            <w:pPr>
              <w:tabs>
                <w:tab w:val="left" w:pos="5472"/>
              </w:tabs>
              <w:rPr>
                <w:b/>
                <w:szCs w:val="22"/>
                <w:lang w:val="ru-RU"/>
              </w:rPr>
            </w:pPr>
            <w:r w:rsidRPr="00171B85">
              <w:rPr>
                <w:b/>
                <w:szCs w:val="22"/>
                <w:lang w:val="ru-RU"/>
              </w:rPr>
              <w:t xml:space="preserve">Редни број модула: </w:t>
            </w:r>
          </w:p>
        </w:tc>
        <w:tc>
          <w:tcPr>
            <w:tcW w:w="8222" w:type="dxa"/>
            <w:gridSpan w:val="2"/>
          </w:tcPr>
          <w:p w:rsidR="00067DD7" w:rsidRPr="00171B85" w:rsidRDefault="00067DD7" w:rsidP="00067DD7">
            <w:pPr>
              <w:tabs>
                <w:tab w:val="left" w:pos="5472"/>
              </w:tabs>
              <w:rPr>
                <w:b/>
                <w:szCs w:val="22"/>
                <w:lang w:val="ru-RU"/>
              </w:rPr>
            </w:pPr>
            <w:r w:rsidRPr="00171B85">
              <w:rPr>
                <w:b/>
                <w:szCs w:val="22"/>
                <w:lang w:val="ru-RU"/>
              </w:rPr>
              <w:t>2</w:t>
            </w:r>
          </w:p>
        </w:tc>
      </w:tr>
      <w:tr w:rsidR="00067DD7" w:rsidRPr="00171B85" w:rsidTr="004B2478">
        <w:trPr>
          <w:trHeight w:val="215"/>
          <w:jc w:val="center"/>
        </w:trPr>
        <w:tc>
          <w:tcPr>
            <w:tcW w:w="10627" w:type="dxa"/>
            <w:gridSpan w:val="3"/>
            <w:shd w:val="clear" w:color="auto" w:fill="auto"/>
          </w:tcPr>
          <w:p w:rsidR="00067DD7" w:rsidRPr="00171B85" w:rsidRDefault="00067DD7" w:rsidP="00067DD7">
            <w:pPr>
              <w:tabs>
                <w:tab w:val="left" w:pos="5472"/>
              </w:tabs>
              <w:rPr>
                <w:b/>
                <w:szCs w:val="22"/>
              </w:rPr>
            </w:pPr>
            <w:r w:rsidRPr="00171B85">
              <w:rPr>
                <w:b/>
                <w:szCs w:val="22"/>
              </w:rPr>
              <w:t xml:space="preserve">Сврха: </w:t>
            </w:r>
          </w:p>
        </w:tc>
      </w:tr>
      <w:tr w:rsidR="0039368E" w:rsidRPr="00171B85" w:rsidTr="004B2478">
        <w:trPr>
          <w:trHeight w:val="296"/>
          <w:jc w:val="center"/>
        </w:trPr>
        <w:tc>
          <w:tcPr>
            <w:tcW w:w="10627" w:type="dxa"/>
            <w:gridSpan w:val="3"/>
          </w:tcPr>
          <w:p w:rsidR="0039368E" w:rsidRPr="00171B85" w:rsidRDefault="0039368E" w:rsidP="00D5500D">
            <w:pPr>
              <w:tabs>
                <w:tab w:val="left" w:pos="5472"/>
              </w:tabs>
              <w:rPr>
                <w:szCs w:val="22"/>
                <w:lang w:val="ru-RU"/>
              </w:rPr>
            </w:pPr>
            <w:r w:rsidRPr="00171B85">
              <w:rPr>
                <w:szCs w:val="22"/>
                <w:lang w:val="ru-RU"/>
              </w:rPr>
              <w:t xml:space="preserve">Модул има сврху да упозна ученике са чињеницом да су </w:t>
            </w:r>
            <w:r w:rsidRPr="00171B85">
              <w:rPr>
                <w:szCs w:val="22"/>
              </w:rPr>
              <w:t>XIX</w:t>
            </w:r>
            <w:r w:rsidRPr="00171B85">
              <w:rPr>
                <w:szCs w:val="22"/>
                <w:lang w:val="ru-RU"/>
              </w:rPr>
              <w:t xml:space="preserve"> и </w:t>
            </w:r>
            <w:r w:rsidRPr="00171B85">
              <w:rPr>
                <w:szCs w:val="22"/>
              </w:rPr>
              <w:t>XX</w:t>
            </w:r>
            <w:r w:rsidRPr="00171B85">
              <w:rPr>
                <w:szCs w:val="22"/>
                <w:lang w:val="ru-RU"/>
              </w:rPr>
              <w:t xml:space="preserve"> вијек национално ослободилачких покрета који су показали да је човјек биће слободе и да су слобода, истина и </w:t>
            </w:r>
            <w:r w:rsidRPr="00171B85">
              <w:rPr>
                <w:szCs w:val="22"/>
              </w:rPr>
              <w:t>p</w:t>
            </w:r>
            <w:r w:rsidRPr="00171B85">
              <w:rPr>
                <w:szCs w:val="22"/>
                <w:lang w:val="ru-RU"/>
              </w:rPr>
              <w:t>равда највеће људске вриједности.</w:t>
            </w:r>
          </w:p>
        </w:tc>
      </w:tr>
      <w:tr w:rsidR="0039368E" w:rsidRPr="00171B85" w:rsidTr="004B2478">
        <w:trPr>
          <w:trHeight w:val="239"/>
          <w:jc w:val="center"/>
        </w:trPr>
        <w:tc>
          <w:tcPr>
            <w:tcW w:w="10627" w:type="dxa"/>
            <w:gridSpan w:val="3"/>
            <w:shd w:val="clear" w:color="auto" w:fill="auto"/>
          </w:tcPr>
          <w:p w:rsidR="0039368E" w:rsidRPr="00171B85" w:rsidRDefault="0039368E" w:rsidP="00D5500D">
            <w:pPr>
              <w:tabs>
                <w:tab w:val="left" w:pos="5472"/>
              </w:tabs>
              <w:rPr>
                <w:b/>
                <w:szCs w:val="22"/>
              </w:rPr>
            </w:pPr>
            <w:r w:rsidRPr="00171B85">
              <w:rPr>
                <w:b/>
                <w:szCs w:val="22"/>
              </w:rPr>
              <w:t>Специјални захтјеви / Предуслови</w:t>
            </w:r>
          </w:p>
        </w:tc>
      </w:tr>
      <w:tr w:rsidR="0039368E" w:rsidRPr="00171B85" w:rsidTr="004B2478">
        <w:trPr>
          <w:trHeight w:val="345"/>
          <w:jc w:val="center"/>
        </w:trPr>
        <w:tc>
          <w:tcPr>
            <w:tcW w:w="10627" w:type="dxa"/>
            <w:gridSpan w:val="3"/>
          </w:tcPr>
          <w:p w:rsidR="0039368E" w:rsidRPr="00171B85" w:rsidRDefault="0039368E" w:rsidP="00D5500D">
            <w:pPr>
              <w:tabs>
                <w:tab w:val="left" w:pos="5472"/>
              </w:tabs>
              <w:rPr>
                <w:szCs w:val="22"/>
              </w:rPr>
            </w:pPr>
            <w:r w:rsidRPr="00171B85">
              <w:rPr>
                <w:szCs w:val="22"/>
              </w:rPr>
              <w:t>Савладан модул 1.</w:t>
            </w:r>
          </w:p>
        </w:tc>
      </w:tr>
      <w:tr w:rsidR="0039368E" w:rsidRPr="00171B85" w:rsidTr="004B2478">
        <w:trPr>
          <w:trHeight w:val="240"/>
          <w:jc w:val="center"/>
        </w:trPr>
        <w:tc>
          <w:tcPr>
            <w:tcW w:w="10627" w:type="dxa"/>
            <w:gridSpan w:val="3"/>
            <w:shd w:val="clear" w:color="auto" w:fill="auto"/>
          </w:tcPr>
          <w:p w:rsidR="0039368E" w:rsidRPr="00171B85" w:rsidRDefault="0039368E" w:rsidP="00D5500D">
            <w:pPr>
              <w:tabs>
                <w:tab w:val="left" w:pos="5472"/>
              </w:tabs>
              <w:rPr>
                <w:b/>
                <w:szCs w:val="22"/>
                <w:lang w:val="de-DE"/>
              </w:rPr>
            </w:pPr>
            <w:r w:rsidRPr="00171B85">
              <w:rPr>
                <w:b/>
                <w:szCs w:val="22"/>
              </w:rPr>
              <w:t>Циљ</w:t>
            </w:r>
            <w:r w:rsidRPr="00171B85">
              <w:rPr>
                <w:b/>
                <w:szCs w:val="22"/>
                <w:lang w:val="de-DE"/>
              </w:rPr>
              <w:t>еви:</w:t>
            </w:r>
          </w:p>
        </w:tc>
      </w:tr>
      <w:tr w:rsidR="0039368E" w:rsidRPr="00171B85" w:rsidTr="004B2478">
        <w:trPr>
          <w:trHeight w:val="244"/>
          <w:jc w:val="center"/>
        </w:trPr>
        <w:tc>
          <w:tcPr>
            <w:tcW w:w="10627" w:type="dxa"/>
            <w:gridSpan w:val="3"/>
          </w:tcPr>
          <w:p w:rsidR="0039368E" w:rsidRPr="00171B85" w:rsidRDefault="0039368E" w:rsidP="00D5500D">
            <w:pPr>
              <w:tabs>
                <w:tab w:val="num" w:pos="432"/>
                <w:tab w:val="left" w:pos="5472"/>
              </w:tabs>
              <w:rPr>
                <w:szCs w:val="22"/>
                <w:lang w:val="de-DE"/>
              </w:rPr>
            </w:pPr>
            <w:r w:rsidRPr="00171B85">
              <w:rPr>
                <w:szCs w:val="22"/>
                <w:lang w:val="de-DE"/>
              </w:rPr>
              <w:t>- стицање знања о вјековном националном и духовном поробљавању јужнословенских народа,</w:t>
            </w:r>
          </w:p>
          <w:p w:rsidR="0039368E" w:rsidRPr="00171B85" w:rsidRDefault="0039368E" w:rsidP="00D5500D">
            <w:pPr>
              <w:tabs>
                <w:tab w:val="num" w:pos="432"/>
                <w:tab w:val="left" w:pos="5472"/>
              </w:tabs>
              <w:rPr>
                <w:szCs w:val="22"/>
                <w:lang w:val="de-DE"/>
              </w:rPr>
            </w:pPr>
            <w:r w:rsidRPr="00171B85">
              <w:rPr>
                <w:szCs w:val="22"/>
                <w:lang w:val="de-DE"/>
              </w:rPr>
              <w:t xml:space="preserve">- </w:t>
            </w:r>
            <w:r w:rsidRPr="00171B85">
              <w:rPr>
                <w:szCs w:val="22"/>
                <w:lang w:val="sr-Cyrl-BA"/>
              </w:rPr>
              <w:t>с</w:t>
            </w:r>
            <w:r w:rsidRPr="00171B85">
              <w:rPr>
                <w:szCs w:val="22"/>
                <w:lang w:val="de-DE"/>
              </w:rPr>
              <w:t>познаја да је узро</w:t>
            </w:r>
            <w:r w:rsidRPr="00171B85">
              <w:rPr>
                <w:szCs w:val="22"/>
                <w:lang w:val="sr-Cyrl-BA"/>
              </w:rPr>
              <w:t>ч</w:t>
            </w:r>
            <w:r w:rsidRPr="00171B85">
              <w:rPr>
                <w:szCs w:val="22"/>
                <w:lang w:val="de-DE"/>
              </w:rPr>
              <w:t>но-посљедично повезивање чињеница за историју најважнији вид повезивања,</w:t>
            </w:r>
          </w:p>
          <w:p w:rsidR="0039368E" w:rsidRPr="00171B85" w:rsidRDefault="0039368E" w:rsidP="00D5500D">
            <w:pPr>
              <w:tabs>
                <w:tab w:val="num" w:pos="432"/>
                <w:tab w:val="left" w:pos="5472"/>
              </w:tabs>
              <w:rPr>
                <w:szCs w:val="22"/>
                <w:lang w:val="de-DE"/>
              </w:rPr>
            </w:pPr>
            <w:r w:rsidRPr="00171B85">
              <w:rPr>
                <w:szCs w:val="22"/>
                <w:lang w:val="de-DE"/>
              </w:rPr>
              <w:t xml:space="preserve">- </w:t>
            </w:r>
            <w:r w:rsidRPr="00171B85">
              <w:rPr>
                <w:szCs w:val="22"/>
                <w:lang w:val="sr-Cyrl-BA"/>
              </w:rPr>
              <w:t>у</w:t>
            </w:r>
            <w:r w:rsidRPr="00171B85">
              <w:rPr>
                <w:szCs w:val="22"/>
                <w:lang w:val="de-DE"/>
              </w:rPr>
              <w:t>казати на чињеницу да јужнословенски народи посједују свијест о прошлости и прецима, да имају садржајну историју и богату културу која се уклапа у европске културне стандарде,</w:t>
            </w:r>
          </w:p>
          <w:p w:rsidR="0039368E" w:rsidRPr="00171B85" w:rsidRDefault="0039368E" w:rsidP="00D5500D">
            <w:pPr>
              <w:tabs>
                <w:tab w:val="num" w:pos="432"/>
                <w:tab w:val="left" w:pos="5472"/>
              </w:tabs>
              <w:rPr>
                <w:szCs w:val="22"/>
                <w:lang w:val="de-DE"/>
              </w:rPr>
            </w:pPr>
            <w:r w:rsidRPr="00171B85">
              <w:rPr>
                <w:szCs w:val="22"/>
                <w:lang w:val="de-DE"/>
              </w:rPr>
              <w:t xml:space="preserve">- </w:t>
            </w:r>
            <w:r w:rsidRPr="00171B85">
              <w:rPr>
                <w:szCs w:val="22"/>
                <w:lang w:val="sr-Cyrl-BA"/>
              </w:rPr>
              <w:t>у</w:t>
            </w:r>
            <w:r w:rsidRPr="00171B85">
              <w:rPr>
                <w:szCs w:val="22"/>
                <w:lang w:val="de-DE"/>
              </w:rPr>
              <w:t>казати на чињеницу да неке личности не треба до крајности идеализ</w:t>
            </w:r>
            <w:r w:rsidRPr="00171B85">
              <w:rPr>
                <w:szCs w:val="22"/>
                <w:lang w:val="sr-Cyrl-BA"/>
              </w:rPr>
              <w:t>овати</w:t>
            </w:r>
            <w:r w:rsidRPr="00171B85">
              <w:rPr>
                <w:szCs w:val="22"/>
                <w:lang w:val="de-DE"/>
              </w:rPr>
              <w:t>, а друге представити до крајности негативним у нескладу са историјским чињеницама,</w:t>
            </w:r>
          </w:p>
          <w:p w:rsidR="0039368E" w:rsidRPr="00171B85" w:rsidRDefault="0039368E" w:rsidP="00D5500D">
            <w:pPr>
              <w:tabs>
                <w:tab w:val="num" w:pos="432"/>
                <w:tab w:val="left" w:pos="5472"/>
              </w:tabs>
              <w:rPr>
                <w:szCs w:val="22"/>
                <w:lang w:val="de-DE"/>
              </w:rPr>
            </w:pPr>
            <w:r w:rsidRPr="00171B85">
              <w:rPr>
                <w:szCs w:val="22"/>
                <w:lang w:val="de-DE"/>
              </w:rPr>
              <w:t xml:space="preserve">- </w:t>
            </w:r>
            <w:r w:rsidRPr="00171B85">
              <w:rPr>
                <w:szCs w:val="22"/>
                <w:lang w:val="sr-Cyrl-BA"/>
              </w:rPr>
              <w:t>с</w:t>
            </w:r>
            <w:r w:rsidRPr="00171B85">
              <w:rPr>
                <w:szCs w:val="22"/>
                <w:lang w:val="de-DE"/>
              </w:rPr>
              <w:t>хватити да се почињено зло у прошлости мора казнити да се не би поновило, јер ћутање може бити знак одобравања почињеног зла.</w:t>
            </w:r>
          </w:p>
        </w:tc>
      </w:tr>
      <w:tr w:rsidR="0039368E" w:rsidRPr="00171B85" w:rsidTr="004B2478">
        <w:trPr>
          <w:trHeight w:val="270"/>
          <w:jc w:val="center"/>
        </w:trPr>
        <w:tc>
          <w:tcPr>
            <w:tcW w:w="10627" w:type="dxa"/>
            <w:gridSpan w:val="3"/>
            <w:shd w:val="clear" w:color="auto" w:fill="auto"/>
          </w:tcPr>
          <w:p w:rsidR="0039368E" w:rsidRPr="00171B85" w:rsidRDefault="0039368E" w:rsidP="00D5500D">
            <w:pPr>
              <w:tabs>
                <w:tab w:val="left" w:pos="5472"/>
              </w:tabs>
              <w:rPr>
                <w:b/>
                <w:szCs w:val="22"/>
              </w:rPr>
            </w:pPr>
            <w:r w:rsidRPr="00171B85">
              <w:rPr>
                <w:b/>
                <w:szCs w:val="22"/>
              </w:rPr>
              <w:t>Јединице:</w:t>
            </w:r>
          </w:p>
        </w:tc>
      </w:tr>
      <w:tr w:rsidR="0039368E" w:rsidRPr="00171B85" w:rsidTr="004B2478">
        <w:trPr>
          <w:trHeight w:val="266"/>
          <w:jc w:val="center"/>
        </w:trPr>
        <w:tc>
          <w:tcPr>
            <w:tcW w:w="10627" w:type="dxa"/>
            <w:gridSpan w:val="3"/>
          </w:tcPr>
          <w:p w:rsidR="0039368E" w:rsidRPr="00171B85" w:rsidRDefault="0039368E" w:rsidP="00D5500D">
            <w:pPr>
              <w:tabs>
                <w:tab w:val="num" w:pos="252"/>
                <w:tab w:val="left" w:pos="5472"/>
              </w:tabs>
              <w:rPr>
                <w:szCs w:val="22"/>
                <w:lang w:val="it-IT"/>
              </w:rPr>
            </w:pPr>
            <w:r w:rsidRPr="00171B85">
              <w:rPr>
                <w:szCs w:val="22"/>
                <w:lang w:val="it-IT"/>
              </w:rPr>
              <w:t>1. Балканско полуострво крајем XVIII и почетком XIX вијека</w:t>
            </w:r>
          </w:p>
          <w:p w:rsidR="0039368E" w:rsidRPr="00171B85" w:rsidRDefault="0039368E" w:rsidP="00D5500D">
            <w:pPr>
              <w:tabs>
                <w:tab w:val="num" w:pos="252"/>
                <w:tab w:val="left" w:pos="5472"/>
              </w:tabs>
              <w:rPr>
                <w:szCs w:val="22"/>
                <w:lang w:val="it-IT"/>
              </w:rPr>
            </w:pPr>
            <w:r w:rsidRPr="00171B85">
              <w:rPr>
                <w:szCs w:val="22"/>
                <w:lang w:val="it-IT"/>
              </w:rPr>
              <w:t>2. Револуционарна грађанска Европа</w:t>
            </w:r>
          </w:p>
          <w:p w:rsidR="0039368E" w:rsidRPr="00171B85" w:rsidRDefault="0039368E" w:rsidP="00D5500D">
            <w:pPr>
              <w:tabs>
                <w:tab w:val="num" w:pos="252"/>
                <w:tab w:val="left" w:pos="5472"/>
              </w:tabs>
              <w:rPr>
                <w:szCs w:val="22"/>
                <w:lang w:val="it-IT"/>
              </w:rPr>
            </w:pPr>
            <w:r w:rsidRPr="00171B85">
              <w:rPr>
                <w:szCs w:val="22"/>
                <w:lang w:val="it-IT"/>
              </w:rPr>
              <w:t>3. Први свјетски рат</w:t>
            </w:r>
          </w:p>
          <w:p w:rsidR="0039368E" w:rsidRPr="00171B85" w:rsidRDefault="0039368E" w:rsidP="00D5500D">
            <w:pPr>
              <w:tabs>
                <w:tab w:val="num" w:pos="252"/>
                <w:tab w:val="left" w:pos="5472"/>
              </w:tabs>
              <w:rPr>
                <w:szCs w:val="22"/>
                <w:lang w:val="it-IT"/>
              </w:rPr>
            </w:pPr>
            <w:r w:rsidRPr="00171B85">
              <w:rPr>
                <w:szCs w:val="22"/>
                <w:lang w:val="it-IT"/>
              </w:rPr>
              <w:t>4. Свијет и Југославија између два свјетска рата</w:t>
            </w:r>
          </w:p>
          <w:p w:rsidR="0039368E" w:rsidRPr="00171B85" w:rsidRDefault="0039368E" w:rsidP="00D5500D">
            <w:pPr>
              <w:tabs>
                <w:tab w:val="num" w:pos="252"/>
                <w:tab w:val="left" w:pos="5472"/>
              </w:tabs>
              <w:rPr>
                <w:szCs w:val="22"/>
                <w:lang w:val="it-IT"/>
              </w:rPr>
            </w:pPr>
            <w:r w:rsidRPr="00171B85">
              <w:rPr>
                <w:szCs w:val="22"/>
                <w:lang w:val="it-IT"/>
              </w:rPr>
              <w:t xml:space="preserve">5. Други свјетски рат и Југославија у </w:t>
            </w:r>
            <w:r w:rsidRPr="00171B85">
              <w:rPr>
                <w:szCs w:val="22"/>
                <w:lang w:val="sr-Cyrl-BA"/>
              </w:rPr>
              <w:t>Д</w:t>
            </w:r>
            <w:r w:rsidRPr="00171B85">
              <w:rPr>
                <w:szCs w:val="22"/>
                <w:lang w:val="it-IT"/>
              </w:rPr>
              <w:t>ругом свјетском рату</w:t>
            </w:r>
          </w:p>
          <w:p w:rsidR="0039368E" w:rsidRPr="00171B85" w:rsidRDefault="0039368E" w:rsidP="00D5500D">
            <w:pPr>
              <w:tabs>
                <w:tab w:val="num" w:pos="252"/>
                <w:tab w:val="left" w:pos="5472"/>
              </w:tabs>
              <w:rPr>
                <w:szCs w:val="22"/>
                <w:lang w:val="it-IT"/>
              </w:rPr>
            </w:pPr>
            <w:r w:rsidRPr="00171B85">
              <w:rPr>
                <w:szCs w:val="22"/>
                <w:lang w:val="it-IT"/>
              </w:rPr>
              <w:t xml:space="preserve">6. Свијет и Југославија послије </w:t>
            </w:r>
            <w:r w:rsidRPr="00171B85">
              <w:rPr>
                <w:szCs w:val="22"/>
                <w:lang w:val="sr-Cyrl-BA"/>
              </w:rPr>
              <w:t>Д</w:t>
            </w:r>
            <w:r w:rsidRPr="00171B85">
              <w:rPr>
                <w:szCs w:val="22"/>
                <w:lang w:val="it-IT"/>
              </w:rPr>
              <w:t>ругог свјетског рата</w:t>
            </w:r>
          </w:p>
        </w:tc>
      </w:tr>
      <w:tr w:rsidR="0039368E" w:rsidRPr="00171B85" w:rsidTr="004B2478">
        <w:trPr>
          <w:jc w:val="center"/>
        </w:trPr>
        <w:tc>
          <w:tcPr>
            <w:tcW w:w="3543" w:type="dxa"/>
            <w:gridSpan w:val="2"/>
            <w:shd w:val="clear" w:color="auto" w:fill="auto"/>
          </w:tcPr>
          <w:p w:rsidR="0039368E" w:rsidRPr="00171B85" w:rsidRDefault="0039368E" w:rsidP="00D5500D">
            <w:pPr>
              <w:tabs>
                <w:tab w:val="left" w:pos="5472"/>
              </w:tabs>
              <w:rPr>
                <w:b/>
                <w:szCs w:val="22"/>
              </w:rPr>
            </w:pPr>
            <w:r w:rsidRPr="00171B85">
              <w:rPr>
                <w:b/>
                <w:szCs w:val="22"/>
                <w:lang w:val="it-IT"/>
              </w:rPr>
              <w:t xml:space="preserve">                      </w:t>
            </w:r>
            <w:r w:rsidR="00067DD7" w:rsidRPr="00171B85">
              <w:rPr>
                <w:b/>
                <w:szCs w:val="22"/>
                <w:lang w:val="sr-Cyrl-BA"/>
              </w:rPr>
              <w:t>Исходи</w:t>
            </w:r>
            <w:r w:rsidRPr="00171B85">
              <w:rPr>
                <w:b/>
                <w:szCs w:val="22"/>
              </w:rPr>
              <w:t xml:space="preserve"> учења:</w:t>
            </w:r>
          </w:p>
        </w:tc>
        <w:tc>
          <w:tcPr>
            <w:tcW w:w="7084" w:type="dxa"/>
            <w:shd w:val="clear" w:color="auto" w:fill="auto"/>
          </w:tcPr>
          <w:p w:rsidR="0039368E" w:rsidRPr="00171B85" w:rsidRDefault="0039368E" w:rsidP="00D5500D">
            <w:pPr>
              <w:tabs>
                <w:tab w:val="left" w:pos="5472"/>
              </w:tabs>
              <w:jc w:val="center"/>
              <w:rPr>
                <w:b/>
                <w:szCs w:val="22"/>
              </w:rPr>
            </w:pPr>
            <w:r w:rsidRPr="00171B85">
              <w:rPr>
                <w:b/>
                <w:szCs w:val="22"/>
              </w:rPr>
              <w:t>Смјернице за наставнике:</w:t>
            </w:r>
          </w:p>
        </w:tc>
      </w:tr>
      <w:tr w:rsidR="0039368E" w:rsidRPr="00171B85" w:rsidTr="004B2478">
        <w:trPr>
          <w:trHeight w:val="302"/>
          <w:jc w:val="center"/>
        </w:trPr>
        <w:tc>
          <w:tcPr>
            <w:tcW w:w="3543" w:type="dxa"/>
            <w:gridSpan w:val="2"/>
          </w:tcPr>
          <w:p w:rsidR="00A37319" w:rsidRPr="00171B85" w:rsidRDefault="0039368E" w:rsidP="00D5500D">
            <w:pPr>
              <w:tabs>
                <w:tab w:val="left" w:pos="5472"/>
              </w:tabs>
              <w:rPr>
                <w:b/>
                <w:szCs w:val="22"/>
                <w:lang w:val="it-IT"/>
              </w:rPr>
            </w:pPr>
            <w:r w:rsidRPr="00171B85">
              <w:rPr>
                <w:b/>
                <w:szCs w:val="22"/>
                <w:lang w:val="it-IT"/>
              </w:rPr>
              <w:t xml:space="preserve">Јединица 1.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прилике у Београдском пашалуку уочи Првог српског устанка,</w:t>
            </w:r>
          </w:p>
          <w:p w:rsidR="0039368E" w:rsidRPr="00171B85" w:rsidRDefault="0039368E" w:rsidP="00D5500D">
            <w:pPr>
              <w:tabs>
                <w:tab w:val="left" w:pos="5472"/>
              </w:tabs>
              <w:rPr>
                <w:szCs w:val="22"/>
                <w:lang w:val="it-IT"/>
              </w:rPr>
            </w:pPr>
            <w:r w:rsidRPr="00171B85">
              <w:rPr>
                <w:szCs w:val="22"/>
                <w:lang w:val="it-IT"/>
              </w:rPr>
              <w:t>- наведе у чему је значај Првог српског устанка,</w:t>
            </w:r>
          </w:p>
          <w:p w:rsidR="0039368E" w:rsidRPr="00171B85" w:rsidRDefault="0039368E" w:rsidP="00D5500D">
            <w:pPr>
              <w:tabs>
                <w:tab w:val="left" w:pos="5472"/>
              </w:tabs>
              <w:rPr>
                <w:szCs w:val="22"/>
                <w:lang w:val="it-IT"/>
              </w:rPr>
            </w:pPr>
            <w:r w:rsidRPr="00171B85">
              <w:rPr>
                <w:szCs w:val="22"/>
                <w:lang w:val="it-IT"/>
              </w:rPr>
              <w:t>- опише како је српска држава постала аутономна,</w:t>
            </w:r>
          </w:p>
          <w:p w:rsidR="0039368E" w:rsidRPr="00171B85" w:rsidRDefault="0039368E" w:rsidP="00D5500D">
            <w:pPr>
              <w:tabs>
                <w:tab w:val="left" w:pos="5472"/>
              </w:tabs>
              <w:rPr>
                <w:szCs w:val="22"/>
                <w:lang w:val="it-IT"/>
              </w:rPr>
            </w:pPr>
            <w:r w:rsidRPr="00171B85">
              <w:rPr>
                <w:szCs w:val="22"/>
                <w:lang w:val="sr-Cyrl-BA"/>
              </w:rPr>
              <w:t xml:space="preserve">- </w:t>
            </w:r>
            <w:r w:rsidRPr="00171B85">
              <w:rPr>
                <w:szCs w:val="22"/>
                <w:lang w:val="it-IT"/>
              </w:rPr>
              <w:t>објасни какав је био положај Црне Горе под турском влашћу,</w:t>
            </w:r>
          </w:p>
          <w:p w:rsidR="0039368E" w:rsidRPr="00171B85" w:rsidRDefault="0039368E" w:rsidP="00D5500D">
            <w:pPr>
              <w:tabs>
                <w:tab w:val="left" w:pos="5472"/>
              </w:tabs>
              <w:rPr>
                <w:szCs w:val="22"/>
                <w:lang w:val="it-IT"/>
              </w:rPr>
            </w:pPr>
            <w:r w:rsidRPr="00171B85">
              <w:rPr>
                <w:szCs w:val="22"/>
                <w:lang w:val="it-IT"/>
              </w:rPr>
              <w:t>- наброји доприносе црногорских владара у изградњи црногорске државе (</w:t>
            </w:r>
            <w:r w:rsidRPr="00171B85">
              <w:rPr>
                <w:szCs w:val="22"/>
                <w:lang w:val="sr-Cyrl-BA"/>
              </w:rPr>
              <w:t>П</w:t>
            </w:r>
            <w:r w:rsidRPr="00171B85">
              <w:rPr>
                <w:szCs w:val="22"/>
                <w:lang w:val="it-IT"/>
              </w:rPr>
              <w:t xml:space="preserve">етар </w:t>
            </w:r>
            <w:r w:rsidRPr="00171B85">
              <w:rPr>
                <w:szCs w:val="22"/>
              </w:rPr>
              <w:t>I</w:t>
            </w:r>
            <w:r w:rsidRPr="00171B85">
              <w:rPr>
                <w:szCs w:val="22"/>
                <w:lang w:val="it-IT"/>
              </w:rPr>
              <w:t>, Петар II и Данило I),</w:t>
            </w:r>
          </w:p>
          <w:p w:rsidR="0039368E" w:rsidRPr="00171B85" w:rsidRDefault="0039368E" w:rsidP="00D5500D">
            <w:pPr>
              <w:tabs>
                <w:tab w:val="left" w:pos="5472"/>
              </w:tabs>
              <w:rPr>
                <w:szCs w:val="22"/>
                <w:lang w:val="it-IT"/>
              </w:rPr>
            </w:pPr>
            <w:r w:rsidRPr="00171B85">
              <w:rPr>
                <w:szCs w:val="22"/>
                <w:lang w:val="it-IT"/>
              </w:rPr>
              <w:t>- опише прилике у Босанском пашалуку крајем XVIII и почетком XIX вијека,</w:t>
            </w:r>
          </w:p>
          <w:p w:rsidR="0039368E" w:rsidRPr="00171B85" w:rsidRDefault="0039368E" w:rsidP="00D5500D">
            <w:pPr>
              <w:tabs>
                <w:tab w:val="left" w:pos="5472"/>
              </w:tabs>
              <w:rPr>
                <w:szCs w:val="22"/>
                <w:lang w:val="it-IT"/>
              </w:rPr>
            </w:pPr>
            <w:r w:rsidRPr="00171B85">
              <w:rPr>
                <w:szCs w:val="22"/>
                <w:lang w:val="it-IT"/>
              </w:rPr>
              <w:t>- објасни положај хришћанске раје у Босанском пашалуку,</w:t>
            </w:r>
          </w:p>
          <w:p w:rsidR="0039368E" w:rsidRPr="00171B85" w:rsidRDefault="0039368E" w:rsidP="00D5500D">
            <w:pPr>
              <w:tabs>
                <w:tab w:val="left" w:pos="5472"/>
              </w:tabs>
              <w:rPr>
                <w:szCs w:val="22"/>
                <w:lang w:val="it-IT"/>
              </w:rPr>
            </w:pPr>
            <w:r w:rsidRPr="00171B85">
              <w:rPr>
                <w:szCs w:val="22"/>
                <w:lang w:val="it-IT"/>
              </w:rPr>
              <w:t>- наведе суштину покрета Хусеин-капетана Градашчевића,</w:t>
            </w:r>
          </w:p>
          <w:p w:rsidR="0039368E" w:rsidRPr="00171B85" w:rsidRDefault="0039368E" w:rsidP="00D5500D">
            <w:pPr>
              <w:tabs>
                <w:tab w:val="left" w:pos="5472"/>
              </w:tabs>
              <w:rPr>
                <w:szCs w:val="22"/>
                <w:lang w:val="it-IT"/>
              </w:rPr>
            </w:pPr>
            <w:r w:rsidRPr="00171B85">
              <w:rPr>
                <w:szCs w:val="22"/>
                <w:lang w:val="it-IT"/>
              </w:rPr>
              <w:t>- наведе који је највећи спољно-политички успјех Србије у другој половини XIX вијека,</w:t>
            </w:r>
          </w:p>
          <w:p w:rsidR="0039368E" w:rsidRPr="00171B85" w:rsidRDefault="0039368E" w:rsidP="00D5500D">
            <w:pPr>
              <w:tabs>
                <w:tab w:val="left" w:pos="5472"/>
              </w:tabs>
              <w:rPr>
                <w:szCs w:val="22"/>
                <w:lang w:val="it-IT"/>
              </w:rPr>
            </w:pPr>
            <w:r w:rsidRPr="00171B85">
              <w:rPr>
                <w:szCs w:val="22"/>
                <w:lang w:val="it-IT"/>
              </w:rPr>
              <w:t>- објасни у чему је значај Мајског преврата,</w:t>
            </w:r>
          </w:p>
          <w:p w:rsidR="0039368E" w:rsidRPr="00171B85" w:rsidRDefault="0039368E" w:rsidP="00D5500D">
            <w:pPr>
              <w:tabs>
                <w:tab w:val="left" w:pos="5472"/>
              </w:tabs>
              <w:rPr>
                <w:szCs w:val="22"/>
                <w:lang w:val="it-IT"/>
              </w:rPr>
            </w:pPr>
            <w:r w:rsidRPr="00171B85">
              <w:rPr>
                <w:szCs w:val="22"/>
                <w:lang w:val="it-IT"/>
              </w:rPr>
              <w:t>- опише како је Црна Гора постала независна држава,</w:t>
            </w:r>
          </w:p>
          <w:p w:rsidR="0039368E" w:rsidRPr="00171B85" w:rsidRDefault="0039368E" w:rsidP="00D5500D">
            <w:pPr>
              <w:tabs>
                <w:tab w:val="left" w:pos="5472"/>
              </w:tabs>
              <w:rPr>
                <w:szCs w:val="22"/>
                <w:lang w:val="it-IT"/>
              </w:rPr>
            </w:pPr>
            <w:r w:rsidRPr="00171B85">
              <w:rPr>
                <w:szCs w:val="22"/>
                <w:lang w:val="it-IT"/>
              </w:rPr>
              <w:lastRenderedPageBreak/>
              <w:t>- објасни зашто је избио Херцеговачки устанак,</w:t>
            </w:r>
          </w:p>
          <w:p w:rsidR="0039368E" w:rsidRPr="00171B85" w:rsidRDefault="0039368E" w:rsidP="00D5500D">
            <w:pPr>
              <w:tabs>
                <w:tab w:val="left" w:pos="5472"/>
              </w:tabs>
              <w:rPr>
                <w:szCs w:val="22"/>
                <w:lang w:val="it-IT"/>
              </w:rPr>
            </w:pPr>
            <w:r w:rsidRPr="00171B85">
              <w:rPr>
                <w:szCs w:val="22"/>
                <w:lang w:val="it-IT"/>
              </w:rPr>
              <w:t>- навед шта је то “источно питање”,</w:t>
            </w:r>
          </w:p>
          <w:p w:rsidR="0039368E" w:rsidRPr="00171B85" w:rsidRDefault="0039368E" w:rsidP="00D5500D">
            <w:pPr>
              <w:tabs>
                <w:tab w:val="left" w:pos="5472"/>
              </w:tabs>
              <w:rPr>
                <w:szCs w:val="22"/>
                <w:lang w:val="it-IT"/>
              </w:rPr>
            </w:pPr>
            <w:r w:rsidRPr="00171B85">
              <w:rPr>
                <w:szCs w:val="22"/>
                <w:lang w:val="it-IT"/>
              </w:rPr>
              <w:t>- објасни какв је био карактер аустроугарске управе у БиХ,</w:t>
            </w:r>
          </w:p>
          <w:p w:rsidR="0039368E" w:rsidRPr="00171B85" w:rsidRDefault="0039368E" w:rsidP="00D5500D">
            <w:pPr>
              <w:tabs>
                <w:tab w:val="left" w:pos="5472"/>
              </w:tabs>
              <w:rPr>
                <w:szCs w:val="22"/>
                <w:lang w:val="it-IT"/>
              </w:rPr>
            </w:pPr>
            <w:r w:rsidRPr="00171B85">
              <w:rPr>
                <w:szCs w:val="22"/>
                <w:lang w:val="it-IT"/>
              </w:rPr>
              <w:t xml:space="preserve">- објасни у чему је значај дјелатности хрватско-српске коалиције. </w:t>
            </w:r>
          </w:p>
          <w:p w:rsidR="0039368E" w:rsidRPr="00171B85" w:rsidRDefault="0039368E" w:rsidP="00D5500D">
            <w:pPr>
              <w:tabs>
                <w:tab w:val="left" w:pos="5472"/>
              </w:tabs>
              <w:rPr>
                <w:b/>
                <w:szCs w:val="22"/>
                <w:lang w:val="it-IT"/>
              </w:rPr>
            </w:pPr>
            <w:r w:rsidRPr="00171B85">
              <w:rPr>
                <w:b/>
                <w:szCs w:val="22"/>
                <w:lang w:val="it-IT"/>
              </w:rPr>
              <w:t xml:space="preserve">Јединица 2.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шта је условило индустријску револуцију и у чему је њен привредни и друштвени значај,</w:t>
            </w:r>
          </w:p>
          <w:p w:rsidR="0039368E" w:rsidRPr="00171B85" w:rsidRDefault="0039368E" w:rsidP="00D5500D">
            <w:pPr>
              <w:tabs>
                <w:tab w:val="left" w:pos="5472"/>
              </w:tabs>
              <w:rPr>
                <w:szCs w:val="22"/>
                <w:lang w:val="it-IT"/>
              </w:rPr>
            </w:pPr>
            <w:r w:rsidRPr="00171B85">
              <w:rPr>
                <w:szCs w:val="22"/>
                <w:lang w:val="it-IT"/>
              </w:rPr>
              <w:t>- опише у чему је специфичност револуционарне 1848. године у Француској, Њемачкој, Италији и Аустрији,</w:t>
            </w:r>
          </w:p>
          <w:p w:rsidR="0039368E" w:rsidRPr="00171B85" w:rsidRDefault="0039368E" w:rsidP="00D5500D">
            <w:pPr>
              <w:tabs>
                <w:tab w:val="left" w:pos="5472"/>
              </w:tabs>
              <w:rPr>
                <w:szCs w:val="22"/>
                <w:lang w:val="it-IT"/>
              </w:rPr>
            </w:pPr>
            <w:r w:rsidRPr="00171B85">
              <w:rPr>
                <w:szCs w:val="22"/>
                <w:lang w:val="it-IT"/>
              </w:rPr>
              <w:t>- наведе основни резултат револуције 1848. године,</w:t>
            </w:r>
          </w:p>
          <w:p w:rsidR="0039368E" w:rsidRPr="00171B85" w:rsidRDefault="0039368E" w:rsidP="00D5500D">
            <w:pPr>
              <w:tabs>
                <w:tab w:val="left" w:pos="5472"/>
              </w:tabs>
              <w:rPr>
                <w:szCs w:val="22"/>
                <w:lang w:val="it-IT"/>
              </w:rPr>
            </w:pPr>
            <w:r w:rsidRPr="00171B85">
              <w:rPr>
                <w:szCs w:val="22"/>
                <w:lang w:val="it-IT"/>
              </w:rPr>
              <w:t xml:space="preserve">- објасни у чему је значај уједињења Њемачке и </w:t>
            </w:r>
            <w:r w:rsidRPr="00171B85">
              <w:rPr>
                <w:szCs w:val="22"/>
                <w:lang w:val="sr-Cyrl-BA"/>
              </w:rPr>
              <w:t>И</w:t>
            </w:r>
            <w:r w:rsidRPr="00171B85">
              <w:rPr>
                <w:szCs w:val="22"/>
                <w:lang w:val="it-IT"/>
              </w:rPr>
              <w:t>талије и какве су биле посљедице уједињења,</w:t>
            </w:r>
          </w:p>
          <w:p w:rsidR="0039368E" w:rsidRPr="00171B85" w:rsidRDefault="0039368E" w:rsidP="00D5500D">
            <w:pPr>
              <w:tabs>
                <w:tab w:val="left" w:pos="5472"/>
              </w:tabs>
              <w:rPr>
                <w:szCs w:val="22"/>
                <w:lang w:val="it-IT"/>
              </w:rPr>
            </w:pPr>
            <w:r w:rsidRPr="00171B85">
              <w:rPr>
                <w:szCs w:val="22"/>
                <w:lang w:val="it-IT"/>
              </w:rPr>
              <w:t>- наведе шта је допринијело обиљежавању радничког покрета 60-тих година X</w:t>
            </w:r>
            <w:r w:rsidRPr="00171B85">
              <w:rPr>
                <w:szCs w:val="22"/>
              </w:rPr>
              <w:t>I</w:t>
            </w:r>
            <w:r w:rsidRPr="00171B85">
              <w:rPr>
                <w:szCs w:val="22"/>
                <w:lang w:val="it-IT"/>
              </w:rPr>
              <w:t>X вијека,</w:t>
            </w:r>
          </w:p>
          <w:p w:rsidR="0039368E" w:rsidRPr="00171B85" w:rsidRDefault="0039368E" w:rsidP="00D5500D">
            <w:pPr>
              <w:tabs>
                <w:tab w:val="left" w:pos="5472"/>
              </w:tabs>
              <w:rPr>
                <w:szCs w:val="22"/>
                <w:lang w:val="it-IT"/>
              </w:rPr>
            </w:pPr>
            <w:r w:rsidRPr="00171B85">
              <w:rPr>
                <w:szCs w:val="22"/>
                <w:lang w:val="it-IT"/>
              </w:rPr>
              <w:t>- опише какве промјене су се десиле у привреди и друштву у другој половини XIX вијека.</w:t>
            </w:r>
          </w:p>
          <w:p w:rsidR="0039368E" w:rsidRPr="00171B85" w:rsidRDefault="0039368E" w:rsidP="00D5500D">
            <w:pPr>
              <w:tabs>
                <w:tab w:val="left" w:pos="5472"/>
              </w:tabs>
              <w:rPr>
                <w:szCs w:val="22"/>
                <w:lang w:val="it-IT"/>
              </w:rPr>
            </w:pPr>
          </w:p>
          <w:p w:rsidR="00A37319" w:rsidRPr="00171B85" w:rsidRDefault="0039368E" w:rsidP="00D5500D">
            <w:pPr>
              <w:tabs>
                <w:tab w:val="left" w:pos="5472"/>
              </w:tabs>
              <w:rPr>
                <w:b/>
                <w:szCs w:val="22"/>
                <w:lang w:val="it-IT"/>
              </w:rPr>
            </w:pPr>
            <w:r w:rsidRPr="00171B85">
              <w:rPr>
                <w:b/>
                <w:szCs w:val="22"/>
                <w:lang w:val="it-IT"/>
              </w:rPr>
              <w:t xml:space="preserve">Јединица 3.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како су створени војни блокови, Тројни савез и Антанта,</w:t>
            </w:r>
          </w:p>
          <w:p w:rsidR="0039368E" w:rsidRPr="00171B85" w:rsidRDefault="0039368E" w:rsidP="00D5500D">
            <w:pPr>
              <w:tabs>
                <w:tab w:val="left" w:pos="5472"/>
              </w:tabs>
              <w:rPr>
                <w:szCs w:val="22"/>
                <w:lang w:val="it-IT"/>
              </w:rPr>
            </w:pPr>
            <w:r w:rsidRPr="00171B85">
              <w:rPr>
                <w:szCs w:val="22"/>
                <w:lang w:val="it-IT"/>
              </w:rPr>
              <w:t>- набројати међународне кризе уочи Првог свјетског рата,</w:t>
            </w:r>
          </w:p>
          <w:p w:rsidR="0039368E" w:rsidRPr="00171B85" w:rsidRDefault="0039368E" w:rsidP="00D5500D">
            <w:pPr>
              <w:tabs>
                <w:tab w:val="left" w:pos="5472"/>
              </w:tabs>
              <w:rPr>
                <w:szCs w:val="22"/>
                <w:lang w:val="it-IT"/>
              </w:rPr>
            </w:pPr>
            <w:r w:rsidRPr="00171B85">
              <w:rPr>
                <w:szCs w:val="22"/>
                <w:lang w:val="it-IT"/>
              </w:rPr>
              <w:t>- наведе карактер и суштину Балканских</w:t>
            </w:r>
            <w:r w:rsidRPr="00171B85">
              <w:rPr>
                <w:color w:val="FF0000"/>
                <w:szCs w:val="22"/>
                <w:lang w:val="it-IT"/>
              </w:rPr>
              <w:t xml:space="preserve"> </w:t>
            </w:r>
            <w:r w:rsidRPr="00171B85">
              <w:rPr>
                <w:szCs w:val="22"/>
                <w:lang w:val="it-IT"/>
              </w:rPr>
              <w:t>ратова,</w:t>
            </w:r>
          </w:p>
          <w:p w:rsidR="0039368E" w:rsidRPr="00171B85" w:rsidRDefault="0039368E" w:rsidP="00D5500D">
            <w:pPr>
              <w:tabs>
                <w:tab w:val="left" w:pos="5472"/>
              </w:tabs>
              <w:rPr>
                <w:szCs w:val="22"/>
                <w:lang w:val="it-IT"/>
              </w:rPr>
            </w:pPr>
            <w:r w:rsidRPr="00171B85">
              <w:rPr>
                <w:szCs w:val="22"/>
                <w:lang w:val="it-IT"/>
              </w:rPr>
              <w:t>- опише најважније ратне операције у Првом свјетском рату,</w:t>
            </w:r>
          </w:p>
          <w:p w:rsidR="0039368E" w:rsidRPr="00171B85" w:rsidRDefault="0039368E" w:rsidP="00D5500D">
            <w:pPr>
              <w:tabs>
                <w:tab w:val="left" w:pos="5472"/>
              </w:tabs>
              <w:rPr>
                <w:szCs w:val="22"/>
                <w:lang w:val="it-IT"/>
              </w:rPr>
            </w:pPr>
            <w:r w:rsidRPr="00171B85">
              <w:rPr>
                <w:szCs w:val="22"/>
                <w:lang w:val="it-IT"/>
              </w:rPr>
              <w:t>- наведе карактер рата и посљедице,</w:t>
            </w:r>
          </w:p>
          <w:p w:rsidR="0039368E" w:rsidRPr="00171B85" w:rsidRDefault="0039368E" w:rsidP="00D5500D">
            <w:pPr>
              <w:tabs>
                <w:tab w:val="left" w:pos="5472"/>
              </w:tabs>
              <w:rPr>
                <w:szCs w:val="22"/>
                <w:lang w:val="it-IT"/>
              </w:rPr>
            </w:pPr>
            <w:r w:rsidRPr="00171B85">
              <w:rPr>
                <w:szCs w:val="22"/>
                <w:lang w:val="it-IT"/>
              </w:rPr>
              <w:t>- исприча Церску и Колубарску битку,</w:t>
            </w:r>
          </w:p>
          <w:p w:rsidR="0039368E" w:rsidRPr="00171B85" w:rsidRDefault="0039368E" w:rsidP="00D5500D">
            <w:pPr>
              <w:tabs>
                <w:tab w:val="left" w:pos="5472"/>
              </w:tabs>
              <w:rPr>
                <w:szCs w:val="22"/>
                <w:lang w:val="it-IT"/>
              </w:rPr>
            </w:pPr>
            <w:r w:rsidRPr="00171B85">
              <w:rPr>
                <w:szCs w:val="22"/>
                <w:lang w:val="it-IT"/>
              </w:rPr>
              <w:t>- објасни појам “голгота српског народа”,</w:t>
            </w:r>
          </w:p>
          <w:p w:rsidR="0039368E" w:rsidRPr="00171B85" w:rsidRDefault="0039368E" w:rsidP="00D5500D">
            <w:pPr>
              <w:tabs>
                <w:tab w:val="left" w:pos="5472"/>
              </w:tabs>
              <w:rPr>
                <w:szCs w:val="22"/>
                <w:lang w:val="it-IT"/>
              </w:rPr>
            </w:pPr>
            <w:r w:rsidRPr="00171B85">
              <w:rPr>
                <w:szCs w:val="22"/>
                <w:lang w:val="it-IT"/>
              </w:rPr>
              <w:t>- објасни прилике у БиХ за вријеме Првог свјетског рата.</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 xml:space="preserve">Јединица 4.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какве су се промјене десиле у Европи и свијету послије Првог свјетског рата,</w:t>
            </w:r>
          </w:p>
          <w:p w:rsidR="0039368E" w:rsidRPr="00171B85" w:rsidRDefault="0039368E" w:rsidP="00D5500D">
            <w:pPr>
              <w:tabs>
                <w:tab w:val="left" w:pos="5472"/>
              </w:tabs>
              <w:rPr>
                <w:szCs w:val="22"/>
                <w:lang w:val="it-IT"/>
              </w:rPr>
            </w:pPr>
            <w:r w:rsidRPr="00171B85">
              <w:rPr>
                <w:szCs w:val="22"/>
                <w:lang w:val="it-IT"/>
              </w:rPr>
              <w:lastRenderedPageBreak/>
              <w:t>- наведе најважније одлуке Версајског мира,</w:t>
            </w:r>
          </w:p>
          <w:p w:rsidR="0039368E" w:rsidRPr="00171B85" w:rsidRDefault="0039368E" w:rsidP="00D5500D">
            <w:pPr>
              <w:tabs>
                <w:tab w:val="left" w:pos="5472"/>
              </w:tabs>
              <w:rPr>
                <w:szCs w:val="22"/>
                <w:lang w:val="it-IT"/>
              </w:rPr>
            </w:pPr>
            <w:r w:rsidRPr="00171B85">
              <w:rPr>
                <w:szCs w:val="22"/>
                <w:lang w:val="it-IT"/>
              </w:rPr>
              <w:t>- објасни који је био циљ Друштва народа,</w:t>
            </w:r>
          </w:p>
          <w:p w:rsidR="0039368E" w:rsidRPr="00171B85" w:rsidRDefault="0039368E" w:rsidP="00D5500D">
            <w:pPr>
              <w:tabs>
                <w:tab w:val="left" w:pos="5472"/>
              </w:tabs>
              <w:rPr>
                <w:szCs w:val="22"/>
                <w:lang w:val="it-IT"/>
              </w:rPr>
            </w:pPr>
            <w:r w:rsidRPr="00171B85">
              <w:rPr>
                <w:szCs w:val="22"/>
                <w:lang w:val="it-IT"/>
              </w:rPr>
              <w:t>- опише фашизам као идеологију,</w:t>
            </w:r>
          </w:p>
          <w:p w:rsidR="0039368E" w:rsidRPr="00171B85" w:rsidRDefault="0039368E" w:rsidP="00D5500D">
            <w:pPr>
              <w:tabs>
                <w:tab w:val="left" w:pos="5472"/>
              </w:tabs>
              <w:rPr>
                <w:szCs w:val="22"/>
                <w:lang w:val="it-IT"/>
              </w:rPr>
            </w:pPr>
            <w:r w:rsidRPr="00171B85">
              <w:rPr>
                <w:szCs w:val="22"/>
                <w:lang w:val="it-IT"/>
              </w:rPr>
              <w:t>- наведе посљедице економске кризе,</w:t>
            </w:r>
          </w:p>
          <w:p w:rsidR="0039368E" w:rsidRPr="00171B85" w:rsidRDefault="0039368E" w:rsidP="00D5500D">
            <w:pPr>
              <w:tabs>
                <w:tab w:val="left" w:pos="5472"/>
              </w:tabs>
              <w:rPr>
                <w:szCs w:val="22"/>
                <w:lang w:val="it-IT"/>
              </w:rPr>
            </w:pPr>
            <w:r w:rsidRPr="00171B85">
              <w:rPr>
                <w:szCs w:val="22"/>
                <w:lang w:val="it-IT"/>
              </w:rPr>
              <w:t>- објасни као је створена прва југословенска држава,</w:t>
            </w:r>
          </w:p>
          <w:p w:rsidR="0039368E" w:rsidRPr="00171B85" w:rsidRDefault="0039368E" w:rsidP="00D5500D">
            <w:pPr>
              <w:tabs>
                <w:tab w:val="left" w:pos="5472"/>
              </w:tabs>
              <w:rPr>
                <w:szCs w:val="22"/>
                <w:lang w:val="it-IT"/>
              </w:rPr>
            </w:pPr>
            <w:r w:rsidRPr="00171B85">
              <w:rPr>
                <w:szCs w:val="22"/>
                <w:lang w:val="it-IT"/>
              </w:rPr>
              <w:t>- наведе како је краљевина СХС уређена по Видовданском уставу,</w:t>
            </w:r>
          </w:p>
          <w:p w:rsidR="0039368E" w:rsidRPr="00171B85" w:rsidRDefault="0039368E" w:rsidP="00D5500D">
            <w:pPr>
              <w:tabs>
                <w:tab w:val="left" w:pos="5472"/>
              </w:tabs>
              <w:rPr>
                <w:szCs w:val="22"/>
                <w:lang w:val="it-IT"/>
              </w:rPr>
            </w:pPr>
            <w:r w:rsidRPr="00171B85">
              <w:rPr>
                <w:szCs w:val="22"/>
                <w:lang w:val="it-IT"/>
              </w:rPr>
              <w:t>- објасни како је заведена Шестојануарска диктатура,</w:t>
            </w:r>
          </w:p>
          <w:p w:rsidR="0039368E" w:rsidRPr="00171B85" w:rsidRDefault="0039368E" w:rsidP="00D5500D">
            <w:pPr>
              <w:tabs>
                <w:tab w:val="left" w:pos="5472"/>
              </w:tabs>
              <w:rPr>
                <w:szCs w:val="22"/>
                <w:lang w:val="it-IT"/>
              </w:rPr>
            </w:pPr>
            <w:r w:rsidRPr="00171B85">
              <w:rPr>
                <w:szCs w:val="22"/>
                <w:lang w:val="it-IT"/>
              </w:rPr>
              <w:t>- објасни зашто је влада Милана Стојадиновића била профа</w:t>
            </w:r>
            <w:r w:rsidRPr="00171B85">
              <w:rPr>
                <w:szCs w:val="22"/>
                <w:lang w:val="sr-Cyrl-BA"/>
              </w:rPr>
              <w:t>ш</w:t>
            </w:r>
            <w:r w:rsidRPr="00171B85">
              <w:rPr>
                <w:szCs w:val="22"/>
                <w:lang w:val="it-IT"/>
              </w:rPr>
              <w:t>истичка,</w:t>
            </w:r>
          </w:p>
          <w:p w:rsidR="0039368E" w:rsidRPr="00171B85" w:rsidRDefault="0039368E" w:rsidP="00D5500D">
            <w:pPr>
              <w:tabs>
                <w:tab w:val="left" w:pos="5472"/>
              </w:tabs>
              <w:rPr>
                <w:szCs w:val="22"/>
                <w:lang w:val="it-IT"/>
              </w:rPr>
            </w:pPr>
            <w:r w:rsidRPr="00171B85">
              <w:rPr>
                <w:szCs w:val="22"/>
                <w:lang w:val="it-IT"/>
              </w:rPr>
              <w:t>- наведе на шта се односио Споразум Цветковић</w:t>
            </w:r>
            <w:r w:rsidRPr="00171B85">
              <w:rPr>
                <w:szCs w:val="22"/>
                <w:lang w:val="sr-Cyrl-BA"/>
              </w:rPr>
              <w:t xml:space="preserve"> ̶</w:t>
            </w:r>
            <w:r w:rsidRPr="00171B85">
              <w:rPr>
                <w:szCs w:val="22"/>
                <w:lang w:val="it-IT"/>
              </w:rPr>
              <w:t>Мачек.</w:t>
            </w:r>
          </w:p>
          <w:p w:rsidR="0039368E" w:rsidRPr="00171B85" w:rsidRDefault="0039368E" w:rsidP="00D5500D">
            <w:pPr>
              <w:tabs>
                <w:tab w:val="left" w:pos="5472"/>
              </w:tabs>
              <w:rPr>
                <w:szCs w:val="22"/>
                <w:lang w:val="it-IT"/>
              </w:rPr>
            </w:pPr>
          </w:p>
          <w:p w:rsidR="00A37319" w:rsidRPr="00171B85" w:rsidRDefault="0039368E" w:rsidP="00D5500D">
            <w:pPr>
              <w:tabs>
                <w:tab w:val="left" w:pos="5472"/>
              </w:tabs>
              <w:rPr>
                <w:b/>
                <w:szCs w:val="22"/>
                <w:lang w:val="it-IT"/>
              </w:rPr>
            </w:pPr>
            <w:r w:rsidRPr="00171B85">
              <w:rPr>
                <w:b/>
                <w:szCs w:val="22"/>
                <w:lang w:val="it-IT"/>
              </w:rPr>
              <w:t xml:space="preserve">Јединица 5.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како је почео Други свјетски рат,</w:t>
            </w:r>
          </w:p>
          <w:p w:rsidR="0039368E" w:rsidRPr="00171B85" w:rsidRDefault="0039368E" w:rsidP="00D5500D">
            <w:pPr>
              <w:tabs>
                <w:tab w:val="left" w:pos="5472"/>
              </w:tabs>
              <w:rPr>
                <w:szCs w:val="22"/>
                <w:lang w:val="it-IT"/>
              </w:rPr>
            </w:pPr>
            <w:r w:rsidRPr="00171B85">
              <w:rPr>
                <w:szCs w:val="22"/>
                <w:lang w:val="it-IT"/>
              </w:rPr>
              <w:t>- објасни ко су квислинзи,</w:t>
            </w:r>
          </w:p>
          <w:p w:rsidR="0039368E" w:rsidRPr="00171B85" w:rsidRDefault="0039368E" w:rsidP="00D5500D">
            <w:pPr>
              <w:tabs>
                <w:tab w:val="left" w:pos="5472"/>
              </w:tabs>
              <w:rPr>
                <w:szCs w:val="22"/>
                <w:lang w:val="it-IT"/>
              </w:rPr>
            </w:pPr>
            <w:r w:rsidRPr="00171B85">
              <w:rPr>
                <w:szCs w:val="22"/>
                <w:lang w:val="it-IT"/>
              </w:rPr>
              <w:t>- наведе прекретничке битке Другог свјетског рата,</w:t>
            </w:r>
          </w:p>
          <w:p w:rsidR="0039368E" w:rsidRPr="00171B85" w:rsidRDefault="0039368E" w:rsidP="00D5500D">
            <w:pPr>
              <w:tabs>
                <w:tab w:val="left" w:pos="5472"/>
              </w:tabs>
              <w:rPr>
                <w:szCs w:val="22"/>
                <w:lang w:val="it-IT"/>
              </w:rPr>
            </w:pPr>
            <w:r w:rsidRPr="00171B85">
              <w:rPr>
                <w:szCs w:val="22"/>
                <w:lang w:val="it-IT"/>
              </w:rPr>
              <w:t>- објасни како је капитулирала Њемачка и кад је завршен рат у Европи,</w:t>
            </w:r>
          </w:p>
          <w:p w:rsidR="0039368E" w:rsidRPr="00171B85" w:rsidRDefault="0039368E" w:rsidP="00D5500D">
            <w:pPr>
              <w:tabs>
                <w:tab w:val="left" w:pos="5472"/>
              </w:tabs>
              <w:rPr>
                <w:szCs w:val="22"/>
                <w:lang w:val="it-IT"/>
              </w:rPr>
            </w:pPr>
            <w:r w:rsidRPr="00171B85">
              <w:rPr>
                <w:szCs w:val="22"/>
                <w:lang w:val="it-IT"/>
              </w:rPr>
              <w:t>- објасни како је бачена прва атомска бомба и како је ок</w:t>
            </w:r>
            <w:r w:rsidRPr="00171B85">
              <w:rPr>
                <w:szCs w:val="22"/>
                <w:lang w:val="sr-Cyrl-BA"/>
              </w:rPr>
              <w:t>о</w:t>
            </w:r>
            <w:r w:rsidRPr="00171B85">
              <w:rPr>
                <w:szCs w:val="22"/>
                <w:lang w:val="it-IT"/>
              </w:rPr>
              <w:t>нчан Други свјетски рат,</w:t>
            </w:r>
          </w:p>
          <w:p w:rsidR="0039368E" w:rsidRPr="00171B85" w:rsidRDefault="0039368E" w:rsidP="00D5500D">
            <w:pPr>
              <w:tabs>
                <w:tab w:val="left" w:pos="5472"/>
              </w:tabs>
              <w:rPr>
                <w:szCs w:val="22"/>
                <w:lang w:val="it-IT"/>
              </w:rPr>
            </w:pPr>
            <w:r w:rsidRPr="00171B85">
              <w:rPr>
                <w:szCs w:val="22"/>
                <w:lang w:val="it-IT"/>
              </w:rPr>
              <w:t>- објасни савезнике конференције, карактер и посљедице Другог свјетског рата,</w:t>
            </w:r>
          </w:p>
          <w:p w:rsidR="0039368E" w:rsidRPr="00171B85" w:rsidRDefault="0039368E" w:rsidP="00D5500D">
            <w:pPr>
              <w:tabs>
                <w:tab w:val="left" w:pos="5472"/>
              </w:tabs>
              <w:rPr>
                <w:szCs w:val="22"/>
                <w:lang w:val="it-IT"/>
              </w:rPr>
            </w:pPr>
            <w:r w:rsidRPr="00171B85">
              <w:rPr>
                <w:szCs w:val="22"/>
                <w:lang w:val="it-IT"/>
              </w:rPr>
              <w:t>- опише Априлски рат и окупаторску подјелу Југославије,</w:t>
            </w:r>
          </w:p>
          <w:p w:rsidR="0039368E" w:rsidRPr="00171B85" w:rsidRDefault="0039368E" w:rsidP="00D5500D">
            <w:pPr>
              <w:tabs>
                <w:tab w:val="left" w:pos="5472"/>
              </w:tabs>
              <w:rPr>
                <w:szCs w:val="22"/>
                <w:lang w:val="it-IT"/>
              </w:rPr>
            </w:pPr>
            <w:r w:rsidRPr="00171B85">
              <w:rPr>
                <w:szCs w:val="22"/>
                <w:lang w:val="it-IT"/>
              </w:rPr>
              <w:t>- објасни како су отпочели оружани устанци народа Југославије,</w:t>
            </w:r>
          </w:p>
          <w:p w:rsidR="0039368E" w:rsidRPr="00171B85" w:rsidRDefault="0039368E" w:rsidP="00D5500D">
            <w:pPr>
              <w:tabs>
                <w:tab w:val="left" w:pos="5472"/>
              </w:tabs>
              <w:rPr>
                <w:szCs w:val="22"/>
                <w:lang w:val="it-IT"/>
              </w:rPr>
            </w:pPr>
            <w:r w:rsidRPr="00171B85">
              <w:rPr>
                <w:szCs w:val="22"/>
                <w:lang w:val="it-IT"/>
              </w:rPr>
              <w:t>- објасни како је текла изградња нове власти у Југославији,</w:t>
            </w:r>
          </w:p>
          <w:p w:rsidR="0039368E" w:rsidRPr="00171B85" w:rsidRDefault="0039368E" w:rsidP="00D5500D">
            <w:pPr>
              <w:tabs>
                <w:tab w:val="left" w:pos="5472"/>
              </w:tabs>
              <w:rPr>
                <w:szCs w:val="22"/>
                <w:lang w:val="it-IT"/>
              </w:rPr>
            </w:pPr>
            <w:r w:rsidRPr="00171B85">
              <w:rPr>
                <w:szCs w:val="22"/>
                <w:lang w:val="it-IT"/>
              </w:rPr>
              <w:t>- наброји непријатељске офанзиве,</w:t>
            </w:r>
          </w:p>
          <w:p w:rsidR="0039368E" w:rsidRPr="00171B85" w:rsidRDefault="0039368E" w:rsidP="00D5500D">
            <w:pPr>
              <w:tabs>
                <w:tab w:val="left" w:pos="5472"/>
              </w:tabs>
              <w:rPr>
                <w:szCs w:val="22"/>
                <w:lang w:val="it-IT"/>
              </w:rPr>
            </w:pPr>
            <w:r w:rsidRPr="00171B85">
              <w:rPr>
                <w:szCs w:val="22"/>
                <w:lang w:val="it-IT"/>
              </w:rPr>
              <w:t>- наведе какав је био карактер НОП-а и револуције.</w:t>
            </w:r>
          </w:p>
          <w:p w:rsidR="0039368E" w:rsidRPr="00171B85" w:rsidRDefault="0039368E" w:rsidP="00D5500D">
            <w:pPr>
              <w:tabs>
                <w:tab w:val="left" w:pos="5472"/>
              </w:tabs>
              <w:rPr>
                <w:szCs w:val="22"/>
                <w:lang w:val="it-IT"/>
              </w:rPr>
            </w:pPr>
          </w:p>
          <w:p w:rsidR="00A37319" w:rsidRPr="00171B85" w:rsidRDefault="0039368E" w:rsidP="00D5500D">
            <w:pPr>
              <w:tabs>
                <w:tab w:val="left" w:pos="5472"/>
              </w:tabs>
              <w:rPr>
                <w:b/>
                <w:szCs w:val="22"/>
                <w:lang w:val="it-IT"/>
              </w:rPr>
            </w:pPr>
            <w:r w:rsidRPr="00171B85">
              <w:rPr>
                <w:b/>
                <w:szCs w:val="22"/>
                <w:lang w:val="it-IT"/>
              </w:rPr>
              <w:t xml:space="preserve">Јединица 6. </w:t>
            </w:r>
          </w:p>
          <w:p w:rsidR="0039368E" w:rsidRPr="00171B85" w:rsidRDefault="0039368E" w:rsidP="00D5500D">
            <w:pPr>
              <w:tabs>
                <w:tab w:val="left" w:pos="5472"/>
              </w:tabs>
              <w:rPr>
                <w:szCs w:val="22"/>
                <w:lang w:val="it-IT"/>
              </w:rPr>
            </w:pPr>
            <w:r w:rsidRPr="00171B85">
              <w:rPr>
                <w:szCs w:val="22"/>
                <w:lang w:val="it-IT"/>
              </w:rPr>
              <w:t>Ученик ће бити способан да:</w:t>
            </w:r>
          </w:p>
          <w:p w:rsidR="0039368E" w:rsidRPr="00171B85" w:rsidRDefault="0039368E" w:rsidP="00D5500D">
            <w:pPr>
              <w:tabs>
                <w:tab w:val="left" w:pos="5472"/>
              </w:tabs>
              <w:rPr>
                <w:szCs w:val="22"/>
                <w:lang w:val="it-IT"/>
              </w:rPr>
            </w:pPr>
            <w:r w:rsidRPr="00171B85">
              <w:rPr>
                <w:szCs w:val="22"/>
                <w:lang w:val="it-IT"/>
              </w:rPr>
              <w:t>- објасни појам хладни рат,</w:t>
            </w:r>
          </w:p>
          <w:p w:rsidR="0039368E" w:rsidRPr="00171B85" w:rsidRDefault="0039368E" w:rsidP="00D5500D">
            <w:pPr>
              <w:tabs>
                <w:tab w:val="left" w:pos="5472"/>
              </w:tabs>
              <w:rPr>
                <w:szCs w:val="22"/>
                <w:lang w:val="it-IT"/>
              </w:rPr>
            </w:pPr>
            <w:r w:rsidRPr="00171B85">
              <w:rPr>
                <w:szCs w:val="22"/>
                <w:lang w:val="it-IT"/>
              </w:rPr>
              <w:t>- објасни који су задаци ОУН,</w:t>
            </w:r>
          </w:p>
          <w:p w:rsidR="0039368E" w:rsidRPr="00171B85" w:rsidRDefault="0039368E" w:rsidP="00D5500D">
            <w:pPr>
              <w:tabs>
                <w:tab w:val="left" w:pos="5472"/>
              </w:tabs>
              <w:rPr>
                <w:szCs w:val="22"/>
                <w:lang w:val="it-IT"/>
              </w:rPr>
            </w:pPr>
            <w:r w:rsidRPr="00171B85">
              <w:rPr>
                <w:szCs w:val="22"/>
                <w:lang w:val="it-IT"/>
              </w:rPr>
              <w:t>- наведе зашто су створени војни блокови,</w:t>
            </w:r>
          </w:p>
          <w:p w:rsidR="0039368E" w:rsidRPr="00171B85" w:rsidRDefault="0039368E" w:rsidP="00D5500D">
            <w:pPr>
              <w:tabs>
                <w:tab w:val="left" w:pos="5472"/>
              </w:tabs>
              <w:rPr>
                <w:szCs w:val="22"/>
                <w:lang w:val="it-IT"/>
              </w:rPr>
            </w:pPr>
            <w:r w:rsidRPr="00171B85">
              <w:rPr>
                <w:szCs w:val="22"/>
                <w:lang w:val="it-IT"/>
              </w:rPr>
              <w:t>- наброји који су регионални ратови били пријетња свјетском миру,</w:t>
            </w:r>
          </w:p>
          <w:p w:rsidR="0039368E" w:rsidRPr="00171B85" w:rsidRDefault="0039368E" w:rsidP="00D5500D">
            <w:pPr>
              <w:tabs>
                <w:tab w:val="left" w:pos="5472"/>
              </w:tabs>
              <w:rPr>
                <w:szCs w:val="22"/>
                <w:lang w:val="it-IT"/>
              </w:rPr>
            </w:pPr>
            <w:r w:rsidRPr="00171B85">
              <w:rPr>
                <w:szCs w:val="22"/>
                <w:lang w:val="it-IT"/>
              </w:rPr>
              <w:lastRenderedPageBreak/>
              <w:t>- наведе кад је објављен први устав ФНРЈ,</w:t>
            </w:r>
          </w:p>
          <w:p w:rsidR="0039368E" w:rsidRPr="00171B85" w:rsidRDefault="0039368E" w:rsidP="00D5500D">
            <w:pPr>
              <w:tabs>
                <w:tab w:val="left" w:pos="5472"/>
              </w:tabs>
              <w:rPr>
                <w:szCs w:val="22"/>
                <w:lang w:val="it-IT"/>
              </w:rPr>
            </w:pPr>
            <w:r w:rsidRPr="00171B85">
              <w:rPr>
                <w:szCs w:val="22"/>
                <w:lang w:val="it-IT"/>
              </w:rPr>
              <w:t>- објасни како је текла обнова и изградња земље,</w:t>
            </w:r>
          </w:p>
          <w:p w:rsidR="0039368E" w:rsidRPr="00171B85" w:rsidRDefault="0039368E" w:rsidP="00D5500D">
            <w:pPr>
              <w:tabs>
                <w:tab w:val="left" w:pos="5472"/>
              </w:tabs>
              <w:rPr>
                <w:szCs w:val="22"/>
                <w:lang w:val="it-IT"/>
              </w:rPr>
            </w:pPr>
            <w:r w:rsidRPr="00171B85">
              <w:rPr>
                <w:szCs w:val="22"/>
                <w:lang w:val="it-IT"/>
              </w:rPr>
              <w:t>- опише аграрну реформу и колонизацију,</w:t>
            </w:r>
          </w:p>
          <w:p w:rsidR="0039368E" w:rsidRPr="00171B85" w:rsidRDefault="0039368E" w:rsidP="00D5500D">
            <w:pPr>
              <w:tabs>
                <w:tab w:val="left" w:pos="5472"/>
              </w:tabs>
              <w:rPr>
                <w:szCs w:val="22"/>
                <w:lang w:val="it-IT"/>
              </w:rPr>
            </w:pPr>
            <w:r w:rsidRPr="00171B85">
              <w:rPr>
                <w:szCs w:val="22"/>
                <w:lang w:val="it-IT"/>
              </w:rPr>
              <w:t>- објасни суштину сукоба Југославије и Информбироа,</w:t>
            </w:r>
          </w:p>
          <w:p w:rsidR="0039368E" w:rsidRPr="00171B85" w:rsidRDefault="0039368E" w:rsidP="00D5500D">
            <w:pPr>
              <w:tabs>
                <w:tab w:val="left" w:pos="5472"/>
              </w:tabs>
              <w:rPr>
                <w:szCs w:val="22"/>
                <w:lang w:val="it-IT"/>
              </w:rPr>
            </w:pPr>
            <w:r w:rsidRPr="00171B85">
              <w:rPr>
                <w:szCs w:val="22"/>
                <w:lang w:val="it-IT"/>
              </w:rPr>
              <w:t>- објасни привредну реформу из 1965., Устав из 1974. године и распад СФРЈ.</w:t>
            </w:r>
          </w:p>
        </w:tc>
        <w:tc>
          <w:tcPr>
            <w:tcW w:w="7084" w:type="dxa"/>
          </w:tcPr>
          <w:p w:rsidR="0039368E" w:rsidRPr="00171B85" w:rsidRDefault="0039368E" w:rsidP="00D5500D">
            <w:pPr>
              <w:tabs>
                <w:tab w:val="left" w:pos="5472"/>
              </w:tabs>
              <w:rPr>
                <w:b/>
                <w:szCs w:val="22"/>
                <w:lang w:val="it-IT"/>
              </w:rPr>
            </w:pPr>
            <w:r w:rsidRPr="00171B85">
              <w:rPr>
                <w:b/>
                <w:szCs w:val="22"/>
                <w:lang w:val="it-IT"/>
              </w:rPr>
              <w:lastRenderedPageBreak/>
              <w:t>Јединица 1.</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рочитати пјесму “Почетак буне против дахија”,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рипремити низ питања </w:t>
            </w:r>
            <w:r w:rsidRPr="00171B85">
              <w:rPr>
                <w:szCs w:val="22"/>
                <w:lang w:val="sr-Cyrl-BA"/>
              </w:rPr>
              <w:t xml:space="preserve">о </w:t>
            </w:r>
            <w:r w:rsidRPr="00171B85">
              <w:rPr>
                <w:szCs w:val="22"/>
                <w:lang w:val="it-IT"/>
              </w:rPr>
              <w:t>Карађорђ</w:t>
            </w:r>
            <w:r w:rsidRPr="00171B85">
              <w:rPr>
                <w:szCs w:val="22"/>
                <w:lang w:val="sr-Cyrl-BA"/>
              </w:rPr>
              <w:t>у</w:t>
            </w:r>
            <w:r w:rsidRPr="00171B85">
              <w:rPr>
                <w:szCs w:val="22"/>
                <w:lang w:val="it-IT"/>
              </w:rPr>
              <w:t>, сарадњ</w:t>
            </w:r>
            <w:r w:rsidRPr="00171B85">
              <w:rPr>
                <w:szCs w:val="22"/>
                <w:lang w:val="sr-Cyrl-BA"/>
              </w:rPr>
              <w:t>и</w:t>
            </w:r>
            <w:r w:rsidRPr="00171B85">
              <w:rPr>
                <w:szCs w:val="22"/>
                <w:lang w:val="it-IT"/>
              </w:rPr>
              <w:t xml:space="preserve"> Руса и Срба и организаци</w:t>
            </w:r>
            <w:r w:rsidRPr="00171B85">
              <w:rPr>
                <w:szCs w:val="22"/>
                <w:lang w:val="sr-Cyrl-BA"/>
              </w:rPr>
              <w:t>и</w:t>
            </w:r>
            <w:r w:rsidRPr="00171B85">
              <w:rPr>
                <w:szCs w:val="22"/>
                <w:lang w:val="it-IT"/>
              </w:rPr>
              <w:t>у устаничке државе,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рганизовати групни рад са задацима: Хаџи-Проданова буна, Збор у Такову, ток Другог српског устанка, споразум Милош</w:t>
            </w:r>
            <w:r w:rsidRPr="00171B85">
              <w:rPr>
                <w:szCs w:val="22"/>
                <w:lang w:val="sr-Cyrl-BA"/>
              </w:rPr>
              <w:t xml:space="preserve"> ̶ </w:t>
            </w:r>
            <w:r w:rsidRPr="00171B85">
              <w:rPr>
                <w:szCs w:val="22"/>
                <w:lang w:val="it-IT"/>
              </w:rPr>
              <w:t>Марашлија и Хатишерифи из 1830. и 1833. године,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разлозима зашто Турци нису никада учврстили власт у Црној Гори,</w:t>
            </w:r>
          </w:p>
          <w:p w:rsidR="00A37319" w:rsidRPr="00171B85" w:rsidRDefault="0039368E" w:rsidP="00A37319">
            <w:pPr>
              <w:tabs>
                <w:tab w:val="left" w:pos="5472"/>
              </w:tabs>
              <w:rPr>
                <w:color w:val="000000" w:themeColor="text1"/>
                <w:szCs w:val="22"/>
                <w:lang w:val="hr-HR"/>
              </w:rPr>
            </w:pPr>
            <w:r w:rsidRPr="00171B85">
              <w:rPr>
                <w:szCs w:val="22"/>
                <w:lang w:val="it-IT"/>
              </w:rPr>
              <w:t xml:space="preserve">- </w:t>
            </w:r>
            <w:r w:rsidR="00A37319" w:rsidRPr="00171B85">
              <w:rPr>
                <w:color w:val="000000" w:themeColor="text1"/>
                <w:szCs w:val="22"/>
                <w:lang w:val="hr-HR"/>
              </w:rPr>
              <w:t xml:space="preserve">представити </w:t>
            </w:r>
            <w:r w:rsidR="00081C23" w:rsidRPr="00171B85">
              <w:rPr>
                <w:color w:val="000000" w:themeColor="text1"/>
                <w:szCs w:val="22"/>
                <w:lang w:val="sr-Latn-BA"/>
              </w:rPr>
              <w:t>в</w:t>
            </w:r>
            <w:r w:rsidR="00A37319" w:rsidRPr="00171B85">
              <w:rPr>
                <w:color w:val="000000" w:themeColor="text1"/>
                <w:szCs w:val="22"/>
                <w:lang w:val="hr-HR"/>
              </w:rPr>
              <w:t>ладику Петра I Петровића Његоша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римијенити метод “листа провјере”, гдје ученици треба</w:t>
            </w:r>
            <w:r w:rsidRPr="00171B85">
              <w:rPr>
                <w:szCs w:val="22"/>
                <w:lang w:val="sr-Cyrl-BA"/>
              </w:rPr>
              <w:t xml:space="preserve"> да</w:t>
            </w:r>
            <w:r w:rsidRPr="00171B85">
              <w:rPr>
                <w:szCs w:val="22"/>
                <w:lang w:val="it-IT"/>
              </w:rPr>
              <w:t xml:space="preserve"> објас</w:t>
            </w:r>
            <w:r w:rsidRPr="00171B85">
              <w:rPr>
                <w:szCs w:val="22"/>
                <w:lang w:val="sr-Cyrl-BA"/>
              </w:rPr>
              <w:t>не</w:t>
            </w:r>
            <w:r w:rsidRPr="00171B85">
              <w:rPr>
                <w:szCs w:val="22"/>
                <w:lang w:val="it-IT"/>
              </w:rPr>
              <w:t xml:space="preserve"> појмове: спахија, Порта, везир, читлук, “деветак”,</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казати на чињеницу да су босански феудалци били Турци, а раја углавном хришћани, Срби и Хрвати,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кад и како су Црна Гора и Србија добиле аутономију у оквиру турске власти и каква је била ситуација у БиХ по том питању,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рипремити вјежбу на тему владавине Николе Петровића, </w:t>
            </w:r>
            <w:r w:rsidRPr="00171B85">
              <w:rPr>
                <w:szCs w:val="22"/>
                <w:lang w:val="sr-Cyrl-BA"/>
              </w:rPr>
              <w:t xml:space="preserve"> </w:t>
            </w:r>
            <w:r w:rsidRPr="00171B85">
              <w:rPr>
                <w:szCs w:val="22"/>
                <w:lang w:val="it-IT"/>
              </w:rPr>
              <w:t>један ученик чита, остали састављају закључке у писаном облику,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томе какв је био положај хришћанског становништва у Босанском пашалуку под турском влашћу,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р</w:t>
            </w:r>
            <w:r w:rsidRPr="00171B85">
              <w:rPr>
                <w:szCs w:val="22"/>
                <w:lang w:val="it-IT"/>
              </w:rPr>
              <w:t>азвити дискусију о томе каква је била ситуација у турском царству у другој половини XIX вијека,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рганизовати групно размишљање о природним богатсвима БиХ и експлоатацији од стране Аустро-Угарске,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бјаснит политичку ситуацију у југословенским земљама почетком XX вијека.</w:t>
            </w:r>
          </w:p>
          <w:p w:rsidR="0039368E" w:rsidRPr="00171B85" w:rsidRDefault="0039368E" w:rsidP="00D5500D">
            <w:pPr>
              <w:tabs>
                <w:tab w:val="left" w:pos="5472"/>
              </w:tabs>
              <w:rPr>
                <w:szCs w:val="22"/>
                <w:lang w:val="it-IT"/>
              </w:rPr>
            </w:pPr>
          </w:p>
          <w:p w:rsidR="00A37319" w:rsidRPr="00171B85" w:rsidRDefault="00A37319" w:rsidP="00D5500D">
            <w:pPr>
              <w:tabs>
                <w:tab w:val="left" w:pos="5472"/>
              </w:tabs>
              <w:rPr>
                <w:szCs w:val="22"/>
                <w:lang w:val="it-IT"/>
              </w:rPr>
            </w:pPr>
          </w:p>
          <w:p w:rsidR="00C06CDA" w:rsidRPr="00171B85" w:rsidRDefault="00C06CDA" w:rsidP="00D5500D">
            <w:pPr>
              <w:tabs>
                <w:tab w:val="left" w:pos="5472"/>
              </w:tabs>
              <w:rPr>
                <w:szCs w:val="22"/>
                <w:lang w:val="it-IT"/>
              </w:rPr>
            </w:pPr>
          </w:p>
          <w:p w:rsidR="00C06CDA" w:rsidRPr="00171B85" w:rsidRDefault="00C06CDA" w:rsidP="00D5500D">
            <w:pPr>
              <w:tabs>
                <w:tab w:val="left" w:pos="5472"/>
              </w:tabs>
              <w:rPr>
                <w:szCs w:val="22"/>
                <w:lang w:val="it-IT"/>
              </w:rPr>
            </w:pPr>
          </w:p>
          <w:p w:rsidR="00A37319" w:rsidRPr="00171B85" w:rsidRDefault="00A37319"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2.</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008C745F" w:rsidRPr="00171B85">
              <w:rPr>
                <w:szCs w:val="22"/>
                <w:lang w:val="it-IT"/>
              </w:rPr>
              <w:t>а презентацији</w:t>
            </w:r>
            <w:r w:rsidRPr="00171B85">
              <w:rPr>
                <w:szCs w:val="22"/>
                <w:lang w:val="it-IT"/>
              </w:rPr>
              <w:t xml:space="preserve"> приказати најважнија научна и техничка открића која чине индустријску револуцију,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ситуацији у Европи уочи избијања револуције,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звршити анализу карактера револуција у Француској, Њемачкој, Италији и Аустрији,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рочитати одломак из Бизмарковог говора у Пруској народној скупштини 1862. године,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к</w:t>
            </w:r>
            <w:r w:rsidRPr="00171B85">
              <w:rPr>
                <w:szCs w:val="22"/>
                <w:lang w:val="it-IT"/>
              </w:rPr>
              <w:t>ористити самосталне радове ученика на тему Карл Маркс и Фридрих Енгелс,</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пано са обиљежјима империјализма,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оставити низ питања која се односе на Велику источну кризу, Источно питање, Берлински конгрес.</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3.</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политичкој ситуацији у Европи и свијету крајем XIX и почетком XX вијека,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Pr="00171B85">
              <w:rPr>
                <w:szCs w:val="22"/>
                <w:lang w:val="it-IT"/>
              </w:rPr>
              <w:t>а историјској карти указати стратешки значај Средоземља,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спитати каква је била ситуација на Балкану уочи Балканских ратова, а каква у Турском царству,</w:t>
            </w:r>
          </w:p>
          <w:p w:rsidR="0039368E" w:rsidRPr="00171B85" w:rsidRDefault="0039368E" w:rsidP="00D5500D">
            <w:pPr>
              <w:tabs>
                <w:tab w:val="left" w:pos="5472"/>
              </w:tabs>
              <w:rPr>
                <w:szCs w:val="22"/>
                <w:lang w:val="it-IT"/>
              </w:rPr>
            </w:pPr>
            <w:r w:rsidRPr="00171B85">
              <w:rPr>
                <w:szCs w:val="22"/>
                <w:lang w:val="it-IT"/>
              </w:rPr>
              <w:t>- У групном раду ученици обрађују те</w:t>
            </w:r>
            <w:r w:rsidRPr="00171B85">
              <w:rPr>
                <w:szCs w:val="22"/>
                <w:lang w:val="sr-Cyrl-BA"/>
              </w:rPr>
              <w:t>м</w:t>
            </w:r>
            <w:r w:rsidRPr="00171B85">
              <w:rPr>
                <w:szCs w:val="22"/>
                <w:lang w:val="it-IT"/>
              </w:rPr>
              <w:t>е: Први свјетски рата (I-1914., II-1915., III-1916., IV-1917., V-1918. године),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ТАБЕЛУ са губицима држава у Првом свјетском рату,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Pr="00171B85">
              <w:rPr>
                <w:szCs w:val="22"/>
                <w:lang w:val="it-IT"/>
              </w:rPr>
              <w:t>а видеу приказати филм “Европа од 1910. до 1920.”,</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римијенити метод “листа провјере” гдје ученици треба </w:t>
            </w:r>
            <w:r w:rsidRPr="00171B85">
              <w:rPr>
                <w:szCs w:val="22"/>
                <w:lang w:val="sr-Cyrl-BA"/>
              </w:rPr>
              <w:t xml:space="preserve">да </w:t>
            </w:r>
            <w:r w:rsidRPr="00171B85">
              <w:rPr>
                <w:szCs w:val="22"/>
                <w:lang w:val="it-IT"/>
              </w:rPr>
              <w:t>објасн</w:t>
            </w:r>
            <w:r w:rsidRPr="00171B85">
              <w:rPr>
                <w:szCs w:val="22"/>
                <w:lang w:val="sr-Cyrl-BA"/>
              </w:rPr>
              <w:t xml:space="preserve">е </w:t>
            </w:r>
            <w:r w:rsidRPr="00171B85">
              <w:rPr>
                <w:szCs w:val="22"/>
                <w:lang w:val="it-IT"/>
              </w:rPr>
              <w:t>појмове: “Голгота”, “Споменик незнаном јунаку”, “</w:t>
            </w:r>
            <w:r w:rsidR="003E7A29" w:rsidRPr="00171B85">
              <w:rPr>
                <w:szCs w:val="22"/>
                <w:lang w:val="it-IT"/>
              </w:rPr>
              <w:t>Плава гробница”, “зелени кадар”</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спитати под чијом су влашћу биле југословенске земље за вријеме Првог свјетског рата, са посебним освртом на БиХ.’’</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4.</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 xml:space="preserve">овести </w:t>
            </w:r>
            <w:r w:rsidRPr="00171B85">
              <w:rPr>
                <w:szCs w:val="22"/>
                <w:lang w:val="sr-Cyrl-BA"/>
              </w:rPr>
              <w:t>р</w:t>
            </w:r>
            <w:r w:rsidRPr="00171B85">
              <w:rPr>
                <w:szCs w:val="22"/>
                <w:lang w:val="it-IT"/>
              </w:rPr>
              <w:t>азговор са ученицима о карактеру и посљедицама Првог свјетског рата и како је изгледала нова политичка карта свијета послије рата,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спитати ученике која царства су нестала за вријеме Првог свјетског рата,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рганизовати групно размишљање на питање која међународна организација данас одржава мир у свијету и да ли је слична организација постојала између два свјетска рата,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рганизовати групни рада о задацима: појава фашизма, фашизам у Италији, фашизам у Њемачкој, агресије фашистичких сила, Шпански грађански рат,</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ченицима објаснити појмове: хиперпродукција, штрајк, демонстрације, политичке, социјалне, економске кризе, државни капитализам,</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мотоду “мождана олуја” и испитати шта ученици знају о југословенској идеји,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т</w:t>
            </w:r>
            <w:r w:rsidRPr="00171B85">
              <w:rPr>
                <w:szCs w:val="22"/>
                <w:lang w:val="it-IT"/>
              </w:rPr>
              <w:t>ражити од ученика да објасне зашто је устав најважнији друштвено-правни акт у једној земљи, које процедуре су потребне да би устав био донесен,</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рим</w:t>
            </w:r>
            <w:r w:rsidRPr="00171B85">
              <w:rPr>
                <w:szCs w:val="22"/>
                <w:lang w:val="sr-Cyrl-BA"/>
              </w:rPr>
              <w:t>и</w:t>
            </w:r>
            <w:r w:rsidRPr="00171B85">
              <w:rPr>
                <w:szCs w:val="22"/>
                <w:lang w:val="it-IT"/>
              </w:rPr>
              <w:t xml:space="preserve">јенити методу </w:t>
            </w:r>
            <w:r w:rsidRPr="00171B85">
              <w:rPr>
                <w:szCs w:val="22"/>
                <w:lang w:val="sr-Cyrl-BA"/>
              </w:rPr>
              <w:t>„Vox populi“</w:t>
            </w:r>
            <w:r w:rsidRPr="00171B85">
              <w:rPr>
                <w:szCs w:val="22"/>
                <w:lang w:val="it-IT"/>
              </w:rPr>
              <w:t xml:space="preserve"> на питање шта је то диктатура,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спитати ученике каква је била политичка и економска ситуација у Краљевини Југославији послије Марсејског атентата,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а</w:t>
            </w:r>
            <w:r w:rsidRPr="00171B85">
              <w:rPr>
                <w:szCs w:val="22"/>
                <w:lang w:val="it-IT"/>
              </w:rPr>
              <w:t>нализирати став водећих хрватских странака по питању југословенства.</w:t>
            </w:r>
          </w:p>
          <w:p w:rsidR="0039368E" w:rsidRPr="00171B85" w:rsidRDefault="0039368E" w:rsidP="00D5500D">
            <w:pPr>
              <w:tabs>
                <w:tab w:val="left" w:pos="5472"/>
              </w:tabs>
              <w:rPr>
                <w:szCs w:val="22"/>
                <w:lang w:val="it-IT"/>
              </w:rPr>
            </w:pPr>
          </w:p>
          <w:p w:rsidR="00A37319" w:rsidRPr="00171B85" w:rsidRDefault="00A37319" w:rsidP="00D5500D">
            <w:pPr>
              <w:tabs>
                <w:tab w:val="left" w:pos="5472"/>
              </w:tabs>
              <w:rPr>
                <w:szCs w:val="22"/>
                <w:lang w:val="it-IT"/>
              </w:rPr>
            </w:pPr>
          </w:p>
          <w:p w:rsidR="00A37319" w:rsidRPr="00171B85" w:rsidRDefault="00A37319"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5.</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питања</w:t>
            </w:r>
            <w:r w:rsidRPr="00171B85">
              <w:rPr>
                <w:szCs w:val="22"/>
                <w:lang w:val="sr-Cyrl-BA"/>
              </w:rPr>
              <w:t xml:space="preserve"> у вези са нацистичком Њемачком </w:t>
            </w:r>
            <w:r w:rsidRPr="00171B85">
              <w:rPr>
                <w:szCs w:val="22"/>
                <w:lang w:val="it-IT"/>
              </w:rPr>
              <w:t xml:space="preserve">уочи рата. Шта је то </w:t>
            </w:r>
            <w:r w:rsidRPr="00171B85">
              <w:rPr>
                <w:szCs w:val="22"/>
                <w:lang w:val="sr-Cyrl-RS"/>
              </w:rPr>
              <w:t>Т</w:t>
            </w:r>
            <w:r w:rsidRPr="00171B85">
              <w:rPr>
                <w:szCs w:val="22"/>
                <w:lang w:val="it-IT"/>
              </w:rPr>
              <w:t>рећи рајх и “Аншлус”, наведи агресије Њемачке уочи Другог свјетског рата, како су Пољаци звали Данцинг и чији је то град био у прошлости,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податке о Норвешкој и њеним природним богатс</w:t>
            </w:r>
            <w:r w:rsidRPr="00171B85">
              <w:rPr>
                <w:szCs w:val="22"/>
                <w:lang w:val="sr-Cyrl-BA"/>
              </w:rPr>
              <w:t>т</w:t>
            </w:r>
            <w:r w:rsidRPr="00171B85">
              <w:rPr>
                <w:szCs w:val="22"/>
                <w:lang w:val="it-IT"/>
              </w:rPr>
              <w:t>вима,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к</w:t>
            </w:r>
            <w:r w:rsidRPr="00171B85">
              <w:rPr>
                <w:szCs w:val="22"/>
                <w:lang w:val="it-IT"/>
              </w:rPr>
              <w:t>ористити војну енциклопедију која је наведена у литератури и објаснити ток и значај битака код Ел Алемеина, Мидвеја и Стаљинграда,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риказати филм “II свјетски рат”,</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а</w:t>
            </w:r>
            <w:r w:rsidRPr="00171B85">
              <w:rPr>
                <w:szCs w:val="22"/>
                <w:lang w:val="it-IT"/>
              </w:rPr>
              <w:t>нализирати ситуацију уочи пада Берлина и истаћи улогу Црвене армије у капитулацији Њемачке,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рипремити илустрације (слике) са посљедицама бацања атомске бомбе на Хирошиму,</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Pr="00171B85">
              <w:rPr>
                <w:szCs w:val="22"/>
                <w:lang w:val="it-IT"/>
              </w:rPr>
              <w:t>а табели бројчано приказати људске губитке и материјалну штету Другог свјетског рата,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к</w:t>
            </w:r>
            <w:r w:rsidRPr="00171B85">
              <w:rPr>
                <w:szCs w:val="22"/>
                <w:lang w:val="it-IT"/>
              </w:rPr>
              <w:t>ористити самосталне радове ученика на тему “Мартовске демонстрације” и “Априлски рат”,</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ситуацији на фронтовима 1941. године,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о</w:t>
            </w:r>
            <w:r w:rsidRPr="00171B85">
              <w:rPr>
                <w:szCs w:val="22"/>
                <w:lang w:val="it-IT"/>
              </w:rPr>
              <w:t xml:space="preserve">рганизовати групни рад са задацима </w:t>
            </w:r>
            <w:r w:rsidRPr="00171B85">
              <w:rPr>
                <w:szCs w:val="22"/>
                <w:lang w:val="sr-Cyrl-RS"/>
              </w:rPr>
              <w:t>Н</w:t>
            </w:r>
            <w:r w:rsidRPr="00171B85">
              <w:rPr>
                <w:szCs w:val="22"/>
                <w:lang w:val="it-IT"/>
              </w:rPr>
              <w:t>ародн</w:t>
            </w:r>
            <w:r w:rsidRPr="00171B85">
              <w:rPr>
                <w:szCs w:val="22"/>
                <w:lang w:val="sr-Cyrl-BA"/>
              </w:rPr>
              <w:t>о</w:t>
            </w:r>
            <w:r w:rsidRPr="00171B85">
              <w:rPr>
                <w:szCs w:val="22"/>
                <w:lang w:val="it-IT"/>
              </w:rPr>
              <w:t>ослободилачки одбори, Фочански прописи, Септембарски прописи, Прво и Друго засједање АВНОЈ-а,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к</w:t>
            </w:r>
            <w:r w:rsidRPr="00171B85">
              <w:rPr>
                <w:szCs w:val="22"/>
                <w:lang w:val="it-IT"/>
              </w:rPr>
              <w:t>ористити видео и приказати документарни филм (или неки други дугометражни) са темом НОП-а и револуције,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Pr="00171B85">
              <w:rPr>
                <w:szCs w:val="22"/>
                <w:lang w:val="it-IT"/>
              </w:rPr>
              <w:t xml:space="preserve">а табели приказати југословенске цивилне и материјалне губитке у рату и упоредити их са губицима Првог свјетског рата. </w:t>
            </w:r>
          </w:p>
          <w:p w:rsidR="0039368E" w:rsidRPr="00171B85" w:rsidRDefault="0039368E" w:rsidP="00D5500D">
            <w:pPr>
              <w:tabs>
                <w:tab w:val="left" w:pos="5472"/>
              </w:tabs>
              <w:rPr>
                <w:szCs w:val="22"/>
                <w:lang w:val="it-IT"/>
              </w:rPr>
            </w:pPr>
          </w:p>
          <w:p w:rsidR="0039368E" w:rsidRPr="00171B85" w:rsidRDefault="0039368E" w:rsidP="00D5500D">
            <w:pPr>
              <w:tabs>
                <w:tab w:val="left" w:pos="5472"/>
              </w:tabs>
              <w:rPr>
                <w:b/>
                <w:szCs w:val="22"/>
                <w:lang w:val="it-IT"/>
              </w:rPr>
            </w:pPr>
            <w:r w:rsidRPr="00171B85">
              <w:rPr>
                <w:b/>
                <w:szCs w:val="22"/>
                <w:lang w:val="it-IT"/>
              </w:rPr>
              <w:t>Јединица 6.</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п</w:t>
            </w:r>
            <w:r w:rsidRPr="00171B85">
              <w:rPr>
                <w:szCs w:val="22"/>
                <w:lang w:val="it-IT"/>
              </w:rPr>
              <w:t>овести разговор о односу СССР-а и капиталистичких држава Запада н</w:t>
            </w:r>
            <w:r w:rsidRPr="00171B85">
              <w:rPr>
                <w:szCs w:val="22"/>
                <w:lang w:val="sr-Cyrl-BA"/>
              </w:rPr>
              <w:t>е</w:t>
            </w:r>
            <w:r w:rsidRPr="00171B85">
              <w:rPr>
                <w:szCs w:val="22"/>
                <w:lang w:val="it-IT"/>
              </w:rPr>
              <w:t>посредно послије завршетка Другог свјетског рата,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и</w:t>
            </w:r>
            <w:r w:rsidRPr="00171B85">
              <w:rPr>
                <w:szCs w:val="22"/>
                <w:lang w:val="it-IT"/>
              </w:rPr>
              <w:t>спитати које су државе заслужне за побједу над фашизмом и каква је њихова улога у стварању ОУН,</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т</w:t>
            </w:r>
            <w:r w:rsidRPr="00171B85">
              <w:rPr>
                <w:szCs w:val="22"/>
                <w:lang w:val="it-IT"/>
              </w:rPr>
              <w:t>ражити од ученика да наведу социјалистичке земље настале послије Другог свјетског рата и под чијим су окриљем биле,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поредити карте Африке, Азије, Америке уочи Другог свјетског рата са картама послије рата и извести закључке,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н</w:t>
            </w:r>
            <w:r w:rsidR="008C745F" w:rsidRPr="00171B85">
              <w:rPr>
                <w:szCs w:val="22"/>
                <w:lang w:val="it-IT"/>
              </w:rPr>
              <w:t>а презентацији</w:t>
            </w:r>
            <w:r w:rsidRPr="00171B85">
              <w:rPr>
                <w:szCs w:val="22"/>
                <w:lang w:val="it-IT"/>
              </w:rPr>
              <w:t xml:space="preserve"> приказати све југословенске уставе и њихове најбитније карактеристике,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 xml:space="preserve"> уводном дијелу часа навести да су поред жртава били и огромни привредни губици, да је велики број здравствених, културних и школских установа био неупотребљив, те истаћи ентузијазам и радни елан омладине у обнови земље,</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д</w:t>
            </w:r>
            <w:r w:rsidRPr="00171B85">
              <w:rPr>
                <w:szCs w:val="22"/>
                <w:lang w:val="it-IT"/>
              </w:rPr>
              <w:t>искусија: “Закон о аграрној реформи”, “Закон о национализацији”,</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к</w:t>
            </w:r>
            <w:r w:rsidRPr="00171B85">
              <w:rPr>
                <w:szCs w:val="22"/>
                <w:lang w:val="it-IT"/>
              </w:rPr>
              <w:t>ао историјски извор користити Дневник Владимира Дедијера,</w:t>
            </w:r>
          </w:p>
          <w:p w:rsidR="0039368E" w:rsidRPr="00171B85" w:rsidRDefault="0039368E" w:rsidP="00D5500D">
            <w:pPr>
              <w:tabs>
                <w:tab w:val="left" w:pos="5472"/>
              </w:tabs>
              <w:rPr>
                <w:szCs w:val="22"/>
                <w:lang w:val="it-IT"/>
              </w:rPr>
            </w:pPr>
            <w:r w:rsidRPr="00171B85">
              <w:rPr>
                <w:szCs w:val="22"/>
                <w:lang w:val="it-IT"/>
              </w:rPr>
              <w:t xml:space="preserve">- </w:t>
            </w:r>
            <w:r w:rsidRPr="00171B85">
              <w:rPr>
                <w:szCs w:val="22"/>
                <w:lang w:val="sr-Cyrl-BA"/>
              </w:rPr>
              <w:t>у</w:t>
            </w:r>
            <w:r w:rsidRPr="00171B85">
              <w:rPr>
                <w:szCs w:val="22"/>
                <w:lang w:val="it-IT"/>
              </w:rPr>
              <w:t xml:space="preserve"> групном раду подијелити задатке: Привредни развој Југославије, </w:t>
            </w:r>
            <w:r w:rsidR="00C44CAC" w:rsidRPr="00171B85">
              <w:rPr>
                <w:szCs w:val="22"/>
                <w:lang w:val="it-IT"/>
              </w:rPr>
              <w:t xml:space="preserve">Хрватско прољеће или </w:t>
            </w:r>
            <w:r w:rsidRPr="00171B85">
              <w:rPr>
                <w:szCs w:val="22"/>
                <w:lang w:val="it-IT"/>
              </w:rPr>
              <w:t>Мас-покрет и сепаратизам, устав из 1974. и децентрализација Југославије, увођење вишепартијског система.</w:t>
            </w:r>
          </w:p>
        </w:tc>
      </w:tr>
      <w:tr w:rsidR="0039368E" w:rsidRPr="00171B85" w:rsidTr="004B2478">
        <w:tblPrEx>
          <w:tblLook w:val="0000" w:firstRow="0" w:lastRow="0" w:firstColumn="0" w:lastColumn="0" w:noHBand="0" w:noVBand="0"/>
        </w:tblPrEx>
        <w:trPr>
          <w:trHeight w:val="267"/>
          <w:jc w:val="center"/>
        </w:trPr>
        <w:tc>
          <w:tcPr>
            <w:tcW w:w="10627" w:type="dxa"/>
            <w:gridSpan w:val="3"/>
            <w:shd w:val="clear" w:color="auto" w:fill="auto"/>
          </w:tcPr>
          <w:p w:rsidR="0039368E" w:rsidRPr="00171B85" w:rsidRDefault="0039368E" w:rsidP="00D5500D">
            <w:pPr>
              <w:rPr>
                <w:b/>
                <w:szCs w:val="22"/>
                <w:lang w:val="sr-Cyrl-BA"/>
              </w:rPr>
            </w:pPr>
            <w:r w:rsidRPr="00171B85">
              <w:rPr>
                <w:b/>
                <w:szCs w:val="22"/>
                <w:lang w:val="it-IT"/>
              </w:rPr>
              <w:lastRenderedPageBreak/>
              <w:t>Интеграција</w:t>
            </w:r>
            <w:r w:rsidR="00067DD7" w:rsidRPr="00171B85">
              <w:rPr>
                <w:b/>
                <w:szCs w:val="22"/>
                <w:lang w:val="sr-Cyrl-BA"/>
              </w:rPr>
              <w:t xml:space="preserve"> са другим наставним предметима</w:t>
            </w:r>
          </w:p>
        </w:tc>
      </w:tr>
      <w:tr w:rsidR="0039368E" w:rsidRPr="00171B85" w:rsidTr="004B2478">
        <w:tblPrEx>
          <w:tblLook w:val="0000" w:firstRow="0" w:lastRow="0" w:firstColumn="0" w:lastColumn="0" w:noHBand="0" w:noVBand="0"/>
        </w:tblPrEx>
        <w:trPr>
          <w:trHeight w:val="270"/>
          <w:jc w:val="center"/>
        </w:trPr>
        <w:tc>
          <w:tcPr>
            <w:tcW w:w="10627" w:type="dxa"/>
            <w:gridSpan w:val="3"/>
          </w:tcPr>
          <w:p w:rsidR="0039368E" w:rsidRPr="00171B85" w:rsidRDefault="0039368E" w:rsidP="00D5500D">
            <w:pPr>
              <w:rPr>
                <w:szCs w:val="22"/>
                <w:lang w:val="it-IT"/>
              </w:rPr>
            </w:pPr>
            <w:r w:rsidRPr="00171B85">
              <w:rPr>
                <w:szCs w:val="22"/>
                <w:lang w:val="sr-Cyrl-BA"/>
              </w:rPr>
              <w:t>Српски</w:t>
            </w:r>
            <w:r w:rsidRPr="00171B85">
              <w:rPr>
                <w:szCs w:val="22"/>
                <w:lang w:val="it-IT"/>
              </w:rPr>
              <w:t xml:space="preserve"> језик и књижевност (прва писма, почеци писмености, епови, митови, легенде, средњовјековна књижевност, хуманизам и ренесанса, просвјетитељство);</w:t>
            </w:r>
          </w:p>
          <w:p w:rsidR="0039368E" w:rsidRPr="00171B85" w:rsidRDefault="0039368E" w:rsidP="00D5500D">
            <w:pPr>
              <w:rPr>
                <w:szCs w:val="22"/>
                <w:lang w:val="it-IT"/>
              </w:rPr>
            </w:pPr>
            <w:r w:rsidRPr="00171B85">
              <w:rPr>
                <w:szCs w:val="22"/>
                <w:lang w:val="it-IT"/>
              </w:rPr>
              <w:t>Ликовна култура и музичка умјетност (архитектура, сликарство, вајарство – стари, средњи и нови вијек);</w:t>
            </w:r>
          </w:p>
          <w:p w:rsidR="0039368E" w:rsidRPr="00171B85" w:rsidRDefault="0039368E" w:rsidP="00D5500D">
            <w:pPr>
              <w:rPr>
                <w:szCs w:val="22"/>
                <w:lang w:val="it-IT"/>
              </w:rPr>
            </w:pPr>
            <w:r w:rsidRPr="00171B85">
              <w:rPr>
                <w:szCs w:val="22"/>
                <w:lang w:val="it-IT"/>
              </w:rPr>
              <w:t xml:space="preserve"> Социологија (класе, касте, државно и друштвено уређење, друштвено-економске формације);</w:t>
            </w:r>
          </w:p>
          <w:p w:rsidR="0039368E" w:rsidRPr="00171B85" w:rsidRDefault="0039368E" w:rsidP="00D5500D">
            <w:pPr>
              <w:rPr>
                <w:szCs w:val="22"/>
                <w:lang w:val="it-IT"/>
              </w:rPr>
            </w:pPr>
            <w:r w:rsidRPr="00171B85">
              <w:rPr>
                <w:szCs w:val="22"/>
                <w:lang w:val="it-IT"/>
              </w:rPr>
              <w:t xml:space="preserve"> Филозофија (познати мислиоци антике, идеолози буржоаских револуција, развој);</w:t>
            </w:r>
          </w:p>
          <w:p w:rsidR="0039368E" w:rsidRPr="00171B85" w:rsidRDefault="0039368E" w:rsidP="00D5500D">
            <w:pPr>
              <w:rPr>
                <w:szCs w:val="22"/>
                <w:lang w:val="it-IT"/>
              </w:rPr>
            </w:pPr>
            <w:r w:rsidRPr="00171B85">
              <w:rPr>
                <w:szCs w:val="22"/>
                <w:lang w:val="it-IT"/>
              </w:rPr>
              <w:t xml:space="preserve"> Демократија и људска права (први закони и устави, кршење људских права).</w:t>
            </w:r>
          </w:p>
        </w:tc>
      </w:tr>
      <w:tr w:rsidR="0039368E" w:rsidRPr="00171B85" w:rsidTr="004B2478">
        <w:tblPrEx>
          <w:tblLook w:val="0000" w:firstRow="0" w:lastRow="0" w:firstColumn="0" w:lastColumn="0" w:noHBand="0" w:noVBand="0"/>
        </w:tblPrEx>
        <w:trPr>
          <w:trHeight w:val="172"/>
          <w:jc w:val="center"/>
        </w:trPr>
        <w:tc>
          <w:tcPr>
            <w:tcW w:w="10627" w:type="dxa"/>
            <w:gridSpan w:val="3"/>
            <w:shd w:val="clear" w:color="auto" w:fill="auto"/>
          </w:tcPr>
          <w:p w:rsidR="0039368E" w:rsidRPr="00171B85" w:rsidRDefault="0039368E" w:rsidP="00D5500D">
            <w:pPr>
              <w:rPr>
                <w:b/>
                <w:szCs w:val="22"/>
              </w:rPr>
            </w:pPr>
            <w:r w:rsidRPr="00171B85">
              <w:rPr>
                <w:b/>
                <w:szCs w:val="22"/>
                <w:lang w:val="it-IT"/>
              </w:rPr>
              <w:t>Профил</w:t>
            </w:r>
            <w:r w:rsidRPr="00171B85">
              <w:rPr>
                <w:b/>
                <w:szCs w:val="22"/>
              </w:rPr>
              <w:t xml:space="preserve"> </w:t>
            </w:r>
            <w:r w:rsidRPr="00171B85">
              <w:rPr>
                <w:b/>
                <w:szCs w:val="22"/>
                <w:lang w:val="it-IT"/>
              </w:rPr>
              <w:t>и</w:t>
            </w:r>
            <w:r w:rsidRPr="00171B85">
              <w:rPr>
                <w:b/>
                <w:szCs w:val="22"/>
              </w:rPr>
              <w:t xml:space="preserve"> </w:t>
            </w:r>
            <w:r w:rsidRPr="00171B85">
              <w:rPr>
                <w:b/>
                <w:szCs w:val="22"/>
                <w:lang w:val="it-IT"/>
              </w:rPr>
              <w:t>стру</w:t>
            </w:r>
            <w:r w:rsidRPr="00171B85">
              <w:rPr>
                <w:b/>
                <w:szCs w:val="22"/>
              </w:rPr>
              <w:t>ч</w:t>
            </w:r>
            <w:r w:rsidRPr="00171B85">
              <w:rPr>
                <w:b/>
                <w:szCs w:val="22"/>
                <w:lang w:val="it-IT"/>
              </w:rPr>
              <w:t>на</w:t>
            </w:r>
            <w:r w:rsidRPr="00171B85">
              <w:rPr>
                <w:b/>
                <w:szCs w:val="22"/>
              </w:rPr>
              <w:t xml:space="preserve"> </w:t>
            </w:r>
            <w:r w:rsidRPr="00171B85">
              <w:rPr>
                <w:b/>
                <w:szCs w:val="22"/>
                <w:lang w:val="it-IT"/>
              </w:rPr>
              <w:t>спрема</w:t>
            </w:r>
            <w:r w:rsidRPr="00171B85">
              <w:rPr>
                <w:b/>
                <w:szCs w:val="22"/>
              </w:rPr>
              <w:t xml:space="preserve"> </w:t>
            </w:r>
            <w:r w:rsidRPr="00171B85">
              <w:rPr>
                <w:b/>
                <w:szCs w:val="22"/>
                <w:lang w:val="it-IT"/>
              </w:rPr>
              <w:t>наставника</w:t>
            </w:r>
          </w:p>
        </w:tc>
      </w:tr>
      <w:tr w:rsidR="0039368E" w:rsidRPr="00171B85" w:rsidTr="004B2478">
        <w:tblPrEx>
          <w:tblLook w:val="0000" w:firstRow="0" w:lastRow="0" w:firstColumn="0" w:lastColumn="0" w:noHBand="0" w:noVBand="0"/>
        </w:tblPrEx>
        <w:trPr>
          <w:trHeight w:val="172"/>
          <w:jc w:val="center"/>
        </w:trPr>
        <w:tc>
          <w:tcPr>
            <w:tcW w:w="10627" w:type="dxa"/>
            <w:gridSpan w:val="3"/>
          </w:tcPr>
          <w:p w:rsidR="00067DD7" w:rsidRPr="00171B85" w:rsidRDefault="00067DD7" w:rsidP="00103F69">
            <w:pPr>
              <w:numPr>
                <w:ilvl w:val="0"/>
                <w:numId w:val="124"/>
              </w:numPr>
              <w:jc w:val="both"/>
              <w:rPr>
                <w:szCs w:val="22"/>
              </w:rPr>
            </w:pPr>
            <w:r w:rsidRPr="00171B85">
              <w:rPr>
                <w:szCs w:val="22"/>
              </w:rPr>
              <w:t>професор историје;</w:t>
            </w:r>
          </w:p>
          <w:p w:rsidR="00067DD7" w:rsidRPr="00171B85" w:rsidRDefault="00067DD7" w:rsidP="00103F69">
            <w:pPr>
              <w:numPr>
                <w:ilvl w:val="0"/>
                <w:numId w:val="124"/>
              </w:numPr>
              <w:jc w:val="both"/>
              <w:rPr>
                <w:szCs w:val="22"/>
                <w:lang w:val="sr-Latn-RS"/>
              </w:rPr>
            </w:pPr>
            <w:r w:rsidRPr="00171B85">
              <w:rPr>
                <w:szCs w:val="22"/>
                <w:lang w:val="sr-Latn-RS"/>
              </w:rPr>
              <w:t>професор двопредметног студија гдје је историја главни или равноправан предмет</w:t>
            </w:r>
          </w:p>
          <w:p w:rsidR="00067DD7" w:rsidRPr="00171B85" w:rsidRDefault="00067DD7" w:rsidP="00103F69">
            <w:pPr>
              <w:numPr>
                <w:ilvl w:val="0"/>
                <w:numId w:val="124"/>
              </w:numPr>
              <w:jc w:val="both"/>
              <w:rPr>
                <w:szCs w:val="22"/>
              </w:rPr>
            </w:pPr>
            <w:r w:rsidRPr="00171B85">
              <w:rPr>
                <w:szCs w:val="22"/>
              </w:rPr>
              <w:t>дипломирани историчар.</w:t>
            </w:r>
          </w:p>
          <w:p w:rsidR="00067DD7" w:rsidRPr="00171B85" w:rsidRDefault="00067DD7" w:rsidP="00D5500D">
            <w:pPr>
              <w:jc w:val="both"/>
              <w:rPr>
                <w:szCs w:val="22"/>
              </w:rPr>
            </w:pPr>
          </w:p>
          <w:p w:rsidR="00067DD7" w:rsidRPr="00171B85" w:rsidRDefault="00067DD7" w:rsidP="00D5500D">
            <w:pPr>
              <w:spacing w:after="60" w:line="276" w:lineRule="auto"/>
              <w:jc w:val="both"/>
              <w:rPr>
                <w:rFonts w:eastAsia="Calibri"/>
                <w:noProof/>
                <w:szCs w:val="22"/>
                <w:lang w:val="hr-BA"/>
              </w:rPr>
            </w:pPr>
            <w:r w:rsidRPr="00171B85">
              <w:rPr>
                <w:rFonts w:eastAsia="Calibri"/>
                <w:noProof/>
                <w:szCs w:val="22"/>
                <w:lang w:val="sr-Cyrl-BA"/>
              </w:rPr>
              <w:t>Наведени профили високе стручне спреме (</w:t>
            </w:r>
            <w:r w:rsidRPr="00171B85">
              <w:rPr>
                <w:rFonts w:eastAsia="Calibri"/>
                <w:noProof/>
                <w:szCs w:val="22"/>
                <w:lang w:val="sr-Latn-RS"/>
              </w:rPr>
              <w:t>VII</w:t>
            </w:r>
            <w:r w:rsidRPr="00171B85">
              <w:rPr>
                <w:rFonts w:eastAsia="Calibri"/>
                <w:noProof/>
                <w:szCs w:val="22"/>
                <w:lang w:val="hr-BA"/>
              </w:rPr>
              <w:t>/1)</w:t>
            </w:r>
            <w:r w:rsidRPr="00171B85">
              <w:rPr>
                <w:rFonts w:eastAsia="Calibri"/>
                <w:noProof/>
                <w:szCs w:val="22"/>
                <w:lang w:val="sr-Cyrl-BA"/>
              </w:rPr>
              <w:t xml:space="preserve"> морају произлазити из студијског програма у трајању од најмање четири године</w:t>
            </w:r>
            <w:r w:rsidRPr="00171B85">
              <w:rPr>
                <w:rFonts w:eastAsia="Calibri"/>
                <w:noProof/>
                <w:szCs w:val="22"/>
                <w:lang w:val="hr-BA"/>
              </w:rPr>
              <w:t>.</w:t>
            </w:r>
          </w:p>
          <w:p w:rsidR="00067DD7" w:rsidRPr="00171B85" w:rsidRDefault="00067DD7" w:rsidP="00D5500D">
            <w:pPr>
              <w:spacing w:after="60" w:line="276" w:lineRule="auto"/>
              <w:jc w:val="both"/>
              <w:rPr>
                <w:rFonts w:eastAsia="Calibri"/>
                <w:szCs w:val="22"/>
                <w:lang w:val="en-US"/>
              </w:rPr>
            </w:pPr>
            <w:r w:rsidRPr="00171B85">
              <w:rPr>
                <w:rFonts w:eastAsia="Calibri"/>
                <w:noProof/>
                <w:szCs w:val="22"/>
                <w:lang w:val="hr-BA"/>
              </w:rPr>
              <w:t>Наставу могу изводити</w:t>
            </w:r>
            <w:r w:rsidRPr="00171B85">
              <w:rPr>
                <w:rFonts w:eastAsia="Calibri"/>
                <w:noProof/>
                <w:szCs w:val="22"/>
                <w:lang w:val="sr-Cyrl-BA"/>
              </w:rPr>
              <w:t xml:space="preserve"> и друг</w:t>
            </w:r>
            <w:r w:rsidRPr="00171B85">
              <w:rPr>
                <w:rFonts w:eastAsia="Calibri"/>
                <w:noProof/>
                <w:szCs w:val="22"/>
              </w:rPr>
              <w:t xml:space="preserve">и еквивалентни профили </w:t>
            </w:r>
            <w:r w:rsidRPr="00171B85">
              <w:rPr>
                <w:rFonts w:eastAsia="Calibri"/>
                <w:noProof/>
                <w:szCs w:val="22"/>
                <w:lang w:val="hr-BA"/>
              </w:rPr>
              <w:t>горе наведеним профилима</w:t>
            </w:r>
            <w:r w:rsidRPr="00171B85">
              <w:rPr>
                <w:rFonts w:eastAsia="Calibri"/>
                <w:noProof/>
                <w:szCs w:val="22"/>
              </w:rPr>
              <w:t>,</w:t>
            </w:r>
            <w:r w:rsidRPr="00171B85">
              <w:rPr>
                <w:rFonts w:eastAsia="Calibri"/>
                <w:noProof/>
                <w:szCs w:val="22"/>
                <w:lang w:val="sr-Cyrl-BA"/>
              </w:rPr>
              <w:t xml:space="preserve"> стечени похађањем студијског програма </w:t>
            </w:r>
            <w:r w:rsidRPr="00171B85">
              <w:rPr>
                <w:rFonts w:eastAsia="Calibri"/>
                <w:noProof/>
                <w:szCs w:val="22"/>
                <w:lang w:val="hr-BA"/>
              </w:rPr>
              <w:t xml:space="preserve">историјe </w:t>
            </w:r>
            <w:r w:rsidRPr="00171B85">
              <w:rPr>
                <w:rFonts w:eastAsia="Calibri"/>
                <w:noProof/>
                <w:szCs w:val="22"/>
                <w:lang w:val="sr-Cyrl-BA"/>
              </w:rPr>
              <w:t>у истом или дужем трајању у болоњском високообразовном процесу, с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rsidR="00067DD7" w:rsidRPr="00171B85" w:rsidRDefault="00067DD7" w:rsidP="00D5500D">
            <w:pPr>
              <w:spacing w:after="60" w:line="276" w:lineRule="auto"/>
              <w:jc w:val="both"/>
              <w:rPr>
                <w:rFonts w:eastAsia="Calibri"/>
                <w:szCs w:val="22"/>
                <w:lang w:val="en-US"/>
              </w:rPr>
            </w:pPr>
            <w:r w:rsidRPr="00171B85">
              <w:rPr>
                <w:b/>
                <w:szCs w:val="22"/>
                <w:lang w:val="sr-Latn-RS"/>
              </w:rPr>
              <w:t xml:space="preserve">Напомена: </w:t>
            </w:r>
            <w:r w:rsidRPr="00171B85">
              <w:rPr>
                <w:szCs w:val="22"/>
                <w:lang w:val="sr-Latn-RS"/>
              </w:rPr>
              <w:t xml:space="preserve">Наставници чији профили нису набројани, који су примљени у радни однос до </w:t>
            </w:r>
            <w:r w:rsidRPr="00171B85">
              <w:rPr>
                <w:szCs w:val="22"/>
                <w:lang w:val="hr-BA"/>
              </w:rPr>
              <w:t>примјене</w:t>
            </w:r>
            <w:r w:rsidRPr="00171B85">
              <w:rPr>
                <w:szCs w:val="22"/>
                <w:lang w:val="sr-Latn-RS"/>
              </w:rPr>
              <w:t xml:space="preserve"> овог наставног плана и програма у средњим школама Брчко дистрикта БиХ, могу и даље изводити наставу.</w:t>
            </w:r>
          </w:p>
          <w:p w:rsidR="0039368E" w:rsidRPr="00171B85" w:rsidRDefault="0039368E" w:rsidP="00D5500D">
            <w:pPr>
              <w:jc w:val="both"/>
              <w:rPr>
                <w:szCs w:val="22"/>
                <w:lang w:eastAsia="bs-Latn-BA"/>
              </w:rPr>
            </w:pPr>
          </w:p>
        </w:tc>
      </w:tr>
      <w:bookmarkEnd w:id="12"/>
    </w:tbl>
    <w:p w:rsidR="0039368E" w:rsidRPr="00171B85" w:rsidRDefault="0039368E" w:rsidP="0039368E">
      <w:pPr>
        <w:rPr>
          <w:szCs w:val="22"/>
        </w:rPr>
      </w:pPr>
    </w:p>
    <w:p w:rsidR="0039368E" w:rsidRPr="00171B85" w:rsidRDefault="0039368E">
      <w:pPr>
        <w:rPr>
          <w:szCs w:val="22"/>
          <w:lang w:val="sr-Cyrl-BA"/>
        </w:rPr>
      </w:pPr>
    </w:p>
    <w:p w:rsidR="0039368E" w:rsidRPr="00171B85" w:rsidRDefault="0039368E">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9C07B6" w:rsidRPr="00171B85" w:rsidRDefault="009C07B6">
      <w:pPr>
        <w:rPr>
          <w:szCs w:val="22"/>
          <w:lang w:val="sr-Cyrl-BA"/>
        </w:rPr>
      </w:pPr>
    </w:p>
    <w:p w:rsidR="009C07B6" w:rsidRPr="00171B85" w:rsidRDefault="009C07B6">
      <w:pPr>
        <w:rPr>
          <w:szCs w:val="22"/>
          <w:lang w:val="sr-Cyrl-BA"/>
        </w:rPr>
      </w:pPr>
    </w:p>
    <w:p w:rsidR="009C07B6" w:rsidRPr="00171B85" w:rsidRDefault="009C07B6">
      <w:pPr>
        <w:rPr>
          <w:szCs w:val="22"/>
          <w:lang w:val="sr-Cyrl-BA"/>
        </w:rPr>
      </w:pPr>
    </w:p>
    <w:p w:rsidR="009C07B6" w:rsidRPr="00171B85" w:rsidRDefault="009C07B6">
      <w:pPr>
        <w:rPr>
          <w:szCs w:val="22"/>
          <w:lang w:val="sr-Cyrl-BA"/>
        </w:rPr>
      </w:pPr>
    </w:p>
    <w:p w:rsidR="00067DD7" w:rsidRPr="00171B85" w:rsidRDefault="00067DD7">
      <w:pPr>
        <w:rPr>
          <w:szCs w:val="22"/>
          <w:lang w:val="sr-Cyrl-BA"/>
        </w:rPr>
      </w:pPr>
    </w:p>
    <w:p w:rsidR="0039368E" w:rsidRPr="00171B85" w:rsidRDefault="0039368E">
      <w:pPr>
        <w:rPr>
          <w:szCs w:val="22"/>
          <w:lang w:val="sr-Cyrl-BA"/>
        </w:rPr>
      </w:pPr>
    </w:p>
    <w:p w:rsidR="004A0142" w:rsidRPr="00171B85" w:rsidRDefault="004A0142">
      <w:pPr>
        <w:rPr>
          <w:szCs w:val="22"/>
          <w:lang w:val="sr-Cyrl-BA"/>
        </w:rPr>
      </w:pPr>
    </w:p>
    <w:p w:rsidR="00A37319" w:rsidRPr="00171B85" w:rsidRDefault="00A37319">
      <w:pPr>
        <w:rPr>
          <w:szCs w:val="22"/>
          <w:lang w:val="sr-Cyrl-BA"/>
        </w:rPr>
      </w:pPr>
    </w:p>
    <w:p w:rsidR="00A37319" w:rsidRPr="00171B85" w:rsidRDefault="00A37319">
      <w:pPr>
        <w:rPr>
          <w:szCs w:val="22"/>
          <w:lang w:val="sr-Cyrl-BA"/>
        </w:rPr>
      </w:pPr>
    </w:p>
    <w:p w:rsidR="00A37319" w:rsidRPr="00171B85" w:rsidRDefault="00A37319">
      <w:pPr>
        <w:rPr>
          <w:szCs w:val="22"/>
          <w:lang w:val="sr-Cyrl-BA"/>
        </w:rPr>
      </w:pPr>
    </w:p>
    <w:p w:rsidR="00A37319" w:rsidRPr="00171B85" w:rsidRDefault="00A37319">
      <w:pPr>
        <w:rPr>
          <w:szCs w:val="22"/>
          <w:lang w:val="sr-Cyrl-BA"/>
        </w:rPr>
      </w:pPr>
    </w:p>
    <w:p w:rsidR="00A37319" w:rsidRPr="00171B85" w:rsidRDefault="00A37319">
      <w:pPr>
        <w:rPr>
          <w:szCs w:val="22"/>
          <w:lang w:val="sr-Cyrl-BA"/>
        </w:rPr>
      </w:pPr>
    </w:p>
    <w:p w:rsidR="00A37319" w:rsidRPr="00171B85" w:rsidRDefault="00A37319">
      <w:pPr>
        <w:rPr>
          <w:szCs w:val="22"/>
          <w:lang w:val="sr-Cyrl-BA"/>
        </w:rPr>
      </w:pPr>
    </w:p>
    <w:p w:rsidR="00A37319" w:rsidRPr="00171B85" w:rsidRDefault="00A37319">
      <w:pPr>
        <w:rPr>
          <w:szCs w:val="22"/>
          <w:lang w:val="sr-Cyrl-BA"/>
        </w:rPr>
      </w:pPr>
    </w:p>
    <w:p w:rsidR="00D5500D" w:rsidRPr="00171B85" w:rsidRDefault="00D5500D" w:rsidP="00067DD7">
      <w:pPr>
        <w:ind w:left="357" w:hanging="357"/>
        <w:jc w:val="center"/>
        <w:rPr>
          <w:b/>
          <w:bCs/>
          <w:szCs w:val="22"/>
          <w:lang w:val="hr-BA"/>
        </w:rPr>
      </w:pPr>
    </w:p>
    <w:p w:rsidR="00D5500D" w:rsidRPr="00171B85" w:rsidRDefault="00D5500D" w:rsidP="00067DD7">
      <w:pPr>
        <w:ind w:left="357" w:hanging="357"/>
        <w:jc w:val="center"/>
        <w:rPr>
          <w:b/>
          <w:bCs/>
          <w:szCs w:val="22"/>
          <w:lang w:val="hr-BA"/>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13" w:name="_Toc109039638"/>
      <w:r w:rsidRPr="00171B85">
        <w:rPr>
          <w:rFonts w:eastAsiaTheme="majorEastAsia"/>
          <w:lang w:val="sr-Cyrl-BA"/>
        </w:rPr>
        <w:t>МАТЕМАТИКА</w:t>
      </w:r>
      <w:bookmarkEnd w:id="13"/>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jc w:val="center"/>
        <w:rPr>
          <w:szCs w:val="22"/>
        </w:rPr>
      </w:pPr>
    </w:p>
    <w:p w:rsidR="0039368E" w:rsidRPr="00171B85" w:rsidRDefault="0039368E" w:rsidP="0039368E">
      <w:pPr>
        <w:pStyle w:val="Heading1"/>
        <w:rPr>
          <w:szCs w:val="22"/>
          <w:lang w:val="ru-RU"/>
        </w:rPr>
      </w:pPr>
    </w:p>
    <w:p w:rsidR="0039368E" w:rsidRPr="00171B85" w:rsidRDefault="0039368E" w:rsidP="0039368E">
      <w:pPr>
        <w:pStyle w:val="Heading1"/>
        <w:rPr>
          <w:szCs w:val="22"/>
          <w:lang w:val="ru-RU"/>
        </w:rPr>
      </w:pPr>
    </w:p>
    <w:p w:rsidR="0039368E" w:rsidRPr="00171B85" w:rsidRDefault="0039368E" w:rsidP="0039368E">
      <w:pPr>
        <w:pStyle w:val="Heading1"/>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067DD7" w:rsidRPr="00171B85" w:rsidRDefault="00067DD7" w:rsidP="0039368E">
      <w:pPr>
        <w:rPr>
          <w:szCs w:val="22"/>
          <w:lang w:val="ru-RU"/>
        </w:rPr>
      </w:pPr>
    </w:p>
    <w:p w:rsidR="00067DD7" w:rsidRPr="00171B85" w:rsidRDefault="00067DD7" w:rsidP="0039368E">
      <w:pPr>
        <w:rPr>
          <w:szCs w:val="22"/>
          <w:lang w:val="ru-RU"/>
        </w:rPr>
      </w:pPr>
    </w:p>
    <w:p w:rsidR="00067DD7" w:rsidRPr="00171B85" w:rsidRDefault="00067DD7" w:rsidP="0039368E">
      <w:pPr>
        <w:rPr>
          <w:szCs w:val="22"/>
          <w:lang w:val="ru-RU"/>
        </w:rPr>
      </w:pPr>
    </w:p>
    <w:p w:rsidR="00067DD7" w:rsidRPr="00171B85" w:rsidRDefault="00067DD7" w:rsidP="0039368E">
      <w:pPr>
        <w:rPr>
          <w:szCs w:val="22"/>
          <w:lang w:val="ru-RU"/>
        </w:rPr>
      </w:pPr>
    </w:p>
    <w:p w:rsidR="00067DD7" w:rsidRPr="00171B85" w:rsidRDefault="00067DD7" w:rsidP="0039368E">
      <w:pPr>
        <w:rPr>
          <w:szCs w:val="22"/>
          <w:lang w:val="ru-RU"/>
        </w:rPr>
      </w:pPr>
    </w:p>
    <w:p w:rsidR="00067DD7" w:rsidRPr="00171B85" w:rsidRDefault="00067DD7" w:rsidP="0039368E">
      <w:pPr>
        <w:rPr>
          <w:szCs w:val="22"/>
          <w:lang w:val="ru-RU"/>
        </w:rPr>
      </w:pPr>
    </w:p>
    <w:p w:rsidR="00067DD7" w:rsidRPr="00171B85" w:rsidRDefault="00067DD7" w:rsidP="0039368E">
      <w:pPr>
        <w:rPr>
          <w:szCs w:val="22"/>
          <w:lang w:val="ru-RU"/>
        </w:rPr>
      </w:pPr>
    </w:p>
    <w:p w:rsidR="009C07B6" w:rsidRPr="00171B85" w:rsidRDefault="009C07B6" w:rsidP="0039368E">
      <w:pPr>
        <w:rPr>
          <w:szCs w:val="22"/>
          <w:lang w:val="sr-Latn-BA"/>
        </w:rPr>
      </w:pPr>
    </w:p>
    <w:p w:rsidR="0039368E" w:rsidRPr="00171B85" w:rsidRDefault="0039368E" w:rsidP="00067DD7">
      <w:pPr>
        <w:pStyle w:val="Heading1"/>
        <w:jc w:val="left"/>
        <w:rPr>
          <w:szCs w:val="22"/>
          <w:lang w:val="ru-RU"/>
        </w:rPr>
      </w:pPr>
    </w:p>
    <w:p w:rsidR="00B77F29" w:rsidRPr="00171B85" w:rsidRDefault="00B77F29" w:rsidP="00B77F29">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53"/>
        <w:gridCol w:w="5526"/>
      </w:tblGrid>
      <w:tr w:rsidR="000508E4" w:rsidRPr="00171B85" w:rsidTr="00D5500D">
        <w:trPr>
          <w:trHeight w:val="251"/>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rPr>
                <w:b/>
                <w:noProof/>
                <w:szCs w:val="22"/>
                <w:lang w:val="sr-Cyrl-BA"/>
              </w:rPr>
            </w:pPr>
            <w:r w:rsidRPr="00171B85">
              <w:rPr>
                <w:b/>
                <w:noProof/>
                <w:szCs w:val="22"/>
                <w:lang w:val="sr-Cyrl-BA"/>
              </w:rPr>
              <w:t>ПРЕДМЕТ (назив)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rPr>
                <w:szCs w:val="22"/>
                <w:lang w:val="ru-RU"/>
              </w:rPr>
            </w:pPr>
            <w:r w:rsidRPr="00171B85">
              <w:rPr>
                <w:szCs w:val="22"/>
                <w:lang w:val="ru-RU"/>
              </w:rPr>
              <w:t>Математика</w:t>
            </w:r>
          </w:p>
        </w:tc>
      </w:tr>
      <w:tr w:rsidR="000508E4" w:rsidRPr="00171B85" w:rsidTr="00D5500D">
        <w:trPr>
          <w:trHeight w:val="251"/>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t xml:space="preserve">МОДУЛ </w:t>
            </w:r>
            <w:r w:rsidRPr="00171B85">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szCs w:val="22"/>
                <w:lang w:val="ru-RU"/>
              </w:rPr>
            </w:pPr>
            <w:r w:rsidRPr="00171B85">
              <w:rPr>
                <w:szCs w:val="22"/>
                <w:lang w:val="ru-RU"/>
              </w:rPr>
              <w:t>Операције у Р и увод у алгебру</w:t>
            </w:r>
          </w:p>
        </w:tc>
      </w:tr>
      <w:tr w:rsidR="000508E4" w:rsidRPr="00171B85" w:rsidTr="00D5500D">
        <w:trPr>
          <w:trHeight w:val="270"/>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noProof/>
                <w:szCs w:val="22"/>
              </w:rPr>
            </w:pPr>
            <w:r w:rsidRPr="00171B85">
              <w:rPr>
                <w:noProof/>
                <w:szCs w:val="22"/>
              </w:rPr>
              <w:t>1</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СВРХА МОДУЛА</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tcPr>
          <w:p w:rsidR="000508E4" w:rsidRPr="00171B85" w:rsidRDefault="000508E4" w:rsidP="000508E4">
            <w:pPr>
              <w:rPr>
                <w:szCs w:val="22"/>
              </w:rPr>
            </w:pPr>
            <w:r w:rsidRPr="00171B85">
              <w:rPr>
                <w:szCs w:val="22"/>
                <w:lang w:val="ru-RU"/>
              </w:rPr>
              <w:t xml:space="preserve">Да ученик </w:t>
            </w:r>
            <w:r w:rsidRPr="00171B85">
              <w:rPr>
                <w:szCs w:val="22"/>
                <w:lang w:val="sr-Cyrl-RS"/>
              </w:rPr>
              <w:t>са</w:t>
            </w:r>
            <w:r w:rsidRPr="00171B85">
              <w:rPr>
                <w:szCs w:val="22"/>
                <w:lang w:val="ru-RU"/>
              </w:rPr>
              <w:t>влада рачунске операције и да их правилно примијени у пракси.</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СПЕЦИЈАЛНИ ЗАХТЈЕВИ / ПРЕДУСЛОВИ</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3E7A29">
            <w:pPr>
              <w:rPr>
                <w:szCs w:val="22"/>
                <w:lang w:val="ru-RU"/>
              </w:rPr>
            </w:pPr>
            <w:r w:rsidRPr="00171B85">
              <w:rPr>
                <w:szCs w:val="22"/>
                <w:lang w:val="ru-RU"/>
              </w:rPr>
              <w:t>Основно знање о математичким операцијама у скупу Р стечено у основној школи или еквивалентно знање.</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noProof/>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ЦИЉЕВИ</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A71661">
            <w:pPr>
              <w:numPr>
                <w:ilvl w:val="0"/>
                <w:numId w:val="20"/>
              </w:numPr>
              <w:rPr>
                <w:szCs w:val="22"/>
                <w:lang w:val="ru-RU"/>
              </w:rPr>
            </w:pPr>
            <w:r w:rsidRPr="00171B85">
              <w:rPr>
                <w:szCs w:val="22"/>
                <w:lang w:val="ru-RU"/>
              </w:rPr>
              <w:t>Развити ученичко разумијевање о операцијама у Р,</w:t>
            </w:r>
          </w:p>
          <w:p w:rsidR="000508E4" w:rsidRPr="00171B85" w:rsidRDefault="000508E4" w:rsidP="00A71661">
            <w:pPr>
              <w:numPr>
                <w:ilvl w:val="0"/>
                <w:numId w:val="20"/>
              </w:numPr>
              <w:rPr>
                <w:szCs w:val="22"/>
                <w:lang w:val="ru-RU"/>
              </w:rPr>
            </w:pPr>
            <w:r w:rsidRPr="00171B85">
              <w:rPr>
                <w:szCs w:val="22"/>
                <w:lang w:val="ru-RU"/>
              </w:rPr>
              <w:t>Увести ученика у теорију и примјену алгебре,</w:t>
            </w:r>
          </w:p>
          <w:p w:rsidR="000508E4" w:rsidRPr="00171B85" w:rsidRDefault="003E7A29" w:rsidP="00A71661">
            <w:pPr>
              <w:numPr>
                <w:ilvl w:val="0"/>
                <w:numId w:val="20"/>
              </w:numPr>
              <w:rPr>
                <w:szCs w:val="22"/>
                <w:lang w:val="ru-RU"/>
              </w:rPr>
            </w:pPr>
            <w:r w:rsidRPr="00171B85">
              <w:rPr>
                <w:szCs w:val="22"/>
                <w:lang w:val="ru-RU"/>
              </w:rPr>
              <w:t>Стећи тачност и самоувјерење</w:t>
            </w:r>
            <w:r w:rsidR="000508E4" w:rsidRPr="00171B85">
              <w:rPr>
                <w:szCs w:val="22"/>
                <w:lang w:val="ru-RU"/>
              </w:rPr>
              <w:t xml:space="preserve"> у раду са бројчаним подацима и у изво</w:t>
            </w:r>
            <w:r w:rsidR="000508E4" w:rsidRPr="00171B85">
              <w:rPr>
                <w:szCs w:val="22"/>
                <w:lang w:val="sr-Cyrl-BA"/>
              </w:rPr>
              <w:t>ђ</w:t>
            </w:r>
            <w:r w:rsidR="000508E4" w:rsidRPr="00171B85">
              <w:rPr>
                <w:szCs w:val="22"/>
                <w:lang w:val="ru-RU"/>
              </w:rPr>
              <w:t>ењу математичких радњи,</w:t>
            </w:r>
          </w:p>
          <w:p w:rsidR="000508E4" w:rsidRPr="00171B85" w:rsidRDefault="000508E4" w:rsidP="00A71661">
            <w:pPr>
              <w:numPr>
                <w:ilvl w:val="0"/>
                <w:numId w:val="20"/>
              </w:numPr>
              <w:rPr>
                <w:szCs w:val="22"/>
                <w:lang w:val="ru-RU"/>
              </w:rPr>
            </w:pPr>
            <w:r w:rsidRPr="00171B85">
              <w:rPr>
                <w:szCs w:val="22"/>
                <w:lang w:val="ru-RU"/>
              </w:rPr>
              <w:t>Користити вјештине математичких радњи у пракси,</w:t>
            </w:r>
          </w:p>
          <w:p w:rsidR="000508E4" w:rsidRPr="00171B85" w:rsidRDefault="003E7A29" w:rsidP="00A71661">
            <w:pPr>
              <w:numPr>
                <w:ilvl w:val="0"/>
                <w:numId w:val="20"/>
              </w:numPr>
              <w:rPr>
                <w:szCs w:val="22"/>
                <w:lang w:val="ru-RU"/>
              </w:rPr>
            </w:pPr>
            <w:r w:rsidRPr="00171B85">
              <w:rPr>
                <w:szCs w:val="22"/>
                <w:lang w:val="ru-RU"/>
              </w:rPr>
              <w:t>Стећи</w:t>
            </w:r>
            <w:r w:rsidR="000508E4" w:rsidRPr="00171B85">
              <w:rPr>
                <w:szCs w:val="22"/>
                <w:lang w:val="ru-RU"/>
              </w:rPr>
              <w:t xml:space="preserve"> способност управљања алгебарским изразима и формулама,</w:t>
            </w:r>
          </w:p>
          <w:p w:rsidR="000508E4" w:rsidRPr="00171B85" w:rsidRDefault="000508E4" w:rsidP="00A71661">
            <w:pPr>
              <w:numPr>
                <w:ilvl w:val="0"/>
                <w:numId w:val="20"/>
              </w:numPr>
              <w:rPr>
                <w:szCs w:val="22"/>
                <w:lang w:val="ru-RU"/>
              </w:rPr>
            </w:pPr>
            <w:r w:rsidRPr="00171B85">
              <w:rPr>
                <w:szCs w:val="22"/>
                <w:lang w:val="ru-RU"/>
              </w:rPr>
              <w:t>Развијати аналитички и логички приступ рјешавању проблема.</w:t>
            </w:r>
          </w:p>
          <w:p w:rsidR="000508E4" w:rsidRPr="00171B85" w:rsidRDefault="000508E4" w:rsidP="000508E4">
            <w:pPr>
              <w:rPr>
                <w:b/>
                <w:noProof/>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suppressAutoHyphens/>
              <w:rPr>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ЈЕДИНИЦЕ</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numPr>
                <w:ilvl w:val="0"/>
                <w:numId w:val="8"/>
              </w:numPr>
              <w:rPr>
                <w:szCs w:val="22"/>
              </w:rPr>
            </w:pPr>
            <w:r w:rsidRPr="00171B85">
              <w:rPr>
                <w:szCs w:val="22"/>
              </w:rPr>
              <w:t>Операције у скупу Р</w:t>
            </w:r>
          </w:p>
          <w:p w:rsidR="000508E4" w:rsidRPr="00171B85" w:rsidRDefault="000508E4" w:rsidP="000508E4">
            <w:pPr>
              <w:numPr>
                <w:ilvl w:val="0"/>
                <w:numId w:val="8"/>
              </w:numPr>
              <w:rPr>
                <w:szCs w:val="22"/>
              </w:rPr>
            </w:pPr>
            <w:r w:rsidRPr="00171B85">
              <w:rPr>
                <w:szCs w:val="22"/>
              </w:rPr>
              <w:t xml:space="preserve">Употреба </w:t>
            </w:r>
            <w:r w:rsidRPr="00171B85">
              <w:rPr>
                <w:szCs w:val="22"/>
                <w:lang w:val="sr-Cyrl-RS"/>
              </w:rPr>
              <w:t>дигитрона</w:t>
            </w:r>
          </w:p>
          <w:p w:rsidR="000508E4" w:rsidRPr="00171B85" w:rsidRDefault="000508E4" w:rsidP="000508E4">
            <w:pPr>
              <w:numPr>
                <w:ilvl w:val="0"/>
                <w:numId w:val="8"/>
              </w:numPr>
              <w:rPr>
                <w:szCs w:val="22"/>
              </w:rPr>
            </w:pPr>
            <w:r w:rsidRPr="00171B85">
              <w:rPr>
                <w:szCs w:val="22"/>
              </w:rPr>
              <w:t>Размјере и пропорције</w:t>
            </w:r>
          </w:p>
          <w:p w:rsidR="000508E4" w:rsidRPr="00171B85" w:rsidRDefault="000508E4" w:rsidP="000508E4">
            <w:pPr>
              <w:numPr>
                <w:ilvl w:val="0"/>
                <w:numId w:val="8"/>
              </w:numPr>
              <w:rPr>
                <w:szCs w:val="22"/>
              </w:rPr>
            </w:pPr>
            <w:r w:rsidRPr="00171B85">
              <w:rPr>
                <w:szCs w:val="22"/>
              </w:rPr>
              <w:t>Процентни рачун</w:t>
            </w:r>
          </w:p>
          <w:p w:rsidR="000508E4" w:rsidRPr="00171B85" w:rsidRDefault="000508E4" w:rsidP="000508E4">
            <w:pPr>
              <w:numPr>
                <w:ilvl w:val="0"/>
                <w:numId w:val="8"/>
              </w:numPr>
              <w:rPr>
                <w:szCs w:val="22"/>
              </w:rPr>
            </w:pPr>
            <w:r w:rsidRPr="00171B85">
              <w:rPr>
                <w:szCs w:val="22"/>
              </w:rPr>
              <w:t>Полиноми</w:t>
            </w:r>
          </w:p>
          <w:p w:rsidR="000508E4" w:rsidRPr="00171B85" w:rsidRDefault="000508E4" w:rsidP="000508E4">
            <w:pPr>
              <w:numPr>
                <w:ilvl w:val="0"/>
                <w:numId w:val="8"/>
              </w:numPr>
              <w:rPr>
                <w:szCs w:val="22"/>
              </w:rPr>
            </w:pPr>
            <w:r w:rsidRPr="00171B85">
              <w:rPr>
                <w:szCs w:val="22"/>
              </w:rPr>
              <w:t>Алгебарски рационални изрази</w:t>
            </w:r>
          </w:p>
        </w:tc>
      </w:tr>
      <w:tr w:rsidR="000508E4" w:rsidRPr="00171B85" w:rsidTr="00D5500D">
        <w:trPr>
          <w:jc w:val="center"/>
        </w:trPr>
        <w:tc>
          <w:tcPr>
            <w:tcW w:w="4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jc w:val="center"/>
              <w:rPr>
                <w:b/>
                <w:noProof/>
                <w:szCs w:val="22"/>
                <w:lang w:val="sr-Cyrl-BA"/>
              </w:rPr>
            </w:pPr>
            <w:r w:rsidRPr="00171B85">
              <w:rPr>
                <w:b/>
                <w:noProof/>
                <w:szCs w:val="22"/>
                <w:lang w:val="sr-Cyrl-BA"/>
              </w:rPr>
              <w:t>ИСХОДИ УЧЕЊА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0508E4" w:rsidRPr="00171B85" w:rsidTr="00D5500D">
        <w:trPr>
          <w:jc w:val="center"/>
        </w:trPr>
        <w:tc>
          <w:tcPr>
            <w:tcW w:w="4385" w:type="dxa"/>
            <w:gridSpan w:val="2"/>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tabs>
                <w:tab w:val="left" w:pos="5175"/>
              </w:tabs>
              <w:rPr>
                <w:szCs w:val="22"/>
                <w:lang w:val="sr-Cyrl-BA"/>
              </w:rPr>
            </w:pPr>
            <w:r w:rsidRPr="00171B85">
              <w:rPr>
                <w:szCs w:val="22"/>
                <w:lang w:val="sr-Cyrl-BA"/>
              </w:rPr>
              <w:t>Јединица 1.</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9"/>
              </w:numPr>
              <w:rPr>
                <w:szCs w:val="22"/>
              </w:rPr>
            </w:pPr>
            <w:r w:rsidRPr="00171B85">
              <w:rPr>
                <w:szCs w:val="22"/>
              </w:rPr>
              <w:t>Наброји основне математичке појмове</w:t>
            </w:r>
          </w:p>
          <w:p w:rsidR="000508E4" w:rsidRPr="00171B85" w:rsidRDefault="000508E4" w:rsidP="000508E4">
            <w:pPr>
              <w:rPr>
                <w:szCs w:val="22"/>
                <w:lang w:val="ru-RU"/>
              </w:rPr>
            </w:pPr>
            <w:r w:rsidRPr="00171B85">
              <w:rPr>
                <w:szCs w:val="22"/>
                <w:lang w:val="ru-RU"/>
              </w:rPr>
              <w:t xml:space="preserve">      и објасни појам дефиниције, аксиоме и</w:t>
            </w:r>
          </w:p>
          <w:p w:rsidR="000508E4" w:rsidRPr="00171B85" w:rsidRDefault="000508E4" w:rsidP="000508E4">
            <w:pPr>
              <w:rPr>
                <w:szCs w:val="22"/>
                <w:lang w:val="ru-RU"/>
              </w:rPr>
            </w:pPr>
            <w:r w:rsidRPr="00171B85">
              <w:rPr>
                <w:szCs w:val="22"/>
                <w:lang w:val="ru-RU"/>
              </w:rPr>
              <w:t xml:space="preserve">      теореме,</w:t>
            </w:r>
          </w:p>
          <w:p w:rsidR="000508E4" w:rsidRPr="00171B85" w:rsidRDefault="000508E4" w:rsidP="00A71661">
            <w:pPr>
              <w:numPr>
                <w:ilvl w:val="0"/>
                <w:numId w:val="9"/>
              </w:numPr>
              <w:rPr>
                <w:szCs w:val="22"/>
                <w:lang w:val="ru-RU"/>
              </w:rPr>
            </w:pPr>
            <w:r w:rsidRPr="00171B85">
              <w:rPr>
                <w:szCs w:val="22"/>
                <w:lang w:val="ru-RU"/>
              </w:rPr>
              <w:t>препозна просте и сложене природне бројеве и примјењује критерије дјељивости бројева,</w:t>
            </w:r>
          </w:p>
          <w:p w:rsidR="000508E4" w:rsidRPr="00171B85" w:rsidRDefault="000508E4" w:rsidP="00A71661">
            <w:pPr>
              <w:numPr>
                <w:ilvl w:val="0"/>
                <w:numId w:val="9"/>
              </w:numPr>
              <w:rPr>
                <w:szCs w:val="22"/>
                <w:lang w:val="ru-RU"/>
              </w:rPr>
            </w:pPr>
            <w:r w:rsidRPr="00171B85">
              <w:rPr>
                <w:szCs w:val="22"/>
                <w:lang w:val="ru-RU"/>
              </w:rPr>
              <w:t>ријеши сваки рачунски задатак са природним цијелим бројевима,</w:t>
            </w:r>
          </w:p>
          <w:p w:rsidR="000508E4" w:rsidRPr="00171B85" w:rsidRDefault="000508E4" w:rsidP="00A71661">
            <w:pPr>
              <w:numPr>
                <w:ilvl w:val="0"/>
                <w:numId w:val="9"/>
              </w:numPr>
              <w:rPr>
                <w:szCs w:val="22"/>
                <w:lang w:val="ru-RU"/>
              </w:rPr>
            </w:pPr>
            <w:r w:rsidRPr="00171B85">
              <w:rPr>
                <w:szCs w:val="22"/>
                <w:lang w:val="ru-RU"/>
              </w:rPr>
              <w:t>израчуна вриједност сваког израза са разломцима и децималним бројевима,</w:t>
            </w:r>
          </w:p>
          <w:p w:rsidR="000508E4" w:rsidRPr="00171B85" w:rsidRDefault="000508E4" w:rsidP="00A71661">
            <w:pPr>
              <w:numPr>
                <w:ilvl w:val="0"/>
                <w:numId w:val="9"/>
              </w:numPr>
              <w:rPr>
                <w:szCs w:val="22"/>
                <w:lang w:val="ru-RU"/>
              </w:rPr>
            </w:pPr>
            <w:r w:rsidRPr="00171B85">
              <w:rPr>
                <w:szCs w:val="22"/>
                <w:lang w:val="ru-RU"/>
              </w:rPr>
              <w:t>одреди тачку на бројевној оси која одговара произвољном реалном броју,</w:t>
            </w:r>
          </w:p>
          <w:p w:rsidR="000508E4" w:rsidRPr="00171B85" w:rsidRDefault="000508E4" w:rsidP="00A71661">
            <w:pPr>
              <w:numPr>
                <w:ilvl w:val="0"/>
                <w:numId w:val="9"/>
              </w:numPr>
              <w:rPr>
                <w:szCs w:val="22"/>
                <w:lang w:val="ru-RU"/>
              </w:rPr>
            </w:pPr>
            <w:r w:rsidRPr="00171B85">
              <w:rPr>
                <w:szCs w:val="22"/>
                <w:lang w:val="ru-RU"/>
              </w:rPr>
              <w:t>примијени правила за заокруживање децималних бројева.</w:t>
            </w:r>
          </w:p>
          <w:p w:rsidR="000508E4" w:rsidRPr="00171B85" w:rsidRDefault="000508E4" w:rsidP="000508E4">
            <w:pPr>
              <w:tabs>
                <w:tab w:val="left" w:pos="5175"/>
              </w:tabs>
              <w:rPr>
                <w:szCs w:val="22"/>
                <w:lang w:val="sr-Cyrl-BA"/>
              </w:rPr>
            </w:pPr>
          </w:p>
          <w:p w:rsidR="000508E4" w:rsidRPr="00171B85" w:rsidRDefault="000508E4" w:rsidP="000508E4">
            <w:pPr>
              <w:tabs>
                <w:tab w:val="left" w:pos="5175"/>
              </w:tabs>
              <w:rPr>
                <w:szCs w:val="22"/>
                <w:lang w:val="sr-Cyrl-BA"/>
              </w:rPr>
            </w:pPr>
            <w:r w:rsidRPr="00171B85">
              <w:rPr>
                <w:szCs w:val="22"/>
                <w:lang w:val="sr-Cyrl-BA"/>
              </w:rPr>
              <w:t>Јединица 2.</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10"/>
              </w:numPr>
              <w:rPr>
                <w:szCs w:val="22"/>
                <w:lang w:val="ru-RU"/>
              </w:rPr>
            </w:pPr>
            <w:r w:rsidRPr="00171B85">
              <w:rPr>
                <w:szCs w:val="22"/>
                <w:lang w:val="ru-RU"/>
              </w:rPr>
              <w:t>Користи све могућности дигитрона који помажу бржем извршењу задатих операција.</w:t>
            </w:r>
          </w:p>
          <w:p w:rsidR="000508E4" w:rsidRPr="00171B85" w:rsidRDefault="000508E4" w:rsidP="000508E4">
            <w:pPr>
              <w:ind w:left="360"/>
              <w:rPr>
                <w:szCs w:val="22"/>
                <w:lang w:val="ru-RU"/>
              </w:rPr>
            </w:pPr>
          </w:p>
          <w:p w:rsidR="000508E4" w:rsidRPr="00171B85" w:rsidRDefault="000508E4" w:rsidP="000508E4">
            <w:pPr>
              <w:tabs>
                <w:tab w:val="left" w:pos="5175"/>
              </w:tabs>
              <w:rPr>
                <w:szCs w:val="22"/>
                <w:lang w:val="sr-Cyrl-BA"/>
              </w:rPr>
            </w:pPr>
            <w:r w:rsidRPr="00171B85">
              <w:rPr>
                <w:szCs w:val="22"/>
                <w:lang w:val="sr-Cyrl-BA"/>
              </w:rPr>
              <w:t>Јединица 3.</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11"/>
              </w:numPr>
              <w:rPr>
                <w:szCs w:val="22"/>
                <w:lang w:val="ru-RU"/>
              </w:rPr>
            </w:pPr>
            <w:r w:rsidRPr="00171B85">
              <w:rPr>
                <w:szCs w:val="22"/>
                <w:lang w:val="ru-RU"/>
              </w:rPr>
              <w:t>процијени да ли су дате величине директно или обрнуто пропорционалне,</w:t>
            </w:r>
          </w:p>
          <w:p w:rsidR="000508E4" w:rsidRPr="00171B85" w:rsidRDefault="000508E4" w:rsidP="00A71661">
            <w:pPr>
              <w:numPr>
                <w:ilvl w:val="0"/>
                <w:numId w:val="11"/>
              </w:numPr>
              <w:rPr>
                <w:szCs w:val="22"/>
              </w:rPr>
            </w:pPr>
            <w:r w:rsidRPr="00171B85">
              <w:rPr>
                <w:szCs w:val="22"/>
                <w:lang w:val="sr-Cyrl-RS"/>
              </w:rPr>
              <w:t>п</w:t>
            </w:r>
            <w:r w:rsidRPr="00171B85">
              <w:rPr>
                <w:szCs w:val="22"/>
              </w:rPr>
              <w:t>остави једначину пропорције</w:t>
            </w:r>
            <w:r w:rsidRPr="00171B85">
              <w:rPr>
                <w:szCs w:val="22"/>
                <w:lang w:val="sr-Cyrl-RS"/>
              </w:rPr>
              <w:t>,</w:t>
            </w:r>
          </w:p>
          <w:p w:rsidR="000508E4" w:rsidRPr="00171B85" w:rsidRDefault="000508E4" w:rsidP="00A71661">
            <w:pPr>
              <w:numPr>
                <w:ilvl w:val="0"/>
                <w:numId w:val="11"/>
              </w:numPr>
              <w:rPr>
                <w:szCs w:val="22"/>
                <w:lang w:val="ru-RU"/>
              </w:rPr>
            </w:pPr>
            <w:r w:rsidRPr="00171B85">
              <w:rPr>
                <w:szCs w:val="22"/>
                <w:lang w:val="ru-RU"/>
              </w:rPr>
              <w:lastRenderedPageBreak/>
              <w:t>ријеши пропорцију уз коришћење особина пропорције.</w:t>
            </w:r>
          </w:p>
          <w:p w:rsidR="000508E4" w:rsidRPr="00171B85" w:rsidRDefault="000508E4" w:rsidP="000508E4">
            <w:pPr>
              <w:ind w:left="360"/>
              <w:rPr>
                <w:szCs w:val="22"/>
                <w:lang w:val="ru-RU"/>
              </w:rPr>
            </w:pPr>
          </w:p>
          <w:p w:rsidR="000508E4" w:rsidRPr="00171B85" w:rsidRDefault="000508E4" w:rsidP="000508E4">
            <w:pPr>
              <w:tabs>
                <w:tab w:val="left" w:pos="5175"/>
              </w:tabs>
              <w:rPr>
                <w:szCs w:val="22"/>
                <w:lang w:val="sr-Cyrl-BA"/>
              </w:rPr>
            </w:pPr>
            <w:r w:rsidRPr="00171B85">
              <w:rPr>
                <w:szCs w:val="22"/>
                <w:lang w:val="sr-Cyrl-BA"/>
              </w:rPr>
              <w:t>Јединица 4.</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12"/>
              </w:numPr>
              <w:rPr>
                <w:szCs w:val="22"/>
                <w:lang w:val="ru-RU"/>
              </w:rPr>
            </w:pPr>
            <w:r w:rsidRPr="00171B85">
              <w:rPr>
                <w:szCs w:val="22"/>
                <w:lang w:val="ru-RU"/>
              </w:rPr>
              <w:t>Разликује три величине у формули процентног рачуна: Г: 100 = И : п,</w:t>
            </w:r>
          </w:p>
          <w:p w:rsidR="000508E4" w:rsidRPr="00171B85" w:rsidRDefault="000508E4" w:rsidP="00A71661">
            <w:pPr>
              <w:numPr>
                <w:ilvl w:val="0"/>
                <w:numId w:val="12"/>
              </w:numPr>
              <w:rPr>
                <w:szCs w:val="22"/>
                <w:lang w:val="ru-RU"/>
              </w:rPr>
            </w:pPr>
            <w:r w:rsidRPr="00171B85">
              <w:rPr>
                <w:szCs w:val="22"/>
                <w:lang w:val="ru-RU"/>
              </w:rPr>
              <w:t>израчуна једну од три величине када су познате преостале двије у различитим типовима задатака.</w:t>
            </w:r>
          </w:p>
          <w:p w:rsidR="000508E4" w:rsidRPr="00171B85" w:rsidRDefault="000508E4" w:rsidP="000508E4">
            <w:pPr>
              <w:rPr>
                <w:szCs w:val="22"/>
                <w:lang w:val="ru-RU"/>
              </w:rPr>
            </w:pPr>
            <w:r w:rsidRPr="00171B85">
              <w:rPr>
                <w:szCs w:val="22"/>
                <w:lang w:val="ru-RU"/>
              </w:rPr>
              <w:t>Јединица 5.</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13"/>
              </w:numPr>
              <w:rPr>
                <w:szCs w:val="22"/>
                <w:lang w:val="ru-RU"/>
              </w:rPr>
            </w:pPr>
            <w:r w:rsidRPr="00171B85">
              <w:rPr>
                <w:szCs w:val="22"/>
                <w:lang w:val="ru-RU"/>
              </w:rPr>
              <w:t>примијени са сигурношћу операције са потенцијама једнаких база или једнаких експонената,</w:t>
            </w:r>
          </w:p>
          <w:p w:rsidR="000508E4" w:rsidRPr="00171B85" w:rsidRDefault="000508E4" w:rsidP="00A71661">
            <w:pPr>
              <w:numPr>
                <w:ilvl w:val="0"/>
                <w:numId w:val="13"/>
              </w:numPr>
              <w:rPr>
                <w:szCs w:val="22"/>
                <w:lang w:val="ru-RU"/>
              </w:rPr>
            </w:pPr>
            <w:r w:rsidRPr="00171B85">
              <w:rPr>
                <w:szCs w:val="22"/>
                <w:lang w:val="ru-RU"/>
              </w:rPr>
              <w:t>изводи основне математичке операције са полиномима,</w:t>
            </w:r>
          </w:p>
          <w:p w:rsidR="000508E4" w:rsidRPr="00171B85" w:rsidRDefault="000508E4" w:rsidP="00A71661">
            <w:pPr>
              <w:numPr>
                <w:ilvl w:val="0"/>
                <w:numId w:val="13"/>
              </w:numPr>
              <w:rPr>
                <w:szCs w:val="22"/>
                <w:lang w:val="ru-RU"/>
              </w:rPr>
            </w:pPr>
            <w:r w:rsidRPr="00171B85">
              <w:rPr>
                <w:szCs w:val="22"/>
                <w:lang w:val="ru-RU"/>
              </w:rPr>
              <w:t>препозна или примијени одговарајућу формулу за растављање полинома на факторе.</w:t>
            </w:r>
          </w:p>
          <w:p w:rsidR="000508E4" w:rsidRPr="00171B85" w:rsidRDefault="000508E4" w:rsidP="000508E4">
            <w:pPr>
              <w:rPr>
                <w:szCs w:val="22"/>
                <w:lang w:val="ru-RU"/>
              </w:rPr>
            </w:pPr>
          </w:p>
          <w:p w:rsidR="000508E4" w:rsidRPr="00171B85" w:rsidRDefault="000508E4" w:rsidP="000508E4">
            <w:pPr>
              <w:rPr>
                <w:szCs w:val="22"/>
                <w:lang w:val="ru-RU"/>
              </w:rPr>
            </w:pPr>
            <w:r w:rsidRPr="00171B85">
              <w:rPr>
                <w:szCs w:val="22"/>
                <w:lang w:val="ru-RU"/>
              </w:rPr>
              <w:t>Јединица 6.</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14"/>
              </w:numPr>
              <w:rPr>
                <w:szCs w:val="22"/>
                <w:lang w:val="ru-RU"/>
              </w:rPr>
            </w:pPr>
            <w:r w:rsidRPr="00171B85">
              <w:rPr>
                <w:szCs w:val="22"/>
                <w:lang w:val="ru-RU"/>
              </w:rPr>
              <w:t>изводи основне операције са алгебарским  разломцима</w:t>
            </w:r>
          </w:p>
          <w:p w:rsidR="000508E4" w:rsidRPr="00171B85" w:rsidRDefault="000508E4" w:rsidP="000508E4">
            <w:pPr>
              <w:rPr>
                <w:szCs w:val="22"/>
                <w:lang w:val="ru-RU"/>
              </w:rPr>
            </w:pPr>
          </w:p>
          <w:p w:rsidR="000508E4" w:rsidRPr="00171B85" w:rsidRDefault="000508E4" w:rsidP="000508E4">
            <w:pPr>
              <w:rPr>
                <w:szCs w:val="22"/>
                <w:lang w:val="ru-RU"/>
              </w:rPr>
            </w:pPr>
            <w:r w:rsidRPr="00171B85">
              <w:rPr>
                <w:szCs w:val="22"/>
                <w:lang w:val="sr-Cyrl-RS"/>
              </w:rPr>
              <w:t xml:space="preserve">                                       </w:t>
            </w:r>
            <w:r w:rsidRPr="00171B85">
              <w:rPr>
                <w:szCs w:val="22"/>
              </w:rPr>
              <w:t xml:space="preserve">                                                                     </w:t>
            </w:r>
          </w:p>
          <w:p w:rsidR="000508E4" w:rsidRPr="00171B85" w:rsidRDefault="000508E4" w:rsidP="000508E4">
            <w:pPr>
              <w:rPr>
                <w:szCs w:val="22"/>
              </w:rPr>
            </w:pPr>
          </w:p>
        </w:tc>
        <w:tc>
          <w:tcPr>
            <w:tcW w:w="5526" w:type="dxa"/>
            <w:tcBorders>
              <w:top w:val="single" w:sz="4" w:space="0" w:color="auto"/>
              <w:left w:val="single" w:sz="4" w:space="0" w:color="auto"/>
              <w:bottom w:val="single" w:sz="4" w:space="0" w:color="auto"/>
              <w:right w:val="single" w:sz="4" w:space="0" w:color="auto"/>
            </w:tcBorders>
            <w:vAlign w:val="center"/>
          </w:tcPr>
          <w:p w:rsidR="000508E4" w:rsidRPr="00171B85" w:rsidRDefault="000508E4" w:rsidP="000508E4">
            <w:pPr>
              <w:tabs>
                <w:tab w:val="left" w:pos="5175"/>
              </w:tabs>
              <w:rPr>
                <w:szCs w:val="22"/>
                <w:lang w:val="sr-Cyrl-BA"/>
              </w:rPr>
            </w:pPr>
            <w:r w:rsidRPr="00171B85">
              <w:rPr>
                <w:szCs w:val="22"/>
                <w:lang w:val="sr-Cyrl-BA"/>
              </w:rPr>
              <w:lastRenderedPageBreak/>
              <w:t>Јединица 1.</w:t>
            </w:r>
          </w:p>
          <w:p w:rsidR="000508E4" w:rsidRPr="00171B85" w:rsidRDefault="000508E4" w:rsidP="00A71661">
            <w:pPr>
              <w:numPr>
                <w:ilvl w:val="0"/>
                <w:numId w:val="15"/>
              </w:numPr>
              <w:rPr>
                <w:szCs w:val="22"/>
                <w:lang w:val="ru-RU"/>
              </w:rPr>
            </w:pPr>
            <w:r w:rsidRPr="00171B85">
              <w:rPr>
                <w:szCs w:val="22"/>
                <w:lang w:val="ru-RU"/>
              </w:rPr>
              <w:t>Презентовати основне математичке појмове и дати објашњење дефиниције, аксоме и теореме ,</w:t>
            </w:r>
          </w:p>
          <w:p w:rsidR="000508E4" w:rsidRPr="00171B85" w:rsidRDefault="000508E4" w:rsidP="00A71661">
            <w:pPr>
              <w:numPr>
                <w:ilvl w:val="0"/>
                <w:numId w:val="15"/>
              </w:numPr>
              <w:rPr>
                <w:szCs w:val="22"/>
                <w:lang w:val="ru-RU"/>
              </w:rPr>
            </w:pPr>
            <w:r w:rsidRPr="00171B85">
              <w:rPr>
                <w:szCs w:val="22"/>
                <w:lang w:val="ru-RU"/>
              </w:rPr>
              <w:t>поновити методом разговора основне законитости у скупу природних бројева Н,</w:t>
            </w:r>
          </w:p>
          <w:p w:rsidR="000508E4" w:rsidRPr="00171B85" w:rsidRDefault="000508E4" w:rsidP="00A71661">
            <w:pPr>
              <w:numPr>
                <w:ilvl w:val="0"/>
                <w:numId w:val="15"/>
              </w:numPr>
              <w:rPr>
                <w:szCs w:val="22"/>
                <w:lang w:val="ru-RU"/>
              </w:rPr>
            </w:pPr>
            <w:r w:rsidRPr="00171B85">
              <w:rPr>
                <w:szCs w:val="22"/>
                <w:lang w:val="ru-RU"/>
              </w:rPr>
              <w:t xml:space="preserve">формирати поступно скупове З, </w:t>
            </w:r>
            <w:r w:rsidRPr="00171B85">
              <w:rPr>
                <w:szCs w:val="22"/>
              </w:rPr>
              <w:t>Q</w:t>
            </w:r>
            <w:r w:rsidRPr="00171B85">
              <w:rPr>
                <w:szCs w:val="22"/>
                <w:lang w:val="ru-RU"/>
              </w:rPr>
              <w:t xml:space="preserve">, И и Р, уз поштовање принципа перманенције и затворености с обзиром на операције, </w:t>
            </w:r>
            <w:r w:rsidRPr="00171B85">
              <w:rPr>
                <w:szCs w:val="22"/>
                <w:lang w:val="sr-Cyrl-RS"/>
              </w:rPr>
              <w:t>и</w:t>
            </w:r>
            <w:r w:rsidRPr="00171B85">
              <w:rPr>
                <w:szCs w:val="22"/>
              </w:rPr>
              <w:t>зводити неке једноствније доказе</w:t>
            </w:r>
          </w:p>
          <w:p w:rsidR="000508E4" w:rsidRPr="00171B85" w:rsidRDefault="000508E4" w:rsidP="000508E4">
            <w:pPr>
              <w:ind w:left="360"/>
              <w:rPr>
                <w:szCs w:val="22"/>
                <w:lang w:val="ru-RU"/>
              </w:rPr>
            </w:pPr>
          </w:p>
          <w:p w:rsidR="000508E4" w:rsidRPr="00171B85" w:rsidRDefault="000508E4" w:rsidP="000508E4">
            <w:pPr>
              <w:ind w:left="360"/>
              <w:rPr>
                <w:szCs w:val="22"/>
                <w:lang w:val="ru-RU"/>
              </w:rPr>
            </w:pPr>
          </w:p>
          <w:p w:rsidR="000508E4" w:rsidRPr="00171B85" w:rsidRDefault="000508E4" w:rsidP="000508E4">
            <w:pPr>
              <w:ind w:left="360"/>
              <w:rPr>
                <w:szCs w:val="22"/>
                <w:lang w:val="ru-RU"/>
              </w:rPr>
            </w:pPr>
          </w:p>
          <w:p w:rsidR="000508E4" w:rsidRPr="00171B85" w:rsidRDefault="000508E4" w:rsidP="000508E4">
            <w:pPr>
              <w:ind w:left="360"/>
              <w:rPr>
                <w:szCs w:val="22"/>
                <w:lang w:val="ru-RU"/>
              </w:rPr>
            </w:pPr>
          </w:p>
          <w:p w:rsidR="000508E4" w:rsidRPr="00171B85" w:rsidRDefault="000508E4" w:rsidP="000508E4">
            <w:pPr>
              <w:ind w:left="360"/>
              <w:rPr>
                <w:szCs w:val="22"/>
                <w:lang w:val="ru-RU"/>
              </w:rPr>
            </w:pPr>
          </w:p>
          <w:p w:rsidR="000508E4" w:rsidRPr="00171B85" w:rsidRDefault="000508E4" w:rsidP="000508E4">
            <w:pPr>
              <w:ind w:left="360"/>
              <w:rPr>
                <w:szCs w:val="22"/>
                <w:lang w:val="ru-RU"/>
              </w:rPr>
            </w:pPr>
          </w:p>
          <w:p w:rsidR="000508E4" w:rsidRPr="00171B85" w:rsidRDefault="000508E4" w:rsidP="000508E4">
            <w:pPr>
              <w:ind w:left="360"/>
              <w:rPr>
                <w:szCs w:val="22"/>
                <w:lang w:val="ru-RU"/>
              </w:rPr>
            </w:pPr>
          </w:p>
          <w:p w:rsidR="000508E4" w:rsidRPr="00171B85" w:rsidRDefault="000508E4" w:rsidP="000508E4">
            <w:pPr>
              <w:tabs>
                <w:tab w:val="left" w:pos="5175"/>
              </w:tabs>
              <w:rPr>
                <w:szCs w:val="22"/>
                <w:lang w:val="sr-Cyrl-BA"/>
              </w:rPr>
            </w:pPr>
            <w:r w:rsidRPr="00171B85">
              <w:rPr>
                <w:szCs w:val="22"/>
              </w:rPr>
              <w:t xml:space="preserve"> </w:t>
            </w:r>
            <w:r w:rsidRPr="00171B85">
              <w:rPr>
                <w:szCs w:val="22"/>
                <w:lang w:val="sr-Cyrl-BA"/>
              </w:rPr>
              <w:t>Јединица 2.</w:t>
            </w:r>
          </w:p>
          <w:p w:rsidR="000508E4" w:rsidRPr="00171B85" w:rsidRDefault="000508E4" w:rsidP="000508E4">
            <w:pPr>
              <w:rPr>
                <w:szCs w:val="22"/>
                <w:lang w:val="sr-Cyrl-RS"/>
              </w:rPr>
            </w:pPr>
            <w:r w:rsidRPr="00171B85">
              <w:rPr>
                <w:szCs w:val="22"/>
              </w:rPr>
              <w:t xml:space="preserve">Објаснити могућности које нуди </w:t>
            </w:r>
            <w:r w:rsidRPr="00171B85">
              <w:rPr>
                <w:szCs w:val="22"/>
                <w:lang w:val="sr-Cyrl-RS"/>
              </w:rPr>
              <w:t>дигитрон</w:t>
            </w:r>
          </w:p>
          <w:p w:rsidR="000508E4" w:rsidRPr="00171B85" w:rsidRDefault="000508E4" w:rsidP="000508E4">
            <w:pPr>
              <w:rPr>
                <w:szCs w:val="22"/>
                <w:lang w:val="sr-Cyrl-RS"/>
              </w:rPr>
            </w:pPr>
          </w:p>
          <w:p w:rsidR="000508E4" w:rsidRPr="00171B85" w:rsidRDefault="000508E4" w:rsidP="000508E4">
            <w:pPr>
              <w:rPr>
                <w:szCs w:val="22"/>
                <w:lang w:val="sr-Cyrl-RS"/>
              </w:rPr>
            </w:pPr>
          </w:p>
          <w:p w:rsidR="000508E4" w:rsidRPr="00171B85" w:rsidRDefault="000508E4" w:rsidP="000508E4">
            <w:pPr>
              <w:rPr>
                <w:szCs w:val="22"/>
              </w:rPr>
            </w:pPr>
          </w:p>
          <w:p w:rsidR="000508E4" w:rsidRPr="00171B85" w:rsidRDefault="000508E4" w:rsidP="000508E4">
            <w:pPr>
              <w:tabs>
                <w:tab w:val="left" w:pos="5175"/>
              </w:tabs>
              <w:rPr>
                <w:szCs w:val="22"/>
                <w:lang w:val="sr-Cyrl-BA"/>
              </w:rPr>
            </w:pPr>
            <w:r w:rsidRPr="00171B85">
              <w:rPr>
                <w:szCs w:val="22"/>
                <w:lang w:val="sr-Cyrl-BA"/>
              </w:rPr>
              <w:t>Јединица 3.</w:t>
            </w:r>
          </w:p>
          <w:p w:rsidR="000508E4" w:rsidRPr="00171B85" w:rsidRDefault="000508E4" w:rsidP="00A71661">
            <w:pPr>
              <w:numPr>
                <w:ilvl w:val="0"/>
                <w:numId w:val="16"/>
              </w:numPr>
              <w:rPr>
                <w:szCs w:val="22"/>
                <w:lang w:val="ru-RU"/>
              </w:rPr>
            </w:pPr>
            <w:r w:rsidRPr="00171B85">
              <w:rPr>
                <w:szCs w:val="22"/>
                <w:lang w:val="ru-RU"/>
              </w:rPr>
              <w:t>Дати довољан број примјера ради разликовања директно пропорционалних до обрнуто пропорционалних величина,</w:t>
            </w:r>
          </w:p>
          <w:p w:rsidR="000508E4" w:rsidRPr="00171B85" w:rsidRDefault="000508E4" w:rsidP="00A71661">
            <w:pPr>
              <w:numPr>
                <w:ilvl w:val="0"/>
                <w:numId w:val="16"/>
              </w:numPr>
              <w:rPr>
                <w:szCs w:val="22"/>
                <w:lang w:val="ru-RU"/>
              </w:rPr>
            </w:pPr>
            <w:r w:rsidRPr="00171B85">
              <w:rPr>
                <w:szCs w:val="22"/>
                <w:lang w:val="ru-RU"/>
              </w:rPr>
              <w:t xml:space="preserve">анимирати ученике да сами дају примјере директно или обрнуто пропорционалних величина, </w:t>
            </w:r>
          </w:p>
          <w:p w:rsidR="000508E4" w:rsidRPr="00171B85" w:rsidRDefault="000508E4" w:rsidP="00A71661">
            <w:pPr>
              <w:numPr>
                <w:ilvl w:val="0"/>
                <w:numId w:val="16"/>
              </w:numPr>
              <w:rPr>
                <w:szCs w:val="22"/>
                <w:lang w:val="ru-RU"/>
              </w:rPr>
            </w:pPr>
            <w:r w:rsidRPr="00171B85">
              <w:rPr>
                <w:szCs w:val="22"/>
                <w:lang w:val="ru-RU"/>
              </w:rPr>
              <w:lastRenderedPageBreak/>
              <w:t>изабрати већи број задатака у вези са практичном примјеном у струци,</w:t>
            </w:r>
          </w:p>
          <w:p w:rsidR="000508E4" w:rsidRPr="00171B85" w:rsidRDefault="000508E4" w:rsidP="00A71661">
            <w:pPr>
              <w:numPr>
                <w:ilvl w:val="0"/>
                <w:numId w:val="16"/>
              </w:numPr>
              <w:rPr>
                <w:szCs w:val="22"/>
                <w:lang w:val="ru-RU"/>
              </w:rPr>
            </w:pPr>
            <w:r w:rsidRPr="00171B85">
              <w:rPr>
                <w:szCs w:val="22"/>
                <w:lang w:val="ru-RU"/>
              </w:rPr>
              <w:t>анимирати ученике да сами смисле задатке са примјеном у струци или у животу.</w:t>
            </w:r>
          </w:p>
          <w:p w:rsidR="000508E4" w:rsidRPr="00171B85" w:rsidRDefault="000508E4" w:rsidP="000508E4">
            <w:pPr>
              <w:ind w:left="360"/>
              <w:rPr>
                <w:szCs w:val="22"/>
                <w:lang w:val="ru-RU"/>
              </w:rPr>
            </w:pPr>
          </w:p>
          <w:p w:rsidR="000508E4" w:rsidRPr="00171B85" w:rsidRDefault="000508E4" w:rsidP="000508E4">
            <w:pPr>
              <w:tabs>
                <w:tab w:val="left" w:pos="5175"/>
              </w:tabs>
              <w:rPr>
                <w:szCs w:val="22"/>
                <w:lang w:val="sr-Cyrl-BA"/>
              </w:rPr>
            </w:pPr>
            <w:r w:rsidRPr="00171B85">
              <w:rPr>
                <w:szCs w:val="22"/>
                <w:lang w:val="sr-Cyrl-BA"/>
              </w:rPr>
              <w:t>Јединица 4.</w:t>
            </w:r>
          </w:p>
          <w:p w:rsidR="000508E4" w:rsidRPr="00171B85" w:rsidRDefault="000508E4" w:rsidP="00A71661">
            <w:pPr>
              <w:numPr>
                <w:ilvl w:val="0"/>
                <w:numId w:val="17"/>
              </w:numPr>
              <w:rPr>
                <w:szCs w:val="22"/>
                <w:lang w:val="ru-RU"/>
              </w:rPr>
            </w:pPr>
            <w:r w:rsidRPr="00171B85">
              <w:rPr>
                <w:szCs w:val="22"/>
                <w:lang w:val="ru-RU"/>
              </w:rPr>
              <w:t>Изабрати већи број задатака у вези са практичном примјеном у струци.</w:t>
            </w:r>
          </w:p>
          <w:p w:rsidR="000508E4" w:rsidRPr="00171B85" w:rsidRDefault="000508E4" w:rsidP="00A71661">
            <w:pPr>
              <w:numPr>
                <w:ilvl w:val="0"/>
                <w:numId w:val="17"/>
              </w:numPr>
              <w:rPr>
                <w:szCs w:val="22"/>
                <w:lang w:val="ru-RU"/>
              </w:rPr>
            </w:pPr>
            <w:r w:rsidRPr="00171B85">
              <w:rPr>
                <w:szCs w:val="22"/>
                <w:lang w:val="ru-RU"/>
              </w:rPr>
              <w:t>Препоручује се давање задатака за групни рад ван учионице, који би обухватио резултате учења јединица од 1-4.</w:t>
            </w:r>
          </w:p>
          <w:p w:rsidR="000508E4" w:rsidRPr="00171B85" w:rsidRDefault="000508E4" w:rsidP="000508E4">
            <w:pPr>
              <w:rPr>
                <w:szCs w:val="22"/>
                <w:lang w:val="ru-RU"/>
              </w:rPr>
            </w:pPr>
            <w:r w:rsidRPr="00171B85">
              <w:rPr>
                <w:szCs w:val="22"/>
                <w:lang w:val="ru-RU"/>
              </w:rPr>
              <w:t>Јединица 5.</w:t>
            </w:r>
          </w:p>
          <w:p w:rsidR="000508E4" w:rsidRPr="00171B85" w:rsidRDefault="000508E4" w:rsidP="00A71661">
            <w:pPr>
              <w:numPr>
                <w:ilvl w:val="0"/>
                <w:numId w:val="18"/>
              </w:numPr>
              <w:rPr>
                <w:szCs w:val="22"/>
                <w:lang w:val="ru-RU"/>
              </w:rPr>
            </w:pPr>
            <w:r w:rsidRPr="00171B85">
              <w:rPr>
                <w:szCs w:val="22"/>
                <w:lang w:val="ru-RU"/>
              </w:rPr>
              <w:t>При обради полинома, нагласити законе комутативности, асоцијативности и истрибутивности.</w:t>
            </w:r>
          </w:p>
          <w:p w:rsidR="000508E4" w:rsidRPr="00171B85" w:rsidRDefault="000508E4" w:rsidP="00A71661">
            <w:pPr>
              <w:numPr>
                <w:ilvl w:val="0"/>
                <w:numId w:val="18"/>
              </w:numPr>
              <w:rPr>
                <w:szCs w:val="22"/>
                <w:lang w:val="ru-RU"/>
              </w:rPr>
            </w:pPr>
            <w:r w:rsidRPr="00171B85">
              <w:rPr>
                <w:szCs w:val="22"/>
                <w:lang w:val="ru-RU"/>
              </w:rPr>
              <w:t>Израдити пано са формулама за растављање полинома .</w:t>
            </w:r>
          </w:p>
          <w:p w:rsidR="000508E4" w:rsidRPr="00171B85" w:rsidRDefault="000508E4" w:rsidP="000508E4">
            <w:pPr>
              <w:rPr>
                <w:szCs w:val="22"/>
                <w:lang w:val="ru-RU"/>
              </w:rPr>
            </w:pPr>
          </w:p>
          <w:p w:rsidR="000508E4" w:rsidRPr="00171B85" w:rsidRDefault="000508E4" w:rsidP="000508E4">
            <w:pPr>
              <w:rPr>
                <w:szCs w:val="22"/>
                <w:lang w:val="ru-RU"/>
              </w:rPr>
            </w:pPr>
          </w:p>
          <w:p w:rsidR="000508E4" w:rsidRPr="00171B85" w:rsidRDefault="000508E4" w:rsidP="000508E4">
            <w:pPr>
              <w:rPr>
                <w:szCs w:val="22"/>
                <w:lang w:val="ru-RU"/>
              </w:rPr>
            </w:pPr>
          </w:p>
          <w:p w:rsidR="000508E4" w:rsidRPr="00171B85" w:rsidRDefault="000508E4" w:rsidP="000508E4">
            <w:pPr>
              <w:rPr>
                <w:szCs w:val="22"/>
                <w:lang w:val="ru-RU"/>
              </w:rPr>
            </w:pPr>
          </w:p>
          <w:p w:rsidR="000508E4" w:rsidRPr="00171B85" w:rsidRDefault="000508E4" w:rsidP="000508E4">
            <w:pPr>
              <w:rPr>
                <w:szCs w:val="22"/>
                <w:lang w:val="ru-RU"/>
              </w:rPr>
            </w:pPr>
            <w:r w:rsidRPr="00171B85">
              <w:rPr>
                <w:szCs w:val="22"/>
                <w:lang w:val="ru-RU"/>
              </w:rPr>
              <w:t>Јединица 6.</w:t>
            </w:r>
          </w:p>
          <w:p w:rsidR="000508E4" w:rsidRPr="00171B85" w:rsidRDefault="000508E4" w:rsidP="00A71661">
            <w:pPr>
              <w:numPr>
                <w:ilvl w:val="0"/>
                <w:numId w:val="19"/>
              </w:numPr>
              <w:rPr>
                <w:szCs w:val="22"/>
                <w:lang w:val="ru-RU"/>
              </w:rPr>
            </w:pPr>
            <w:r w:rsidRPr="00171B85">
              <w:rPr>
                <w:szCs w:val="22"/>
                <w:lang w:val="ru-RU"/>
              </w:rPr>
              <w:t xml:space="preserve">Одабрати задатке од лакших ка тежим, уз разноликост с обзиром на примјену формула за растављање полинома </w:t>
            </w:r>
          </w:p>
          <w:p w:rsidR="000508E4" w:rsidRPr="00171B85" w:rsidRDefault="000508E4" w:rsidP="000508E4">
            <w:pPr>
              <w:rPr>
                <w:szCs w:val="22"/>
                <w:lang w:val="ru-RU"/>
              </w:rPr>
            </w:pPr>
          </w:p>
          <w:p w:rsidR="000508E4" w:rsidRPr="00171B85" w:rsidRDefault="000508E4" w:rsidP="000508E4">
            <w:pPr>
              <w:rPr>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lastRenderedPageBreak/>
              <w:t>И</w:t>
            </w:r>
            <w:r w:rsidRPr="00171B85">
              <w:rPr>
                <w:b/>
                <w:noProof/>
                <w:szCs w:val="22"/>
                <w:lang w:val="sr-Cyrl-BA"/>
              </w:rPr>
              <w:t>звори за наставнике</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numPr>
                <w:ilvl w:val="0"/>
                <w:numId w:val="7"/>
              </w:numPr>
              <w:rPr>
                <w:szCs w:val="22"/>
              </w:rPr>
            </w:pPr>
            <w:r w:rsidRPr="00171B85">
              <w:rPr>
                <w:szCs w:val="22"/>
              </w:rPr>
              <w:t>Одобрени и доступни уџбеници</w:t>
            </w:r>
          </w:p>
          <w:p w:rsidR="000508E4" w:rsidRPr="00171B85" w:rsidRDefault="000508E4" w:rsidP="000508E4">
            <w:pPr>
              <w:numPr>
                <w:ilvl w:val="0"/>
                <w:numId w:val="7"/>
              </w:numPr>
              <w:rPr>
                <w:szCs w:val="22"/>
                <w:lang w:val="ru-RU"/>
              </w:rPr>
            </w:pPr>
            <w:r w:rsidRPr="00171B85">
              <w:rPr>
                <w:szCs w:val="22"/>
                <w:lang w:val="ru-RU"/>
              </w:rPr>
              <w:t xml:space="preserve">Збирке математике за </w:t>
            </w:r>
            <w:r w:rsidRPr="00171B85">
              <w:rPr>
                <w:szCs w:val="22"/>
              </w:rPr>
              <w:t>I</w:t>
            </w:r>
            <w:r w:rsidRPr="00171B85">
              <w:rPr>
                <w:szCs w:val="22"/>
                <w:lang w:val="ru-RU"/>
              </w:rPr>
              <w:t xml:space="preserve"> разред</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rPr>
                <w:noProof/>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t>Интеграција</w:t>
            </w:r>
            <w:r w:rsidRPr="00171B85">
              <w:rPr>
                <w:b/>
                <w:noProof/>
                <w:szCs w:val="22"/>
                <w:lang w:val="sr-Cyrl-BA"/>
              </w:rPr>
              <w:t xml:space="preserve"> са другим наставним предметима</w:t>
            </w:r>
          </w:p>
        </w:tc>
      </w:tr>
      <w:tr w:rsidR="001D28A6"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1D28A6" w:rsidP="000508E4">
            <w:pPr>
              <w:rPr>
                <w:color w:val="000000" w:themeColor="text1"/>
                <w:szCs w:val="22"/>
                <w:lang w:val="sr-Cyrl-BA"/>
              </w:rPr>
            </w:pPr>
            <w:r w:rsidRPr="00171B85">
              <w:rPr>
                <w:color w:val="000000" w:themeColor="text1"/>
                <w:szCs w:val="22"/>
                <w:lang w:val="sr-Cyrl-BA"/>
              </w:rPr>
              <w:t>Стручно-теоретски предмети и Практична настава</w:t>
            </w:r>
          </w:p>
        </w:tc>
      </w:tr>
      <w:tr w:rsidR="001D28A6"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rPr>
                <w:color w:val="000000" w:themeColor="text1"/>
                <w:szCs w:val="22"/>
                <w:lang w:val="sr-Cyrl-BA"/>
              </w:rPr>
            </w:pPr>
          </w:p>
        </w:tc>
      </w:tr>
      <w:tr w:rsidR="001D28A6"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color w:val="000000" w:themeColor="text1"/>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rPr>
                <w:noProof/>
                <w:color w:val="000000" w:themeColor="text1"/>
                <w:szCs w:val="22"/>
              </w:rPr>
            </w:pPr>
          </w:p>
        </w:tc>
      </w:tr>
    </w:tbl>
    <w:p w:rsidR="000508E4" w:rsidRPr="00171B85" w:rsidRDefault="000508E4" w:rsidP="000508E4">
      <w:pPr>
        <w:rPr>
          <w:color w:val="000000" w:themeColor="text1"/>
        </w:rPr>
      </w:pPr>
    </w:p>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1D28A6" w:rsidRPr="00171B85" w:rsidRDefault="001D28A6" w:rsidP="000508E4"/>
    <w:p w:rsidR="000508E4" w:rsidRPr="00171B85" w:rsidRDefault="000508E4" w:rsidP="000508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99"/>
        <w:gridCol w:w="5380"/>
      </w:tblGrid>
      <w:tr w:rsidR="000508E4" w:rsidRPr="00171B85" w:rsidTr="00D5500D">
        <w:trPr>
          <w:trHeight w:val="251"/>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t xml:space="preserve">МОДУЛ </w:t>
            </w:r>
            <w:r w:rsidRPr="00171B85">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szCs w:val="22"/>
              </w:rPr>
            </w:pPr>
            <w:r w:rsidRPr="00171B85">
              <w:rPr>
                <w:szCs w:val="22"/>
                <w:lang w:val="ru-RU"/>
              </w:rPr>
              <w:t>Линеарне једначине и неједначине</w:t>
            </w:r>
          </w:p>
        </w:tc>
      </w:tr>
      <w:tr w:rsidR="000508E4" w:rsidRPr="00171B85" w:rsidTr="00D5500D">
        <w:trPr>
          <w:trHeight w:val="270"/>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noProof/>
                <w:szCs w:val="22"/>
                <w:lang w:val="sr-Cyrl-BA"/>
              </w:rPr>
            </w:pPr>
            <w:r w:rsidRPr="00171B85">
              <w:rPr>
                <w:noProof/>
                <w:szCs w:val="22"/>
                <w:lang w:val="sr-Cyrl-BA"/>
              </w:rPr>
              <w:t>2</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СВРХА МОДУЛА</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tcPr>
          <w:p w:rsidR="000508E4" w:rsidRPr="00171B85" w:rsidRDefault="000508E4" w:rsidP="000508E4">
            <w:pPr>
              <w:rPr>
                <w:szCs w:val="22"/>
                <w:lang w:val="ru-RU"/>
              </w:rPr>
            </w:pPr>
            <w:r w:rsidRPr="00171B85">
              <w:rPr>
                <w:szCs w:val="22"/>
                <w:lang w:val="ru-RU"/>
              </w:rPr>
              <w:t>Примијенити стечено знање у  модулу 1 "Операције у Р и увод у алгебру" на нове задатке .</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СПЕЦИЈАЛНИ ЗАХТЈЕВИ / ПРЕДУСЛОВИ</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rPr>
                <w:b/>
                <w:noProof/>
                <w:color w:val="000000" w:themeColor="text1"/>
                <w:szCs w:val="22"/>
              </w:rPr>
            </w:pPr>
            <w:r w:rsidRPr="00171B85">
              <w:rPr>
                <w:color w:val="000000" w:themeColor="text1"/>
                <w:szCs w:val="22"/>
                <w:lang w:val="ru-RU"/>
              </w:rPr>
              <w:t xml:space="preserve">Усвојена знања из </w:t>
            </w:r>
            <w:r w:rsidR="001D28A6" w:rsidRPr="00171B85">
              <w:rPr>
                <w:color w:val="000000" w:themeColor="text1"/>
                <w:szCs w:val="22"/>
                <w:lang w:val="ru-RU"/>
              </w:rPr>
              <w:t>претходног модула.</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noProof/>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ЦИЉЕВИ</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A71661">
            <w:pPr>
              <w:numPr>
                <w:ilvl w:val="0"/>
                <w:numId w:val="31"/>
              </w:numPr>
              <w:rPr>
                <w:szCs w:val="22"/>
                <w:lang w:val="ru-RU"/>
              </w:rPr>
            </w:pPr>
            <w:r w:rsidRPr="00171B85">
              <w:rPr>
                <w:szCs w:val="22"/>
                <w:lang w:val="ru-RU"/>
              </w:rPr>
              <w:t>Читање графа у правоуганом  координатном систему.</w:t>
            </w:r>
          </w:p>
          <w:p w:rsidR="000508E4" w:rsidRPr="00171B85" w:rsidRDefault="000508E4" w:rsidP="00A71661">
            <w:pPr>
              <w:numPr>
                <w:ilvl w:val="0"/>
                <w:numId w:val="31"/>
              </w:numPr>
              <w:rPr>
                <w:szCs w:val="22"/>
              </w:rPr>
            </w:pPr>
            <w:r w:rsidRPr="00171B85">
              <w:rPr>
                <w:szCs w:val="22"/>
              </w:rPr>
              <w:t>Тачно изв</w:t>
            </w:r>
            <w:r w:rsidRPr="00171B85">
              <w:rPr>
                <w:szCs w:val="22"/>
                <w:lang w:val="sr-Cyrl-RS"/>
              </w:rPr>
              <w:t>о</w:t>
            </w:r>
            <w:r w:rsidRPr="00171B85">
              <w:rPr>
                <w:szCs w:val="22"/>
                <w:lang w:val="sr-Cyrl-BA"/>
              </w:rPr>
              <w:t>ђ</w:t>
            </w:r>
            <w:r w:rsidRPr="00171B85">
              <w:rPr>
                <w:szCs w:val="22"/>
              </w:rPr>
              <w:t>ење математичких операција</w:t>
            </w:r>
            <w:r w:rsidRPr="00171B85">
              <w:rPr>
                <w:szCs w:val="22"/>
                <w:lang w:val="sr-Cyrl-RS"/>
              </w:rPr>
              <w:t>.</w:t>
            </w:r>
          </w:p>
          <w:p w:rsidR="000508E4" w:rsidRPr="00171B85" w:rsidRDefault="000508E4" w:rsidP="00A71661">
            <w:pPr>
              <w:numPr>
                <w:ilvl w:val="0"/>
                <w:numId w:val="31"/>
              </w:numPr>
              <w:rPr>
                <w:szCs w:val="22"/>
                <w:lang w:val="ru-RU"/>
              </w:rPr>
            </w:pPr>
            <w:r w:rsidRPr="00171B85">
              <w:rPr>
                <w:szCs w:val="22"/>
                <w:lang w:val="ru-RU"/>
              </w:rPr>
              <w:t>Коришћење математичких метода у рјешавању проблема из праксе.</w:t>
            </w:r>
          </w:p>
          <w:p w:rsidR="000508E4" w:rsidRPr="00171B85" w:rsidRDefault="000508E4" w:rsidP="00A71661">
            <w:pPr>
              <w:numPr>
                <w:ilvl w:val="0"/>
                <w:numId w:val="31"/>
              </w:numPr>
              <w:rPr>
                <w:szCs w:val="22"/>
                <w:lang w:val="ru-RU"/>
              </w:rPr>
            </w:pPr>
            <w:r w:rsidRPr="00171B85">
              <w:rPr>
                <w:szCs w:val="22"/>
                <w:lang w:val="ru-RU"/>
              </w:rPr>
              <w:t>Развијање логичког и аналитичког приступа рјешавању проблема.</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suppressAutoHyphens/>
              <w:ind w:left="360"/>
              <w:rPr>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r w:rsidRPr="00171B85">
              <w:rPr>
                <w:b/>
                <w:noProof/>
                <w:szCs w:val="22"/>
              </w:rPr>
              <w:t>ЈЕДИНИЦЕ</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A71661">
            <w:pPr>
              <w:numPr>
                <w:ilvl w:val="0"/>
                <w:numId w:val="21"/>
              </w:numPr>
              <w:rPr>
                <w:szCs w:val="22"/>
                <w:lang w:val="ru-RU"/>
              </w:rPr>
            </w:pPr>
            <w:r w:rsidRPr="00171B85">
              <w:rPr>
                <w:szCs w:val="22"/>
                <w:lang w:val="ru-RU"/>
              </w:rPr>
              <w:t>Израчунавање вриједности полинома за задану вриједност промјенљиве</w:t>
            </w:r>
          </w:p>
          <w:p w:rsidR="000508E4" w:rsidRPr="00171B85" w:rsidRDefault="000508E4" w:rsidP="00A71661">
            <w:pPr>
              <w:numPr>
                <w:ilvl w:val="0"/>
                <w:numId w:val="21"/>
              </w:numPr>
              <w:rPr>
                <w:szCs w:val="22"/>
                <w:lang w:val="ru-RU"/>
              </w:rPr>
            </w:pPr>
            <w:r w:rsidRPr="00171B85">
              <w:rPr>
                <w:szCs w:val="22"/>
                <w:lang w:val="ru-RU"/>
              </w:rPr>
              <w:t>Линеарне једна</w:t>
            </w:r>
            <w:r w:rsidRPr="00171B85">
              <w:rPr>
                <w:szCs w:val="22"/>
                <w:lang w:val="sr-Cyrl-BA"/>
              </w:rPr>
              <w:t>чин</w:t>
            </w:r>
            <w:r w:rsidRPr="00171B85">
              <w:rPr>
                <w:szCs w:val="22"/>
                <w:lang w:val="ru-RU"/>
              </w:rPr>
              <w:t>е с једном непознатом</w:t>
            </w:r>
          </w:p>
          <w:p w:rsidR="000508E4" w:rsidRPr="00171B85" w:rsidRDefault="000508E4" w:rsidP="00A71661">
            <w:pPr>
              <w:numPr>
                <w:ilvl w:val="0"/>
                <w:numId w:val="21"/>
              </w:numPr>
              <w:rPr>
                <w:szCs w:val="22"/>
              </w:rPr>
            </w:pPr>
            <w:r w:rsidRPr="00171B85">
              <w:rPr>
                <w:szCs w:val="22"/>
              </w:rPr>
              <w:t xml:space="preserve">Линеарне функције </w:t>
            </w:r>
          </w:p>
          <w:p w:rsidR="000508E4" w:rsidRPr="00171B85" w:rsidRDefault="000508E4" w:rsidP="00A71661">
            <w:pPr>
              <w:numPr>
                <w:ilvl w:val="0"/>
                <w:numId w:val="21"/>
              </w:numPr>
              <w:rPr>
                <w:szCs w:val="22"/>
                <w:lang w:val="ru-RU"/>
              </w:rPr>
            </w:pPr>
            <w:r w:rsidRPr="00171B85">
              <w:rPr>
                <w:szCs w:val="22"/>
                <w:lang w:val="ru-RU"/>
              </w:rPr>
              <w:t>С</w:t>
            </w:r>
            <w:r w:rsidRPr="00171B85">
              <w:rPr>
                <w:szCs w:val="22"/>
                <w:lang w:val="sr-Cyrl-BA"/>
              </w:rPr>
              <w:t xml:space="preserve">истем једначина </w:t>
            </w:r>
            <w:r w:rsidRPr="00171B85">
              <w:rPr>
                <w:szCs w:val="22"/>
                <w:lang w:val="ru-RU"/>
              </w:rPr>
              <w:t>с двије непознате</w:t>
            </w:r>
          </w:p>
          <w:p w:rsidR="000508E4" w:rsidRPr="00171B85" w:rsidRDefault="000508E4" w:rsidP="00A71661">
            <w:pPr>
              <w:numPr>
                <w:ilvl w:val="0"/>
                <w:numId w:val="21"/>
              </w:numPr>
              <w:rPr>
                <w:szCs w:val="22"/>
              </w:rPr>
            </w:pPr>
            <w:r w:rsidRPr="00171B85">
              <w:rPr>
                <w:szCs w:val="22"/>
              </w:rPr>
              <w:t>Линеарне нејед</w:t>
            </w:r>
            <w:r w:rsidRPr="00171B85">
              <w:rPr>
                <w:szCs w:val="22"/>
                <w:lang w:val="sr-Cyrl-BA"/>
              </w:rPr>
              <w:t>начин</w:t>
            </w:r>
            <w:r w:rsidRPr="00171B85">
              <w:rPr>
                <w:szCs w:val="22"/>
              </w:rPr>
              <w:t>е и с</w:t>
            </w:r>
            <w:r w:rsidRPr="00171B85">
              <w:rPr>
                <w:szCs w:val="22"/>
                <w:lang w:val="sr-Cyrl-BA"/>
              </w:rPr>
              <w:t xml:space="preserve">истеми неједначина </w:t>
            </w:r>
          </w:p>
          <w:p w:rsidR="000508E4" w:rsidRPr="00171B85" w:rsidRDefault="000508E4" w:rsidP="00A71661">
            <w:pPr>
              <w:numPr>
                <w:ilvl w:val="0"/>
                <w:numId w:val="21"/>
              </w:numPr>
              <w:rPr>
                <w:szCs w:val="22"/>
              </w:rPr>
            </w:pPr>
            <w:r w:rsidRPr="00171B85">
              <w:rPr>
                <w:szCs w:val="22"/>
              </w:rPr>
              <w:t>Артиметичка средина и рачун смјесе</w:t>
            </w:r>
          </w:p>
        </w:tc>
      </w:tr>
      <w:tr w:rsidR="000508E4" w:rsidRPr="00171B85" w:rsidTr="00D5500D">
        <w:trPr>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jc w:val="center"/>
              <w:rPr>
                <w:b/>
                <w:noProof/>
                <w:szCs w:val="22"/>
                <w:lang w:val="sr-Cyrl-BA"/>
              </w:rPr>
            </w:pPr>
            <w:r w:rsidRPr="00171B85">
              <w:rPr>
                <w:b/>
                <w:noProof/>
                <w:szCs w:val="22"/>
                <w:lang w:val="sr-Cyrl-BA"/>
              </w:rPr>
              <w:t>ИСХОДИ УЧЕЊА</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0508E4" w:rsidRPr="00171B85" w:rsidTr="00D5500D">
        <w:trPr>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tabs>
                <w:tab w:val="left" w:pos="5175"/>
              </w:tabs>
              <w:rPr>
                <w:szCs w:val="22"/>
                <w:lang w:val="sr-Cyrl-BA"/>
              </w:rPr>
            </w:pPr>
            <w:r w:rsidRPr="00171B85">
              <w:rPr>
                <w:szCs w:val="22"/>
                <w:lang w:val="sr-Cyrl-BA"/>
              </w:rPr>
              <w:t>Јединица 1.</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22"/>
              </w:numPr>
              <w:rPr>
                <w:szCs w:val="22"/>
                <w:lang w:val="ru-RU"/>
              </w:rPr>
            </w:pPr>
            <w:r w:rsidRPr="00171B85">
              <w:rPr>
                <w:szCs w:val="22"/>
                <w:lang w:val="ru-RU"/>
              </w:rPr>
              <w:t>израчуна вриједност израза за дате вриједности промјенљиве.</w:t>
            </w:r>
          </w:p>
          <w:p w:rsidR="000508E4" w:rsidRPr="00171B85" w:rsidRDefault="000508E4" w:rsidP="000508E4">
            <w:pPr>
              <w:ind w:left="360"/>
              <w:rPr>
                <w:szCs w:val="22"/>
                <w:lang w:val="ru-RU"/>
              </w:rPr>
            </w:pPr>
          </w:p>
          <w:p w:rsidR="000508E4" w:rsidRPr="00171B85" w:rsidRDefault="000508E4" w:rsidP="000508E4">
            <w:pPr>
              <w:rPr>
                <w:szCs w:val="22"/>
                <w:lang w:val="ru-RU"/>
              </w:rPr>
            </w:pPr>
            <w:r w:rsidRPr="00171B85">
              <w:rPr>
                <w:szCs w:val="22"/>
                <w:lang w:val="ru-RU"/>
              </w:rPr>
              <w:t>Јединица 2.</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23"/>
              </w:numPr>
              <w:rPr>
                <w:szCs w:val="22"/>
                <w:lang w:val="ru-RU"/>
              </w:rPr>
            </w:pPr>
            <w:r w:rsidRPr="00171B85">
              <w:rPr>
                <w:szCs w:val="22"/>
                <w:lang w:val="ru-RU"/>
              </w:rPr>
              <w:t>било који тип једначине с константним коефицијентима сведе на стандардни облик,</w:t>
            </w:r>
          </w:p>
          <w:p w:rsidR="000508E4" w:rsidRPr="00171B85" w:rsidRDefault="000508E4" w:rsidP="00A71661">
            <w:pPr>
              <w:numPr>
                <w:ilvl w:val="0"/>
                <w:numId w:val="23"/>
              </w:numPr>
              <w:rPr>
                <w:szCs w:val="22"/>
                <w:lang w:val="ru-RU"/>
              </w:rPr>
            </w:pPr>
            <w:r w:rsidRPr="00171B85">
              <w:rPr>
                <w:szCs w:val="22"/>
                <w:lang w:val="ru-RU"/>
              </w:rPr>
              <w:t xml:space="preserve">ријеши стандардну линеарну једначину и провјери рјешење, </w:t>
            </w:r>
          </w:p>
          <w:p w:rsidR="000508E4" w:rsidRPr="00171B85" w:rsidRDefault="000508E4" w:rsidP="00A71661">
            <w:pPr>
              <w:numPr>
                <w:ilvl w:val="0"/>
                <w:numId w:val="23"/>
              </w:numPr>
              <w:rPr>
                <w:szCs w:val="22"/>
                <w:lang w:val="ru-RU"/>
              </w:rPr>
            </w:pPr>
            <w:r w:rsidRPr="00171B85">
              <w:rPr>
                <w:szCs w:val="22"/>
                <w:lang w:val="ru-RU"/>
              </w:rPr>
              <w:t>на основу заданог проблема формулише једначину и ријеши је.</w:t>
            </w:r>
          </w:p>
          <w:p w:rsidR="000508E4" w:rsidRPr="00171B85" w:rsidRDefault="000508E4" w:rsidP="000508E4">
            <w:pPr>
              <w:rPr>
                <w:szCs w:val="22"/>
                <w:lang w:val="ru-RU"/>
              </w:rPr>
            </w:pPr>
          </w:p>
          <w:p w:rsidR="000508E4" w:rsidRPr="00171B85" w:rsidRDefault="000508E4" w:rsidP="000508E4">
            <w:pPr>
              <w:rPr>
                <w:szCs w:val="22"/>
                <w:lang w:val="ru-RU"/>
              </w:rPr>
            </w:pPr>
            <w:r w:rsidRPr="00171B85">
              <w:rPr>
                <w:szCs w:val="22"/>
                <w:lang w:val="ru-RU"/>
              </w:rPr>
              <w:t>Јединица 3.</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24"/>
              </w:numPr>
              <w:rPr>
                <w:szCs w:val="22"/>
                <w:lang w:val="ru-RU"/>
              </w:rPr>
            </w:pPr>
            <w:r w:rsidRPr="00171B85">
              <w:rPr>
                <w:szCs w:val="22"/>
                <w:lang w:val="ru-RU"/>
              </w:rPr>
              <w:t>одреди положај тачке у координатном систему ,</w:t>
            </w:r>
          </w:p>
          <w:p w:rsidR="000508E4" w:rsidRPr="00171B85" w:rsidRDefault="000508E4" w:rsidP="00A71661">
            <w:pPr>
              <w:numPr>
                <w:ilvl w:val="0"/>
                <w:numId w:val="24"/>
              </w:numPr>
              <w:rPr>
                <w:szCs w:val="22"/>
                <w:lang w:val="ru-RU"/>
              </w:rPr>
            </w:pPr>
            <w:r w:rsidRPr="00171B85">
              <w:rPr>
                <w:szCs w:val="22"/>
                <w:lang w:val="ru-RU"/>
              </w:rPr>
              <w:t>разликује независно и зависно промјенљиве величине ,</w:t>
            </w:r>
          </w:p>
          <w:p w:rsidR="000508E4" w:rsidRPr="00171B85" w:rsidRDefault="000508E4" w:rsidP="00A71661">
            <w:pPr>
              <w:numPr>
                <w:ilvl w:val="0"/>
                <w:numId w:val="24"/>
              </w:numPr>
              <w:rPr>
                <w:szCs w:val="22"/>
                <w:lang w:val="ru-RU"/>
              </w:rPr>
            </w:pPr>
            <w:r w:rsidRPr="00171B85">
              <w:rPr>
                <w:szCs w:val="22"/>
                <w:lang w:val="ru-RU"/>
              </w:rPr>
              <w:t>преведе имплицитни у експлицитни облик једначине,</w:t>
            </w:r>
          </w:p>
          <w:p w:rsidR="000508E4" w:rsidRPr="00171B85" w:rsidRDefault="000508E4" w:rsidP="00A71661">
            <w:pPr>
              <w:numPr>
                <w:ilvl w:val="0"/>
                <w:numId w:val="24"/>
              </w:numPr>
              <w:rPr>
                <w:szCs w:val="22"/>
                <w:lang w:val="ru-RU"/>
              </w:rPr>
            </w:pPr>
            <w:r w:rsidRPr="00171B85">
              <w:rPr>
                <w:szCs w:val="22"/>
                <w:lang w:val="ru-RU"/>
              </w:rPr>
              <w:t>нацрта граф линеарне функције уз помоћ таблице и графове специјалних праваца,</w:t>
            </w:r>
          </w:p>
          <w:p w:rsidR="000508E4" w:rsidRPr="00171B85" w:rsidRDefault="000508E4" w:rsidP="00A71661">
            <w:pPr>
              <w:numPr>
                <w:ilvl w:val="0"/>
                <w:numId w:val="24"/>
              </w:numPr>
              <w:rPr>
                <w:szCs w:val="22"/>
              </w:rPr>
            </w:pPr>
            <w:r w:rsidRPr="00171B85">
              <w:rPr>
                <w:szCs w:val="22"/>
              </w:rPr>
              <w:t>x = + - ц и y = + - ц</w:t>
            </w:r>
            <w:r w:rsidRPr="00171B85">
              <w:rPr>
                <w:szCs w:val="22"/>
                <w:lang w:val="sr-Cyrl-RS"/>
              </w:rPr>
              <w:t>,</w:t>
            </w:r>
          </w:p>
          <w:p w:rsidR="000508E4" w:rsidRPr="00171B85" w:rsidRDefault="000508E4" w:rsidP="00A71661">
            <w:pPr>
              <w:numPr>
                <w:ilvl w:val="0"/>
                <w:numId w:val="24"/>
              </w:numPr>
              <w:rPr>
                <w:szCs w:val="22"/>
              </w:rPr>
            </w:pPr>
            <w:r w:rsidRPr="00171B85">
              <w:rPr>
                <w:szCs w:val="22"/>
                <w:lang w:val="sr-Cyrl-RS"/>
              </w:rPr>
              <w:t>о</w:t>
            </w:r>
            <w:r w:rsidRPr="00171B85">
              <w:rPr>
                <w:szCs w:val="22"/>
              </w:rPr>
              <w:t>дреди нул-тачку функције</w:t>
            </w:r>
            <w:r w:rsidRPr="00171B85">
              <w:rPr>
                <w:szCs w:val="22"/>
                <w:lang w:val="sr-Cyrl-RS"/>
              </w:rPr>
              <w:t>,</w:t>
            </w:r>
            <w:r w:rsidRPr="00171B85">
              <w:rPr>
                <w:szCs w:val="22"/>
              </w:rPr>
              <w:t xml:space="preserve"> </w:t>
            </w:r>
          </w:p>
          <w:p w:rsidR="000508E4" w:rsidRPr="00171B85" w:rsidRDefault="000508E4" w:rsidP="00A71661">
            <w:pPr>
              <w:numPr>
                <w:ilvl w:val="0"/>
                <w:numId w:val="24"/>
              </w:numPr>
              <w:rPr>
                <w:szCs w:val="22"/>
                <w:lang w:val="ru-RU"/>
              </w:rPr>
            </w:pPr>
            <w:r w:rsidRPr="00171B85">
              <w:rPr>
                <w:szCs w:val="22"/>
                <w:lang w:val="ru-RU"/>
              </w:rPr>
              <w:t>одреди пад и раст функције помоћу коефицијента .</w:t>
            </w:r>
          </w:p>
          <w:p w:rsidR="000508E4" w:rsidRPr="00171B85" w:rsidRDefault="000508E4" w:rsidP="000508E4">
            <w:pPr>
              <w:rPr>
                <w:szCs w:val="22"/>
              </w:rPr>
            </w:pPr>
          </w:p>
          <w:p w:rsidR="000508E4" w:rsidRPr="00171B85" w:rsidRDefault="000508E4" w:rsidP="000508E4">
            <w:pPr>
              <w:rPr>
                <w:szCs w:val="22"/>
                <w:lang w:val="sr-Cyrl-BA"/>
              </w:rPr>
            </w:pPr>
            <w:r w:rsidRPr="00171B85">
              <w:rPr>
                <w:szCs w:val="22"/>
                <w:lang w:val="sr-Cyrl-BA"/>
              </w:rPr>
              <w:t>Јединица 4.</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25"/>
              </w:numPr>
              <w:rPr>
                <w:szCs w:val="22"/>
                <w:lang w:val="ru-RU"/>
              </w:rPr>
            </w:pPr>
            <w:r w:rsidRPr="00171B85">
              <w:rPr>
                <w:szCs w:val="22"/>
                <w:lang w:val="ru-RU"/>
              </w:rPr>
              <w:lastRenderedPageBreak/>
              <w:t>ријеши једноставнији с</w:t>
            </w:r>
            <w:r w:rsidRPr="00171B85">
              <w:rPr>
                <w:szCs w:val="22"/>
                <w:lang w:val="sr-Cyrl-BA"/>
              </w:rPr>
              <w:t>истем</w:t>
            </w:r>
            <w:r w:rsidRPr="00171B85">
              <w:rPr>
                <w:szCs w:val="22"/>
                <w:lang w:val="ru-RU"/>
              </w:rPr>
              <w:t xml:space="preserve"> графичком методом, </w:t>
            </w:r>
          </w:p>
          <w:p w:rsidR="000508E4" w:rsidRPr="00171B85" w:rsidRDefault="000508E4" w:rsidP="00A71661">
            <w:pPr>
              <w:numPr>
                <w:ilvl w:val="0"/>
                <w:numId w:val="25"/>
              </w:numPr>
              <w:rPr>
                <w:szCs w:val="22"/>
                <w:lang w:val="ru-RU"/>
              </w:rPr>
            </w:pPr>
            <w:r w:rsidRPr="00171B85">
              <w:rPr>
                <w:szCs w:val="22"/>
                <w:lang w:val="ru-RU"/>
              </w:rPr>
              <w:t xml:space="preserve">ријеши задати </w:t>
            </w:r>
            <w:r w:rsidRPr="00171B85">
              <w:rPr>
                <w:szCs w:val="22"/>
                <w:lang w:val="sr-Cyrl-BA"/>
              </w:rPr>
              <w:t>систем</w:t>
            </w:r>
            <w:r w:rsidRPr="00171B85">
              <w:rPr>
                <w:szCs w:val="22"/>
                <w:lang w:val="ru-RU"/>
              </w:rPr>
              <w:t xml:space="preserve"> методама елиминације, </w:t>
            </w:r>
          </w:p>
          <w:p w:rsidR="000508E4" w:rsidRPr="00171B85" w:rsidRDefault="000508E4" w:rsidP="00A71661">
            <w:pPr>
              <w:numPr>
                <w:ilvl w:val="0"/>
                <w:numId w:val="25"/>
              </w:numPr>
              <w:rPr>
                <w:szCs w:val="22"/>
                <w:lang w:val="ru-RU"/>
              </w:rPr>
            </w:pPr>
            <w:r w:rsidRPr="00171B85">
              <w:rPr>
                <w:szCs w:val="22"/>
                <w:lang w:val="ru-RU"/>
              </w:rPr>
              <w:t>ријеши једноставнији проблем из праксе,  примјеном система једначина.</w:t>
            </w:r>
          </w:p>
          <w:p w:rsidR="000508E4" w:rsidRPr="00171B85" w:rsidRDefault="000508E4" w:rsidP="000508E4">
            <w:pPr>
              <w:rPr>
                <w:szCs w:val="22"/>
                <w:lang w:val="ru-RU"/>
              </w:rPr>
            </w:pPr>
          </w:p>
          <w:p w:rsidR="000508E4" w:rsidRPr="00171B85" w:rsidRDefault="000508E4" w:rsidP="000508E4">
            <w:pPr>
              <w:rPr>
                <w:szCs w:val="22"/>
                <w:lang w:val="ru-RU"/>
              </w:rPr>
            </w:pPr>
            <w:r w:rsidRPr="00171B85">
              <w:rPr>
                <w:szCs w:val="22"/>
                <w:lang w:val="ru-RU"/>
              </w:rPr>
              <w:t>Јединица 5.</w:t>
            </w:r>
          </w:p>
          <w:p w:rsidR="000508E4" w:rsidRPr="00171B85" w:rsidRDefault="000508E4" w:rsidP="000508E4">
            <w:pPr>
              <w:rPr>
                <w:szCs w:val="22"/>
                <w:lang w:val="ru-RU"/>
              </w:rPr>
            </w:pPr>
            <w:r w:rsidRPr="00171B85">
              <w:rPr>
                <w:szCs w:val="22"/>
              </w:rPr>
              <w:t xml:space="preserve"> </w:t>
            </w:r>
            <w:r w:rsidRPr="00171B85">
              <w:rPr>
                <w:szCs w:val="22"/>
                <w:lang w:val="ru-RU"/>
              </w:rPr>
              <w:t>Ученик ће бити способан да:</w:t>
            </w:r>
          </w:p>
          <w:p w:rsidR="000508E4" w:rsidRPr="00171B85" w:rsidRDefault="000508E4" w:rsidP="00A71661">
            <w:pPr>
              <w:numPr>
                <w:ilvl w:val="0"/>
                <w:numId w:val="26"/>
              </w:numPr>
              <w:rPr>
                <w:szCs w:val="22"/>
                <w:lang w:val="ru-RU"/>
              </w:rPr>
            </w:pPr>
            <w:r w:rsidRPr="00171B85">
              <w:rPr>
                <w:szCs w:val="22"/>
                <w:lang w:val="ru-RU"/>
              </w:rPr>
              <w:t xml:space="preserve">ријеши линеарну неједначину и графички прикаже рјешење, </w:t>
            </w:r>
          </w:p>
          <w:p w:rsidR="000508E4" w:rsidRPr="00171B85" w:rsidRDefault="000508E4" w:rsidP="00A71661">
            <w:pPr>
              <w:numPr>
                <w:ilvl w:val="0"/>
                <w:numId w:val="26"/>
              </w:numPr>
              <w:rPr>
                <w:szCs w:val="22"/>
                <w:lang w:val="ru-RU"/>
              </w:rPr>
            </w:pPr>
            <w:r w:rsidRPr="00171B85">
              <w:rPr>
                <w:szCs w:val="22"/>
                <w:lang w:val="ru-RU"/>
              </w:rPr>
              <w:t xml:space="preserve">ријеши системе неједначина и графички прикаже рјешења, </w:t>
            </w:r>
          </w:p>
          <w:p w:rsidR="000508E4" w:rsidRPr="00171B85" w:rsidRDefault="000508E4" w:rsidP="00A71661">
            <w:pPr>
              <w:numPr>
                <w:ilvl w:val="0"/>
                <w:numId w:val="26"/>
              </w:numPr>
              <w:rPr>
                <w:szCs w:val="22"/>
                <w:lang w:val="ru-RU"/>
              </w:rPr>
            </w:pPr>
            <w:r w:rsidRPr="00171B85">
              <w:rPr>
                <w:szCs w:val="22"/>
                <w:lang w:val="ru-RU"/>
              </w:rPr>
              <w:t>објасни да је рјешење система пресјек рјешења неједначина.</w:t>
            </w:r>
          </w:p>
          <w:p w:rsidR="000508E4" w:rsidRPr="00171B85" w:rsidRDefault="000508E4" w:rsidP="000508E4">
            <w:pPr>
              <w:ind w:left="360"/>
              <w:rPr>
                <w:szCs w:val="22"/>
                <w:lang w:val="ru-RU"/>
              </w:rPr>
            </w:pPr>
          </w:p>
          <w:p w:rsidR="000508E4" w:rsidRPr="00171B85" w:rsidRDefault="000508E4" w:rsidP="000508E4">
            <w:pPr>
              <w:rPr>
                <w:szCs w:val="22"/>
                <w:lang w:val="ru-RU"/>
              </w:rPr>
            </w:pPr>
            <w:r w:rsidRPr="00171B85">
              <w:rPr>
                <w:szCs w:val="22"/>
                <w:lang w:val="ru-RU"/>
              </w:rPr>
              <w:t>Јединица 6.</w:t>
            </w:r>
          </w:p>
          <w:p w:rsidR="000508E4" w:rsidRPr="00171B85" w:rsidRDefault="000508E4" w:rsidP="000508E4">
            <w:pPr>
              <w:rPr>
                <w:szCs w:val="22"/>
                <w:lang w:val="ru-RU"/>
              </w:rPr>
            </w:pPr>
            <w:r w:rsidRPr="00171B85">
              <w:rPr>
                <w:szCs w:val="22"/>
                <w:lang w:val="ru-RU"/>
              </w:rPr>
              <w:t>Ученик ће бити способан да:</w:t>
            </w:r>
          </w:p>
          <w:p w:rsidR="000508E4" w:rsidRPr="00171B85" w:rsidRDefault="000508E4" w:rsidP="00A71661">
            <w:pPr>
              <w:numPr>
                <w:ilvl w:val="0"/>
                <w:numId w:val="27"/>
              </w:numPr>
              <w:rPr>
                <w:szCs w:val="22"/>
                <w:lang w:val="ru-RU"/>
              </w:rPr>
            </w:pPr>
            <w:r w:rsidRPr="00171B85">
              <w:rPr>
                <w:szCs w:val="22"/>
                <w:lang w:val="ru-RU"/>
              </w:rPr>
              <w:t xml:space="preserve">препозна и израчуна просту и сложену артиметичку средину. </w:t>
            </w:r>
          </w:p>
          <w:p w:rsidR="000508E4" w:rsidRPr="00171B85" w:rsidRDefault="000508E4" w:rsidP="000508E4">
            <w:pPr>
              <w:rPr>
                <w:szCs w:val="22"/>
                <w:lang w:val="ru-RU"/>
              </w:rPr>
            </w:pPr>
            <w:r w:rsidRPr="00171B85">
              <w:rPr>
                <w:szCs w:val="22"/>
              </w:rPr>
              <w:t xml:space="preserve">                    </w:t>
            </w:r>
            <w:r w:rsidRPr="00171B85">
              <w:rPr>
                <w:szCs w:val="22"/>
                <w:lang w:val="sr-Cyrl-RS"/>
              </w:rPr>
              <w:t xml:space="preserve">     </w:t>
            </w:r>
            <w:r w:rsidRPr="00171B85">
              <w:rPr>
                <w:szCs w:val="22"/>
              </w:rPr>
              <w:t xml:space="preserve">               </w:t>
            </w:r>
          </w:p>
          <w:p w:rsidR="000508E4" w:rsidRPr="00171B85" w:rsidRDefault="000508E4" w:rsidP="000508E4">
            <w:pPr>
              <w:tabs>
                <w:tab w:val="left" w:pos="5175"/>
              </w:tabs>
              <w:rPr>
                <w:szCs w:val="22"/>
              </w:rPr>
            </w:pPr>
            <w:r w:rsidRPr="00171B85">
              <w:rPr>
                <w:szCs w:val="22"/>
                <w:lang w:val="sr-Cyrl-RS"/>
              </w:rPr>
              <w:t xml:space="preserve">                                                    </w:t>
            </w:r>
            <w:r w:rsidRPr="00171B85">
              <w:rPr>
                <w:szCs w:val="22"/>
              </w:rPr>
              <w:t xml:space="preserve">                                                                     </w:t>
            </w:r>
          </w:p>
          <w:p w:rsidR="000508E4" w:rsidRPr="00171B85" w:rsidRDefault="000508E4" w:rsidP="000508E4">
            <w:pPr>
              <w:rPr>
                <w:szCs w:val="22"/>
              </w:rPr>
            </w:pPr>
          </w:p>
        </w:tc>
        <w:tc>
          <w:tcPr>
            <w:tcW w:w="5380" w:type="dxa"/>
            <w:tcBorders>
              <w:top w:val="single" w:sz="4" w:space="0" w:color="auto"/>
              <w:left w:val="single" w:sz="4" w:space="0" w:color="auto"/>
              <w:bottom w:val="single" w:sz="4" w:space="0" w:color="auto"/>
              <w:right w:val="single" w:sz="4" w:space="0" w:color="auto"/>
            </w:tcBorders>
            <w:vAlign w:val="center"/>
          </w:tcPr>
          <w:p w:rsidR="000508E4" w:rsidRPr="00171B85" w:rsidRDefault="000508E4" w:rsidP="000508E4">
            <w:pPr>
              <w:tabs>
                <w:tab w:val="left" w:pos="5175"/>
              </w:tabs>
              <w:rPr>
                <w:szCs w:val="22"/>
              </w:rPr>
            </w:pPr>
          </w:p>
          <w:p w:rsidR="000508E4" w:rsidRPr="00171B85" w:rsidRDefault="000508E4" w:rsidP="000508E4">
            <w:pPr>
              <w:tabs>
                <w:tab w:val="left" w:pos="5175"/>
              </w:tabs>
              <w:rPr>
                <w:szCs w:val="22"/>
                <w:lang w:val="sr-Cyrl-BA"/>
              </w:rPr>
            </w:pPr>
            <w:r w:rsidRPr="00171B85">
              <w:rPr>
                <w:szCs w:val="22"/>
              </w:rPr>
              <w:t xml:space="preserve"> </w:t>
            </w:r>
            <w:r w:rsidRPr="00171B85">
              <w:rPr>
                <w:szCs w:val="22"/>
                <w:lang w:val="sr-Cyrl-BA"/>
              </w:rPr>
              <w:t>Јединица 1.</w:t>
            </w:r>
          </w:p>
          <w:p w:rsidR="000508E4" w:rsidRPr="00171B85" w:rsidRDefault="000508E4" w:rsidP="00A71661">
            <w:pPr>
              <w:numPr>
                <w:ilvl w:val="0"/>
                <w:numId w:val="28"/>
              </w:numPr>
              <w:rPr>
                <w:szCs w:val="22"/>
                <w:lang w:val="ru-RU"/>
              </w:rPr>
            </w:pPr>
            <w:r w:rsidRPr="00171B85">
              <w:rPr>
                <w:szCs w:val="22"/>
                <w:lang w:val="ru-RU"/>
              </w:rPr>
              <w:t xml:space="preserve">Дати примјере са вриједностима из скупа Н, З и </w:t>
            </w:r>
            <w:r w:rsidRPr="00171B85">
              <w:rPr>
                <w:szCs w:val="22"/>
              </w:rPr>
              <w:t>Q</w:t>
            </w:r>
            <w:r w:rsidRPr="00171B85">
              <w:rPr>
                <w:szCs w:val="22"/>
                <w:lang w:val="sr-Cyrl-RS"/>
              </w:rPr>
              <w:t>.</w:t>
            </w:r>
          </w:p>
          <w:p w:rsidR="000508E4" w:rsidRPr="00171B85" w:rsidRDefault="000508E4" w:rsidP="000508E4">
            <w:pPr>
              <w:ind w:left="360"/>
              <w:rPr>
                <w:szCs w:val="22"/>
                <w:lang w:val="ru-RU"/>
              </w:rPr>
            </w:pPr>
          </w:p>
          <w:p w:rsidR="000508E4" w:rsidRPr="00171B85" w:rsidRDefault="000508E4" w:rsidP="000508E4">
            <w:pPr>
              <w:rPr>
                <w:szCs w:val="22"/>
                <w:lang w:val="ru-RU"/>
              </w:rPr>
            </w:pPr>
          </w:p>
          <w:p w:rsidR="000508E4" w:rsidRPr="00171B85" w:rsidRDefault="000508E4" w:rsidP="000508E4">
            <w:pPr>
              <w:rPr>
                <w:szCs w:val="22"/>
                <w:lang w:val="ru-RU"/>
              </w:rPr>
            </w:pPr>
            <w:r w:rsidRPr="00171B85">
              <w:rPr>
                <w:szCs w:val="22"/>
                <w:lang w:val="ru-RU"/>
              </w:rPr>
              <w:t>Јединица 2.</w:t>
            </w:r>
          </w:p>
          <w:p w:rsidR="000508E4" w:rsidRPr="00171B85" w:rsidRDefault="000508E4" w:rsidP="00A71661">
            <w:pPr>
              <w:numPr>
                <w:ilvl w:val="0"/>
                <w:numId w:val="29"/>
              </w:numPr>
              <w:rPr>
                <w:szCs w:val="22"/>
                <w:lang w:val="ru-RU"/>
              </w:rPr>
            </w:pPr>
            <w:r w:rsidRPr="00171B85">
              <w:rPr>
                <w:szCs w:val="22"/>
                <w:lang w:val="ru-RU"/>
              </w:rPr>
              <w:t>Доказати својства једнакости у скупу Р, која се користе за рјешавање једначине.</w:t>
            </w:r>
          </w:p>
          <w:p w:rsidR="000508E4" w:rsidRPr="00171B85" w:rsidRDefault="000508E4" w:rsidP="00A71661">
            <w:pPr>
              <w:numPr>
                <w:ilvl w:val="0"/>
                <w:numId w:val="29"/>
              </w:numPr>
              <w:rPr>
                <w:szCs w:val="22"/>
                <w:lang w:val="ru-RU"/>
              </w:rPr>
            </w:pPr>
            <w:r w:rsidRPr="00171B85">
              <w:rPr>
                <w:szCs w:val="22"/>
                <w:lang w:val="ru-RU"/>
              </w:rPr>
              <w:t>Одабрати већи број различитих типова једначина с константним коефицијентима непознанице .</w:t>
            </w:r>
          </w:p>
          <w:p w:rsidR="000508E4" w:rsidRPr="00171B85" w:rsidRDefault="000508E4" w:rsidP="00A71661">
            <w:pPr>
              <w:numPr>
                <w:ilvl w:val="0"/>
                <w:numId w:val="29"/>
              </w:numPr>
              <w:rPr>
                <w:szCs w:val="22"/>
                <w:lang w:val="ru-RU"/>
              </w:rPr>
            </w:pPr>
            <w:r w:rsidRPr="00171B85">
              <w:rPr>
                <w:szCs w:val="22"/>
                <w:lang w:val="ru-RU"/>
              </w:rPr>
              <w:t>Одабрати пригодне проблемске задатке из струке .</w:t>
            </w:r>
          </w:p>
          <w:p w:rsidR="000508E4" w:rsidRPr="00171B85" w:rsidRDefault="000508E4" w:rsidP="00A71661">
            <w:pPr>
              <w:numPr>
                <w:ilvl w:val="0"/>
                <w:numId w:val="29"/>
              </w:numPr>
              <w:rPr>
                <w:szCs w:val="22"/>
                <w:lang w:val="ru-RU"/>
              </w:rPr>
            </w:pPr>
            <w:r w:rsidRPr="00171B85">
              <w:rPr>
                <w:szCs w:val="22"/>
                <w:lang w:val="ru-RU"/>
              </w:rPr>
              <w:t>Анимирати ученике да у паровима постављају и рјешавају проблеме .</w:t>
            </w: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ru-RU"/>
              </w:rPr>
            </w:pPr>
            <w:r w:rsidRPr="00171B85">
              <w:rPr>
                <w:szCs w:val="22"/>
                <w:lang w:val="ru-RU"/>
              </w:rPr>
              <w:t>Јединица 3.</w:t>
            </w:r>
          </w:p>
          <w:p w:rsidR="000508E4" w:rsidRPr="00171B85" w:rsidRDefault="000508E4" w:rsidP="00A71661">
            <w:pPr>
              <w:numPr>
                <w:ilvl w:val="0"/>
                <w:numId w:val="29"/>
              </w:numPr>
              <w:rPr>
                <w:szCs w:val="22"/>
                <w:lang w:val="ru-RU"/>
              </w:rPr>
            </w:pPr>
            <w:r w:rsidRPr="00171B85">
              <w:rPr>
                <w:szCs w:val="22"/>
                <w:lang w:val="ru-RU"/>
              </w:rPr>
              <w:t xml:space="preserve">Обрадити координатни систем и граф функције уз помоћ </w:t>
            </w:r>
            <w:r w:rsidR="00C879DF" w:rsidRPr="00171B85">
              <w:rPr>
                <w:szCs w:val="22"/>
                <w:lang w:val="ru-RU"/>
              </w:rPr>
              <w:t>презентације</w:t>
            </w:r>
            <w:r w:rsidRPr="00171B85">
              <w:rPr>
                <w:szCs w:val="22"/>
                <w:lang w:val="ru-RU"/>
              </w:rPr>
              <w:t xml:space="preserve">. </w:t>
            </w: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r w:rsidRPr="00171B85">
              <w:rPr>
                <w:szCs w:val="22"/>
                <w:lang w:val="sr-Cyrl-BA"/>
              </w:rPr>
              <w:t>Јединица 4.</w:t>
            </w:r>
          </w:p>
          <w:p w:rsidR="000508E4" w:rsidRPr="00171B85" w:rsidRDefault="000508E4" w:rsidP="00A71661">
            <w:pPr>
              <w:numPr>
                <w:ilvl w:val="0"/>
                <w:numId w:val="29"/>
              </w:numPr>
              <w:rPr>
                <w:szCs w:val="22"/>
                <w:lang w:val="ru-RU"/>
              </w:rPr>
            </w:pPr>
            <w:r w:rsidRPr="00171B85">
              <w:rPr>
                <w:szCs w:val="22"/>
                <w:lang w:val="ru-RU"/>
              </w:rPr>
              <w:t xml:space="preserve">Користити </w:t>
            </w:r>
            <w:r w:rsidR="00C879DF" w:rsidRPr="00171B85">
              <w:rPr>
                <w:szCs w:val="22"/>
                <w:lang w:val="ru-RU"/>
              </w:rPr>
              <w:t>презентације</w:t>
            </w:r>
            <w:r w:rsidRPr="00171B85">
              <w:rPr>
                <w:szCs w:val="22"/>
                <w:lang w:val="ru-RU"/>
              </w:rPr>
              <w:t xml:space="preserve"> за рјешавање система графичким путем,</w:t>
            </w:r>
          </w:p>
          <w:p w:rsidR="000508E4" w:rsidRPr="00171B85" w:rsidRDefault="000508E4" w:rsidP="00A71661">
            <w:pPr>
              <w:numPr>
                <w:ilvl w:val="0"/>
                <w:numId w:val="29"/>
              </w:numPr>
              <w:rPr>
                <w:szCs w:val="22"/>
                <w:lang w:val="ru-RU"/>
              </w:rPr>
            </w:pPr>
            <w:r w:rsidRPr="00171B85">
              <w:rPr>
                <w:szCs w:val="22"/>
                <w:lang w:val="ru-RU"/>
              </w:rPr>
              <w:lastRenderedPageBreak/>
              <w:t>одабрати довољан број проблема из праксе који се могу ријешити системом јеначина с двије непознате.</w:t>
            </w: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sr-Cyrl-BA"/>
              </w:rPr>
            </w:pPr>
          </w:p>
          <w:p w:rsidR="000508E4" w:rsidRPr="00171B85" w:rsidRDefault="000508E4" w:rsidP="000508E4">
            <w:pPr>
              <w:rPr>
                <w:szCs w:val="22"/>
                <w:lang w:val="ru-RU"/>
              </w:rPr>
            </w:pPr>
            <w:r w:rsidRPr="00171B85">
              <w:rPr>
                <w:szCs w:val="22"/>
                <w:lang w:val="ru-RU"/>
              </w:rPr>
              <w:t>Јединица 5.</w:t>
            </w:r>
          </w:p>
          <w:p w:rsidR="000508E4" w:rsidRPr="00171B85" w:rsidRDefault="000508E4" w:rsidP="00A71661">
            <w:pPr>
              <w:numPr>
                <w:ilvl w:val="0"/>
                <w:numId w:val="29"/>
              </w:numPr>
              <w:rPr>
                <w:szCs w:val="22"/>
                <w:lang w:val="ru-RU"/>
              </w:rPr>
            </w:pPr>
            <w:r w:rsidRPr="00171B85">
              <w:rPr>
                <w:szCs w:val="22"/>
                <w:lang w:val="ru-RU"/>
              </w:rPr>
              <w:t>Доказати својства неједнакости у скупу Р, с пажњом  на множење</w:t>
            </w:r>
            <w:r w:rsidR="0053653B" w:rsidRPr="00171B85">
              <w:rPr>
                <w:szCs w:val="22"/>
                <w:lang w:val="ru-RU"/>
              </w:rPr>
              <w:t xml:space="preserve"> неједнакости негативним бројем</w:t>
            </w:r>
            <w:r w:rsidRPr="00171B85">
              <w:rPr>
                <w:szCs w:val="22"/>
                <w:lang w:val="ru-RU"/>
              </w:rPr>
              <w:t>.</w:t>
            </w:r>
          </w:p>
          <w:p w:rsidR="000508E4" w:rsidRPr="00171B85" w:rsidRDefault="000508E4" w:rsidP="00A71661">
            <w:pPr>
              <w:numPr>
                <w:ilvl w:val="0"/>
                <w:numId w:val="29"/>
              </w:numPr>
              <w:rPr>
                <w:szCs w:val="22"/>
                <w:lang w:val="ru-RU"/>
              </w:rPr>
            </w:pPr>
            <w:r w:rsidRPr="00171B85">
              <w:rPr>
                <w:szCs w:val="22"/>
                <w:lang w:val="ru-RU"/>
              </w:rPr>
              <w:t>Увести појам отвореног, зат</w:t>
            </w:r>
            <w:r w:rsidR="0053653B" w:rsidRPr="00171B85">
              <w:rPr>
                <w:szCs w:val="22"/>
                <w:lang w:val="ru-RU"/>
              </w:rPr>
              <w:t>вореног и бесконачног интервала</w:t>
            </w:r>
            <w:r w:rsidRPr="00171B85">
              <w:rPr>
                <w:szCs w:val="22"/>
                <w:lang w:val="ru-RU"/>
              </w:rPr>
              <w:t>.</w:t>
            </w:r>
          </w:p>
          <w:p w:rsidR="000508E4" w:rsidRPr="00171B85" w:rsidRDefault="000508E4" w:rsidP="00A71661">
            <w:pPr>
              <w:numPr>
                <w:ilvl w:val="0"/>
                <w:numId w:val="29"/>
              </w:numPr>
              <w:rPr>
                <w:szCs w:val="22"/>
                <w:lang w:val="ru-RU"/>
              </w:rPr>
            </w:pPr>
            <w:r w:rsidRPr="00171B85">
              <w:rPr>
                <w:szCs w:val="22"/>
                <w:lang w:val="ru-RU"/>
              </w:rPr>
              <w:t>Обавезно графички представити рјешењ</w:t>
            </w:r>
            <w:r w:rsidR="0053653B" w:rsidRPr="00171B85">
              <w:rPr>
                <w:szCs w:val="22"/>
                <w:lang w:val="ru-RU"/>
              </w:rPr>
              <w:t>е, по могућности кредама у боји</w:t>
            </w:r>
            <w:r w:rsidRPr="00171B85">
              <w:rPr>
                <w:szCs w:val="22"/>
                <w:lang w:val="ru-RU"/>
              </w:rPr>
              <w:t>.</w:t>
            </w:r>
          </w:p>
          <w:p w:rsidR="000508E4" w:rsidRPr="00171B85" w:rsidRDefault="000508E4" w:rsidP="000508E4">
            <w:pPr>
              <w:ind w:left="360"/>
              <w:rPr>
                <w:szCs w:val="22"/>
                <w:lang w:val="ru-RU"/>
              </w:rPr>
            </w:pPr>
          </w:p>
          <w:p w:rsidR="000508E4" w:rsidRPr="00171B85" w:rsidRDefault="000508E4" w:rsidP="000508E4">
            <w:pPr>
              <w:rPr>
                <w:szCs w:val="22"/>
                <w:lang w:val="ru-RU"/>
              </w:rPr>
            </w:pPr>
            <w:r w:rsidRPr="00171B85">
              <w:rPr>
                <w:szCs w:val="22"/>
                <w:lang w:val="ru-RU"/>
              </w:rPr>
              <w:t>Јединица 6.</w:t>
            </w:r>
          </w:p>
          <w:p w:rsidR="000508E4" w:rsidRPr="00171B85" w:rsidRDefault="000508E4" w:rsidP="00A71661">
            <w:pPr>
              <w:numPr>
                <w:ilvl w:val="0"/>
                <w:numId w:val="29"/>
              </w:numPr>
              <w:rPr>
                <w:szCs w:val="22"/>
                <w:lang w:val="ru-RU"/>
              </w:rPr>
            </w:pPr>
            <w:r w:rsidRPr="00171B85">
              <w:rPr>
                <w:szCs w:val="22"/>
                <w:lang w:val="ru-RU"/>
              </w:rPr>
              <w:t xml:space="preserve">Одабрати већи број одговарајућих задатака из праксе. </w:t>
            </w:r>
          </w:p>
          <w:p w:rsidR="000508E4" w:rsidRPr="00171B85" w:rsidRDefault="000508E4" w:rsidP="000508E4">
            <w:pPr>
              <w:rPr>
                <w:szCs w:val="22"/>
                <w:lang w:val="sr-Cyrl-BA"/>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lastRenderedPageBreak/>
              <w:t>И</w:t>
            </w:r>
            <w:r w:rsidRPr="00171B85">
              <w:rPr>
                <w:b/>
                <w:noProof/>
                <w:szCs w:val="22"/>
                <w:lang w:val="sr-Cyrl-BA"/>
              </w:rPr>
              <w:t>звори за наставнике</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A71661">
            <w:pPr>
              <w:numPr>
                <w:ilvl w:val="0"/>
                <w:numId w:val="30"/>
              </w:numPr>
              <w:rPr>
                <w:szCs w:val="22"/>
                <w:lang w:val="ru-RU"/>
              </w:rPr>
            </w:pPr>
            <w:r w:rsidRPr="00171B85">
              <w:rPr>
                <w:szCs w:val="22"/>
                <w:lang w:val="ru-RU"/>
              </w:rPr>
              <w:t xml:space="preserve">Одобрени и доступни уџбеници математике за </w:t>
            </w:r>
            <w:r w:rsidRPr="00171B85">
              <w:rPr>
                <w:szCs w:val="22"/>
              </w:rPr>
              <w:t>I</w:t>
            </w:r>
            <w:r w:rsidRPr="00171B85">
              <w:rPr>
                <w:szCs w:val="22"/>
                <w:lang w:val="ru-RU"/>
              </w:rPr>
              <w:t xml:space="preserve"> разред</w:t>
            </w:r>
          </w:p>
          <w:p w:rsidR="000508E4" w:rsidRPr="00171B85" w:rsidRDefault="000508E4" w:rsidP="00A71661">
            <w:pPr>
              <w:numPr>
                <w:ilvl w:val="0"/>
                <w:numId w:val="30"/>
              </w:numPr>
              <w:rPr>
                <w:szCs w:val="22"/>
              </w:rPr>
            </w:pPr>
            <w:r w:rsidRPr="00171B85">
              <w:rPr>
                <w:szCs w:val="22"/>
              </w:rPr>
              <w:t>Збирке задатака за I разред</w:t>
            </w:r>
          </w:p>
          <w:p w:rsidR="000508E4" w:rsidRPr="00171B85" w:rsidRDefault="000508E4" w:rsidP="00A71661">
            <w:pPr>
              <w:numPr>
                <w:ilvl w:val="0"/>
                <w:numId w:val="30"/>
              </w:numPr>
              <w:rPr>
                <w:szCs w:val="22"/>
              </w:rPr>
            </w:pPr>
            <w:r w:rsidRPr="00171B85">
              <w:rPr>
                <w:szCs w:val="22"/>
              </w:rPr>
              <w:t>Интернет</w:t>
            </w:r>
          </w:p>
          <w:p w:rsidR="000508E4" w:rsidRPr="00171B85" w:rsidRDefault="00C879DF" w:rsidP="00A71661">
            <w:pPr>
              <w:numPr>
                <w:ilvl w:val="0"/>
                <w:numId w:val="30"/>
              </w:numPr>
              <w:rPr>
                <w:szCs w:val="22"/>
              </w:rPr>
            </w:pPr>
            <w:r w:rsidRPr="00171B85">
              <w:rPr>
                <w:szCs w:val="22"/>
              </w:rPr>
              <w:t>Презентације</w:t>
            </w:r>
            <w:r w:rsidR="000508E4" w:rsidRPr="00171B85">
              <w:rPr>
                <w:szCs w:val="22"/>
              </w:rPr>
              <w:t xml:space="preserve"> </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rPr>
                <w:noProof/>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lang w:val="sr-Cyrl-BA"/>
              </w:rPr>
            </w:pPr>
            <w:r w:rsidRPr="00171B85">
              <w:rPr>
                <w:b/>
                <w:noProof/>
                <w:szCs w:val="22"/>
              </w:rPr>
              <w:t>Интеграција</w:t>
            </w:r>
            <w:r w:rsidRPr="00171B85">
              <w:rPr>
                <w:b/>
                <w:noProof/>
                <w:szCs w:val="22"/>
                <w:lang w:val="sr-Cyrl-BA"/>
              </w:rPr>
              <w:t xml:space="preserve"> са другим наставним предметима</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0142" w:rsidRPr="00171B85" w:rsidRDefault="004A0142" w:rsidP="000508E4">
            <w:pPr>
              <w:rPr>
                <w:lang w:val="sr-Cyrl-BA"/>
              </w:rPr>
            </w:pPr>
            <w:r w:rsidRPr="00171B85">
              <w:rPr>
                <w:rFonts w:cs="Arial"/>
              </w:rPr>
              <w:t>Практична настава и остали стручно-теоријски предмети унутар којих се примјењује стечено знање овог модул</w:t>
            </w:r>
            <w:r w:rsidRPr="00171B85">
              <w:rPr>
                <w:rFonts w:cs="Arial"/>
                <w:lang w:val="sr-Cyrl-BA"/>
              </w:rPr>
              <w:t>а.</w:t>
            </w:r>
          </w:p>
        </w:tc>
      </w:tr>
      <w:tr w:rsidR="000508E4" w:rsidRPr="00171B85" w:rsidTr="00D5500D">
        <w:trPr>
          <w:trHeight w:val="373"/>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0508E4">
            <w:pPr>
              <w:suppressAutoHyphens/>
              <w:ind w:left="357" w:hanging="357"/>
              <w:jc w:val="both"/>
              <w:rPr>
                <w:rFonts w:eastAsia="Calibri"/>
                <w:b/>
                <w:bCs/>
                <w:szCs w:val="22"/>
              </w:rPr>
            </w:pPr>
            <w:r w:rsidRPr="00171B85">
              <w:rPr>
                <w:rFonts w:eastAsia="Calibri"/>
                <w:b/>
                <w:bCs/>
                <w:szCs w:val="22"/>
                <w:lang w:val="bs-Cyrl-BA"/>
              </w:rPr>
              <w:t>ПРОФИЛ И СТРУЧНА СПРЕМА НАСТАВНИКА</w:t>
            </w: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103F69">
            <w:pPr>
              <w:numPr>
                <w:ilvl w:val="0"/>
                <w:numId w:val="203"/>
              </w:numPr>
              <w:contextualSpacing/>
              <w:rPr>
                <w:color w:val="000000" w:themeColor="text1"/>
                <w:lang w:val="hr-HR" w:eastAsia="sr-Latn-CS"/>
              </w:rPr>
            </w:pPr>
            <w:r w:rsidRPr="00171B85">
              <w:rPr>
                <w:color w:val="000000" w:themeColor="text1"/>
                <w:lang w:val="hr-HR" w:eastAsia="sr-Latn-CS"/>
              </w:rPr>
              <w:t xml:space="preserve">професор математике, </w:t>
            </w:r>
          </w:p>
          <w:p w:rsidR="000508E4" w:rsidRPr="00171B85" w:rsidRDefault="000508E4" w:rsidP="00103F69">
            <w:pPr>
              <w:numPr>
                <w:ilvl w:val="0"/>
                <w:numId w:val="203"/>
              </w:numPr>
              <w:contextualSpacing/>
              <w:rPr>
                <w:color w:val="000000" w:themeColor="text1"/>
                <w:lang w:val="sr-Latn-BA" w:eastAsia="sr-Latn-CS"/>
              </w:rPr>
            </w:pPr>
            <w:r w:rsidRPr="00171B85">
              <w:rPr>
                <w:color w:val="000000" w:themeColor="text1"/>
                <w:lang w:val="hr-HR" w:eastAsia="sr-Latn-CS"/>
              </w:rPr>
              <w:t>професор двопредметног студија гдје је математика главни или равноправан предмет,</w:t>
            </w:r>
          </w:p>
          <w:p w:rsidR="000508E4" w:rsidRPr="00171B85" w:rsidRDefault="000508E4" w:rsidP="00103F69">
            <w:pPr>
              <w:numPr>
                <w:ilvl w:val="0"/>
                <w:numId w:val="203"/>
              </w:numPr>
              <w:contextualSpacing/>
              <w:rPr>
                <w:color w:val="000000" w:themeColor="text1"/>
                <w:lang w:val="hr-HR" w:eastAsia="sr-Latn-CS"/>
              </w:rPr>
            </w:pPr>
            <w:r w:rsidRPr="00171B85">
              <w:rPr>
                <w:color w:val="000000" w:themeColor="text1"/>
                <w:lang w:val="hr-HR" w:eastAsia="sr-Latn-CS"/>
              </w:rPr>
              <w:t>дипломирани математичар.</w:t>
            </w:r>
          </w:p>
          <w:p w:rsidR="000508E4" w:rsidRPr="00171B85" w:rsidRDefault="000508E4" w:rsidP="000508E4">
            <w:pPr>
              <w:rPr>
                <w:b/>
                <w:color w:val="000000" w:themeColor="text1"/>
                <w:lang w:val="hr-HR" w:eastAsia="sr-Latn-CS"/>
              </w:rPr>
            </w:pPr>
          </w:p>
          <w:p w:rsidR="000508E4" w:rsidRPr="00171B85" w:rsidRDefault="000508E4" w:rsidP="004A0142">
            <w:pPr>
              <w:spacing w:after="60" w:line="276" w:lineRule="auto"/>
              <w:jc w:val="both"/>
              <w:rPr>
                <w:rFonts w:eastAsia="Calibri"/>
                <w:color w:val="000000" w:themeColor="text1"/>
                <w:lang w:val="hr-HR"/>
              </w:rPr>
            </w:pPr>
            <w:r w:rsidRPr="00171B85">
              <w:rPr>
                <w:rFonts w:eastAsia="Calibri"/>
                <w:color w:val="000000" w:themeColor="text1"/>
                <w:lang w:val="hr-HR"/>
              </w:rPr>
              <w:t>Наведени профили високе стручне спреме (VII/1) морају произлазити из студијског програма у трајању од најмање четири године.</w:t>
            </w:r>
          </w:p>
          <w:p w:rsidR="000508E4" w:rsidRPr="00171B85" w:rsidRDefault="000508E4" w:rsidP="004A0142">
            <w:pPr>
              <w:spacing w:after="60" w:line="276" w:lineRule="auto"/>
              <w:jc w:val="both"/>
              <w:rPr>
                <w:rFonts w:eastAsia="Calibri"/>
                <w:color w:val="000000" w:themeColor="text1"/>
                <w:lang w:val="hr-HR"/>
              </w:rPr>
            </w:pPr>
            <w:r w:rsidRPr="00171B85">
              <w:rPr>
                <w:rFonts w:eastAsia="Calibri"/>
                <w:color w:val="000000" w:themeColor="text1"/>
                <w:lang w:val="hr-HR"/>
              </w:rPr>
              <w:t>Наставу могу изводити и други еквивалентни профили горе наведеним профилима, стечени похађањем студијског програма математике у истом или дужем трајању у болоњском високообразовном процесу, с</w:t>
            </w:r>
            <w:r w:rsidRPr="00171B85">
              <w:rPr>
                <w:rFonts w:eastAsia="Calibri"/>
                <w:color w:val="000000" w:themeColor="text1"/>
                <w:lang w:val="bs-Cyrl-BA"/>
              </w:rPr>
              <w:t>а</w:t>
            </w:r>
            <w:r w:rsidRPr="00171B85">
              <w:rPr>
                <w:rFonts w:eastAsia="Calibri"/>
                <w:color w:val="000000" w:themeColor="text1"/>
                <w:lang w:val="hr-HR"/>
              </w:rPr>
              <w:t xml:space="preserve">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rsidR="000508E4" w:rsidRPr="00171B85" w:rsidRDefault="000508E4" w:rsidP="004A0142">
            <w:pPr>
              <w:spacing w:line="259" w:lineRule="auto"/>
              <w:jc w:val="both"/>
              <w:rPr>
                <w:color w:val="000000" w:themeColor="text1"/>
                <w:lang w:val="hr-HR" w:eastAsia="sr-Latn-CS"/>
              </w:rPr>
            </w:pPr>
            <w:r w:rsidRPr="00171B85">
              <w:rPr>
                <w:b/>
                <w:color w:val="000000" w:themeColor="text1"/>
                <w:lang w:val="hr-HR" w:eastAsia="sr-Latn-CS"/>
              </w:rPr>
              <w:t xml:space="preserve">Напомена: </w:t>
            </w:r>
            <w:r w:rsidRPr="00171B85">
              <w:rPr>
                <w:color w:val="000000" w:themeColor="text1"/>
                <w:lang w:val="hr-HR" w:eastAsia="sr-Latn-CS"/>
              </w:rPr>
              <w:t>Наставници чији профили нису набројани, који су примљени у радни однос до примјене овога наставног плана и програма у средњим школама Брчко дистрикта БиХ, могу и даље изводити наставу.</w:t>
            </w:r>
          </w:p>
          <w:p w:rsidR="000508E4" w:rsidRPr="00171B85" w:rsidRDefault="000508E4" w:rsidP="000508E4">
            <w:pPr>
              <w:rPr>
                <w:noProof/>
                <w:szCs w:val="22"/>
                <w:lang w:val="sr-Cyrl-BA"/>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rPr>
                <w:szCs w:val="22"/>
                <w:lang w:val="sr-Cyrl-BA"/>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0508E4">
            <w:pPr>
              <w:rPr>
                <w:b/>
                <w:noProof/>
                <w:szCs w:val="22"/>
              </w:rPr>
            </w:pPr>
          </w:p>
        </w:tc>
      </w:tr>
      <w:tr w:rsidR="000508E4" w:rsidRPr="00171B85" w:rsidTr="00D5500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0508E4">
            <w:pPr>
              <w:rPr>
                <w:noProof/>
                <w:szCs w:val="22"/>
              </w:rPr>
            </w:pPr>
          </w:p>
        </w:tc>
      </w:tr>
    </w:tbl>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Pr>
        <w:rPr>
          <w:lang w:val="sr-Cyrl-BA"/>
        </w:rPr>
      </w:pPr>
    </w:p>
    <w:p w:rsidR="0039368E" w:rsidRPr="00171B85" w:rsidRDefault="0039368E" w:rsidP="0039368E">
      <w:pPr>
        <w:rPr>
          <w:szCs w:val="22"/>
        </w:rPr>
      </w:pPr>
    </w:p>
    <w:p w:rsidR="00067DD7" w:rsidRPr="00171B85" w:rsidRDefault="00067DD7" w:rsidP="0039368E">
      <w:pPr>
        <w:pStyle w:val="Heading1"/>
        <w:rPr>
          <w:b w:val="0"/>
          <w:i/>
          <w:szCs w:val="22"/>
          <w:lang w:val="ru-RU"/>
        </w:rPr>
      </w:pPr>
    </w:p>
    <w:p w:rsidR="00067DD7" w:rsidRPr="00171B85" w:rsidRDefault="00067DD7" w:rsidP="0039368E">
      <w:pPr>
        <w:pStyle w:val="Heading1"/>
        <w:rPr>
          <w:szCs w:val="22"/>
          <w:lang w:val="ru-RU"/>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39368E" w:rsidRPr="00171B85" w:rsidRDefault="0039368E">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rsidP="00067DD7">
      <w:pPr>
        <w:rPr>
          <w:lang w:val="sr-Cyrl-RS"/>
        </w:rPr>
      </w:pPr>
    </w:p>
    <w:p w:rsidR="00067DD7" w:rsidRPr="00171B85" w:rsidRDefault="00067DD7" w:rsidP="00067DD7">
      <w:pPr>
        <w:rPr>
          <w:lang w:val="sr-Cyrl-RS"/>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14" w:name="_Toc109039639"/>
      <w:r w:rsidRPr="00171B85">
        <w:rPr>
          <w:rFonts w:eastAsiaTheme="majorEastAsia"/>
          <w:lang w:val="sr-Cyrl-BA"/>
        </w:rPr>
        <w:t>СПОРТСКА КУЛТУРА</w:t>
      </w:r>
      <w:bookmarkEnd w:id="14"/>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ListParagraph"/>
        <w:ind w:left="0"/>
        <w:jc w:val="center"/>
        <w:rPr>
          <w:b/>
          <w:bCs/>
          <w:szCs w:val="22"/>
          <w:lang w:val="hr-BA"/>
        </w:rPr>
      </w:pPr>
    </w:p>
    <w:p w:rsidR="0039368E" w:rsidRPr="00171B85" w:rsidRDefault="0039368E" w:rsidP="0039368E">
      <w:pPr>
        <w:pStyle w:val="Heading3"/>
        <w:rPr>
          <w:rFonts w:ascii="Times New Roman" w:eastAsia="Calibri" w:hAnsi="Times New Roman" w:cs="Times New Roman"/>
          <w:b/>
          <w:szCs w:val="22"/>
          <w:lang w:val="hr-HR"/>
        </w:rPr>
      </w:pPr>
    </w:p>
    <w:p w:rsidR="0039368E" w:rsidRPr="00171B85" w:rsidRDefault="0039368E"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0508E4">
      <w:pPr>
        <w:tabs>
          <w:tab w:val="left" w:pos="1632"/>
        </w:tabs>
        <w:rPr>
          <w:szCs w:val="22"/>
          <w:lang w:val="hr-HR"/>
        </w:rPr>
      </w:pPr>
    </w:p>
    <w:p w:rsidR="004A0142" w:rsidRPr="00171B85" w:rsidRDefault="004A0142" w:rsidP="000508E4">
      <w:pPr>
        <w:tabs>
          <w:tab w:val="left" w:pos="1632"/>
        </w:tabs>
        <w:rPr>
          <w:szCs w:val="22"/>
          <w:lang w:val="hr-HR"/>
        </w:rPr>
      </w:pPr>
    </w:p>
    <w:p w:rsidR="004A0142" w:rsidRPr="00171B85" w:rsidRDefault="004A0142" w:rsidP="000508E4">
      <w:pPr>
        <w:tabs>
          <w:tab w:val="left" w:pos="1632"/>
        </w:tabs>
        <w:rPr>
          <w:szCs w:val="22"/>
          <w:lang w:val="hr-HR"/>
        </w:rPr>
      </w:pPr>
    </w:p>
    <w:p w:rsidR="000508E4" w:rsidRPr="00171B85" w:rsidRDefault="000508E4" w:rsidP="000508E4">
      <w:pPr>
        <w:tabs>
          <w:tab w:val="left" w:pos="1632"/>
        </w:tabs>
        <w:rPr>
          <w:szCs w:val="22"/>
          <w:lang w:val="hr-HR"/>
        </w:rPr>
      </w:pPr>
    </w:p>
    <w:p w:rsidR="00067DD7" w:rsidRPr="00171B85" w:rsidRDefault="00067DD7" w:rsidP="00067DD7">
      <w:pPr>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2053"/>
        <w:gridCol w:w="5526"/>
      </w:tblGrid>
      <w:tr w:rsidR="000508E4" w:rsidRPr="00171B85" w:rsidTr="000508E4">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rPr>
                <w:b/>
                <w:noProof/>
                <w:szCs w:val="22"/>
                <w:lang w:val="sr-Cyrl-BA"/>
              </w:rPr>
            </w:pPr>
            <w:r w:rsidRPr="00171B85">
              <w:rPr>
                <w:b/>
                <w:noProof/>
                <w:szCs w:val="22"/>
                <w:lang w:val="sr-Cyrl-BA"/>
              </w:rPr>
              <w:t>ПРЕДМЕТ (назив)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rPr>
                <w:szCs w:val="22"/>
                <w:lang w:val="sr-Cyrl-BA"/>
              </w:rPr>
            </w:pPr>
            <w:r w:rsidRPr="00171B85">
              <w:rPr>
                <w:szCs w:val="22"/>
                <w:lang w:val="sr-Cyrl-BA"/>
              </w:rPr>
              <w:t>Спортска култура</w:t>
            </w:r>
          </w:p>
        </w:tc>
      </w:tr>
      <w:tr w:rsidR="000508E4" w:rsidRPr="00171B85" w:rsidTr="000508E4">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lang w:val="sr-Cyrl-BA"/>
              </w:rPr>
            </w:pPr>
            <w:r w:rsidRPr="00171B85">
              <w:rPr>
                <w:b/>
                <w:noProof/>
                <w:szCs w:val="22"/>
              </w:rPr>
              <w:t xml:space="preserve">МОДУЛ </w:t>
            </w:r>
            <w:r w:rsidRPr="00171B85">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noProof/>
                <w:szCs w:val="22"/>
                <w:lang w:val="sr-Cyrl-BA"/>
              </w:rPr>
            </w:pPr>
            <w:r w:rsidRPr="00171B85">
              <w:rPr>
                <w:szCs w:val="22"/>
              </w:rPr>
              <w:t>Одбојка</w:t>
            </w:r>
          </w:p>
        </w:tc>
      </w:tr>
      <w:tr w:rsidR="000508E4" w:rsidRPr="00171B85" w:rsidTr="000508E4">
        <w:trPr>
          <w:trHeight w:val="270"/>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noProof/>
                <w:szCs w:val="22"/>
              </w:rPr>
            </w:pPr>
            <w:r w:rsidRPr="00171B85">
              <w:rPr>
                <w:noProof/>
                <w:szCs w:val="22"/>
              </w:rPr>
              <w:t>1</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СВРХА МОДУЛА</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vAlign w:val="center"/>
          </w:tcPr>
          <w:p w:rsidR="000508E4" w:rsidRPr="00171B85" w:rsidRDefault="000508E4" w:rsidP="00A71661">
            <w:pPr>
              <w:numPr>
                <w:ilvl w:val="0"/>
                <w:numId w:val="34"/>
              </w:numPr>
              <w:rPr>
                <w:szCs w:val="22"/>
              </w:rPr>
            </w:pPr>
            <w:r w:rsidRPr="00171B85">
              <w:rPr>
                <w:szCs w:val="22"/>
              </w:rPr>
              <w:t>Утврђивање почетног стања</w:t>
            </w:r>
            <w:r w:rsidRPr="00171B85">
              <w:rPr>
                <w:szCs w:val="22"/>
                <w:lang w:val="sr-Cyrl-RS"/>
              </w:rPr>
              <w:t>,</w:t>
            </w:r>
            <w:r w:rsidRPr="00171B85">
              <w:rPr>
                <w:szCs w:val="22"/>
              </w:rPr>
              <w:t xml:space="preserve"> то јест степена претходно стечених знања из одбојке.</w:t>
            </w:r>
          </w:p>
          <w:p w:rsidR="000508E4" w:rsidRPr="00171B85" w:rsidRDefault="000508E4" w:rsidP="00A71661">
            <w:pPr>
              <w:numPr>
                <w:ilvl w:val="0"/>
                <w:numId w:val="34"/>
              </w:numPr>
              <w:rPr>
                <w:szCs w:val="22"/>
              </w:rPr>
            </w:pPr>
            <w:r w:rsidRPr="00171B85">
              <w:rPr>
                <w:szCs w:val="22"/>
              </w:rPr>
              <w:t>Развијање кретних и физичких способности ученика</w:t>
            </w:r>
          </w:p>
          <w:p w:rsidR="000508E4" w:rsidRPr="00171B85" w:rsidRDefault="000508E4" w:rsidP="00A71661">
            <w:pPr>
              <w:numPr>
                <w:ilvl w:val="0"/>
                <w:numId w:val="32"/>
              </w:numPr>
              <w:rPr>
                <w:szCs w:val="22"/>
              </w:rPr>
            </w:pPr>
            <w:r w:rsidRPr="00171B85">
              <w:rPr>
                <w:szCs w:val="22"/>
              </w:rPr>
              <w:t xml:space="preserve">Развијање трајног интереса за одбојку </w:t>
            </w:r>
          </w:p>
          <w:p w:rsidR="000508E4" w:rsidRPr="00171B85" w:rsidRDefault="000508E4" w:rsidP="00A71661">
            <w:pPr>
              <w:numPr>
                <w:ilvl w:val="0"/>
                <w:numId w:val="33"/>
              </w:numPr>
              <w:rPr>
                <w:szCs w:val="22"/>
              </w:rPr>
            </w:pPr>
            <w:r w:rsidRPr="00171B85">
              <w:rPr>
                <w:szCs w:val="22"/>
              </w:rPr>
              <w:t>Омогућити да се ученици опредијеле за спорстку игру-одбојка – којом ће се и након завршетка</w:t>
            </w:r>
            <w:r w:rsidRPr="00171B85">
              <w:rPr>
                <w:szCs w:val="22"/>
                <w:lang w:val="sr-Cyrl-RS"/>
              </w:rPr>
              <w:t xml:space="preserve"> </w:t>
            </w:r>
            <w:r w:rsidRPr="00171B85">
              <w:rPr>
                <w:szCs w:val="22"/>
              </w:rPr>
              <w:t xml:space="preserve">школовања моћи континуирано </w:t>
            </w:r>
            <w:r w:rsidRPr="00171B85">
              <w:rPr>
                <w:szCs w:val="22"/>
                <w:lang w:val="sr-Cyrl-RS"/>
              </w:rPr>
              <w:t xml:space="preserve">бавити </w:t>
            </w:r>
            <w:r w:rsidRPr="00171B85">
              <w:rPr>
                <w:szCs w:val="22"/>
              </w:rPr>
              <w:t>током цијелог живота, као рекреацијом (активни одмор)</w:t>
            </w:r>
            <w:r w:rsidRPr="00171B85">
              <w:rPr>
                <w:szCs w:val="22"/>
                <w:lang w:val="sr-Cyrl-RS"/>
              </w:rPr>
              <w:t>,</w:t>
            </w:r>
            <w:r w:rsidRPr="00171B85">
              <w:rPr>
                <w:szCs w:val="22"/>
              </w:rPr>
              <w:t xml:space="preserve"> или се бавити овом спортском игром не искључујући могућност остваривања каријере.</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СПЕЦИЈАЛНИ ЗАХТЈЕВИ / ПРЕДУСЛОВИ</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rPr>
                <w:szCs w:val="22"/>
                <w:lang w:val="sr-Cyrl-RS"/>
              </w:rPr>
            </w:pPr>
            <w:r w:rsidRPr="00171B85">
              <w:rPr>
                <w:szCs w:val="22"/>
                <w:lang w:val="sr-Cyrl-RS"/>
              </w:rPr>
              <w:t>Нема их.</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noProof/>
                <w:szCs w:val="22"/>
              </w:rPr>
            </w:pP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ЦИЉЕВИ</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rPr>
                <w:szCs w:val="22"/>
              </w:rPr>
            </w:pPr>
            <w:r w:rsidRPr="00171B85">
              <w:rPr>
                <w:szCs w:val="22"/>
              </w:rPr>
              <w:t>Оспособити одговорне, креативне, самопоуздане и предузетне ученике</w:t>
            </w:r>
          </w:p>
          <w:p w:rsidR="000508E4" w:rsidRPr="00171B85" w:rsidRDefault="000508E4" w:rsidP="00D5500D">
            <w:pPr>
              <w:rPr>
                <w:szCs w:val="22"/>
              </w:rPr>
            </w:pPr>
            <w:r w:rsidRPr="00171B85">
              <w:rPr>
                <w:szCs w:val="22"/>
              </w:rPr>
              <w:t>-     Охрабривати сарадњу међу ученицима (тимски рад)</w:t>
            </w:r>
          </w:p>
          <w:p w:rsidR="000508E4" w:rsidRPr="00171B85" w:rsidRDefault="000508E4" w:rsidP="00D5500D">
            <w:pPr>
              <w:rPr>
                <w:szCs w:val="22"/>
              </w:rPr>
            </w:pPr>
            <w:r w:rsidRPr="00171B85">
              <w:rPr>
                <w:szCs w:val="22"/>
              </w:rPr>
              <w:t xml:space="preserve">-     Оспособити ученика како би </w:t>
            </w:r>
            <w:r w:rsidRPr="00171B85">
              <w:rPr>
                <w:szCs w:val="22"/>
                <w:lang w:val="sr-Cyrl-RS"/>
              </w:rPr>
              <w:t>са</w:t>
            </w:r>
            <w:r w:rsidRPr="00171B85">
              <w:rPr>
                <w:szCs w:val="22"/>
              </w:rPr>
              <w:t>владао и усвојио знање из одбојке</w:t>
            </w:r>
            <w:r w:rsidRPr="00171B85">
              <w:rPr>
                <w:szCs w:val="22"/>
                <w:lang w:val="sr-Cyrl-RS"/>
              </w:rPr>
              <w:t xml:space="preserve"> (</w:t>
            </w:r>
            <w:r w:rsidRPr="00171B85">
              <w:rPr>
                <w:szCs w:val="22"/>
              </w:rPr>
              <w:t>основне вјештине технике и</w:t>
            </w:r>
          </w:p>
          <w:p w:rsidR="000508E4" w:rsidRPr="00171B85" w:rsidRDefault="000508E4" w:rsidP="00D5500D">
            <w:pPr>
              <w:rPr>
                <w:szCs w:val="22"/>
              </w:rPr>
            </w:pPr>
            <w:r w:rsidRPr="00171B85">
              <w:rPr>
                <w:szCs w:val="22"/>
                <w:lang w:val="sr-Cyrl-BA"/>
              </w:rPr>
              <w:t xml:space="preserve">      </w:t>
            </w:r>
            <w:r w:rsidRPr="00171B85">
              <w:rPr>
                <w:szCs w:val="22"/>
              </w:rPr>
              <w:t>тактике)</w:t>
            </w:r>
          </w:p>
          <w:p w:rsidR="000508E4" w:rsidRPr="00171B85" w:rsidRDefault="000508E4" w:rsidP="00D5500D">
            <w:pPr>
              <w:rPr>
                <w:szCs w:val="22"/>
              </w:rPr>
            </w:pPr>
            <w:r w:rsidRPr="00171B85">
              <w:rPr>
                <w:szCs w:val="22"/>
              </w:rPr>
              <w:t>-     Развијање кретних и психофизичких способности ученика</w:t>
            </w:r>
          </w:p>
          <w:p w:rsidR="000508E4" w:rsidRPr="00171B85" w:rsidRDefault="000508E4" w:rsidP="00D5500D">
            <w:pPr>
              <w:rPr>
                <w:szCs w:val="22"/>
              </w:rPr>
            </w:pPr>
            <w:r w:rsidRPr="00171B85">
              <w:rPr>
                <w:szCs w:val="22"/>
              </w:rPr>
              <w:t xml:space="preserve">-     Задовољавање потреба ученика за кретањем </w:t>
            </w:r>
          </w:p>
          <w:p w:rsidR="000508E4" w:rsidRPr="00171B85" w:rsidRDefault="000508E4" w:rsidP="00D5500D">
            <w:pPr>
              <w:rPr>
                <w:szCs w:val="22"/>
              </w:rPr>
            </w:pPr>
            <w:r w:rsidRPr="00171B85">
              <w:rPr>
                <w:szCs w:val="22"/>
              </w:rPr>
              <w:t>-     Омогућити ученику да развије психомоторне и функционалне способности</w:t>
            </w:r>
          </w:p>
          <w:p w:rsidR="000508E4" w:rsidRPr="00171B85" w:rsidRDefault="000508E4" w:rsidP="00A71661">
            <w:pPr>
              <w:numPr>
                <w:ilvl w:val="0"/>
                <w:numId w:val="32"/>
              </w:numPr>
              <w:rPr>
                <w:szCs w:val="22"/>
              </w:rPr>
            </w:pPr>
            <w:r w:rsidRPr="00171B85">
              <w:rPr>
                <w:szCs w:val="22"/>
              </w:rPr>
              <w:t>Да развије позитиван став према одбојци и да га посматра као кон</w:t>
            </w:r>
            <w:r w:rsidRPr="00171B85">
              <w:rPr>
                <w:szCs w:val="22"/>
                <w:lang w:val="sr-Cyrl-RS"/>
              </w:rPr>
              <w:t>тинуитет -</w:t>
            </w:r>
            <w:r w:rsidRPr="00171B85">
              <w:rPr>
                <w:szCs w:val="22"/>
              </w:rPr>
              <w:t xml:space="preserve"> бављење током читавог живота</w:t>
            </w:r>
          </w:p>
          <w:p w:rsidR="000508E4" w:rsidRPr="00171B85" w:rsidRDefault="000508E4" w:rsidP="00A71661">
            <w:pPr>
              <w:numPr>
                <w:ilvl w:val="0"/>
                <w:numId w:val="32"/>
              </w:numPr>
              <w:rPr>
                <w:szCs w:val="22"/>
              </w:rPr>
            </w:pPr>
            <w:r w:rsidRPr="00171B85">
              <w:rPr>
                <w:szCs w:val="22"/>
              </w:rPr>
              <w:t>Да ученици уживају у игри одбојк</w:t>
            </w:r>
            <w:r w:rsidRPr="00171B85">
              <w:rPr>
                <w:szCs w:val="22"/>
                <w:lang w:val="sr-Cyrl-RS"/>
              </w:rPr>
              <w:t>а</w:t>
            </w:r>
            <w:r w:rsidRPr="00171B85">
              <w:rPr>
                <w:szCs w:val="22"/>
              </w:rPr>
              <w:t xml:space="preserve"> и кроз </w:t>
            </w:r>
            <w:r w:rsidRPr="00171B85">
              <w:rPr>
                <w:szCs w:val="22"/>
                <w:lang w:val="sr-Cyrl-RS"/>
              </w:rPr>
              <w:t>њу</w:t>
            </w:r>
            <w:r w:rsidRPr="00171B85">
              <w:rPr>
                <w:szCs w:val="22"/>
              </w:rPr>
              <w:t xml:space="preserve"> развија</w:t>
            </w:r>
            <w:r w:rsidRPr="00171B85">
              <w:rPr>
                <w:szCs w:val="22"/>
                <w:lang w:val="sr-Cyrl-RS"/>
              </w:rPr>
              <w:t>ју</w:t>
            </w:r>
            <w:r w:rsidRPr="00171B85">
              <w:rPr>
                <w:szCs w:val="22"/>
              </w:rPr>
              <w:t xml:space="preserve"> љубав према одбојци у циљу здравог и сре</w:t>
            </w:r>
            <w:r w:rsidRPr="00171B85">
              <w:rPr>
                <w:szCs w:val="22"/>
                <w:lang w:val="sr-Cyrl-RS"/>
              </w:rPr>
              <w:t xml:space="preserve">ћног </w:t>
            </w:r>
            <w:r w:rsidRPr="00171B85">
              <w:rPr>
                <w:szCs w:val="22"/>
              </w:rPr>
              <w:t>живота</w:t>
            </w:r>
            <w:r w:rsidRPr="00171B85">
              <w:rPr>
                <w:szCs w:val="22"/>
                <w:lang w:val="sr-Cyrl-RS"/>
              </w:rPr>
              <w:t>.</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suppressAutoHyphens/>
              <w:rPr>
                <w:szCs w:val="22"/>
              </w:rPr>
            </w:pP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ЈЕДИНИЦЕ</w:t>
            </w:r>
          </w:p>
        </w:tc>
      </w:tr>
      <w:tr w:rsidR="000508E4" w:rsidRPr="00171B85" w:rsidTr="000508E4">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103F69">
            <w:pPr>
              <w:pStyle w:val="ListParagraph"/>
              <w:numPr>
                <w:ilvl w:val="0"/>
                <w:numId w:val="204"/>
              </w:numPr>
              <w:rPr>
                <w:lang w:val="en-AU"/>
              </w:rPr>
            </w:pPr>
            <w:r w:rsidRPr="00171B85">
              <w:rPr>
                <w:lang w:val="en-AU"/>
              </w:rPr>
              <w:t>Тестирање психофизичких способности</w:t>
            </w:r>
          </w:p>
          <w:p w:rsidR="000508E4" w:rsidRPr="00171B85" w:rsidRDefault="000508E4" w:rsidP="00103F69">
            <w:pPr>
              <w:pStyle w:val="ListParagraph"/>
              <w:numPr>
                <w:ilvl w:val="0"/>
                <w:numId w:val="204"/>
              </w:numPr>
              <w:rPr>
                <w:lang w:val="en-AU"/>
              </w:rPr>
            </w:pPr>
            <w:r w:rsidRPr="00171B85">
              <w:rPr>
                <w:szCs w:val="22"/>
              </w:rPr>
              <w:t>Дијагностика и теорија одбојке (правила)</w:t>
            </w:r>
          </w:p>
          <w:p w:rsidR="000508E4" w:rsidRPr="00171B85" w:rsidRDefault="000508E4" w:rsidP="00103F69">
            <w:pPr>
              <w:pStyle w:val="ListParagraph"/>
              <w:numPr>
                <w:ilvl w:val="0"/>
                <w:numId w:val="204"/>
              </w:numPr>
              <w:rPr>
                <w:szCs w:val="22"/>
              </w:rPr>
            </w:pPr>
            <w:r w:rsidRPr="00171B85">
              <w:rPr>
                <w:szCs w:val="22"/>
              </w:rPr>
              <w:t>Техника одбојке</w:t>
            </w:r>
          </w:p>
          <w:p w:rsidR="000508E4" w:rsidRPr="00171B85" w:rsidRDefault="000508E4" w:rsidP="00103F69">
            <w:pPr>
              <w:pStyle w:val="ListParagraph"/>
              <w:numPr>
                <w:ilvl w:val="0"/>
                <w:numId w:val="204"/>
              </w:numPr>
              <w:rPr>
                <w:szCs w:val="22"/>
              </w:rPr>
            </w:pPr>
            <w:r w:rsidRPr="00171B85">
              <w:rPr>
                <w:szCs w:val="22"/>
              </w:rPr>
              <w:t>Тактика одбојке</w:t>
            </w:r>
          </w:p>
        </w:tc>
      </w:tr>
      <w:tr w:rsidR="000508E4" w:rsidRPr="00171B85" w:rsidTr="000508E4">
        <w:trPr>
          <w:jc w:val="center"/>
        </w:trPr>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jc w:val="center"/>
              <w:rPr>
                <w:b/>
                <w:noProof/>
                <w:szCs w:val="22"/>
                <w:lang w:val="sr-Cyrl-BA"/>
              </w:rPr>
            </w:pPr>
            <w:r w:rsidRPr="00171B85">
              <w:rPr>
                <w:b/>
                <w:noProof/>
                <w:szCs w:val="22"/>
                <w:lang w:val="sr-Cyrl-BA"/>
              </w:rPr>
              <w:t>ИСХОДИ УЧЕЊА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0508E4" w:rsidRPr="00171B85" w:rsidTr="000508E4">
        <w:trPr>
          <w:jc w:val="center"/>
        </w:trPr>
        <w:tc>
          <w:tcPr>
            <w:tcW w:w="5099" w:type="dxa"/>
            <w:gridSpan w:val="2"/>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D5500D">
            <w:pPr>
              <w:tabs>
                <w:tab w:val="left" w:pos="5175"/>
              </w:tabs>
              <w:rPr>
                <w:szCs w:val="22"/>
                <w:lang w:val="sr-Cyrl-BA"/>
              </w:rPr>
            </w:pPr>
            <w:r w:rsidRPr="00171B85">
              <w:rPr>
                <w:szCs w:val="22"/>
                <w:lang w:val="sr-Cyrl-BA"/>
              </w:rPr>
              <w:t>Јединица 1.</w:t>
            </w:r>
          </w:p>
          <w:p w:rsidR="000508E4" w:rsidRPr="00171B85" w:rsidRDefault="000508E4" w:rsidP="00D5500D">
            <w:pPr>
              <w:rPr>
                <w:szCs w:val="22"/>
              </w:rPr>
            </w:pPr>
            <w:r w:rsidRPr="00171B85">
              <w:rPr>
                <w:szCs w:val="22"/>
              </w:rPr>
              <w:t>Ученик ће моћи да:</w:t>
            </w:r>
          </w:p>
          <w:p w:rsidR="000508E4" w:rsidRPr="00171B85" w:rsidRDefault="000508E4" w:rsidP="00103F69">
            <w:pPr>
              <w:pStyle w:val="BodyText2"/>
              <w:numPr>
                <w:ilvl w:val="0"/>
                <w:numId w:val="205"/>
              </w:numPr>
              <w:spacing w:after="0" w:line="240" w:lineRule="auto"/>
              <w:rPr>
                <w:szCs w:val="22"/>
              </w:rPr>
            </w:pPr>
            <w:r w:rsidRPr="00171B85">
              <w:rPr>
                <w:szCs w:val="22"/>
              </w:rPr>
              <w:t>сазна на којем су нивоу његове психофизичке способности:</w:t>
            </w:r>
          </w:p>
          <w:p w:rsidR="000508E4" w:rsidRPr="00171B85" w:rsidRDefault="000508E4" w:rsidP="00D5500D">
            <w:pPr>
              <w:ind w:left="360"/>
              <w:rPr>
                <w:szCs w:val="22"/>
              </w:rPr>
            </w:pPr>
            <w:r w:rsidRPr="00171B85">
              <w:rPr>
                <w:szCs w:val="22"/>
              </w:rPr>
              <w:t>-    експлозивна снага ногу</w:t>
            </w:r>
          </w:p>
          <w:p w:rsidR="000508E4" w:rsidRPr="00171B85" w:rsidRDefault="000508E4" w:rsidP="00D5500D">
            <w:pPr>
              <w:ind w:left="360"/>
              <w:rPr>
                <w:szCs w:val="22"/>
              </w:rPr>
            </w:pPr>
            <w:r w:rsidRPr="00171B85">
              <w:rPr>
                <w:szCs w:val="22"/>
              </w:rPr>
              <w:t>-    брзинска издржљивост</w:t>
            </w:r>
          </w:p>
          <w:p w:rsidR="000508E4" w:rsidRPr="00171B85" w:rsidRDefault="000508E4" w:rsidP="00D5500D">
            <w:pPr>
              <w:ind w:left="360"/>
              <w:rPr>
                <w:szCs w:val="22"/>
              </w:rPr>
            </w:pPr>
            <w:r w:rsidRPr="00171B85">
              <w:rPr>
                <w:szCs w:val="22"/>
              </w:rPr>
              <w:t>-    снага руку и раменог појаса</w:t>
            </w:r>
          </w:p>
          <w:p w:rsidR="000508E4" w:rsidRPr="00171B85" w:rsidRDefault="000508E4" w:rsidP="00D5500D">
            <w:pPr>
              <w:ind w:left="360"/>
              <w:rPr>
                <w:szCs w:val="22"/>
              </w:rPr>
            </w:pPr>
            <w:r w:rsidRPr="00171B85">
              <w:rPr>
                <w:szCs w:val="22"/>
              </w:rPr>
              <w:t>-    снага трупа</w:t>
            </w:r>
          </w:p>
          <w:p w:rsidR="000508E4" w:rsidRPr="00171B85" w:rsidRDefault="000508E4" w:rsidP="00D5500D">
            <w:pPr>
              <w:ind w:left="360"/>
              <w:rPr>
                <w:szCs w:val="22"/>
              </w:rPr>
            </w:pPr>
            <w:r w:rsidRPr="00171B85">
              <w:rPr>
                <w:szCs w:val="22"/>
              </w:rPr>
              <w:t>-    брзина покрета</w:t>
            </w:r>
          </w:p>
          <w:p w:rsidR="000508E4" w:rsidRPr="00171B85" w:rsidRDefault="000508E4" w:rsidP="00D5500D">
            <w:pPr>
              <w:ind w:left="360"/>
              <w:rPr>
                <w:szCs w:val="22"/>
              </w:rPr>
            </w:pPr>
            <w:r w:rsidRPr="00171B85">
              <w:rPr>
                <w:szCs w:val="22"/>
              </w:rPr>
              <w:t>-    координација</w:t>
            </w:r>
          </w:p>
          <w:p w:rsidR="000508E4" w:rsidRPr="00171B85" w:rsidRDefault="000508E4" w:rsidP="00D5500D">
            <w:pPr>
              <w:ind w:left="360"/>
              <w:rPr>
                <w:szCs w:val="22"/>
              </w:rPr>
            </w:pPr>
            <w:r w:rsidRPr="00171B85">
              <w:rPr>
                <w:szCs w:val="22"/>
              </w:rPr>
              <w:t>-    гипкост - флексибилност</w:t>
            </w:r>
          </w:p>
          <w:p w:rsidR="000508E4" w:rsidRPr="00171B85" w:rsidRDefault="000508E4" w:rsidP="00D5500D">
            <w:pPr>
              <w:ind w:left="360"/>
              <w:rPr>
                <w:szCs w:val="22"/>
              </w:rPr>
            </w:pPr>
            <w:r w:rsidRPr="00171B85">
              <w:rPr>
                <w:szCs w:val="22"/>
              </w:rPr>
              <w:t>-    мјерење висине и тежине</w:t>
            </w:r>
          </w:p>
          <w:p w:rsidR="000508E4" w:rsidRPr="00171B85" w:rsidRDefault="000508E4" w:rsidP="00103F69">
            <w:pPr>
              <w:pStyle w:val="ListParagraph"/>
              <w:numPr>
                <w:ilvl w:val="0"/>
                <w:numId w:val="205"/>
              </w:numPr>
              <w:rPr>
                <w:szCs w:val="22"/>
              </w:rPr>
            </w:pPr>
            <w:r w:rsidRPr="00171B85">
              <w:rPr>
                <w:szCs w:val="22"/>
              </w:rPr>
              <w:t>Сазна на који начин може повећати ниво својих психофизичких способности</w:t>
            </w:r>
          </w:p>
          <w:p w:rsidR="000508E4" w:rsidRPr="00171B85" w:rsidRDefault="000508E4" w:rsidP="00103F69">
            <w:pPr>
              <w:pStyle w:val="ListParagraph"/>
              <w:numPr>
                <w:ilvl w:val="0"/>
                <w:numId w:val="205"/>
              </w:numPr>
              <w:rPr>
                <w:szCs w:val="22"/>
              </w:rPr>
            </w:pPr>
            <w:r w:rsidRPr="00171B85">
              <w:rPr>
                <w:szCs w:val="22"/>
                <w:lang w:val="sr-Cyrl-RS"/>
              </w:rPr>
              <w:t>У континуитету</w:t>
            </w:r>
            <w:r w:rsidRPr="00171B85">
              <w:rPr>
                <w:szCs w:val="22"/>
              </w:rPr>
              <w:t xml:space="preserve"> прати ниво способности вођењем дневника</w:t>
            </w:r>
          </w:p>
          <w:p w:rsidR="000508E4" w:rsidRPr="00171B85" w:rsidRDefault="000508E4" w:rsidP="00D5500D">
            <w:pPr>
              <w:pStyle w:val="ListParagraph"/>
              <w:ind w:left="360"/>
              <w:rPr>
                <w:szCs w:val="22"/>
              </w:rPr>
            </w:pPr>
          </w:p>
          <w:p w:rsidR="000508E4" w:rsidRPr="00171B85" w:rsidRDefault="000508E4" w:rsidP="00D5500D">
            <w:pPr>
              <w:rPr>
                <w:szCs w:val="22"/>
                <w:lang w:val="sr-Cyrl-BA"/>
              </w:rPr>
            </w:pPr>
            <w:r w:rsidRPr="00171B85">
              <w:rPr>
                <w:szCs w:val="22"/>
                <w:lang w:val="sr-Cyrl-BA"/>
              </w:rPr>
              <w:t>Јединица 2.</w:t>
            </w:r>
          </w:p>
          <w:p w:rsidR="000508E4" w:rsidRPr="00171B85" w:rsidRDefault="000508E4" w:rsidP="00D5500D">
            <w:pPr>
              <w:suppressAutoHyphens/>
              <w:spacing w:line="288" w:lineRule="auto"/>
              <w:rPr>
                <w:szCs w:val="22"/>
                <w:lang w:eastAsia="zh-CN"/>
              </w:rPr>
            </w:pPr>
            <w:r w:rsidRPr="00171B85">
              <w:rPr>
                <w:szCs w:val="22"/>
                <w:lang w:eastAsia="zh-CN"/>
              </w:rPr>
              <w:t>Ученик ће моћи да:</w:t>
            </w:r>
          </w:p>
          <w:p w:rsidR="000508E4" w:rsidRPr="00171B85" w:rsidRDefault="000508E4" w:rsidP="00103F69">
            <w:pPr>
              <w:pStyle w:val="ListParagraph"/>
              <w:numPr>
                <w:ilvl w:val="0"/>
                <w:numId w:val="206"/>
              </w:numPr>
              <w:suppressAutoHyphens/>
              <w:ind w:left="357" w:hanging="357"/>
              <w:rPr>
                <w:szCs w:val="22"/>
                <w:lang w:eastAsia="zh-CN"/>
              </w:rPr>
            </w:pPr>
            <w:r w:rsidRPr="00171B85">
              <w:rPr>
                <w:szCs w:val="22"/>
              </w:rPr>
              <w:t>Сазна своја реална знања стечена у</w:t>
            </w:r>
            <w:r w:rsidRPr="00171B85">
              <w:rPr>
                <w:szCs w:val="22"/>
                <w:lang w:val="sr-Cyrl-BA"/>
              </w:rPr>
              <w:t xml:space="preserve"> </w:t>
            </w:r>
            <w:r w:rsidRPr="00171B85">
              <w:rPr>
                <w:szCs w:val="22"/>
                <w:lang w:val="sr-Cyrl-RS"/>
              </w:rPr>
              <w:t>п</w:t>
            </w:r>
            <w:r w:rsidRPr="00171B85">
              <w:rPr>
                <w:szCs w:val="22"/>
              </w:rPr>
              <w:t>ретходном школовању из одбојке</w:t>
            </w:r>
          </w:p>
          <w:p w:rsidR="000508E4" w:rsidRPr="00171B85" w:rsidRDefault="000508E4" w:rsidP="00D5500D">
            <w:pPr>
              <w:ind w:left="360"/>
              <w:rPr>
                <w:szCs w:val="22"/>
              </w:rPr>
            </w:pPr>
            <w:r w:rsidRPr="00171B85">
              <w:rPr>
                <w:szCs w:val="22"/>
              </w:rPr>
              <w:t>-    ставови</w:t>
            </w:r>
          </w:p>
          <w:p w:rsidR="000508E4" w:rsidRPr="00171B85" w:rsidRDefault="000508E4" w:rsidP="00D5500D">
            <w:pPr>
              <w:ind w:left="360"/>
              <w:rPr>
                <w:szCs w:val="22"/>
              </w:rPr>
            </w:pPr>
            <w:r w:rsidRPr="00171B85">
              <w:rPr>
                <w:szCs w:val="22"/>
              </w:rPr>
              <w:t>-    горње одбијање (прстима)</w:t>
            </w:r>
          </w:p>
          <w:p w:rsidR="000508E4" w:rsidRPr="00171B85" w:rsidRDefault="000508E4" w:rsidP="00D5500D">
            <w:pPr>
              <w:ind w:left="360"/>
              <w:rPr>
                <w:szCs w:val="22"/>
              </w:rPr>
            </w:pPr>
            <w:r w:rsidRPr="00171B85">
              <w:rPr>
                <w:szCs w:val="22"/>
              </w:rPr>
              <w:lastRenderedPageBreak/>
              <w:t>-    доње одбијање (</w:t>
            </w:r>
            <w:r w:rsidRPr="00171B85">
              <w:rPr>
                <w:szCs w:val="22"/>
                <w:lang w:val="sr-Cyrl-RS"/>
              </w:rPr>
              <w:t>„</w:t>
            </w:r>
            <w:r w:rsidRPr="00171B85">
              <w:rPr>
                <w:szCs w:val="22"/>
              </w:rPr>
              <w:t>чекић”)</w:t>
            </w:r>
          </w:p>
          <w:p w:rsidR="000508E4" w:rsidRPr="00171B85" w:rsidRDefault="000508E4" w:rsidP="00D5500D">
            <w:pPr>
              <w:ind w:left="360"/>
              <w:rPr>
                <w:szCs w:val="22"/>
              </w:rPr>
            </w:pPr>
            <w:r w:rsidRPr="00171B85">
              <w:rPr>
                <w:szCs w:val="22"/>
              </w:rPr>
              <w:t xml:space="preserve">-    сервис </w:t>
            </w:r>
          </w:p>
          <w:p w:rsidR="000508E4" w:rsidRPr="00171B85" w:rsidRDefault="000508E4" w:rsidP="00D5500D">
            <w:pPr>
              <w:ind w:left="360"/>
              <w:rPr>
                <w:szCs w:val="22"/>
              </w:rPr>
            </w:pPr>
            <w:r w:rsidRPr="00171B85">
              <w:rPr>
                <w:szCs w:val="22"/>
              </w:rPr>
              <w:t>-    основна правила</w:t>
            </w:r>
          </w:p>
          <w:p w:rsidR="000508E4" w:rsidRPr="00171B85" w:rsidRDefault="000508E4" w:rsidP="00D5500D">
            <w:pPr>
              <w:ind w:left="360"/>
              <w:rPr>
                <w:szCs w:val="22"/>
              </w:rPr>
            </w:pPr>
            <w:r w:rsidRPr="00171B85">
              <w:rPr>
                <w:szCs w:val="22"/>
              </w:rPr>
              <w:t>-    позиције играча и правила ротације</w:t>
            </w:r>
          </w:p>
          <w:p w:rsidR="000508E4" w:rsidRPr="00171B85" w:rsidRDefault="000508E4" w:rsidP="00103F69">
            <w:pPr>
              <w:pStyle w:val="ListParagraph"/>
              <w:numPr>
                <w:ilvl w:val="0"/>
                <w:numId w:val="206"/>
              </w:numPr>
              <w:rPr>
                <w:szCs w:val="22"/>
              </w:rPr>
            </w:pPr>
            <w:r w:rsidRPr="00171B85">
              <w:rPr>
                <w:szCs w:val="22"/>
              </w:rPr>
              <w:t xml:space="preserve">Схвати потребу за бављењем овим </w:t>
            </w:r>
          </w:p>
          <w:p w:rsidR="000508E4" w:rsidRPr="00171B85" w:rsidRDefault="000508E4" w:rsidP="00D5500D">
            <w:pPr>
              <w:ind w:left="360"/>
              <w:rPr>
                <w:szCs w:val="22"/>
              </w:rPr>
            </w:pPr>
            <w:r w:rsidRPr="00171B85">
              <w:rPr>
                <w:szCs w:val="22"/>
                <w:lang w:val="sr-Cyrl-RS"/>
              </w:rPr>
              <w:t>с</w:t>
            </w:r>
            <w:r w:rsidRPr="00171B85">
              <w:rPr>
                <w:szCs w:val="22"/>
              </w:rPr>
              <w:t>портом, а у циљу здравог начина живота.</w:t>
            </w:r>
          </w:p>
          <w:p w:rsidR="000508E4" w:rsidRPr="00171B85" w:rsidRDefault="000508E4" w:rsidP="00D5500D">
            <w:pPr>
              <w:ind w:left="360"/>
              <w:rPr>
                <w:szCs w:val="22"/>
              </w:rPr>
            </w:pPr>
          </w:p>
          <w:p w:rsidR="000508E4" w:rsidRPr="00171B85" w:rsidRDefault="000508E4" w:rsidP="00D5500D">
            <w:pPr>
              <w:rPr>
                <w:szCs w:val="22"/>
                <w:lang w:val="sr-Cyrl-BA"/>
              </w:rPr>
            </w:pPr>
            <w:r w:rsidRPr="00171B85">
              <w:rPr>
                <w:szCs w:val="22"/>
                <w:lang w:val="sr-Cyrl-BA"/>
              </w:rPr>
              <w:t>Јединица 3.</w:t>
            </w:r>
          </w:p>
          <w:p w:rsidR="000508E4" w:rsidRPr="00171B85" w:rsidRDefault="00944B40" w:rsidP="00D5500D">
            <w:r w:rsidRPr="00171B85">
              <w:t>ОСНОВНИ</w:t>
            </w:r>
            <w:r w:rsidR="000508E4" w:rsidRPr="00171B85">
              <w:t xml:space="preserve"> НИВО</w:t>
            </w:r>
          </w:p>
          <w:p w:rsidR="000508E4" w:rsidRPr="00171B85" w:rsidRDefault="000508E4" w:rsidP="00D5500D">
            <w:pPr>
              <w:pStyle w:val="BodyText"/>
              <w:spacing w:after="0"/>
              <w:rPr>
                <w:szCs w:val="22"/>
              </w:rPr>
            </w:pPr>
            <w:r w:rsidRPr="00171B85">
              <w:rPr>
                <w:szCs w:val="22"/>
              </w:rPr>
              <w:t>Ученик ће моћи да:</w:t>
            </w:r>
          </w:p>
          <w:p w:rsidR="000508E4" w:rsidRPr="00171B85" w:rsidRDefault="000508E4" w:rsidP="00A71661">
            <w:pPr>
              <w:pStyle w:val="BodyText2"/>
              <w:numPr>
                <w:ilvl w:val="0"/>
                <w:numId w:val="32"/>
              </w:numPr>
              <w:spacing w:after="0" w:line="240" w:lineRule="auto"/>
              <w:rPr>
                <w:szCs w:val="22"/>
              </w:rPr>
            </w:pPr>
            <w:r w:rsidRPr="00171B85">
              <w:rPr>
                <w:szCs w:val="22"/>
              </w:rPr>
              <w:t>Развије вјештину и технику за одабрани ниво  укључујући:</w:t>
            </w:r>
          </w:p>
          <w:p w:rsidR="000508E4" w:rsidRPr="00171B85" w:rsidRDefault="000508E4" w:rsidP="00103F69">
            <w:pPr>
              <w:numPr>
                <w:ilvl w:val="0"/>
                <w:numId w:val="207"/>
              </w:numPr>
              <w:rPr>
                <w:szCs w:val="22"/>
              </w:rPr>
            </w:pPr>
            <w:r w:rsidRPr="00171B85">
              <w:rPr>
                <w:szCs w:val="22"/>
              </w:rPr>
              <w:t>Ставове</w:t>
            </w:r>
          </w:p>
          <w:p w:rsidR="000508E4" w:rsidRPr="00171B85" w:rsidRDefault="000508E4" w:rsidP="00103F69">
            <w:pPr>
              <w:numPr>
                <w:ilvl w:val="0"/>
                <w:numId w:val="207"/>
              </w:numPr>
              <w:rPr>
                <w:szCs w:val="22"/>
              </w:rPr>
            </w:pPr>
            <w:r w:rsidRPr="00171B85">
              <w:rPr>
                <w:szCs w:val="22"/>
              </w:rPr>
              <w:t>Горње одбијање</w:t>
            </w:r>
          </w:p>
          <w:p w:rsidR="000508E4" w:rsidRPr="00171B85" w:rsidRDefault="000508E4" w:rsidP="00103F69">
            <w:pPr>
              <w:numPr>
                <w:ilvl w:val="0"/>
                <w:numId w:val="207"/>
              </w:numPr>
              <w:rPr>
                <w:szCs w:val="22"/>
              </w:rPr>
            </w:pPr>
            <w:r w:rsidRPr="00171B85">
              <w:rPr>
                <w:szCs w:val="22"/>
              </w:rPr>
              <w:t>Доње одбијање</w:t>
            </w:r>
          </w:p>
          <w:p w:rsidR="000508E4" w:rsidRPr="00171B85" w:rsidRDefault="000508E4" w:rsidP="00103F69">
            <w:pPr>
              <w:numPr>
                <w:ilvl w:val="0"/>
                <w:numId w:val="207"/>
              </w:numPr>
              <w:rPr>
                <w:szCs w:val="22"/>
              </w:rPr>
            </w:pPr>
            <w:r w:rsidRPr="00171B85">
              <w:rPr>
                <w:szCs w:val="22"/>
              </w:rPr>
              <w:t>Сервис – доњи – горњи</w:t>
            </w:r>
          </w:p>
          <w:p w:rsidR="000508E4" w:rsidRPr="00171B85" w:rsidRDefault="000508E4" w:rsidP="00103F69">
            <w:pPr>
              <w:numPr>
                <w:ilvl w:val="0"/>
                <w:numId w:val="207"/>
              </w:numPr>
              <w:rPr>
                <w:szCs w:val="22"/>
              </w:rPr>
            </w:pPr>
            <w:r w:rsidRPr="00171B85">
              <w:rPr>
                <w:szCs w:val="22"/>
              </w:rPr>
              <w:t>Основна правила одбојке</w:t>
            </w:r>
          </w:p>
          <w:p w:rsidR="000508E4" w:rsidRPr="00171B85" w:rsidRDefault="000508E4" w:rsidP="00D5500D">
            <w:pPr>
              <w:rPr>
                <w:szCs w:val="22"/>
              </w:rPr>
            </w:pPr>
          </w:p>
          <w:p w:rsidR="000508E4" w:rsidRPr="00171B85" w:rsidRDefault="000508E4" w:rsidP="00D5500D">
            <w:r w:rsidRPr="00171B85">
              <w:t xml:space="preserve">НИВО I </w:t>
            </w:r>
          </w:p>
          <w:p w:rsidR="000508E4" w:rsidRPr="00171B85" w:rsidRDefault="000508E4" w:rsidP="00D5500D">
            <w:pPr>
              <w:pStyle w:val="BodyText"/>
              <w:spacing w:after="0"/>
              <w:rPr>
                <w:szCs w:val="22"/>
              </w:rPr>
            </w:pPr>
            <w:r w:rsidRPr="00171B85">
              <w:rPr>
                <w:szCs w:val="22"/>
              </w:rPr>
              <w:t>Ученик ће моћи да:</w:t>
            </w:r>
          </w:p>
          <w:p w:rsidR="000508E4" w:rsidRPr="00171B85" w:rsidRDefault="000508E4" w:rsidP="00A71661">
            <w:pPr>
              <w:numPr>
                <w:ilvl w:val="0"/>
                <w:numId w:val="32"/>
              </w:numPr>
              <w:rPr>
                <w:szCs w:val="22"/>
              </w:rPr>
            </w:pPr>
            <w:r w:rsidRPr="00171B85">
              <w:rPr>
                <w:szCs w:val="22"/>
              </w:rPr>
              <w:t>Развије технику одбојке на вишем нивоу у односу на основни ниво и то:</w:t>
            </w:r>
          </w:p>
          <w:p w:rsidR="000508E4" w:rsidRPr="00171B85" w:rsidRDefault="000508E4" w:rsidP="00103F69">
            <w:pPr>
              <w:numPr>
                <w:ilvl w:val="0"/>
                <w:numId w:val="208"/>
              </w:numPr>
              <w:rPr>
                <w:szCs w:val="22"/>
              </w:rPr>
            </w:pPr>
            <w:r w:rsidRPr="00171B85">
              <w:rPr>
                <w:szCs w:val="22"/>
              </w:rPr>
              <w:t>Основни смеч са кратким залетом са различитих позиција</w:t>
            </w:r>
          </w:p>
          <w:p w:rsidR="000508E4" w:rsidRPr="00171B85" w:rsidRDefault="000508E4" w:rsidP="00103F69">
            <w:pPr>
              <w:numPr>
                <w:ilvl w:val="0"/>
                <w:numId w:val="208"/>
              </w:numPr>
              <w:rPr>
                <w:szCs w:val="22"/>
              </w:rPr>
            </w:pPr>
            <w:r w:rsidRPr="00171B85">
              <w:rPr>
                <w:szCs w:val="22"/>
              </w:rPr>
              <w:t>Основни смеч са кратким залетом са различито дигнутом лоптом (висока –ниска; спора – темпо)</w:t>
            </w:r>
          </w:p>
          <w:p w:rsidR="000508E4" w:rsidRPr="00171B85" w:rsidRDefault="000508E4" w:rsidP="00103F69">
            <w:pPr>
              <w:numPr>
                <w:ilvl w:val="0"/>
                <w:numId w:val="208"/>
              </w:numPr>
              <w:rPr>
                <w:szCs w:val="22"/>
              </w:rPr>
            </w:pPr>
            <w:r w:rsidRPr="00171B85">
              <w:rPr>
                <w:szCs w:val="22"/>
              </w:rPr>
              <w:t xml:space="preserve">Пласирани смеч и </w:t>
            </w:r>
            <w:r w:rsidRPr="00171B85">
              <w:rPr>
                <w:szCs w:val="22"/>
                <w:lang w:val="sr-Cyrl-RS"/>
              </w:rPr>
              <w:t>„</w:t>
            </w:r>
            <w:r w:rsidRPr="00171B85">
              <w:rPr>
                <w:szCs w:val="22"/>
              </w:rPr>
              <w:t>кување”</w:t>
            </w:r>
          </w:p>
          <w:p w:rsidR="000508E4" w:rsidRPr="00171B85" w:rsidRDefault="000508E4" w:rsidP="00103F69">
            <w:pPr>
              <w:numPr>
                <w:ilvl w:val="0"/>
                <w:numId w:val="208"/>
              </w:numPr>
              <w:rPr>
                <w:szCs w:val="22"/>
              </w:rPr>
            </w:pPr>
            <w:r w:rsidRPr="00171B85">
              <w:rPr>
                <w:szCs w:val="22"/>
              </w:rPr>
              <w:t>Улога дизача код смеча</w:t>
            </w:r>
          </w:p>
          <w:p w:rsidR="000508E4" w:rsidRPr="00171B85" w:rsidRDefault="000508E4" w:rsidP="00103F69">
            <w:pPr>
              <w:numPr>
                <w:ilvl w:val="0"/>
                <w:numId w:val="208"/>
              </w:numPr>
              <w:rPr>
                <w:szCs w:val="22"/>
              </w:rPr>
            </w:pPr>
            <w:r w:rsidRPr="00171B85">
              <w:rPr>
                <w:szCs w:val="22"/>
              </w:rPr>
              <w:t>Блок – једноструки</w:t>
            </w:r>
          </w:p>
          <w:p w:rsidR="000508E4" w:rsidRPr="00171B85" w:rsidRDefault="000508E4" w:rsidP="00103F69">
            <w:pPr>
              <w:numPr>
                <w:ilvl w:val="0"/>
                <w:numId w:val="208"/>
              </w:numPr>
              <w:rPr>
                <w:szCs w:val="22"/>
              </w:rPr>
            </w:pPr>
            <w:r w:rsidRPr="00171B85">
              <w:rPr>
                <w:szCs w:val="22"/>
              </w:rPr>
              <w:t xml:space="preserve">Скраћени сервис и сервис </w:t>
            </w:r>
            <w:r w:rsidRPr="00171B85">
              <w:rPr>
                <w:szCs w:val="22"/>
                <w:lang w:val="sr-Cyrl-RS"/>
              </w:rPr>
              <w:t>„</w:t>
            </w:r>
            <w:r w:rsidRPr="00171B85">
              <w:rPr>
                <w:szCs w:val="22"/>
              </w:rPr>
              <w:t>лелујавац”</w:t>
            </w:r>
          </w:p>
          <w:p w:rsidR="000508E4" w:rsidRPr="00171B85" w:rsidRDefault="000508E4" w:rsidP="00103F69">
            <w:pPr>
              <w:numPr>
                <w:ilvl w:val="0"/>
                <w:numId w:val="208"/>
              </w:numPr>
              <w:rPr>
                <w:szCs w:val="22"/>
              </w:rPr>
            </w:pPr>
            <w:r w:rsidRPr="00171B85">
              <w:rPr>
                <w:szCs w:val="22"/>
              </w:rPr>
              <w:t xml:space="preserve">Одбијање лопте </w:t>
            </w:r>
            <w:r w:rsidRPr="00171B85">
              <w:rPr>
                <w:szCs w:val="22"/>
                <w:lang w:val="sr-Cyrl-RS"/>
              </w:rPr>
              <w:t>„</w:t>
            </w:r>
            <w:r w:rsidRPr="00171B85">
              <w:rPr>
                <w:szCs w:val="22"/>
              </w:rPr>
              <w:t>поваљком”</w:t>
            </w:r>
          </w:p>
          <w:p w:rsidR="000508E4" w:rsidRPr="00171B85" w:rsidRDefault="000508E4" w:rsidP="00103F69">
            <w:pPr>
              <w:numPr>
                <w:ilvl w:val="0"/>
                <w:numId w:val="208"/>
              </w:numPr>
              <w:rPr>
                <w:szCs w:val="22"/>
              </w:rPr>
            </w:pPr>
            <w:r w:rsidRPr="00171B85">
              <w:rPr>
                <w:szCs w:val="22"/>
              </w:rPr>
              <w:t>Суђење</w:t>
            </w:r>
          </w:p>
          <w:p w:rsidR="000508E4" w:rsidRPr="00171B85" w:rsidRDefault="000508E4" w:rsidP="00D5500D">
            <w:pPr>
              <w:rPr>
                <w:szCs w:val="22"/>
              </w:rPr>
            </w:pPr>
          </w:p>
          <w:p w:rsidR="000508E4" w:rsidRPr="00171B85" w:rsidRDefault="000508E4" w:rsidP="00D5500D">
            <w:r w:rsidRPr="00171B85">
              <w:t>НИВО   II</w:t>
            </w:r>
          </w:p>
          <w:p w:rsidR="000508E4" w:rsidRPr="00171B85" w:rsidRDefault="000508E4" w:rsidP="00D5500D">
            <w:pPr>
              <w:pStyle w:val="BodyText"/>
              <w:spacing w:after="0"/>
              <w:rPr>
                <w:szCs w:val="22"/>
              </w:rPr>
            </w:pPr>
            <w:r w:rsidRPr="00171B85">
              <w:rPr>
                <w:szCs w:val="22"/>
              </w:rPr>
              <w:t>Ученик ће моћи да:</w:t>
            </w:r>
          </w:p>
          <w:p w:rsidR="000508E4" w:rsidRPr="00171B85" w:rsidRDefault="000508E4" w:rsidP="00A71661">
            <w:pPr>
              <w:numPr>
                <w:ilvl w:val="0"/>
                <w:numId w:val="32"/>
              </w:numPr>
              <w:rPr>
                <w:szCs w:val="22"/>
              </w:rPr>
            </w:pPr>
            <w:r w:rsidRPr="00171B85">
              <w:rPr>
                <w:szCs w:val="22"/>
              </w:rPr>
              <w:t>Развије технику одбојке на вишем (напредни) нивоу и то:</w:t>
            </w:r>
          </w:p>
          <w:p w:rsidR="000508E4" w:rsidRPr="00171B85" w:rsidRDefault="000508E4" w:rsidP="00103F69">
            <w:pPr>
              <w:numPr>
                <w:ilvl w:val="0"/>
                <w:numId w:val="209"/>
              </w:numPr>
              <w:rPr>
                <w:szCs w:val="22"/>
              </w:rPr>
            </w:pPr>
            <w:r w:rsidRPr="00171B85">
              <w:rPr>
                <w:szCs w:val="22"/>
              </w:rPr>
              <w:t>Смеч сервис</w:t>
            </w:r>
            <w:r w:rsidRPr="00171B85">
              <w:rPr>
                <w:szCs w:val="22"/>
                <w:lang w:val="sr-Cyrl-BA"/>
              </w:rPr>
              <w:t xml:space="preserve"> (</w:t>
            </w:r>
            <w:r w:rsidRPr="00171B85">
              <w:rPr>
                <w:szCs w:val="22"/>
              </w:rPr>
              <w:t xml:space="preserve">из мјеста </w:t>
            </w:r>
            <w:r w:rsidRPr="00171B85">
              <w:rPr>
                <w:szCs w:val="22"/>
                <w:lang w:val="sr-Cyrl-BA"/>
              </w:rPr>
              <w:t xml:space="preserve">и </w:t>
            </w:r>
            <w:r w:rsidRPr="00171B85">
              <w:rPr>
                <w:szCs w:val="22"/>
              </w:rPr>
              <w:t>из залета</w:t>
            </w:r>
            <w:r w:rsidRPr="00171B85">
              <w:rPr>
                <w:szCs w:val="22"/>
                <w:lang w:val="sr-Cyrl-BA"/>
              </w:rPr>
              <w:t>)</w:t>
            </w:r>
          </w:p>
          <w:p w:rsidR="000508E4" w:rsidRPr="00171B85" w:rsidRDefault="000508E4" w:rsidP="00103F69">
            <w:pPr>
              <w:numPr>
                <w:ilvl w:val="0"/>
                <w:numId w:val="209"/>
              </w:numPr>
              <w:rPr>
                <w:szCs w:val="22"/>
              </w:rPr>
            </w:pPr>
            <w:r w:rsidRPr="00171B85">
              <w:rPr>
                <w:szCs w:val="22"/>
              </w:rPr>
              <w:t>Двоструки блок</w:t>
            </w:r>
          </w:p>
          <w:p w:rsidR="000508E4" w:rsidRPr="00171B85" w:rsidRDefault="000508E4" w:rsidP="00103F69">
            <w:pPr>
              <w:numPr>
                <w:ilvl w:val="0"/>
                <w:numId w:val="209"/>
              </w:numPr>
              <w:rPr>
                <w:szCs w:val="22"/>
              </w:rPr>
            </w:pPr>
            <w:r w:rsidRPr="00171B85">
              <w:rPr>
                <w:szCs w:val="22"/>
              </w:rPr>
              <w:t>Троструки блок</w:t>
            </w:r>
          </w:p>
          <w:p w:rsidR="000508E4" w:rsidRPr="00171B85" w:rsidRDefault="000508E4" w:rsidP="00103F69">
            <w:pPr>
              <w:numPr>
                <w:ilvl w:val="0"/>
                <w:numId w:val="209"/>
              </w:numPr>
              <w:rPr>
                <w:szCs w:val="22"/>
              </w:rPr>
            </w:pPr>
            <w:r w:rsidRPr="00171B85">
              <w:rPr>
                <w:szCs w:val="22"/>
              </w:rPr>
              <w:t>Смеч – пенал</w:t>
            </w:r>
          </w:p>
          <w:p w:rsidR="000508E4" w:rsidRPr="00171B85" w:rsidRDefault="000508E4" w:rsidP="00103F69">
            <w:pPr>
              <w:numPr>
                <w:ilvl w:val="0"/>
                <w:numId w:val="209"/>
              </w:numPr>
              <w:rPr>
                <w:szCs w:val="22"/>
              </w:rPr>
            </w:pPr>
            <w:r w:rsidRPr="00171B85">
              <w:rPr>
                <w:szCs w:val="22"/>
              </w:rPr>
              <w:t xml:space="preserve">Одбијање лопте </w:t>
            </w:r>
            <w:r w:rsidRPr="00171B85">
              <w:rPr>
                <w:szCs w:val="22"/>
                <w:lang w:val="sr-Cyrl-RS"/>
              </w:rPr>
              <w:t>„</w:t>
            </w:r>
            <w:r w:rsidRPr="00171B85">
              <w:rPr>
                <w:szCs w:val="22"/>
              </w:rPr>
              <w:t>упијач”, сување</w:t>
            </w:r>
          </w:p>
          <w:p w:rsidR="000508E4" w:rsidRPr="00171B85" w:rsidRDefault="000508E4" w:rsidP="00103F69">
            <w:pPr>
              <w:numPr>
                <w:ilvl w:val="0"/>
                <w:numId w:val="209"/>
              </w:numPr>
              <w:rPr>
                <w:szCs w:val="22"/>
              </w:rPr>
            </w:pPr>
            <w:r w:rsidRPr="00171B85">
              <w:rPr>
                <w:szCs w:val="22"/>
              </w:rPr>
              <w:t>Смеч из друге линије, преко блока</w:t>
            </w:r>
          </w:p>
          <w:p w:rsidR="000508E4" w:rsidRPr="00171B85" w:rsidRDefault="000508E4" w:rsidP="00103F69">
            <w:pPr>
              <w:numPr>
                <w:ilvl w:val="0"/>
                <w:numId w:val="209"/>
              </w:numPr>
              <w:rPr>
                <w:szCs w:val="22"/>
              </w:rPr>
            </w:pPr>
            <w:r w:rsidRPr="00171B85">
              <w:rPr>
                <w:szCs w:val="22"/>
              </w:rPr>
              <w:t>Техника дизача – дизање чекићем, у скоку, са поваљком</w:t>
            </w:r>
          </w:p>
          <w:p w:rsidR="000508E4" w:rsidRPr="00171B85" w:rsidRDefault="000508E4" w:rsidP="00A71661">
            <w:pPr>
              <w:numPr>
                <w:ilvl w:val="0"/>
                <w:numId w:val="32"/>
              </w:numPr>
              <w:rPr>
                <w:szCs w:val="22"/>
              </w:rPr>
            </w:pPr>
            <w:r w:rsidRPr="00171B85">
              <w:rPr>
                <w:szCs w:val="22"/>
              </w:rPr>
              <w:t>Примјени стечена знања у игри</w:t>
            </w:r>
            <w:r w:rsidRPr="00171B85">
              <w:rPr>
                <w:szCs w:val="22"/>
                <w:lang w:val="sr-Cyrl-RS"/>
              </w:rPr>
              <w:t>.</w:t>
            </w:r>
          </w:p>
          <w:p w:rsidR="000508E4" w:rsidRPr="00171B85" w:rsidRDefault="000508E4" w:rsidP="00D5500D">
            <w:pPr>
              <w:rPr>
                <w:szCs w:val="22"/>
                <w:lang w:val="sr-Cyrl-BA"/>
              </w:rPr>
            </w:pPr>
          </w:p>
          <w:p w:rsidR="000508E4" w:rsidRPr="00171B85" w:rsidRDefault="000508E4" w:rsidP="00D5500D">
            <w:pPr>
              <w:rPr>
                <w:szCs w:val="22"/>
                <w:lang w:val="sr-Cyrl-BA"/>
              </w:rPr>
            </w:pPr>
            <w:r w:rsidRPr="00171B85">
              <w:rPr>
                <w:szCs w:val="22"/>
                <w:lang w:val="sr-Cyrl-BA"/>
              </w:rPr>
              <w:t>Јединица 4.</w:t>
            </w:r>
          </w:p>
          <w:p w:rsidR="000508E4" w:rsidRPr="00171B85" w:rsidRDefault="000508E4" w:rsidP="00D5500D">
            <w:r w:rsidRPr="00171B85">
              <w:t>ОСНОВНИ   НИВО</w:t>
            </w:r>
          </w:p>
          <w:p w:rsidR="000508E4" w:rsidRPr="00171B85" w:rsidRDefault="000508E4" w:rsidP="00D5500D">
            <w:pPr>
              <w:pStyle w:val="BodyText"/>
              <w:spacing w:after="0"/>
              <w:rPr>
                <w:szCs w:val="22"/>
              </w:rPr>
            </w:pPr>
            <w:r w:rsidRPr="00171B85">
              <w:rPr>
                <w:szCs w:val="22"/>
              </w:rPr>
              <w:t>Ученик ће моћи да:</w:t>
            </w:r>
          </w:p>
          <w:p w:rsidR="000508E4" w:rsidRPr="00171B85" w:rsidRDefault="000508E4" w:rsidP="00103F69">
            <w:pPr>
              <w:numPr>
                <w:ilvl w:val="0"/>
                <w:numId w:val="211"/>
              </w:numPr>
              <w:rPr>
                <w:szCs w:val="22"/>
              </w:rPr>
            </w:pPr>
            <w:r w:rsidRPr="00171B85">
              <w:rPr>
                <w:szCs w:val="22"/>
              </w:rPr>
              <w:t>Прим</w:t>
            </w:r>
            <w:r w:rsidR="00944B40" w:rsidRPr="00171B85">
              <w:rPr>
                <w:szCs w:val="22"/>
              </w:rPr>
              <w:t>и</w:t>
            </w:r>
            <w:r w:rsidRPr="00171B85">
              <w:rPr>
                <w:szCs w:val="22"/>
              </w:rPr>
              <w:t>јени стечена знања у игри</w:t>
            </w:r>
          </w:p>
          <w:p w:rsidR="000508E4" w:rsidRPr="00171B85" w:rsidRDefault="000508E4" w:rsidP="00103F69">
            <w:pPr>
              <w:numPr>
                <w:ilvl w:val="0"/>
                <w:numId w:val="211"/>
              </w:numPr>
              <w:rPr>
                <w:szCs w:val="22"/>
              </w:rPr>
            </w:pPr>
            <w:r w:rsidRPr="00171B85">
              <w:rPr>
                <w:szCs w:val="22"/>
              </w:rPr>
              <w:t>Учествује у тактичким замислима и</w:t>
            </w:r>
          </w:p>
          <w:p w:rsidR="000508E4" w:rsidRPr="00171B85" w:rsidRDefault="000508E4" w:rsidP="00D5500D">
            <w:pPr>
              <w:pStyle w:val="ListParagraph"/>
              <w:ind w:left="360"/>
              <w:rPr>
                <w:szCs w:val="22"/>
              </w:rPr>
            </w:pPr>
            <w:r w:rsidRPr="00171B85">
              <w:rPr>
                <w:szCs w:val="22"/>
              </w:rPr>
              <w:t xml:space="preserve">варијантама како индивидуалним тако </w:t>
            </w:r>
          </w:p>
          <w:p w:rsidR="000508E4" w:rsidRPr="00171B85" w:rsidRDefault="000508E4" w:rsidP="00D5500D">
            <w:pPr>
              <w:pStyle w:val="ListParagraph"/>
              <w:ind w:left="360"/>
              <w:rPr>
                <w:szCs w:val="22"/>
              </w:rPr>
            </w:pPr>
            <w:r w:rsidRPr="00171B85">
              <w:rPr>
                <w:szCs w:val="22"/>
              </w:rPr>
              <w:t>и екипним</w:t>
            </w:r>
          </w:p>
          <w:p w:rsidR="000508E4" w:rsidRPr="00171B85" w:rsidRDefault="000508E4" w:rsidP="00D5500D">
            <w:pPr>
              <w:rPr>
                <w:szCs w:val="22"/>
                <w:u w:val="single"/>
              </w:rPr>
            </w:pPr>
            <w:r w:rsidRPr="00171B85">
              <w:rPr>
                <w:szCs w:val="22"/>
                <w:u w:val="single"/>
              </w:rPr>
              <w:lastRenderedPageBreak/>
              <w:t>Одбрана</w:t>
            </w:r>
          </w:p>
          <w:p w:rsidR="000508E4" w:rsidRPr="00171B85" w:rsidRDefault="000508E4" w:rsidP="00A71661">
            <w:pPr>
              <w:numPr>
                <w:ilvl w:val="0"/>
                <w:numId w:val="32"/>
              </w:numPr>
              <w:rPr>
                <w:szCs w:val="22"/>
              </w:rPr>
            </w:pPr>
            <w:r w:rsidRPr="00171B85">
              <w:rPr>
                <w:szCs w:val="22"/>
              </w:rPr>
              <w:t xml:space="preserve">чување своје зоне-покривање простора </w:t>
            </w:r>
          </w:p>
          <w:p w:rsidR="000508E4" w:rsidRPr="00171B85" w:rsidRDefault="000508E4" w:rsidP="00A71661">
            <w:pPr>
              <w:numPr>
                <w:ilvl w:val="0"/>
                <w:numId w:val="32"/>
              </w:numPr>
              <w:rPr>
                <w:szCs w:val="22"/>
              </w:rPr>
            </w:pPr>
            <w:r w:rsidRPr="00171B85">
              <w:rPr>
                <w:szCs w:val="22"/>
              </w:rPr>
              <w:t>пријем серве и слање првих лопти на дизача – техничара</w:t>
            </w:r>
          </w:p>
          <w:p w:rsidR="000508E4" w:rsidRPr="00171B85" w:rsidRDefault="000508E4" w:rsidP="00A71661">
            <w:pPr>
              <w:numPr>
                <w:ilvl w:val="0"/>
                <w:numId w:val="40"/>
              </w:numPr>
              <w:rPr>
                <w:szCs w:val="22"/>
              </w:rPr>
            </w:pPr>
            <w:r w:rsidRPr="00171B85">
              <w:rPr>
                <w:szCs w:val="22"/>
              </w:rPr>
              <w:t xml:space="preserve">одбрана </w:t>
            </w:r>
            <w:r w:rsidRPr="00171B85">
              <w:rPr>
                <w:szCs w:val="22"/>
                <w:lang w:val="sr-Cyrl-RS"/>
              </w:rPr>
              <w:t>„</w:t>
            </w:r>
            <w:r w:rsidRPr="00171B85">
              <w:rPr>
                <w:szCs w:val="22"/>
              </w:rPr>
              <w:t>види-па-реагуј”</w:t>
            </w:r>
          </w:p>
          <w:p w:rsidR="000508E4" w:rsidRPr="00171B85" w:rsidRDefault="000508E4" w:rsidP="00A71661">
            <w:pPr>
              <w:numPr>
                <w:ilvl w:val="0"/>
                <w:numId w:val="40"/>
              </w:numPr>
              <w:rPr>
                <w:szCs w:val="22"/>
              </w:rPr>
            </w:pPr>
            <w:r w:rsidRPr="00171B85">
              <w:rPr>
                <w:szCs w:val="22"/>
              </w:rPr>
              <w:t>постава у одбрани, углом напријед</w:t>
            </w:r>
            <w:r w:rsidRPr="00171B85">
              <w:rPr>
                <w:szCs w:val="22"/>
                <w:lang w:val="sr-Cyrl-RS"/>
              </w:rPr>
              <w:t>.</w:t>
            </w:r>
          </w:p>
          <w:p w:rsidR="000508E4" w:rsidRPr="00171B85" w:rsidRDefault="000508E4" w:rsidP="00D5500D">
            <w:pPr>
              <w:rPr>
                <w:szCs w:val="22"/>
                <w:u w:val="single"/>
              </w:rPr>
            </w:pPr>
            <w:r w:rsidRPr="00171B85">
              <w:rPr>
                <w:szCs w:val="22"/>
                <w:u w:val="single"/>
              </w:rPr>
              <w:t>Напад</w:t>
            </w:r>
          </w:p>
          <w:p w:rsidR="000508E4" w:rsidRPr="00171B85" w:rsidRDefault="000508E4" w:rsidP="00A71661">
            <w:pPr>
              <w:numPr>
                <w:ilvl w:val="0"/>
                <w:numId w:val="40"/>
              </w:numPr>
              <w:rPr>
                <w:szCs w:val="22"/>
              </w:rPr>
            </w:pPr>
            <w:r w:rsidRPr="00171B85">
              <w:rPr>
                <w:szCs w:val="22"/>
              </w:rPr>
              <w:t>дистрибуција лопти у слободан простор</w:t>
            </w:r>
          </w:p>
          <w:p w:rsidR="000508E4" w:rsidRPr="00171B85" w:rsidRDefault="000508E4" w:rsidP="00D5500D">
            <w:pPr>
              <w:ind w:left="360"/>
              <w:rPr>
                <w:szCs w:val="22"/>
              </w:rPr>
            </w:pPr>
            <w:r w:rsidRPr="00171B85">
              <w:rPr>
                <w:szCs w:val="22"/>
              </w:rPr>
              <w:t>тј. гдје нема играча</w:t>
            </w:r>
          </w:p>
          <w:p w:rsidR="000508E4" w:rsidRPr="00171B85" w:rsidRDefault="000508E4" w:rsidP="00A71661">
            <w:pPr>
              <w:numPr>
                <w:ilvl w:val="0"/>
                <w:numId w:val="40"/>
              </w:numPr>
              <w:rPr>
                <w:szCs w:val="22"/>
              </w:rPr>
            </w:pPr>
            <w:r w:rsidRPr="00171B85">
              <w:rPr>
                <w:szCs w:val="22"/>
              </w:rPr>
              <w:t>слање лопти на играча који слабо прима</w:t>
            </w:r>
          </w:p>
          <w:p w:rsidR="000508E4" w:rsidRPr="00171B85" w:rsidRDefault="000508E4" w:rsidP="00A71661">
            <w:pPr>
              <w:numPr>
                <w:ilvl w:val="0"/>
                <w:numId w:val="40"/>
              </w:numPr>
              <w:rPr>
                <w:szCs w:val="22"/>
              </w:rPr>
            </w:pPr>
            <w:r w:rsidRPr="00171B85">
              <w:rPr>
                <w:szCs w:val="22"/>
              </w:rPr>
              <w:t xml:space="preserve">серву или на </w:t>
            </w:r>
            <w:r w:rsidRPr="00171B85">
              <w:rPr>
                <w:szCs w:val="22"/>
                <w:lang w:val="sr-Cyrl-RS"/>
              </w:rPr>
              <w:t>„</w:t>
            </w:r>
            <w:r w:rsidRPr="00171B85">
              <w:rPr>
                <w:szCs w:val="22"/>
              </w:rPr>
              <w:t>слабијег” играча у</w:t>
            </w:r>
          </w:p>
          <w:p w:rsidR="000508E4" w:rsidRPr="00171B85" w:rsidRDefault="000508E4" w:rsidP="00A71661">
            <w:pPr>
              <w:numPr>
                <w:ilvl w:val="0"/>
                <w:numId w:val="40"/>
              </w:numPr>
              <w:rPr>
                <w:szCs w:val="22"/>
              </w:rPr>
            </w:pPr>
            <w:r w:rsidRPr="00171B85">
              <w:rPr>
                <w:szCs w:val="22"/>
              </w:rPr>
              <w:t>противничкој екипи</w:t>
            </w:r>
          </w:p>
          <w:p w:rsidR="000508E4" w:rsidRPr="00171B85" w:rsidRDefault="000508E4" w:rsidP="00A71661">
            <w:pPr>
              <w:numPr>
                <w:ilvl w:val="0"/>
                <w:numId w:val="40"/>
              </w:numPr>
              <w:rPr>
                <w:szCs w:val="22"/>
              </w:rPr>
            </w:pPr>
            <w:r w:rsidRPr="00171B85">
              <w:rPr>
                <w:szCs w:val="22"/>
              </w:rPr>
              <w:t>оштро упућена лопта према противничкој</w:t>
            </w:r>
          </w:p>
          <w:p w:rsidR="000508E4" w:rsidRPr="00171B85" w:rsidRDefault="000508E4" w:rsidP="00D5500D">
            <w:pPr>
              <w:ind w:left="360"/>
              <w:rPr>
                <w:szCs w:val="22"/>
              </w:rPr>
            </w:pPr>
            <w:r w:rsidRPr="00171B85">
              <w:rPr>
                <w:szCs w:val="22"/>
              </w:rPr>
              <w:t>екипи – полу смеч</w:t>
            </w:r>
            <w:r w:rsidRPr="00171B85">
              <w:rPr>
                <w:szCs w:val="22"/>
                <w:lang w:val="sr-Cyrl-RS"/>
              </w:rPr>
              <w:t>.</w:t>
            </w:r>
          </w:p>
          <w:p w:rsidR="000508E4" w:rsidRPr="00171B85" w:rsidRDefault="000508E4" w:rsidP="00D5500D">
            <w:pPr>
              <w:ind w:left="360"/>
              <w:rPr>
                <w:szCs w:val="22"/>
              </w:rPr>
            </w:pPr>
          </w:p>
          <w:p w:rsidR="000508E4" w:rsidRPr="00171B85" w:rsidRDefault="000508E4" w:rsidP="00D5500D">
            <w:pPr>
              <w:rPr>
                <w:lang w:val="sr-Latn-BA"/>
              </w:rPr>
            </w:pPr>
            <w:r w:rsidRPr="00171B85">
              <w:t xml:space="preserve">НИВО    </w:t>
            </w:r>
            <w:r w:rsidRPr="00171B85">
              <w:rPr>
                <w:lang w:val="sr-Latn-BA"/>
              </w:rPr>
              <w:t>I</w:t>
            </w:r>
          </w:p>
          <w:p w:rsidR="000508E4" w:rsidRPr="00171B85" w:rsidRDefault="000508E4" w:rsidP="00D5500D">
            <w:r w:rsidRPr="00171B85">
              <w:t>Одбрана</w:t>
            </w:r>
          </w:p>
          <w:p w:rsidR="000508E4" w:rsidRPr="00171B85" w:rsidRDefault="000508E4" w:rsidP="00A71661">
            <w:pPr>
              <w:pStyle w:val="BodyText2"/>
              <w:numPr>
                <w:ilvl w:val="0"/>
                <w:numId w:val="36"/>
              </w:numPr>
              <w:spacing w:after="0" w:line="240" w:lineRule="auto"/>
              <w:rPr>
                <w:szCs w:val="22"/>
              </w:rPr>
            </w:pPr>
            <w:r w:rsidRPr="00171B85">
              <w:rPr>
                <w:szCs w:val="22"/>
              </w:rPr>
              <w:t>прилагоди своју одбрану с обзиром на којој се позицији налази–предњи-блокира, задњи штити простор</w:t>
            </w:r>
          </w:p>
          <w:p w:rsidR="000508E4" w:rsidRPr="00171B85" w:rsidRDefault="000508E4" w:rsidP="00A71661">
            <w:pPr>
              <w:numPr>
                <w:ilvl w:val="0"/>
                <w:numId w:val="36"/>
              </w:numPr>
              <w:rPr>
                <w:szCs w:val="22"/>
              </w:rPr>
            </w:pPr>
            <w:r w:rsidRPr="00171B85">
              <w:rPr>
                <w:szCs w:val="22"/>
              </w:rPr>
              <w:t>одбрана од пласираних лопти тзв.</w:t>
            </w:r>
            <w:r w:rsidRPr="00171B85">
              <w:rPr>
                <w:szCs w:val="22"/>
                <w:lang w:val="sr-Cyrl-RS"/>
              </w:rPr>
              <w:t>“</w:t>
            </w:r>
            <w:r w:rsidRPr="00171B85">
              <w:rPr>
                <w:szCs w:val="22"/>
              </w:rPr>
              <w:t>куваних” лопти</w:t>
            </w:r>
          </w:p>
          <w:p w:rsidR="000508E4" w:rsidRPr="00171B85" w:rsidRDefault="000508E4" w:rsidP="00A71661">
            <w:pPr>
              <w:numPr>
                <w:ilvl w:val="0"/>
                <w:numId w:val="36"/>
              </w:numPr>
              <w:rPr>
                <w:szCs w:val="22"/>
              </w:rPr>
            </w:pPr>
            <w:r w:rsidRPr="00171B85">
              <w:rPr>
                <w:szCs w:val="22"/>
              </w:rPr>
              <w:t>двојни и тројни блок</w:t>
            </w:r>
          </w:p>
          <w:p w:rsidR="000508E4" w:rsidRPr="00171B85" w:rsidRDefault="000508E4" w:rsidP="00A71661">
            <w:pPr>
              <w:numPr>
                <w:ilvl w:val="0"/>
                <w:numId w:val="36"/>
              </w:numPr>
              <w:rPr>
                <w:szCs w:val="22"/>
              </w:rPr>
            </w:pPr>
            <w:r w:rsidRPr="00171B85">
              <w:rPr>
                <w:szCs w:val="22"/>
              </w:rPr>
              <w:t>одбрана углом назад</w:t>
            </w:r>
          </w:p>
          <w:p w:rsidR="000508E4" w:rsidRPr="00171B85" w:rsidRDefault="000508E4" w:rsidP="00A71661">
            <w:pPr>
              <w:numPr>
                <w:ilvl w:val="0"/>
                <w:numId w:val="36"/>
              </w:numPr>
              <w:rPr>
                <w:szCs w:val="22"/>
              </w:rPr>
            </w:pPr>
            <w:r w:rsidRPr="00171B85">
              <w:rPr>
                <w:szCs w:val="22"/>
              </w:rPr>
              <w:t xml:space="preserve">напад након пријема серве </w:t>
            </w:r>
          </w:p>
          <w:p w:rsidR="000508E4" w:rsidRPr="00171B85" w:rsidRDefault="000508E4" w:rsidP="00A71661">
            <w:pPr>
              <w:numPr>
                <w:ilvl w:val="0"/>
                <w:numId w:val="36"/>
              </w:numPr>
              <w:rPr>
                <w:szCs w:val="22"/>
              </w:rPr>
            </w:pPr>
            <w:r w:rsidRPr="00171B85">
              <w:rPr>
                <w:szCs w:val="22"/>
              </w:rPr>
              <w:t>напад са различитих позиција у игри</w:t>
            </w:r>
          </w:p>
          <w:p w:rsidR="000508E4" w:rsidRPr="00171B85" w:rsidRDefault="000508E4" w:rsidP="00A71661">
            <w:pPr>
              <w:numPr>
                <w:ilvl w:val="0"/>
                <w:numId w:val="36"/>
              </w:numPr>
              <w:rPr>
                <w:szCs w:val="22"/>
              </w:rPr>
            </w:pPr>
            <w:r w:rsidRPr="00171B85">
              <w:rPr>
                <w:szCs w:val="22"/>
              </w:rPr>
              <w:t xml:space="preserve">контранапад </w:t>
            </w:r>
          </w:p>
          <w:p w:rsidR="000508E4" w:rsidRPr="00171B85" w:rsidRDefault="000508E4" w:rsidP="00A71661">
            <w:pPr>
              <w:numPr>
                <w:ilvl w:val="0"/>
                <w:numId w:val="36"/>
              </w:numPr>
              <w:rPr>
                <w:szCs w:val="22"/>
              </w:rPr>
            </w:pPr>
            <w:r w:rsidRPr="00171B85">
              <w:rPr>
                <w:szCs w:val="22"/>
              </w:rPr>
              <w:t xml:space="preserve">формација напада са </w:t>
            </w:r>
            <w:r w:rsidRPr="00171B85">
              <w:rPr>
                <w:szCs w:val="22"/>
                <w:lang w:val="sr-Cyrl-RS"/>
              </w:rPr>
              <w:t>„</w:t>
            </w:r>
            <w:r w:rsidRPr="00171B85">
              <w:rPr>
                <w:szCs w:val="22"/>
              </w:rPr>
              <w:t>финтом”</w:t>
            </w:r>
          </w:p>
          <w:p w:rsidR="000508E4" w:rsidRPr="00171B85" w:rsidRDefault="000508E4" w:rsidP="00D5500D"/>
          <w:p w:rsidR="000508E4" w:rsidRPr="00171B85" w:rsidRDefault="000508E4" w:rsidP="00D5500D">
            <w:r w:rsidRPr="00171B85">
              <w:t>НИВО   II</w:t>
            </w:r>
          </w:p>
          <w:p w:rsidR="000508E4" w:rsidRPr="00171B85" w:rsidRDefault="000508E4" w:rsidP="00D5500D">
            <w:r w:rsidRPr="00171B85">
              <w:t>Одбрана</w:t>
            </w:r>
          </w:p>
          <w:p w:rsidR="000508E4" w:rsidRPr="00171B85" w:rsidRDefault="000508E4" w:rsidP="00A71661">
            <w:pPr>
              <w:numPr>
                <w:ilvl w:val="0"/>
                <w:numId w:val="36"/>
              </w:numPr>
              <w:rPr>
                <w:szCs w:val="22"/>
              </w:rPr>
            </w:pPr>
            <w:r w:rsidRPr="00171B85">
              <w:rPr>
                <w:szCs w:val="22"/>
              </w:rPr>
              <w:t>испружање напријед – спуштањем на кољено – одбрана прстима</w:t>
            </w:r>
          </w:p>
          <w:p w:rsidR="000508E4" w:rsidRPr="00171B85" w:rsidRDefault="000508E4" w:rsidP="00A71661">
            <w:pPr>
              <w:numPr>
                <w:ilvl w:val="0"/>
                <w:numId w:val="36"/>
              </w:numPr>
              <w:rPr>
                <w:szCs w:val="22"/>
              </w:rPr>
            </w:pPr>
            <w:r w:rsidRPr="00171B85">
              <w:rPr>
                <w:szCs w:val="22"/>
              </w:rPr>
              <w:t>испружање са поваљком, са падом на руке, испружање у страну, упијач</w:t>
            </w:r>
          </w:p>
          <w:p w:rsidR="000508E4" w:rsidRPr="00171B85" w:rsidRDefault="000508E4" w:rsidP="00A71661">
            <w:pPr>
              <w:numPr>
                <w:ilvl w:val="0"/>
                <w:numId w:val="37"/>
              </w:numPr>
              <w:rPr>
                <w:szCs w:val="22"/>
              </w:rPr>
            </w:pPr>
            <w:r w:rsidRPr="00171B85">
              <w:rPr>
                <w:szCs w:val="22"/>
              </w:rPr>
              <w:t>прилагођавање одбране у улози играча у тиму (средњи блокер, примач, либеро)</w:t>
            </w:r>
          </w:p>
          <w:p w:rsidR="000508E4" w:rsidRPr="00171B85" w:rsidRDefault="000508E4" w:rsidP="00A71661">
            <w:pPr>
              <w:numPr>
                <w:ilvl w:val="0"/>
                <w:numId w:val="37"/>
              </w:numPr>
              <w:rPr>
                <w:szCs w:val="22"/>
              </w:rPr>
            </w:pPr>
            <w:r w:rsidRPr="00171B85">
              <w:rPr>
                <w:szCs w:val="22"/>
                <w:lang w:val="sr-Cyrl-RS"/>
              </w:rPr>
              <w:t>„</w:t>
            </w:r>
            <w:r w:rsidRPr="00171B85">
              <w:rPr>
                <w:szCs w:val="22"/>
                <w:lang w:val="sr-Latn-BA"/>
              </w:rPr>
              <w:t>man</w:t>
            </w:r>
            <w:r w:rsidRPr="00171B85">
              <w:rPr>
                <w:szCs w:val="22"/>
              </w:rPr>
              <w:t>-up” одбрана (заштита блока и заштита од куваних лопти)</w:t>
            </w:r>
          </w:p>
          <w:p w:rsidR="000508E4" w:rsidRPr="00171B85" w:rsidRDefault="000508E4" w:rsidP="00A71661">
            <w:pPr>
              <w:numPr>
                <w:ilvl w:val="0"/>
                <w:numId w:val="37"/>
              </w:numPr>
              <w:rPr>
                <w:szCs w:val="22"/>
              </w:rPr>
            </w:pPr>
            <w:r w:rsidRPr="00171B85">
              <w:rPr>
                <w:szCs w:val="22"/>
              </w:rPr>
              <w:t>“man-dоwn” одбрана</w:t>
            </w:r>
          </w:p>
          <w:p w:rsidR="000508E4" w:rsidRPr="00171B85" w:rsidRDefault="000508E4" w:rsidP="00D5500D">
            <w:r w:rsidRPr="00171B85">
              <w:t>Напад</w:t>
            </w:r>
            <w:r w:rsidRPr="00171B85">
              <w:tab/>
            </w:r>
          </w:p>
          <w:p w:rsidR="000508E4" w:rsidRPr="00171B85" w:rsidRDefault="000508E4" w:rsidP="00A71661">
            <w:pPr>
              <w:numPr>
                <w:ilvl w:val="0"/>
                <w:numId w:val="37"/>
              </w:numPr>
              <w:rPr>
                <w:szCs w:val="22"/>
              </w:rPr>
            </w:pPr>
            <w:r w:rsidRPr="00171B85">
              <w:rPr>
                <w:szCs w:val="22"/>
              </w:rPr>
              <w:t>прилагођавање напада у улози играча у тиму – пуцач (лијеви предњи и десни предњи), коректор.</w:t>
            </w:r>
          </w:p>
          <w:p w:rsidR="000508E4" w:rsidRPr="00171B85" w:rsidRDefault="000508E4" w:rsidP="00A71661">
            <w:pPr>
              <w:numPr>
                <w:ilvl w:val="0"/>
                <w:numId w:val="41"/>
              </w:numPr>
              <w:rPr>
                <w:szCs w:val="22"/>
              </w:rPr>
            </w:pPr>
            <w:r w:rsidRPr="00171B85">
              <w:rPr>
                <w:szCs w:val="22"/>
              </w:rPr>
              <w:t>комбинације првог, другог и трећег темпа</w:t>
            </w:r>
          </w:p>
          <w:p w:rsidR="000508E4" w:rsidRPr="00171B85" w:rsidRDefault="000508E4" w:rsidP="00A71661">
            <w:pPr>
              <w:numPr>
                <w:ilvl w:val="0"/>
                <w:numId w:val="41"/>
              </w:numPr>
              <w:rPr>
                <w:szCs w:val="22"/>
              </w:rPr>
            </w:pPr>
            <w:r w:rsidRPr="00171B85">
              <w:rPr>
                <w:szCs w:val="22"/>
              </w:rPr>
              <w:t>промјена мјеста играча у њихове позиције за напад или према улози у игри</w:t>
            </w:r>
          </w:p>
          <w:p w:rsidR="000508E4" w:rsidRPr="00171B85" w:rsidRDefault="000508E4" w:rsidP="00A71661">
            <w:pPr>
              <w:numPr>
                <w:ilvl w:val="0"/>
                <w:numId w:val="41"/>
              </w:numPr>
              <w:rPr>
                <w:szCs w:val="22"/>
              </w:rPr>
            </w:pPr>
            <w:r w:rsidRPr="00171B85">
              <w:rPr>
                <w:szCs w:val="22"/>
              </w:rPr>
              <w:t>вишеструки напад</w:t>
            </w:r>
          </w:p>
          <w:p w:rsidR="000508E4" w:rsidRPr="00171B85" w:rsidRDefault="000508E4" w:rsidP="00D5500D">
            <w:pPr>
              <w:tabs>
                <w:tab w:val="left" w:pos="5175"/>
              </w:tabs>
              <w:rPr>
                <w:szCs w:val="22"/>
              </w:rPr>
            </w:pPr>
            <w:r w:rsidRPr="00171B85">
              <w:rPr>
                <w:szCs w:val="22"/>
                <w:lang w:val="sr-Cyrl-RS"/>
              </w:rPr>
              <w:t xml:space="preserve">                                                    </w:t>
            </w:r>
            <w:r w:rsidRPr="00171B85">
              <w:rPr>
                <w:szCs w:val="22"/>
              </w:rPr>
              <w:t xml:space="preserve">                                                                     </w:t>
            </w:r>
          </w:p>
          <w:p w:rsidR="000508E4" w:rsidRPr="00171B85" w:rsidRDefault="000508E4" w:rsidP="00D5500D">
            <w:pPr>
              <w:rPr>
                <w:szCs w:val="22"/>
              </w:rPr>
            </w:pPr>
          </w:p>
        </w:tc>
        <w:tc>
          <w:tcPr>
            <w:tcW w:w="5526" w:type="dxa"/>
            <w:tcBorders>
              <w:top w:val="single" w:sz="4" w:space="0" w:color="auto"/>
              <w:left w:val="single" w:sz="4" w:space="0" w:color="auto"/>
              <w:bottom w:val="single" w:sz="4" w:space="0" w:color="auto"/>
              <w:right w:val="single" w:sz="4" w:space="0" w:color="auto"/>
            </w:tcBorders>
            <w:vAlign w:val="center"/>
          </w:tcPr>
          <w:p w:rsidR="000508E4" w:rsidRPr="00171B85" w:rsidRDefault="000508E4" w:rsidP="00D5500D">
            <w:pPr>
              <w:tabs>
                <w:tab w:val="left" w:pos="5175"/>
              </w:tabs>
              <w:rPr>
                <w:szCs w:val="22"/>
                <w:lang w:val="sr-Cyrl-BA"/>
              </w:rPr>
            </w:pPr>
            <w:r w:rsidRPr="00171B85">
              <w:rPr>
                <w:szCs w:val="22"/>
                <w:lang w:val="sr-Cyrl-BA"/>
              </w:rPr>
              <w:lastRenderedPageBreak/>
              <w:t>Јединица 1.</w:t>
            </w:r>
          </w:p>
          <w:p w:rsidR="000508E4" w:rsidRPr="00171B85" w:rsidRDefault="000508E4" w:rsidP="00D5500D">
            <w:pPr>
              <w:pStyle w:val="BodyText"/>
              <w:rPr>
                <w:szCs w:val="22"/>
              </w:rPr>
            </w:pPr>
            <w:r w:rsidRPr="00171B85">
              <w:rPr>
                <w:szCs w:val="22"/>
              </w:rPr>
              <w:t xml:space="preserve">Тестирање вршити по сљедећој технологији </w:t>
            </w:r>
          </w:p>
          <w:p w:rsidR="000508E4" w:rsidRPr="00171B85" w:rsidRDefault="000508E4" w:rsidP="00D5500D">
            <w:pPr>
              <w:ind w:left="708"/>
              <w:rPr>
                <w:szCs w:val="22"/>
              </w:rPr>
            </w:pPr>
            <w:r w:rsidRPr="00171B85">
              <w:rPr>
                <w:szCs w:val="22"/>
              </w:rPr>
              <w:t>-  скок удаљ из мјеста (суножни одраз)</w:t>
            </w:r>
          </w:p>
          <w:p w:rsidR="000508E4" w:rsidRPr="00171B85" w:rsidRDefault="000508E4" w:rsidP="00D5500D">
            <w:pPr>
              <w:ind w:left="708"/>
              <w:rPr>
                <w:szCs w:val="22"/>
              </w:rPr>
            </w:pPr>
            <w:r w:rsidRPr="00171B85">
              <w:rPr>
                <w:szCs w:val="22"/>
              </w:rPr>
              <w:t>-  трчање 6 x 50 м</w:t>
            </w:r>
          </w:p>
          <w:p w:rsidR="000508E4" w:rsidRPr="00171B85" w:rsidRDefault="000508E4" w:rsidP="00D5500D">
            <w:pPr>
              <w:ind w:left="708"/>
              <w:rPr>
                <w:szCs w:val="22"/>
              </w:rPr>
            </w:pPr>
            <w:r w:rsidRPr="00171B85">
              <w:rPr>
                <w:szCs w:val="22"/>
              </w:rPr>
              <w:t>-  згиб на вратилу</w:t>
            </w:r>
          </w:p>
          <w:p w:rsidR="000508E4" w:rsidRPr="00171B85" w:rsidRDefault="000508E4" w:rsidP="00D5500D">
            <w:pPr>
              <w:ind w:left="708"/>
              <w:rPr>
                <w:szCs w:val="22"/>
              </w:rPr>
            </w:pPr>
            <w:r w:rsidRPr="00171B85">
              <w:rPr>
                <w:szCs w:val="22"/>
              </w:rPr>
              <w:t>-  дизање трупа на клупици (трбушњаци)</w:t>
            </w:r>
          </w:p>
          <w:p w:rsidR="000508E4" w:rsidRPr="00171B85" w:rsidRDefault="000508E4" w:rsidP="00D5500D">
            <w:pPr>
              <w:ind w:left="708"/>
              <w:rPr>
                <w:szCs w:val="22"/>
              </w:rPr>
            </w:pPr>
            <w:r w:rsidRPr="00171B85">
              <w:rPr>
                <w:szCs w:val="22"/>
              </w:rPr>
              <w:t>-  тапинг</w:t>
            </w:r>
          </w:p>
          <w:p w:rsidR="000508E4" w:rsidRPr="00171B85" w:rsidRDefault="000508E4" w:rsidP="00D5500D">
            <w:pPr>
              <w:ind w:left="708"/>
              <w:rPr>
                <w:szCs w:val="22"/>
              </w:rPr>
            </w:pPr>
            <w:r w:rsidRPr="00171B85">
              <w:rPr>
                <w:szCs w:val="22"/>
              </w:rPr>
              <w:t>-  коверта тест</w:t>
            </w:r>
          </w:p>
          <w:p w:rsidR="000508E4" w:rsidRPr="00171B85" w:rsidRDefault="000508E4" w:rsidP="00D5500D">
            <w:pPr>
              <w:ind w:left="708"/>
              <w:rPr>
                <w:szCs w:val="22"/>
              </w:rPr>
            </w:pPr>
            <w:r w:rsidRPr="00171B85">
              <w:rPr>
                <w:szCs w:val="22"/>
              </w:rPr>
              <w:t>-  претклон на клупици</w:t>
            </w:r>
          </w:p>
          <w:p w:rsidR="000508E4" w:rsidRPr="00171B85" w:rsidRDefault="000508E4" w:rsidP="00D5500D">
            <w:pPr>
              <w:ind w:left="708"/>
              <w:rPr>
                <w:szCs w:val="22"/>
              </w:rPr>
            </w:pPr>
            <w:r w:rsidRPr="00171B85">
              <w:rPr>
                <w:szCs w:val="22"/>
              </w:rPr>
              <w:t>-  вагањем и мјерењем</w:t>
            </w:r>
          </w:p>
          <w:p w:rsidR="000508E4" w:rsidRPr="00171B85" w:rsidRDefault="000508E4" w:rsidP="00D5500D">
            <w:pPr>
              <w:rPr>
                <w:szCs w:val="22"/>
              </w:rPr>
            </w:pPr>
            <w:r w:rsidRPr="00171B85">
              <w:rPr>
                <w:szCs w:val="22"/>
              </w:rPr>
              <w:t xml:space="preserve">У случају да не постоје таблице користећи статистичке методе формирати пет група </w:t>
            </w:r>
          </w:p>
          <w:p w:rsidR="000508E4" w:rsidRPr="00171B85" w:rsidRDefault="000508E4" w:rsidP="00D5500D">
            <w:pPr>
              <w:rPr>
                <w:szCs w:val="22"/>
              </w:rPr>
            </w:pPr>
            <w:r w:rsidRPr="00171B85">
              <w:rPr>
                <w:szCs w:val="22"/>
              </w:rPr>
              <w:t>(по оцјенама од 1 – 5).</w:t>
            </w:r>
          </w:p>
          <w:p w:rsidR="000508E4" w:rsidRPr="00171B85" w:rsidRDefault="000508E4" w:rsidP="00D5500D">
            <w:pPr>
              <w:rPr>
                <w:szCs w:val="22"/>
              </w:rPr>
            </w:pPr>
            <w:r w:rsidRPr="00171B85">
              <w:rPr>
                <w:szCs w:val="22"/>
              </w:rPr>
              <w:t xml:space="preserve"> </w:t>
            </w: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lang w:val="sr-Cyrl-BA"/>
              </w:rPr>
            </w:pPr>
            <w:r w:rsidRPr="00171B85">
              <w:rPr>
                <w:szCs w:val="22"/>
                <w:lang w:val="sr-Cyrl-BA"/>
              </w:rPr>
              <w:t>Јединица 2.</w:t>
            </w:r>
          </w:p>
          <w:p w:rsidR="000508E4" w:rsidRPr="00171B85" w:rsidRDefault="000508E4" w:rsidP="00103F69">
            <w:pPr>
              <w:pStyle w:val="BodyText"/>
              <w:numPr>
                <w:ilvl w:val="0"/>
                <w:numId w:val="206"/>
              </w:numPr>
              <w:suppressAutoHyphens w:val="0"/>
              <w:spacing w:after="0" w:line="240" w:lineRule="auto"/>
              <w:ind w:left="357" w:hanging="357"/>
              <w:rPr>
                <w:szCs w:val="22"/>
              </w:rPr>
            </w:pPr>
            <w:r w:rsidRPr="00171B85">
              <w:rPr>
                <w:szCs w:val="22"/>
              </w:rPr>
              <w:t>Дијагностику, тј. провјеру стечених знања вршити тестирањем на сљедећи начин:</w:t>
            </w:r>
          </w:p>
          <w:p w:rsidR="000508E4" w:rsidRPr="00171B85" w:rsidRDefault="000508E4" w:rsidP="00A71661">
            <w:pPr>
              <w:pStyle w:val="BodyText2"/>
              <w:numPr>
                <w:ilvl w:val="0"/>
                <w:numId w:val="38"/>
              </w:numPr>
              <w:spacing w:after="0" w:line="240" w:lineRule="auto"/>
              <w:ind w:left="714" w:hanging="357"/>
              <w:rPr>
                <w:szCs w:val="22"/>
              </w:rPr>
            </w:pPr>
            <w:r w:rsidRPr="00171B85">
              <w:rPr>
                <w:szCs w:val="22"/>
              </w:rPr>
              <w:t>из одбојкашког става одбијати лопту од зид (може и у паровима) горњим и доњим одбијањем</w:t>
            </w:r>
          </w:p>
          <w:p w:rsidR="000508E4" w:rsidRPr="00171B85" w:rsidRDefault="000508E4" w:rsidP="00A71661">
            <w:pPr>
              <w:numPr>
                <w:ilvl w:val="0"/>
                <w:numId w:val="39"/>
              </w:numPr>
              <w:ind w:left="714" w:hanging="357"/>
              <w:rPr>
                <w:szCs w:val="22"/>
              </w:rPr>
            </w:pPr>
            <w:r w:rsidRPr="00171B85">
              <w:rPr>
                <w:szCs w:val="22"/>
              </w:rPr>
              <w:lastRenderedPageBreak/>
              <w:t>сервис провјерити успјешним и исправним пребацивањем лопте преко мреже</w:t>
            </w:r>
          </w:p>
          <w:p w:rsidR="000508E4" w:rsidRPr="00171B85" w:rsidRDefault="000508E4" w:rsidP="00A71661">
            <w:pPr>
              <w:numPr>
                <w:ilvl w:val="0"/>
                <w:numId w:val="39"/>
              </w:numPr>
              <w:ind w:left="714" w:hanging="357"/>
              <w:rPr>
                <w:szCs w:val="22"/>
              </w:rPr>
            </w:pPr>
            <w:r w:rsidRPr="00171B85">
              <w:rPr>
                <w:szCs w:val="22"/>
              </w:rPr>
              <w:t>теоријска знања провјеравати током практичног тестирања и током игре</w:t>
            </w:r>
          </w:p>
          <w:p w:rsidR="000508E4" w:rsidRPr="00171B85" w:rsidRDefault="000508E4" w:rsidP="00103F69">
            <w:pPr>
              <w:pStyle w:val="ListParagraph"/>
              <w:numPr>
                <w:ilvl w:val="0"/>
                <w:numId w:val="206"/>
              </w:numPr>
              <w:rPr>
                <w:szCs w:val="22"/>
              </w:rPr>
            </w:pPr>
            <w:r w:rsidRPr="00171B85">
              <w:rPr>
                <w:szCs w:val="22"/>
              </w:rPr>
              <w:t>По</w:t>
            </w:r>
            <w:r w:rsidRPr="00171B85">
              <w:rPr>
                <w:szCs w:val="22"/>
                <w:lang w:val="sr-Cyrl-RS"/>
              </w:rPr>
              <w:t>д</w:t>
            </w:r>
            <w:r w:rsidRPr="00171B85">
              <w:rPr>
                <w:szCs w:val="22"/>
              </w:rPr>
              <w:t>стицати свијест о здравом начину живота.</w:t>
            </w: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lang w:val="sr-Cyrl-BA"/>
              </w:rPr>
            </w:pPr>
            <w:r w:rsidRPr="00171B85">
              <w:rPr>
                <w:szCs w:val="22"/>
                <w:lang w:val="sr-Cyrl-BA"/>
              </w:rPr>
              <w:t>Јединица3.</w:t>
            </w:r>
          </w:p>
          <w:p w:rsidR="000508E4" w:rsidRPr="00171B85" w:rsidRDefault="000508E4" w:rsidP="00103F69">
            <w:pPr>
              <w:pStyle w:val="ListParagraph"/>
              <w:numPr>
                <w:ilvl w:val="0"/>
                <w:numId w:val="206"/>
              </w:numPr>
              <w:rPr>
                <w:szCs w:val="22"/>
                <w:lang w:val="sr-Cyrl-BA"/>
              </w:rPr>
            </w:pPr>
            <w:r w:rsidRPr="00171B85">
              <w:rPr>
                <w:szCs w:val="22"/>
                <w:lang w:val="sr-Cyrl-BA"/>
              </w:rPr>
              <w:t>Ј</w:t>
            </w:r>
            <w:r w:rsidRPr="00171B85">
              <w:rPr>
                <w:szCs w:val="22"/>
              </w:rPr>
              <w:t>единицу</w:t>
            </w:r>
            <w:r w:rsidRPr="00171B85">
              <w:rPr>
                <w:szCs w:val="22"/>
                <w:lang w:val="sr-Cyrl-BA"/>
              </w:rPr>
              <w:t xml:space="preserve"> </w:t>
            </w:r>
            <w:r w:rsidRPr="00171B85">
              <w:rPr>
                <w:szCs w:val="22"/>
              </w:rPr>
              <w:t>реализовати кроз практичан рад са</w:t>
            </w:r>
            <w:r w:rsidRPr="00171B85">
              <w:rPr>
                <w:szCs w:val="22"/>
                <w:lang w:val="sr-Cyrl-BA"/>
              </w:rPr>
              <w:t xml:space="preserve"> </w:t>
            </w:r>
            <w:r w:rsidRPr="00171B85">
              <w:rPr>
                <w:szCs w:val="22"/>
              </w:rPr>
              <w:t>ученицима. Интервенција наставника је кључна у преношењу и савладавању одбојкашке вјештине/технике. Формирати мање (хомогене) групе – што омогућава напредак према способностима и заинтересованости ученика. Истрајати у савладавању технике и при том ученике:</w:t>
            </w:r>
          </w:p>
          <w:p w:rsidR="000508E4" w:rsidRPr="00171B85" w:rsidRDefault="000508E4" w:rsidP="00D5500D">
            <w:pPr>
              <w:ind w:left="708"/>
              <w:jc w:val="both"/>
              <w:rPr>
                <w:szCs w:val="22"/>
              </w:rPr>
            </w:pPr>
            <w:r w:rsidRPr="00171B85">
              <w:rPr>
                <w:szCs w:val="22"/>
              </w:rPr>
              <w:t>-   по</w:t>
            </w:r>
            <w:r w:rsidRPr="00171B85">
              <w:rPr>
                <w:szCs w:val="22"/>
                <w:lang w:val="sr-Cyrl-RS"/>
              </w:rPr>
              <w:t>д</w:t>
            </w:r>
            <w:r w:rsidRPr="00171B85">
              <w:rPr>
                <w:szCs w:val="22"/>
              </w:rPr>
              <w:t>стицати</w:t>
            </w:r>
          </w:p>
          <w:p w:rsidR="000508E4" w:rsidRPr="00171B85" w:rsidRDefault="000508E4" w:rsidP="00D5500D">
            <w:pPr>
              <w:ind w:left="708"/>
              <w:jc w:val="both"/>
              <w:rPr>
                <w:szCs w:val="22"/>
              </w:rPr>
            </w:pPr>
            <w:r w:rsidRPr="00171B85">
              <w:rPr>
                <w:szCs w:val="22"/>
              </w:rPr>
              <w:t xml:space="preserve">-   мотивисати да преузму већу контролу </w:t>
            </w:r>
          </w:p>
          <w:p w:rsidR="000508E4" w:rsidRPr="00171B85" w:rsidRDefault="000508E4" w:rsidP="00D5500D">
            <w:pPr>
              <w:ind w:left="708"/>
              <w:jc w:val="both"/>
              <w:rPr>
                <w:szCs w:val="22"/>
              </w:rPr>
            </w:pPr>
            <w:r w:rsidRPr="00171B85">
              <w:rPr>
                <w:szCs w:val="22"/>
              </w:rPr>
              <w:t xml:space="preserve">    својих практичних радњи</w:t>
            </w:r>
          </w:p>
          <w:p w:rsidR="000508E4" w:rsidRPr="00171B85" w:rsidRDefault="000508E4" w:rsidP="00D5500D">
            <w:pPr>
              <w:ind w:left="708"/>
              <w:jc w:val="both"/>
              <w:rPr>
                <w:szCs w:val="22"/>
              </w:rPr>
            </w:pPr>
            <w:r w:rsidRPr="00171B85">
              <w:rPr>
                <w:szCs w:val="22"/>
              </w:rPr>
              <w:t>-   повећати им ниво самоиницијативе,</w:t>
            </w:r>
          </w:p>
          <w:p w:rsidR="000508E4" w:rsidRPr="00171B85" w:rsidRDefault="000508E4" w:rsidP="00D5500D">
            <w:pPr>
              <w:ind w:left="708"/>
              <w:jc w:val="both"/>
              <w:rPr>
                <w:szCs w:val="22"/>
              </w:rPr>
            </w:pPr>
            <w:r w:rsidRPr="00171B85">
              <w:rPr>
                <w:szCs w:val="22"/>
              </w:rPr>
              <w:t xml:space="preserve">    одговорности и дисциплине.</w:t>
            </w:r>
          </w:p>
          <w:p w:rsidR="000508E4" w:rsidRPr="00171B85" w:rsidRDefault="000508E4" w:rsidP="00103F69">
            <w:pPr>
              <w:pStyle w:val="ListParagraph"/>
              <w:numPr>
                <w:ilvl w:val="0"/>
                <w:numId w:val="206"/>
              </w:numPr>
              <w:jc w:val="both"/>
              <w:rPr>
                <w:szCs w:val="22"/>
              </w:rPr>
            </w:pPr>
            <w:r w:rsidRPr="00171B85">
              <w:rPr>
                <w:szCs w:val="22"/>
              </w:rPr>
              <w:t>Користити цртеже, графичке приказе, видео снимке, демонстрацију спортиста, утакмица уживо, такмичења (турнира) у којим учествују ученици, сарађивати са спортским клубовима. За вријеме рада укључити ученике да буду у функцији судије. Боље ученике поставити у улогу контролора група. Развијати такмичарски дух и љубав према овој активности.</w:t>
            </w:r>
          </w:p>
          <w:p w:rsidR="000508E4" w:rsidRPr="00171B85" w:rsidRDefault="000508E4" w:rsidP="00103F69">
            <w:pPr>
              <w:pStyle w:val="ListParagraph"/>
              <w:numPr>
                <w:ilvl w:val="0"/>
                <w:numId w:val="206"/>
              </w:numPr>
              <w:jc w:val="both"/>
              <w:rPr>
                <w:szCs w:val="22"/>
              </w:rPr>
            </w:pPr>
            <w:r w:rsidRPr="00171B85">
              <w:rPr>
                <w:szCs w:val="22"/>
              </w:rPr>
              <w:t>У обуци смеча користити се предвјежбама у циљу лакшег савладавања технике нпр:</w:t>
            </w:r>
          </w:p>
          <w:p w:rsidR="000508E4" w:rsidRPr="00171B85" w:rsidRDefault="000508E4" w:rsidP="00A71661">
            <w:pPr>
              <w:numPr>
                <w:ilvl w:val="0"/>
                <w:numId w:val="32"/>
              </w:numPr>
              <w:ind w:left="720"/>
              <w:jc w:val="both"/>
              <w:rPr>
                <w:szCs w:val="22"/>
              </w:rPr>
            </w:pPr>
            <w:r w:rsidRPr="00171B85">
              <w:rPr>
                <w:szCs w:val="22"/>
              </w:rPr>
              <w:t>смеч након подбацивања лопте из својих руку (ово могу радити у групи од 7 вјежбача са једне стране мреже и толико са друге).</w:t>
            </w:r>
          </w:p>
          <w:p w:rsidR="000508E4" w:rsidRPr="00171B85" w:rsidRDefault="000508E4" w:rsidP="00A71661">
            <w:pPr>
              <w:numPr>
                <w:ilvl w:val="0"/>
                <w:numId w:val="35"/>
              </w:numPr>
              <w:ind w:left="720"/>
              <w:jc w:val="both"/>
              <w:rPr>
                <w:szCs w:val="22"/>
              </w:rPr>
            </w:pPr>
            <w:r w:rsidRPr="00171B85">
              <w:rPr>
                <w:szCs w:val="22"/>
              </w:rPr>
              <w:t xml:space="preserve">смеч након подбачене лопте од стране </w:t>
            </w:r>
          </w:p>
          <w:p w:rsidR="000508E4" w:rsidRPr="00171B85" w:rsidRDefault="000508E4" w:rsidP="00D5500D">
            <w:pPr>
              <w:ind w:left="720"/>
              <w:jc w:val="both"/>
              <w:rPr>
                <w:szCs w:val="22"/>
              </w:rPr>
            </w:pPr>
            <w:r w:rsidRPr="00171B85">
              <w:rPr>
                <w:szCs w:val="22"/>
                <w:lang w:val="sr-Cyrl-RS"/>
              </w:rPr>
              <w:t>других вјежбача из групе</w:t>
            </w:r>
            <w:r w:rsidRPr="00171B85">
              <w:rPr>
                <w:szCs w:val="22"/>
              </w:rPr>
              <w:t xml:space="preserve"> (оптималност група).</w:t>
            </w:r>
          </w:p>
          <w:p w:rsidR="000508E4" w:rsidRPr="00171B85" w:rsidRDefault="000508E4" w:rsidP="00D5500D">
            <w:pPr>
              <w:ind w:firstLine="288"/>
              <w:jc w:val="both"/>
              <w:rPr>
                <w:szCs w:val="22"/>
              </w:rPr>
            </w:pPr>
          </w:p>
          <w:p w:rsidR="000508E4" w:rsidRPr="00171B85" w:rsidRDefault="000508E4" w:rsidP="00103F69">
            <w:pPr>
              <w:pStyle w:val="ListParagraph"/>
              <w:numPr>
                <w:ilvl w:val="0"/>
                <w:numId w:val="210"/>
              </w:numPr>
              <w:jc w:val="both"/>
              <w:rPr>
                <w:szCs w:val="22"/>
              </w:rPr>
            </w:pPr>
            <w:r w:rsidRPr="00171B85">
              <w:rPr>
                <w:szCs w:val="22"/>
              </w:rPr>
              <w:t>Рад на техници, методика обуке, организација и примјена на часу је препуш</w:t>
            </w:r>
            <w:r w:rsidRPr="00171B85">
              <w:rPr>
                <w:szCs w:val="22"/>
                <w:lang w:val="sr-Cyrl-BA"/>
              </w:rPr>
              <w:t>т</w:t>
            </w:r>
            <w:r w:rsidRPr="00171B85">
              <w:rPr>
                <w:szCs w:val="22"/>
              </w:rPr>
              <w:t>ена креативности наставника – погледати литературу.</w:t>
            </w:r>
          </w:p>
          <w:p w:rsidR="000508E4" w:rsidRPr="00171B85" w:rsidRDefault="000508E4" w:rsidP="00D5500D">
            <w:pPr>
              <w:jc w:val="both"/>
              <w:rPr>
                <w:szCs w:val="22"/>
              </w:rPr>
            </w:pPr>
          </w:p>
          <w:p w:rsidR="000508E4" w:rsidRPr="00171B85" w:rsidRDefault="000508E4" w:rsidP="00D5500D">
            <w:pPr>
              <w:jc w:val="both"/>
              <w:rPr>
                <w:b/>
                <w:szCs w:val="22"/>
              </w:rPr>
            </w:pPr>
            <w:r w:rsidRPr="00171B85">
              <w:rPr>
                <w:b/>
                <w:szCs w:val="22"/>
              </w:rPr>
              <w:t xml:space="preserve">    </w:t>
            </w:r>
          </w:p>
          <w:p w:rsidR="000508E4" w:rsidRPr="00171B85" w:rsidRDefault="000508E4" w:rsidP="00D5500D">
            <w:pPr>
              <w:jc w:val="both"/>
              <w:rPr>
                <w:b/>
                <w:szCs w:val="22"/>
              </w:rPr>
            </w:pPr>
            <w:r w:rsidRPr="00171B85">
              <w:rPr>
                <w:b/>
                <w:szCs w:val="22"/>
              </w:rPr>
              <w:t xml:space="preserve">       </w:t>
            </w:r>
          </w:p>
          <w:p w:rsidR="000508E4" w:rsidRPr="00171B85" w:rsidRDefault="000508E4" w:rsidP="00D5500D">
            <w:pPr>
              <w:jc w:val="both"/>
              <w:rPr>
                <w:szCs w:val="22"/>
                <w:lang w:val="sr-Cyrl-BA"/>
              </w:rPr>
            </w:pPr>
          </w:p>
          <w:p w:rsidR="000508E4" w:rsidRPr="00171B85" w:rsidRDefault="000508E4" w:rsidP="00D5500D">
            <w:pPr>
              <w:jc w:val="both"/>
              <w:rPr>
                <w:szCs w:val="22"/>
                <w:lang w:val="sr-Cyrl-BA"/>
              </w:rPr>
            </w:pPr>
          </w:p>
          <w:p w:rsidR="000508E4" w:rsidRPr="00171B85" w:rsidRDefault="000508E4" w:rsidP="00D5500D">
            <w:pPr>
              <w:jc w:val="both"/>
              <w:rPr>
                <w:szCs w:val="22"/>
                <w:lang w:val="sr-Cyrl-BA"/>
              </w:rPr>
            </w:pPr>
          </w:p>
          <w:p w:rsidR="000508E4" w:rsidRPr="00171B85" w:rsidRDefault="000508E4" w:rsidP="00D5500D">
            <w:pPr>
              <w:jc w:val="both"/>
              <w:rPr>
                <w:szCs w:val="22"/>
                <w:lang w:val="sr-Cyrl-BA"/>
              </w:rPr>
            </w:pPr>
          </w:p>
          <w:p w:rsidR="000508E4" w:rsidRPr="00171B85" w:rsidRDefault="000508E4" w:rsidP="00D5500D">
            <w:pPr>
              <w:rPr>
                <w:szCs w:val="22"/>
                <w:lang w:val="sr-Cyrl-BA"/>
              </w:rPr>
            </w:pPr>
            <w:r w:rsidRPr="00171B85">
              <w:rPr>
                <w:szCs w:val="22"/>
                <w:lang w:val="sr-Cyrl-BA"/>
              </w:rPr>
              <w:t>Јединица 4.</w:t>
            </w:r>
          </w:p>
          <w:p w:rsidR="000508E4" w:rsidRPr="00171B85" w:rsidRDefault="000508E4" w:rsidP="00103F69">
            <w:pPr>
              <w:pStyle w:val="ListParagraph"/>
              <w:numPr>
                <w:ilvl w:val="0"/>
                <w:numId w:val="212"/>
              </w:numPr>
              <w:jc w:val="both"/>
              <w:rPr>
                <w:szCs w:val="22"/>
              </w:rPr>
            </w:pPr>
            <w:r w:rsidRPr="00171B85">
              <w:rPr>
                <w:szCs w:val="22"/>
              </w:rPr>
              <w:t>Ову јединицу је најбоље реализовати кроз практичан рад тј.учешће у игри.</w:t>
            </w:r>
          </w:p>
          <w:p w:rsidR="000508E4" w:rsidRPr="00171B85" w:rsidRDefault="000508E4" w:rsidP="00103F69">
            <w:pPr>
              <w:pStyle w:val="ListParagraph"/>
              <w:numPr>
                <w:ilvl w:val="0"/>
                <w:numId w:val="212"/>
              </w:numPr>
              <w:jc w:val="both"/>
              <w:rPr>
                <w:szCs w:val="22"/>
              </w:rPr>
            </w:pPr>
            <w:r w:rsidRPr="00171B85">
              <w:rPr>
                <w:szCs w:val="22"/>
              </w:rPr>
              <w:t>Тактику прилагодити одабраном нивоу.</w:t>
            </w:r>
          </w:p>
          <w:p w:rsidR="000508E4" w:rsidRPr="00171B85" w:rsidRDefault="000508E4" w:rsidP="00103F69">
            <w:pPr>
              <w:pStyle w:val="ListParagraph"/>
              <w:numPr>
                <w:ilvl w:val="0"/>
                <w:numId w:val="212"/>
              </w:numPr>
              <w:jc w:val="both"/>
              <w:rPr>
                <w:szCs w:val="22"/>
              </w:rPr>
            </w:pPr>
            <w:r w:rsidRPr="00171B85">
              <w:rPr>
                <w:szCs w:val="22"/>
              </w:rPr>
              <w:t xml:space="preserve">Значјане тактичке замисли могу се савладати кроз игре мањег обима, ситуационом игром, гдје се може постићи максимална контрола над лоптом и </w:t>
            </w:r>
            <w:r w:rsidRPr="00171B85">
              <w:rPr>
                <w:szCs w:val="22"/>
              </w:rPr>
              <w:lastRenderedPageBreak/>
              <w:t xml:space="preserve">захтјевима. </w:t>
            </w:r>
            <w:r w:rsidRPr="00171B85">
              <w:rPr>
                <w:color w:val="000000" w:themeColor="text1"/>
                <w:szCs w:val="22"/>
              </w:rPr>
              <w:t xml:space="preserve">Игре могу бити словљене </w:t>
            </w:r>
            <w:r w:rsidRPr="00171B85">
              <w:rPr>
                <w:szCs w:val="22"/>
              </w:rPr>
              <w:t>(нпр. једна екипа игра по једној тактичкој замисли</w:t>
            </w:r>
            <w:r w:rsidRPr="00171B85">
              <w:rPr>
                <w:szCs w:val="22"/>
                <w:lang w:val="sr-Cyrl-RS"/>
              </w:rPr>
              <w:t>,</w:t>
            </w:r>
            <w:r w:rsidRPr="00171B85">
              <w:rPr>
                <w:szCs w:val="22"/>
              </w:rPr>
              <w:t xml:space="preserve"> а друга по другој).</w:t>
            </w:r>
          </w:p>
          <w:p w:rsidR="000508E4" w:rsidRPr="00171B85" w:rsidRDefault="000508E4" w:rsidP="00103F69">
            <w:pPr>
              <w:pStyle w:val="ListParagraph"/>
              <w:numPr>
                <w:ilvl w:val="0"/>
                <w:numId w:val="212"/>
              </w:numPr>
              <w:jc w:val="both"/>
              <w:rPr>
                <w:szCs w:val="22"/>
              </w:rPr>
            </w:pPr>
            <w:r w:rsidRPr="00171B85">
              <w:rPr>
                <w:szCs w:val="22"/>
              </w:rPr>
              <w:t>Мотивисати ученике истицањем добрих напада и замисли и развијати осјећај за фер-пле</w:t>
            </w:r>
            <w:r w:rsidRPr="00171B85">
              <w:rPr>
                <w:szCs w:val="22"/>
                <w:lang w:val="sr-Cyrl-RS"/>
              </w:rPr>
              <w:t>ј</w:t>
            </w:r>
            <w:r w:rsidRPr="00171B85">
              <w:rPr>
                <w:szCs w:val="22"/>
              </w:rPr>
              <w:t>.</w:t>
            </w:r>
          </w:p>
          <w:p w:rsidR="000508E4" w:rsidRPr="00171B85" w:rsidRDefault="000508E4" w:rsidP="00103F69">
            <w:pPr>
              <w:pStyle w:val="ListParagraph"/>
              <w:numPr>
                <w:ilvl w:val="0"/>
                <w:numId w:val="212"/>
              </w:numPr>
              <w:jc w:val="both"/>
              <w:rPr>
                <w:szCs w:val="22"/>
              </w:rPr>
            </w:pPr>
            <w:r w:rsidRPr="00171B85">
              <w:rPr>
                <w:szCs w:val="22"/>
              </w:rPr>
              <w:t>По</w:t>
            </w:r>
            <w:r w:rsidRPr="00171B85">
              <w:rPr>
                <w:szCs w:val="22"/>
                <w:lang w:val="sr-Cyrl-RS"/>
              </w:rPr>
              <w:t>д</w:t>
            </w:r>
            <w:r w:rsidRPr="00171B85">
              <w:rPr>
                <w:szCs w:val="22"/>
              </w:rPr>
              <w:t>стицати их на већу контролу својих вјежби, на преузимање веће одговорности и доношење одлука.</w:t>
            </w:r>
          </w:p>
          <w:p w:rsidR="000508E4" w:rsidRPr="00171B85" w:rsidRDefault="000508E4" w:rsidP="00103F69">
            <w:pPr>
              <w:pStyle w:val="ListParagraph"/>
              <w:numPr>
                <w:ilvl w:val="0"/>
                <w:numId w:val="212"/>
              </w:numPr>
              <w:jc w:val="both"/>
              <w:rPr>
                <w:szCs w:val="22"/>
              </w:rPr>
            </w:pPr>
            <w:r w:rsidRPr="00171B85">
              <w:rPr>
                <w:szCs w:val="22"/>
              </w:rPr>
              <w:t>Интервенција наставника је кључни елемент у преношењу правилне тактике игре.</w:t>
            </w:r>
          </w:p>
          <w:p w:rsidR="000508E4" w:rsidRPr="00171B85" w:rsidRDefault="000508E4" w:rsidP="00103F69">
            <w:pPr>
              <w:pStyle w:val="ListParagraph"/>
              <w:numPr>
                <w:ilvl w:val="0"/>
                <w:numId w:val="212"/>
              </w:numPr>
              <w:jc w:val="both"/>
              <w:rPr>
                <w:szCs w:val="22"/>
              </w:rPr>
            </w:pPr>
            <w:r w:rsidRPr="00171B85">
              <w:rPr>
                <w:szCs w:val="22"/>
              </w:rPr>
              <w:t>При реализацији ове јединице користити примјере из других сличних игара (одбојка на п</w:t>
            </w:r>
            <w:r w:rsidRPr="00171B85">
              <w:rPr>
                <w:szCs w:val="22"/>
                <w:lang w:val="sr-Cyrl-RS"/>
              </w:rPr>
              <w:t>и</w:t>
            </w:r>
            <w:r w:rsidRPr="00171B85">
              <w:rPr>
                <w:szCs w:val="22"/>
              </w:rPr>
              <w:t xml:space="preserve">јеску; одбојка у води). </w:t>
            </w:r>
          </w:p>
          <w:p w:rsidR="000508E4" w:rsidRPr="00171B85" w:rsidRDefault="000508E4" w:rsidP="00103F69">
            <w:pPr>
              <w:pStyle w:val="ListParagraph"/>
              <w:numPr>
                <w:ilvl w:val="0"/>
                <w:numId w:val="212"/>
              </w:numPr>
              <w:jc w:val="both"/>
              <w:rPr>
                <w:szCs w:val="22"/>
              </w:rPr>
            </w:pPr>
            <w:r w:rsidRPr="00171B85">
              <w:rPr>
                <w:szCs w:val="22"/>
              </w:rPr>
              <w:t xml:space="preserve">Сагледати могућност такмичења како унутар школе тако и међу школама. </w:t>
            </w:r>
          </w:p>
          <w:p w:rsidR="000508E4" w:rsidRPr="00171B85" w:rsidRDefault="000508E4" w:rsidP="00103F69">
            <w:pPr>
              <w:pStyle w:val="ListParagraph"/>
              <w:numPr>
                <w:ilvl w:val="0"/>
                <w:numId w:val="212"/>
              </w:numPr>
              <w:jc w:val="both"/>
              <w:rPr>
                <w:szCs w:val="22"/>
              </w:rPr>
            </w:pPr>
            <w:r w:rsidRPr="00171B85">
              <w:rPr>
                <w:szCs w:val="22"/>
              </w:rPr>
              <w:t>Ангажовати ученике да буду у улогама судија.</w:t>
            </w:r>
          </w:p>
          <w:p w:rsidR="000508E4" w:rsidRPr="00171B85" w:rsidRDefault="000508E4" w:rsidP="00103F69">
            <w:pPr>
              <w:pStyle w:val="ListParagraph"/>
              <w:numPr>
                <w:ilvl w:val="0"/>
                <w:numId w:val="212"/>
              </w:numPr>
              <w:jc w:val="both"/>
              <w:rPr>
                <w:szCs w:val="22"/>
              </w:rPr>
            </w:pPr>
            <w:r w:rsidRPr="00171B85">
              <w:rPr>
                <w:szCs w:val="22"/>
                <w:lang w:val="sr-Cyrl-RS"/>
              </w:rPr>
              <w:t>П</w:t>
            </w:r>
            <w:r w:rsidRPr="00171B85">
              <w:rPr>
                <w:szCs w:val="22"/>
              </w:rPr>
              <w:t>ратити утакмице уживо.</w:t>
            </w:r>
          </w:p>
          <w:p w:rsidR="000508E4" w:rsidRPr="00171B85" w:rsidRDefault="000508E4" w:rsidP="00D5500D">
            <w:pPr>
              <w:jc w:val="both"/>
              <w:rPr>
                <w:szCs w:val="22"/>
              </w:rPr>
            </w:pPr>
          </w:p>
          <w:p w:rsidR="000508E4" w:rsidRPr="00171B85" w:rsidRDefault="000508E4" w:rsidP="00D5500D">
            <w:pPr>
              <w:jc w:val="both"/>
              <w:rPr>
                <w:szCs w:val="22"/>
              </w:rPr>
            </w:pPr>
          </w:p>
          <w:p w:rsidR="000508E4" w:rsidRPr="00171B85" w:rsidRDefault="000508E4" w:rsidP="00D5500D">
            <w:pPr>
              <w:jc w:val="both"/>
              <w:rPr>
                <w:szCs w:val="22"/>
              </w:rPr>
            </w:pPr>
            <w:r w:rsidRPr="00171B85">
              <w:rPr>
                <w:szCs w:val="22"/>
              </w:rPr>
              <w:t>Обавезно на сваком часу одвојити дио времена у припремном дијелу за корективну гимнастику.</w:t>
            </w:r>
          </w:p>
          <w:p w:rsidR="000508E4" w:rsidRPr="00171B85" w:rsidRDefault="000508E4" w:rsidP="00D5500D">
            <w:pPr>
              <w:jc w:val="both"/>
              <w:rPr>
                <w:szCs w:val="22"/>
              </w:rPr>
            </w:pPr>
          </w:p>
          <w:p w:rsidR="000508E4" w:rsidRPr="00171B85" w:rsidRDefault="000508E4" w:rsidP="00D5500D">
            <w:pPr>
              <w:rPr>
                <w:szCs w:val="22"/>
                <w:lang w:val="sr-Cyrl-BA"/>
              </w:rPr>
            </w:pPr>
          </w:p>
        </w:tc>
      </w:tr>
    </w:tbl>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99"/>
        <w:gridCol w:w="5380"/>
      </w:tblGrid>
      <w:tr w:rsidR="000508E4" w:rsidRPr="00171B85" w:rsidTr="000508E4">
        <w:trPr>
          <w:trHeight w:val="251"/>
          <w:jc w:val="center"/>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lang w:val="sr-Cyrl-BA"/>
              </w:rPr>
            </w:pPr>
            <w:r w:rsidRPr="00171B85">
              <w:rPr>
                <w:b/>
                <w:noProof/>
                <w:szCs w:val="22"/>
              </w:rPr>
              <w:t xml:space="preserve">МОДУЛ </w:t>
            </w:r>
            <w:r w:rsidRPr="00171B85">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szCs w:val="22"/>
              </w:rPr>
            </w:pPr>
            <w:r w:rsidRPr="00171B85">
              <w:rPr>
                <w:b/>
                <w:szCs w:val="22"/>
              </w:rPr>
              <w:t>Кошарка</w:t>
            </w:r>
          </w:p>
        </w:tc>
      </w:tr>
      <w:tr w:rsidR="000508E4" w:rsidRPr="00171B85" w:rsidTr="000508E4">
        <w:trPr>
          <w:trHeight w:val="270"/>
          <w:jc w:val="center"/>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lang w:val="sr-Cyrl-BA"/>
              </w:rPr>
            </w:pPr>
            <w:r w:rsidRPr="00171B85">
              <w:rPr>
                <w:b/>
                <w:noProof/>
                <w:szCs w:val="22"/>
              </w:rPr>
              <w:t>Редни број</w:t>
            </w:r>
            <w:r w:rsidRPr="00171B85">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noProof/>
                <w:szCs w:val="22"/>
                <w:lang w:val="sr-Cyrl-BA"/>
              </w:rPr>
            </w:pPr>
            <w:r w:rsidRPr="00171B85">
              <w:rPr>
                <w:noProof/>
                <w:szCs w:val="22"/>
                <w:lang w:val="sr-Cyrl-BA"/>
              </w:rPr>
              <w:t>2</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СВРХА МОДУЛА</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tcPr>
          <w:p w:rsidR="000508E4" w:rsidRPr="00171B85" w:rsidRDefault="000508E4" w:rsidP="00A71661">
            <w:pPr>
              <w:numPr>
                <w:ilvl w:val="0"/>
                <w:numId w:val="42"/>
              </w:numPr>
              <w:rPr>
                <w:szCs w:val="22"/>
              </w:rPr>
            </w:pPr>
            <w:r w:rsidRPr="00171B85">
              <w:rPr>
                <w:szCs w:val="22"/>
              </w:rPr>
              <w:t>Утврђивање почетног ст</w:t>
            </w:r>
            <w:r w:rsidR="00944B40" w:rsidRPr="00171B85">
              <w:rPr>
                <w:szCs w:val="22"/>
              </w:rPr>
              <w:t>ања претходно стечених знања из</w:t>
            </w:r>
            <w:r w:rsidRPr="00171B85">
              <w:rPr>
                <w:szCs w:val="22"/>
              </w:rPr>
              <w:t xml:space="preserve"> кошарке</w:t>
            </w:r>
            <w:r w:rsidRPr="00171B85">
              <w:rPr>
                <w:szCs w:val="22"/>
                <w:lang w:val="sr-Cyrl-RS"/>
              </w:rPr>
              <w:t>,</w:t>
            </w:r>
          </w:p>
          <w:p w:rsidR="000508E4" w:rsidRPr="00171B85" w:rsidRDefault="000508E4" w:rsidP="00A71661">
            <w:pPr>
              <w:numPr>
                <w:ilvl w:val="0"/>
                <w:numId w:val="42"/>
              </w:numPr>
              <w:rPr>
                <w:szCs w:val="22"/>
              </w:rPr>
            </w:pPr>
            <w:r w:rsidRPr="00171B85">
              <w:rPr>
                <w:szCs w:val="22"/>
              </w:rPr>
              <w:t>развијање кретних и физичких способности ученика</w:t>
            </w:r>
            <w:r w:rsidRPr="00171B85">
              <w:rPr>
                <w:szCs w:val="22"/>
                <w:lang w:val="sr-Cyrl-RS"/>
              </w:rPr>
              <w:t>,</w:t>
            </w:r>
          </w:p>
          <w:p w:rsidR="000508E4" w:rsidRPr="00171B85" w:rsidRDefault="000508E4" w:rsidP="00A71661">
            <w:pPr>
              <w:numPr>
                <w:ilvl w:val="0"/>
                <w:numId w:val="42"/>
              </w:numPr>
              <w:rPr>
                <w:szCs w:val="22"/>
              </w:rPr>
            </w:pPr>
            <w:r w:rsidRPr="00171B85">
              <w:rPr>
                <w:szCs w:val="22"/>
              </w:rPr>
              <w:t>развијање трајног интереса за кошарку</w:t>
            </w:r>
            <w:r w:rsidRPr="00171B85">
              <w:rPr>
                <w:szCs w:val="22"/>
                <w:lang w:val="sr-Cyrl-RS"/>
              </w:rPr>
              <w:t>,</w:t>
            </w:r>
          </w:p>
          <w:p w:rsidR="000508E4" w:rsidRPr="00171B85" w:rsidRDefault="000508E4" w:rsidP="00A71661">
            <w:pPr>
              <w:numPr>
                <w:ilvl w:val="0"/>
                <w:numId w:val="42"/>
              </w:numPr>
              <w:rPr>
                <w:szCs w:val="22"/>
              </w:rPr>
            </w:pPr>
            <w:r w:rsidRPr="00171B85">
              <w:rPr>
                <w:szCs w:val="22"/>
              </w:rPr>
              <w:t>омогућити да се ученици о</w:t>
            </w:r>
            <w:r w:rsidR="00944B40" w:rsidRPr="00171B85">
              <w:rPr>
                <w:szCs w:val="22"/>
              </w:rPr>
              <w:t>предијеле за игру кошарке</w:t>
            </w:r>
            <w:r w:rsidRPr="00171B85">
              <w:rPr>
                <w:szCs w:val="22"/>
              </w:rPr>
              <w:t>, којом ће се и након завршетка школовања моћи континуир</w:t>
            </w:r>
            <w:r w:rsidR="00944B40" w:rsidRPr="00171B85">
              <w:rPr>
                <w:szCs w:val="22"/>
              </w:rPr>
              <w:t>ано бавити током цијелог живота</w:t>
            </w:r>
            <w:r w:rsidRPr="00171B85">
              <w:rPr>
                <w:szCs w:val="22"/>
              </w:rPr>
              <w:t xml:space="preserve">, као рекреативном дјелатношћу или у циљу остваривање </w:t>
            </w:r>
            <w:r w:rsidRPr="00171B85">
              <w:rPr>
                <w:szCs w:val="22"/>
                <w:lang w:val="sr-Cyrl-RS"/>
              </w:rPr>
              <w:t>с</w:t>
            </w:r>
            <w:r w:rsidRPr="00171B85">
              <w:rPr>
                <w:szCs w:val="22"/>
              </w:rPr>
              <w:t>портске каријере</w:t>
            </w:r>
            <w:r w:rsidRPr="00171B85">
              <w:rPr>
                <w:szCs w:val="22"/>
                <w:lang w:val="sr-Cyrl-RS"/>
              </w:rPr>
              <w:t>.</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СПЕЦИЈАЛНИ ЗАХТЈЕВИ / ПРЕДУСЛОВИ</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rPr>
                <w:b/>
                <w:noProof/>
                <w:szCs w:val="22"/>
                <w:lang w:val="sr-Cyrl-BA"/>
              </w:rPr>
            </w:pPr>
            <w:r w:rsidRPr="00171B85">
              <w:rPr>
                <w:b/>
                <w:noProof/>
                <w:szCs w:val="22"/>
                <w:lang w:val="sr-Cyrl-BA"/>
              </w:rPr>
              <w:t>Нема их</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noProof/>
                <w:szCs w:val="22"/>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ЦИЉЕВИ</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A71661">
            <w:pPr>
              <w:numPr>
                <w:ilvl w:val="0"/>
                <w:numId w:val="43"/>
              </w:numPr>
              <w:rPr>
                <w:szCs w:val="22"/>
              </w:rPr>
            </w:pPr>
            <w:r w:rsidRPr="00171B85">
              <w:rPr>
                <w:szCs w:val="22"/>
                <w:lang w:val="sr-Cyrl-RS"/>
              </w:rPr>
              <w:t>О</w:t>
            </w:r>
            <w:r w:rsidRPr="00171B85">
              <w:rPr>
                <w:szCs w:val="22"/>
              </w:rPr>
              <w:t>способити одго</w:t>
            </w:r>
            <w:r w:rsidR="00944B40" w:rsidRPr="00171B85">
              <w:rPr>
                <w:szCs w:val="22"/>
              </w:rPr>
              <w:t>ворне, креативне</w:t>
            </w:r>
            <w:r w:rsidRPr="00171B85">
              <w:rPr>
                <w:szCs w:val="22"/>
              </w:rPr>
              <w:t xml:space="preserve">, самопоуздане и </w:t>
            </w:r>
            <w:r w:rsidRPr="00171B85">
              <w:rPr>
                <w:szCs w:val="22"/>
                <w:lang w:val="sr-Cyrl-RS"/>
              </w:rPr>
              <w:t>предузетне</w:t>
            </w:r>
            <w:r w:rsidR="00BE0F2F" w:rsidRPr="00171B85">
              <w:rPr>
                <w:szCs w:val="22"/>
                <w:lang w:val="sr-Cyrl-RS"/>
              </w:rPr>
              <w:t xml:space="preserve"> </w:t>
            </w:r>
            <w:r w:rsidRPr="00171B85">
              <w:rPr>
                <w:szCs w:val="22"/>
              </w:rPr>
              <w:t>ученике</w:t>
            </w:r>
            <w:r w:rsidRPr="00171B85">
              <w:rPr>
                <w:szCs w:val="22"/>
                <w:lang w:val="sr-Cyrl-RS"/>
              </w:rPr>
              <w:t>,</w:t>
            </w:r>
          </w:p>
          <w:p w:rsidR="000508E4" w:rsidRPr="00171B85" w:rsidRDefault="000508E4" w:rsidP="00A71661">
            <w:pPr>
              <w:numPr>
                <w:ilvl w:val="0"/>
                <w:numId w:val="43"/>
              </w:numPr>
              <w:rPr>
                <w:szCs w:val="22"/>
              </w:rPr>
            </w:pPr>
            <w:r w:rsidRPr="00171B85">
              <w:rPr>
                <w:szCs w:val="22"/>
              </w:rPr>
              <w:t xml:space="preserve">оспособити ученика како би </w:t>
            </w:r>
            <w:r w:rsidRPr="00171B85">
              <w:rPr>
                <w:szCs w:val="22"/>
                <w:lang w:val="sr-Cyrl-RS"/>
              </w:rPr>
              <w:t>са</w:t>
            </w:r>
            <w:r w:rsidRPr="00171B85">
              <w:rPr>
                <w:szCs w:val="22"/>
              </w:rPr>
              <w:t>владао и усвојио знања из кошарке (основне вјештине технике и тактике)</w:t>
            </w:r>
            <w:r w:rsidRPr="00171B85">
              <w:rPr>
                <w:szCs w:val="22"/>
                <w:lang w:val="sr-Cyrl-RS"/>
              </w:rPr>
              <w:t>,</w:t>
            </w:r>
          </w:p>
          <w:p w:rsidR="000508E4" w:rsidRPr="00171B85" w:rsidRDefault="000508E4" w:rsidP="00A71661">
            <w:pPr>
              <w:numPr>
                <w:ilvl w:val="0"/>
                <w:numId w:val="43"/>
              </w:numPr>
              <w:rPr>
                <w:szCs w:val="22"/>
              </w:rPr>
            </w:pPr>
            <w:r w:rsidRPr="00171B85">
              <w:rPr>
                <w:szCs w:val="22"/>
              </w:rPr>
              <w:t>развијање кретних и психофизички</w:t>
            </w:r>
            <w:r w:rsidRPr="00171B85">
              <w:rPr>
                <w:szCs w:val="22"/>
                <w:lang w:val="sr-Cyrl-RS"/>
              </w:rPr>
              <w:t>х</w:t>
            </w:r>
            <w:r w:rsidRPr="00171B85">
              <w:rPr>
                <w:szCs w:val="22"/>
              </w:rPr>
              <w:t xml:space="preserve"> способности ученика</w:t>
            </w:r>
            <w:r w:rsidRPr="00171B85">
              <w:rPr>
                <w:szCs w:val="22"/>
                <w:lang w:val="sr-Cyrl-RS"/>
              </w:rPr>
              <w:t>,</w:t>
            </w:r>
          </w:p>
          <w:p w:rsidR="000508E4" w:rsidRPr="00171B85" w:rsidRDefault="000508E4" w:rsidP="00A71661">
            <w:pPr>
              <w:numPr>
                <w:ilvl w:val="0"/>
                <w:numId w:val="43"/>
              </w:numPr>
              <w:rPr>
                <w:szCs w:val="22"/>
              </w:rPr>
            </w:pPr>
            <w:r w:rsidRPr="00171B85">
              <w:rPr>
                <w:szCs w:val="22"/>
              </w:rPr>
              <w:t>задовољавање п</w:t>
            </w:r>
            <w:r w:rsidR="00944B40" w:rsidRPr="00171B85">
              <w:rPr>
                <w:szCs w:val="22"/>
              </w:rPr>
              <w:t>отреба за кретањем и такмичењем</w:t>
            </w:r>
            <w:r w:rsidRPr="00171B85">
              <w:rPr>
                <w:szCs w:val="22"/>
                <w:lang w:val="sr-Cyrl-RS"/>
              </w:rPr>
              <w:t>,</w:t>
            </w:r>
          </w:p>
          <w:p w:rsidR="000508E4" w:rsidRPr="00171B85" w:rsidRDefault="000508E4" w:rsidP="00A71661">
            <w:pPr>
              <w:numPr>
                <w:ilvl w:val="0"/>
                <w:numId w:val="43"/>
              </w:numPr>
              <w:rPr>
                <w:szCs w:val="22"/>
              </w:rPr>
            </w:pPr>
            <w:r w:rsidRPr="00171B85">
              <w:rPr>
                <w:szCs w:val="22"/>
              </w:rPr>
              <w:t>развијање осјећаја за тимски рад</w:t>
            </w:r>
            <w:r w:rsidRPr="00171B85">
              <w:rPr>
                <w:szCs w:val="22"/>
                <w:lang w:val="sr-Cyrl-RS"/>
              </w:rPr>
              <w:t>,</w:t>
            </w:r>
          </w:p>
          <w:p w:rsidR="000508E4" w:rsidRPr="00171B85" w:rsidRDefault="000508E4" w:rsidP="00A71661">
            <w:pPr>
              <w:numPr>
                <w:ilvl w:val="0"/>
                <w:numId w:val="43"/>
              </w:numPr>
              <w:rPr>
                <w:szCs w:val="22"/>
              </w:rPr>
            </w:pPr>
            <w:r w:rsidRPr="00171B85">
              <w:rPr>
                <w:szCs w:val="22"/>
              </w:rPr>
              <w:t>стицање основних знања из кошарке</w:t>
            </w:r>
            <w:r w:rsidRPr="00171B85">
              <w:rPr>
                <w:szCs w:val="22"/>
                <w:lang w:val="sr-Cyrl-RS"/>
              </w:rPr>
              <w:t>,</w:t>
            </w:r>
          </w:p>
          <w:p w:rsidR="000508E4" w:rsidRPr="00171B85" w:rsidRDefault="000508E4" w:rsidP="00A71661">
            <w:pPr>
              <w:numPr>
                <w:ilvl w:val="0"/>
                <w:numId w:val="43"/>
              </w:numPr>
              <w:rPr>
                <w:szCs w:val="22"/>
              </w:rPr>
            </w:pPr>
            <w:r w:rsidRPr="00171B85">
              <w:rPr>
                <w:szCs w:val="22"/>
              </w:rPr>
              <w:t>омогућити ученику да развије психомоторне и функционалне способности</w:t>
            </w:r>
            <w:r w:rsidRPr="00171B85">
              <w:rPr>
                <w:szCs w:val="22"/>
                <w:lang w:val="sr-Cyrl-RS"/>
              </w:rPr>
              <w:t>,</w:t>
            </w:r>
          </w:p>
          <w:p w:rsidR="000508E4" w:rsidRPr="00171B85" w:rsidRDefault="000508E4" w:rsidP="00A71661">
            <w:pPr>
              <w:numPr>
                <w:ilvl w:val="0"/>
                <w:numId w:val="43"/>
              </w:numPr>
              <w:rPr>
                <w:szCs w:val="22"/>
              </w:rPr>
            </w:pPr>
            <w:r w:rsidRPr="00171B85">
              <w:rPr>
                <w:szCs w:val="22"/>
              </w:rPr>
              <w:t>да развије позитиван став према кошарци и да га посматра као контину</w:t>
            </w:r>
            <w:r w:rsidRPr="00171B85">
              <w:rPr>
                <w:szCs w:val="22"/>
                <w:lang w:val="sr-Cyrl-RS"/>
              </w:rPr>
              <w:t>итет</w:t>
            </w:r>
            <w:r w:rsidR="00944B40" w:rsidRPr="00171B85">
              <w:rPr>
                <w:szCs w:val="22"/>
                <w:lang w:val="sr-Latn-BA"/>
              </w:rPr>
              <w:t xml:space="preserve"> </w:t>
            </w:r>
            <w:r w:rsidRPr="00171B85">
              <w:rPr>
                <w:szCs w:val="22"/>
                <w:lang w:val="sr-Cyrl-RS"/>
              </w:rPr>
              <w:t>-</w:t>
            </w:r>
            <w:r w:rsidRPr="00171B85">
              <w:rPr>
                <w:szCs w:val="22"/>
              </w:rPr>
              <w:t xml:space="preserve"> бављењем током цијелог живота</w:t>
            </w:r>
            <w:r w:rsidRPr="00171B85">
              <w:rPr>
                <w:szCs w:val="22"/>
                <w:lang w:val="sr-Cyrl-RS"/>
              </w:rPr>
              <w:t>,</w:t>
            </w:r>
          </w:p>
          <w:p w:rsidR="000508E4" w:rsidRPr="00171B85" w:rsidRDefault="000508E4" w:rsidP="00A71661">
            <w:pPr>
              <w:numPr>
                <w:ilvl w:val="0"/>
                <w:numId w:val="44"/>
              </w:numPr>
              <w:rPr>
                <w:szCs w:val="22"/>
              </w:rPr>
            </w:pPr>
            <w:r w:rsidRPr="00171B85">
              <w:rPr>
                <w:szCs w:val="22"/>
              </w:rPr>
              <w:t>да ученици уживају у игри кошарке и кроз игр</w:t>
            </w:r>
            <w:r w:rsidR="00944B40" w:rsidRPr="00171B85">
              <w:rPr>
                <w:szCs w:val="22"/>
              </w:rPr>
              <w:t>у развијају љубав према кошарци</w:t>
            </w:r>
            <w:r w:rsidRPr="00171B85">
              <w:rPr>
                <w:szCs w:val="22"/>
              </w:rPr>
              <w:t>, а у циљу здравог и сре</w:t>
            </w:r>
            <w:r w:rsidRPr="00171B85">
              <w:rPr>
                <w:szCs w:val="22"/>
                <w:lang w:val="sr-Cyrl-RS"/>
              </w:rPr>
              <w:t>ћ</w:t>
            </w:r>
            <w:r w:rsidRPr="00171B85">
              <w:rPr>
                <w:szCs w:val="22"/>
              </w:rPr>
              <w:t>ног живота</w:t>
            </w:r>
            <w:r w:rsidRPr="00171B85">
              <w:rPr>
                <w:szCs w:val="22"/>
                <w:lang w:val="sr-Cyrl-RS"/>
              </w:rPr>
              <w:t>.</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suppressAutoHyphens/>
              <w:ind w:left="360"/>
              <w:rPr>
                <w:szCs w:val="22"/>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r w:rsidRPr="00171B85">
              <w:rPr>
                <w:b/>
                <w:noProof/>
                <w:szCs w:val="22"/>
              </w:rPr>
              <w:t>ЈЕДИНИЦЕ</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103F69">
            <w:pPr>
              <w:pStyle w:val="ListParagraph"/>
              <w:numPr>
                <w:ilvl w:val="0"/>
                <w:numId w:val="213"/>
              </w:numPr>
              <w:rPr>
                <w:szCs w:val="22"/>
              </w:rPr>
            </w:pPr>
            <w:r w:rsidRPr="00171B85">
              <w:rPr>
                <w:szCs w:val="22"/>
              </w:rPr>
              <w:t>Тестирањ</w:t>
            </w:r>
            <w:r w:rsidRPr="00171B85">
              <w:rPr>
                <w:szCs w:val="22"/>
                <w:lang w:val="sr-Cyrl-BA"/>
              </w:rPr>
              <w:t>е</w:t>
            </w:r>
          </w:p>
          <w:p w:rsidR="000508E4" w:rsidRPr="00171B85" w:rsidRDefault="000508E4" w:rsidP="00103F69">
            <w:pPr>
              <w:pStyle w:val="ListParagraph"/>
              <w:numPr>
                <w:ilvl w:val="0"/>
                <w:numId w:val="213"/>
              </w:numPr>
              <w:rPr>
                <w:szCs w:val="22"/>
              </w:rPr>
            </w:pPr>
            <w:r w:rsidRPr="00171B85">
              <w:rPr>
                <w:szCs w:val="22"/>
              </w:rPr>
              <w:t>Дијагностика и теорија кошарке</w:t>
            </w:r>
          </w:p>
          <w:p w:rsidR="000508E4" w:rsidRPr="00171B85" w:rsidRDefault="000508E4" w:rsidP="00103F69">
            <w:pPr>
              <w:pStyle w:val="ListParagraph"/>
              <w:numPr>
                <w:ilvl w:val="0"/>
                <w:numId w:val="213"/>
              </w:numPr>
              <w:rPr>
                <w:szCs w:val="22"/>
              </w:rPr>
            </w:pPr>
            <w:r w:rsidRPr="00171B85">
              <w:rPr>
                <w:szCs w:val="22"/>
              </w:rPr>
              <w:t>Техника кошарке</w:t>
            </w:r>
          </w:p>
          <w:p w:rsidR="000508E4" w:rsidRPr="00171B85" w:rsidRDefault="000508E4" w:rsidP="00103F69">
            <w:pPr>
              <w:pStyle w:val="ListParagraph"/>
              <w:numPr>
                <w:ilvl w:val="0"/>
                <w:numId w:val="213"/>
              </w:numPr>
              <w:rPr>
                <w:szCs w:val="22"/>
              </w:rPr>
            </w:pPr>
            <w:r w:rsidRPr="00171B85">
              <w:rPr>
                <w:szCs w:val="22"/>
              </w:rPr>
              <w:t>Тактика кошарке</w:t>
            </w:r>
          </w:p>
        </w:tc>
      </w:tr>
      <w:tr w:rsidR="000508E4" w:rsidRPr="00171B85" w:rsidTr="000508E4">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jc w:val="center"/>
              <w:rPr>
                <w:b/>
                <w:noProof/>
                <w:szCs w:val="22"/>
                <w:lang w:val="sr-Cyrl-BA"/>
              </w:rPr>
            </w:pPr>
            <w:r w:rsidRPr="00171B85">
              <w:rPr>
                <w:b/>
                <w:noProof/>
                <w:szCs w:val="22"/>
                <w:lang w:val="sr-Cyrl-BA"/>
              </w:rPr>
              <w:t>ИСХОДИ УЧЕЊА</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jc w:val="center"/>
              <w:rPr>
                <w:b/>
                <w:noProof/>
                <w:szCs w:val="22"/>
                <w:lang w:val="sr-Cyrl-BA"/>
              </w:rPr>
            </w:pPr>
            <w:r w:rsidRPr="00171B85">
              <w:rPr>
                <w:b/>
                <w:noProof/>
                <w:szCs w:val="22"/>
              </w:rPr>
              <w:t>СМЈЕРНИЦЕ</w:t>
            </w:r>
            <w:r w:rsidRPr="00171B85">
              <w:rPr>
                <w:b/>
                <w:noProof/>
                <w:szCs w:val="22"/>
                <w:lang w:val="sr-Cyrl-BA"/>
              </w:rPr>
              <w:t xml:space="preserve"> ЗА НАСТАВНИКЕ</w:t>
            </w:r>
          </w:p>
        </w:tc>
      </w:tr>
      <w:tr w:rsidR="000508E4" w:rsidRPr="00171B85" w:rsidTr="000508E4">
        <w:trPr>
          <w:jc w:val="center"/>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D5500D">
            <w:pPr>
              <w:rPr>
                <w:szCs w:val="22"/>
                <w:lang w:val="sr-Cyrl-BA"/>
              </w:rPr>
            </w:pPr>
            <w:r w:rsidRPr="00171B85">
              <w:rPr>
                <w:szCs w:val="22"/>
                <w:lang w:val="sr-Cyrl-BA"/>
              </w:rPr>
              <w:t>Јединица 1.</w:t>
            </w:r>
          </w:p>
          <w:p w:rsidR="000508E4" w:rsidRPr="00171B85" w:rsidRDefault="000508E4" w:rsidP="00D5500D">
            <w:pPr>
              <w:rPr>
                <w:szCs w:val="22"/>
              </w:rPr>
            </w:pPr>
            <w:r w:rsidRPr="00171B85">
              <w:rPr>
                <w:szCs w:val="22"/>
              </w:rPr>
              <w:t>Ученик ће моћи д</w:t>
            </w:r>
            <w:r w:rsidR="00D6206B" w:rsidRPr="00171B85">
              <w:rPr>
                <w:szCs w:val="22"/>
              </w:rPr>
              <w:t>а</w:t>
            </w:r>
            <w:r w:rsidRPr="00171B85">
              <w:rPr>
                <w:szCs w:val="22"/>
              </w:rPr>
              <w:t>:</w:t>
            </w:r>
          </w:p>
          <w:p w:rsidR="000508E4" w:rsidRPr="00171B85" w:rsidRDefault="000508E4" w:rsidP="00A71661">
            <w:pPr>
              <w:numPr>
                <w:ilvl w:val="0"/>
                <w:numId w:val="45"/>
              </w:numPr>
              <w:rPr>
                <w:szCs w:val="22"/>
              </w:rPr>
            </w:pPr>
            <w:r w:rsidRPr="00171B85">
              <w:rPr>
                <w:szCs w:val="22"/>
              </w:rPr>
              <w:t>сазна на којем су нивоу његове психофизичке способности</w:t>
            </w:r>
            <w:r w:rsidRPr="00171B85">
              <w:rPr>
                <w:szCs w:val="22"/>
                <w:lang w:val="sr-Cyrl-RS"/>
              </w:rPr>
              <w:t>,</w:t>
            </w:r>
          </w:p>
          <w:p w:rsidR="000508E4" w:rsidRPr="00171B85" w:rsidRDefault="000508E4" w:rsidP="00A71661">
            <w:pPr>
              <w:numPr>
                <w:ilvl w:val="0"/>
                <w:numId w:val="45"/>
              </w:numPr>
              <w:rPr>
                <w:szCs w:val="22"/>
              </w:rPr>
            </w:pPr>
            <w:r w:rsidRPr="00171B85">
              <w:rPr>
                <w:szCs w:val="22"/>
              </w:rPr>
              <w:t>експлозивна снага ногу</w:t>
            </w:r>
            <w:r w:rsidRPr="00171B85">
              <w:rPr>
                <w:szCs w:val="22"/>
                <w:lang w:val="sr-Cyrl-RS"/>
              </w:rPr>
              <w:t>,</w:t>
            </w:r>
          </w:p>
          <w:p w:rsidR="000508E4" w:rsidRPr="00171B85" w:rsidRDefault="000508E4" w:rsidP="00A71661">
            <w:pPr>
              <w:numPr>
                <w:ilvl w:val="0"/>
                <w:numId w:val="45"/>
              </w:numPr>
              <w:rPr>
                <w:szCs w:val="22"/>
              </w:rPr>
            </w:pPr>
            <w:r w:rsidRPr="00171B85">
              <w:rPr>
                <w:szCs w:val="22"/>
              </w:rPr>
              <w:t>брзинска издржљивост</w:t>
            </w:r>
            <w:r w:rsidRPr="00171B85">
              <w:rPr>
                <w:szCs w:val="22"/>
                <w:lang w:val="sr-Cyrl-RS"/>
              </w:rPr>
              <w:t>,</w:t>
            </w:r>
          </w:p>
          <w:p w:rsidR="000508E4" w:rsidRPr="00171B85" w:rsidRDefault="000508E4" w:rsidP="00A71661">
            <w:pPr>
              <w:numPr>
                <w:ilvl w:val="0"/>
                <w:numId w:val="45"/>
              </w:numPr>
              <w:rPr>
                <w:szCs w:val="22"/>
              </w:rPr>
            </w:pPr>
            <w:r w:rsidRPr="00171B85">
              <w:rPr>
                <w:szCs w:val="22"/>
              </w:rPr>
              <w:t>снага руку и раменог појаса</w:t>
            </w:r>
            <w:r w:rsidRPr="00171B85">
              <w:rPr>
                <w:szCs w:val="22"/>
                <w:lang w:val="sr-Cyrl-RS"/>
              </w:rPr>
              <w:t>,</w:t>
            </w:r>
          </w:p>
          <w:p w:rsidR="000508E4" w:rsidRPr="00171B85" w:rsidRDefault="000508E4" w:rsidP="00A71661">
            <w:pPr>
              <w:numPr>
                <w:ilvl w:val="0"/>
                <w:numId w:val="45"/>
              </w:numPr>
              <w:rPr>
                <w:szCs w:val="22"/>
              </w:rPr>
            </w:pPr>
            <w:r w:rsidRPr="00171B85">
              <w:rPr>
                <w:szCs w:val="22"/>
              </w:rPr>
              <w:t>снага трупа</w:t>
            </w:r>
            <w:r w:rsidRPr="00171B85">
              <w:rPr>
                <w:szCs w:val="22"/>
                <w:lang w:val="sr-Cyrl-RS"/>
              </w:rPr>
              <w:t>,</w:t>
            </w:r>
          </w:p>
          <w:p w:rsidR="000508E4" w:rsidRPr="00171B85" w:rsidRDefault="000508E4" w:rsidP="00A71661">
            <w:pPr>
              <w:numPr>
                <w:ilvl w:val="0"/>
                <w:numId w:val="45"/>
              </w:numPr>
              <w:rPr>
                <w:szCs w:val="22"/>
              </w:rPr>
            </w:pPr>
            <w:r w:rsidRPr="00171B85">
              <w:rPr>
                <w:szCs w:val="22"/>
              </w:rPr>
              <w:t xml:space="preserve">брзина покрета </w:t>
            </w:r>
            <w:r w:rsidRPr="00171B85">
              <w:rPr>
                <w:szCs w:val="22"/>
                <w:lang w:val="sr-Cyrl-RS"/>
              </w:rPr>
              <w:t>,</w:t>
            </w:r>
          </w:p>
          <w:p w:rsidR="000508E4" w:rsidRPr="00171B85" w:rsidRDefault="000508E4" w:rsidP="00A71661">
            <w:pPr>
              <w:numPr>
                <w:ilvl w:val="0"/>
                <w:numId w:val="45"/>
              </w:numPr>
              <w:rPr>
                <w:szCs w:val="22"/>
              </w:rPr>
            </w:pPr>
            <w:r w:rsidRPr="00171B85">
              <w:rPr>
                <w:szCs w:val="22"/>
              </w:rPr>
              <w:t>координација</w:t>
            </w:r>
            <w:r w:rsidRPr="00171B85">
              <w:rPr>
                <w:szCs w:val="22"/>
                <w:lang w:val="sr-Cyrl-RS"/>
              </w:rPr>
              <w:t>,</w:t>
            </w:r>
          </w:p>
          <w:p w:rsidR="000508E4" w:rsidRPr="00171B85" w:rsidRDefault="000508E4" w:rsidP="00A71661">
            <w:pPr>
              <w:numPr>
                <w:ilvl w:val="0"/>
                <w:numId w:val="45"/>
              </w:numPr>
              <w:rPr>
                <w:szCs w:val="22"/>
              </w:rPr>
            </w:pPr>
            <w:r w:rsidRPr="00171B85">
              <w:rPr>
                <w:szCs w:val="22"/>
              </w:rPr>
              <w:t>гипкост</w:t>
            </w:r>
            <w:r w:rsidRPr="00171B85">
              <w:rPr>
                <w:szCs w:val="22"/>
                <w:lang w:val="sr-Cyrl-RS"/>
              </w:rPr>
              <w:t>,</w:t>
            </w:r>
          </w:p>
          <w:p w:rsidR="000508E4" w:rsidRPr="00171B85" w:rsidRDefault="000508E4" w:rsidP="00A71661">
            <w:pPr>
              <w:numPr>
                <w:ilvl w:val="0"/>
                <w:numId w:val="45"/>
              </w:numPr>
              <w:rPr>
                <w:szCs w:val="22"/>
              </w:rPr>
            </w:pPr>
            <w:r w:rsidRPr="00171B85">
              <w:rPr>
                <w:szCs w:val="22"/>
              </w:rPr>
              <w:t>мјерење висине и тежине</w:t>
            </w:r>
            <w:r w:rsidRPr="00171B85">
              <w:rPr>
                <w:szCs w:val="22"/>
                <w:lang w:val="sr-Cyrl-RS"/>
              </w:rPr>
              <w:t>.</w:t>
            </w:r>
            <w:r w:rsidRPr="00171B85">
              <w:rPr>
                <w:szCs w:val="22"/>
              </w:rPr>
              <w:t xml:space="preserve">     </w:t>
            </w: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r w:rsidRPr="00171B85">
              <w:rPr>
                <w:szCs w:val="22"/>
              </w:rPr>
              <w:t xml:space="preserve"> </w:t>
            </w:r>
          </w:p>
          <w:p w:rsidR="000508E4" w:rsidRPr="00171B85" w:rsidRDefault="000508E4" w:rsidP="00D5500D">
            <w:pPr>
              <w:rPr>
                <w:szCs w:val="22"/>
              </w:rPr>
            </w:pPr>
          </w:p>
          <w:p w:rsidR="000508E4" w:rsidRPr="00171B85" w:rsidRDefault="000508E4" w:rsidP="00D5500D">
            <w:pPr>
              <w:rPr>
                <w:szCs w:val="22"/>
                <w:lang w:val="sr-Cyrl-BA"/>
              </w:rPr>
            </w:pPr>
            <w:r w:rsidRPr="00171B85">
              <w:rPr>
                <w:szCs w:val="22"/>
                <w:lang w:val="sr-Cyrl-BA"/>
              </w:rPr>
              <w:t>Јединица 2.</w:t>
            </w:r>
          </w:p>
          <w:p w:rsidR="000508E4" w:rsidRPr="00171B85" w:rsidRDefault="000508E4" w:rsidP="00D5500D">
            <w:pPr>
              <w:rPr>
                <w:szCs w:val="22"/>
              </w:rPr>
            </w:pPr>
            <w:r w:rsidRPr="00171B85">
              <w:rPr>
                <w:szCs w:val="22"/>
              </w:rPr>
              <w:t xml:space="preserve">Ученик ће моћи да: </w:t>
            </w:r>
          </w:p>
          <w:p w:rsidR="000508E4" w:rsidRPr="00171B85" w:rsidRDefault="000508E4" w:rsidP="00A71661">
            <w:pPr>
              <w:numPr>
                <w:ilvl w:val="0"/>
                <w:numId w:val="47"/>
              </w:numPr>
              <w:rPr>
                <w:szCs w:val="22"/>
              </w:rPr>
            </w:pPr>
            <w:r w:rsidRPr="00171B85">
              <w:rPr>
                <w:szCs w:val="22"/>
              </w:rPr>
              <w:t>Сазна о својим реалним вриједностима из игре кошарка</w:t>
            </w:r>
            <w:r w:rsidRPr="00171B85">
              <w:rPr>
                <w:szCs w:val="22"/>
                <w:lang w:val="sr-Cyrl-RS"/>
              </w:rPr>
              <w:t>,</w:t>
            </w:r>
          </w:p>
          <w:p w:rsidR="000508E4" w:rsidRPr="00171B85" w:rsidRDefault="000508E4" w:rsidP="00A71661">
            <w:pPr>
              <w:numPr>
                <w:ilvl w:val="0"/>
                <w:numId w:val="48"/>
              </w:numPr>
              <w:rPr>
                <w:szCs w:val="22"/>
              </w:rPr>
            </w:pPr>
            <w:r w:rsidRPr="00171B85">
              <w:rPr>
                <w:szCs w:val="22"/>
                <w:lang w:val="sr-Cyrl-RS"/>
              </w:rPr>
              <w:t>с</w:t>
            </w:r>
            <w:r w:rsidRPr="00171B85">
              <w:rPr>
                <w:szCs w:val="22"/>
              </w:rPr>
              <w:t>тавови</w:t>
            </w:r>
            <w:r w:rsidRPr="00171B85">
              <w:rPr>
                <w:szCs w:val="22"/>
                <w:lang w:val="sr-Cyrl-RS"/>
              </w:rPr>
              <w:t>,</w:t>
            </w:r>
          </w:p>
          <w:p w:rsidR="000508E4" w:rsidRPr="00171B85" w:rsidRDefault="000508E4" w:rsidP="00A71661">
            <w:pPr>
              <w:numPr>
                <w:ilvl w:val="0"/>
                <w:numId w:val="48"/>
              </w:numPr>
              <w:rPr>
                <w:szCs w:val="22"/>
              </w:rPr>
            </w:pPr>
            <w:r w:rsidRPr="00171B85">
              <w:rPr>
                <w:szCs w:val="22"/>
                <w:lang w:val="sr-Cyrl-RS"/>
              </w:rPr>
              <w:t>в</w:t>
            </w:r>
            <w:r w:rsidRPr="00171B85">
              <w:rPr>
                <w:szCs w:val="22"/>
              </w:rPr>
              <w:t>ођење, додавање и хватање лопте</w:t>
            </w:r>
            <w:r w:rsidRPr="00171B85">
              <w:rPr>
                <w:szCs w:val="22"/>
                <w:lang w:val="sr-Cyrl-RS"/>
              </w:rPr>
              <w:t>,</w:t>
            </w:r>
          </w:p>
          <w:p w:rsidR="000508E4" w:rsidRPr="00171B85" w:rsidRDefault="000508E4" w:rsidP="00A71661">
            <w:pPr>
              <w:numPr>
                <w:ilvl w:val="0"/>
                <w:numId w:val="48"/>
              </w:numPr>
              <w:rPr>
                <w:szCs w:val="22"/>
              </w:rPr>
            </w:pPr>
            <w:r w:rsidRPr="00171B85">
              <w:rPr>
                <w:szCs w:val="22"/>
                <w:lang w:val="sr-Cyrl-RS"/>
              </w:rPr>
              <w:t>ш</w:t>
            </w:r>
            <w:r w:rsidRPr="00171B85">
              <w:rPr>
                <w:szCs w:val="22"/>
              </w:rPr>
              <w:t>утирање на кош</w:t>
            </w:r>
            <w:r w:rsidRPr="00171B85">
              <w:rPr>
                <w:szCs w:val="22"/>
                <w:lang w:val="sr-Cyrl-RS"/>
              </w:rPr>
              <w:t>,</w:t>
            </w:r>
          </w:p>
          <w:p w:rsidR="000508E4" w:rsidRPr="00171B85" w:rsidRDefault="000508E4" w:rsidP="00A71661">
            <w:pPr>
              <w:numPr>
                <w:ilvl w:val="0"/>
                <w:numId w:val="48"/>
              </w:numPr>
              <w:rPr>
                <w:szCs w:val="22"/>
              </w:rPr>
            </w:pPr>
            <w:r w:rsidRPr="00171B85">
              <w:rPr>
                <w:szCs w:val="22"/>
                <w:lang w:val="sr-Cyrl-RS"/>
              </w:rPr>
              <w:t>т</w:t>
            </w:r>
            <w:r w:rsidRPr="00171B85">
              <w:rPr>
                <w:szCs w:val="22"/>
              </w:rPr>
              <w:t>еоријска знања</w:t>
            </w:r>
            <w:r w:rsidRPr="00171B85">
              <w:rPr>
                <w:szCs w:val="22"/>
                <w:lang w:val="sr-Cyrl-RS"/>
              </w:rPr>
              <w:t>,</w:t>
            </w:r>
          </w:p>
          <w:p w:rsidR="000508E4" w:rsidRPr="00171B85" w:rsidRDefault="000508E4" w:rsidP="00A71661">
            <w:pPr>
              <w:numPr>
                <w:ilvl w:val="0"/>
                <w:numId w:val="48"/>
              </w:numPr>
              <w:rPr>
                <w:szCs w:val="22"/>
              </w:rPr>
            </w:pPr>
            <w:r w:rsidRPr="00171B85">
              <w:rPr>
                <w:szCs w:val="22"/>
                <w:lang w:val="sr-Cyrl-RS"/>
              </w:rPr>
              <w:lastRenderedPageBreak/>
              <w:t>с</w:t>
            </w:r>
            <w:r w:rsidRPr="00171B85">
              <w:rPr>
                <w:szCs w:val="22"/>
              </w:rPr>
              <w:t>хвати потребу за бављењем овим спортом</w:t>
            </w:r>
            <w:r w:rsidRPr="00171B85">
              <w:rPr>
                <w:szCs w:val="22"/>
                <w:lang w:val="sr-Cyrl-RS"/>
              </w:rPr>
              <w:t>,</w:t>
            </w:r>
            <w:r w:rsidRPr="00171B85">
              <w:rPr>
                <w:szCs w:val="22"/>
              </w:rPr>
              <w:t xml:space="preserve"> а у циљу здравог начина живота</w:t>
            </w:r>
            <w:r w:rsidRPr="00171B85">
              <w:rPr>
                <w:szCs w:val="22"/>
                <w:lang w:val="sr-Cyrl-RS"/>
              </w:rPr>
              <w:t>.</w:t>
            </w:r>
            <w:r w:rsidRPr="00171B85">
              <w:rPr>
                <w:szCs w:val="22"/>
              </w:rPr>
              <w:t xml:space="preserve"> </w:t>
            </w:r>
          </w:p>
          <w:p w:rsidR="000508E4" w:rsidRPr="00171B85" w:rsidRDefault="000508E4" w:rsidP="00D5500D">
            <w:pPr>
              <w:rPr>
                <w:szCs w:val="22"/>
                <w:lang w:val="sr-Cyrl-BA"/>
              </w:rPr>
            </w:pPr>
            <w:r w:rsidRPr="00171B85">
              <w:rPr>
                <w:szCs w:val="22"/>
                <w:lang w:val="sr-Cyrl-BA"/>
              </w:rPr>
              <w:t>Јединица 3.</w:t>
            </w:r>
          </w:p>
          <w:p w:rsidR="000508E4" w:rsidRPr="00171B85" w:rsidRDefault="000508E4" w:rsidP="00D5500D">
            <w:pPr>
              <w:rPr>
                <w:szCs w:val="22"/>
                <w:lang w:val="sr-Cyrl-BA"/>
              </w:rPr>
            </w:pPr>
          </w:p>
          <w:p w:rsidR="000508E4" w:rsidRPr="00171B85" w:rsidRDefault="000508E4" w:rsidP="00D5500D">
            <w:r w:rsidRPr="00171B85">
              <w:t>ОСНОВНИ НИВО</w:t>
            </w:r>
          </w:p>
          <w:p w:rsidR="000508E4" w:rsidRPr="00171B85" w:rsidRDefault="000508E4" w:rsidP="00D5500D">
            <w:pPr>
              <w:rPr>
                <w:b/>
              </w:rPr>
            </w:pPr>
            <w:r w:rsidRPr="00171B85">
              <w:t xml:space="preserve">Ученик ће моћи да:  </w:t>
            </w:r>
          </w:p>
          <w:p w:rsidR="000508E4" w:rsidRPr="00171B85" w:rsidRDefault="000508E4" w:rsidP="00A71661">
            <w:pPr>
              <w:numPr>
                <w:ilvl w:val="0"/>
                <w:numId w:val="51"/>
              </w:numPr>
              <w:rPr>
                <w:szCs w:val="22"/>
              </w:rPr>
            </w:pPr>
            <w:r w:rsidRPr="00171B85">
              <w:rPr>
                <w:szCs w:val="22"/>
              </w:rPr>
              <w:t xml:space="preserve">Развије вјештине и технике за одабрани    </w:t>
            </w:r>
          </w:p>
          <w:p w:rsidR="000508E4" w:rsidRPr="00171B85" w:rsidRDefault="000508E4" w:rsidP="00D5500D">
            <w:pPr>
              <w:ind w:left="360"/>
              <w:rPr>
                <w:szCs w:val="22"/>
              </w:rPr>
            </w:pPr>
            <w:r w:rsidRPr="00171B85">
              <w:rPr>
                <w:szCs w:val="22"/>
                <w:lang w:val="sr-Cyrl-RS"/>
              </w:rPr>
              <w:t>н</w:t>
            </w:r>
            <w:r w:rsidRPr="00171B85">
              <w:rPr>
                <w:szCs w:val="22"/>
              </w:rPr>
              <w:t>иво игре укључујући:</w:t>
            </w:r>
          </w:p>
          <w:p w:rsidR="000508E4" w:rsidRPr="00171B85" w:rsidRDefault="000508E4" w:rsidP="00A71661">
            <w:pPr>
              <w:numPr>
                <w:ilvl w:val="0"/>
                <w:numId w:val="51"/>
              </w:numPr>
              <w:rPr>
                <w:szCs w:val="22"/>
              </w:rPr>
            </w:pPr>
            <w:r w:rsidRPr="00171B85">
              <w:rPr>
                <w:szCs w:val="22"/>
              </w:rPr>
              <w:t xml:space="preserve">Додавање и хватање лопте са једном и </w:t>
            </w:r>
            <w:r w:rsidR="00D6206B" w:rsidRPr="00171B85">
              <w:rPr>
                <w:szCs w:val="22"/>
              </w:rPr>
              <w:t>двије руке, у различитој висини</w:t>
            </w:r>
            <w:r w:rsidRPr="00171B85">
              <w:rPr>
                <w:szCs w:val="22"/>
              </w:rPr>
              <w:t>, од под и директно</w:t>
            </w:r>
          </w:p>
          <w:p w:rsidR="000508E4" w:rsidRPr="00171B85" w:rsidRDefault="000508E4" w:rsidP="00A71661">
            <w:pPr>
              <w:numPr>
                <w:ilvl w:val="0"/>
                <w:numId w:val="51"/>
              </w:numPr>
              <w:rPr>
                <w:szCs w:val="22"/>
              </w:rPr>
            </w:pPr>
            <w:r w:rsidRPr="00171B85">
              <w:rPr>
                <w:szCs w:val="22"/>
              </w:rPr>
              <w:t xml:space="preserve"> Вођење високо, ниско у мјесту и кретању</w:t>
            </w:r>
          </w:p>
          <w:p w:rsidR="000508E4" w:rsidRPr="00171B85" w:rsidRDefault="000508E4" w:rsidP="00D5500D">
            <w:pPr>
              <w:ind w:left="360"/>
              <w:rPr>
                <w:szCs w:val="22"/>
              </w:rPr>
            </w:pPr>
            <w:r w:rsidRPr="00171B85">
              <w:rPr>
                <w:szCs w:val="22"/>
              </w:rPr>
              <w:t>двокорак – улаз на бољој страни</w:t>
            </w:r>
          </w:p>
          <w:p w:rsidR="000508E4" w:rsidRPr="00171B85" w:rsidRDefault="000508E4" w:rsidP="00A71661">
            <w:pPr>
              <w:numPr>
                <w:ilvl w:val="0"/>
                <w:numId w:val="51"/>
              </w:numPr>
              <w:rPr>
                <w:szCs w:val="22"/>
              </w:rPr>
            </w:pPr>
            <w:r w:rsidRPr="00171B85">
              <w:rPr>
                <w:szCs w:val="22"/>
              </w:rPr>
              <w:t>пивотирање , кружење на једној па другој нози</w:t>
            </w:r>
          </w:p>
          <w:p w:rsidR="000508E4" w:rsidRPr="00171B85" w:rsidRDefault="000508E4" w:rsidP="00A71661">
            <w:pPr>
              <w:numPr>
                <w:ilvl w:val="0"/>
                <w:numId w:val="51"/>
              </w:numPr>
              <w:rPr>
                <w:szCs w:val="22"/>
              </w:rPr>
            </w:pPr>
            <w:r w:rsidRPr="00171B85">
              <w:rPr>
                <w:szCs w:val="22"/>
              </w:rPr>
              <w:t>скок шут, из мјеста и кретања</w:t>
            </w:r>
            <w:r w:rsidRPr="00171B85">
              <w:rPr>
                <w:szCs w:val="22"/>
                <w:lang w:val="sr-Cyrl-RS"/>
              </w:rPr>
              <w:t>.</w:t>
            </w:r>
            <w:r w:rsidRPr="00171B85">
              <w:rPr>
                <w:szCs w:val="22"/>
              </w:rPr>
              <w:t xml:space="preserve">  </w:t>
            </w: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szCs w:val="22"/>
              </w:rPr>
            </w:pPr>
          </w:p>
          <w:p w:rsidR="000508E4" w:rsidRPr="00171B85" w:rsidRDefault="000508E4" w:rsidP="00D5500D">
            <w:pPr>
              <w:rPr>
                <w:lang w:val="sr-Cyrl-RS"/>
              </w:rPr>
            </w:pPr>
            <w:r w:rsidRPr="00171B85">
              <w:t>НИВО I</w:t>
            </w:r>
          </w:p>
          <w:p w:rsidR="000508E4" w:rsidRPr="00171B85" w:rsidRDefault="000508E4" w:rsidP="00D5500D">
            <w:pPr>
              <w:rPr>
                <w:szCs w:val="22"/>
              </w:rPr>
            </w:pPr>
            <w:r w:rsidRPr="00171B85">
              <w:rPr>
                <w:szCs w:val="22"/>
              </w:rPr>
              <w:t xml:space="preserve">Ученик ће моћи да: </w:t>
            </w:r>
          </w:p>
          <w:p w:rsidR="000508E4" w:rsidRPr="00171B85" w:rsidRDefault="000508E4" w:rsidP="00A71661">
            <w:pPr>
              <w:numPr>
                <w:ilvl w:val="0"/>
                <w:numId w:val="51"/>
              </w:numPr>
              <w:rPr>
                <w:szCs w:val="22"/>
              </w:rPr>
            </w:pPr>
            <w:r w:rsidRPr="00171B85">
              <w:rPr>
                <w:szCs w:val="22"/>
              </w:rPr>
              <w:t>Развије вјештине и технике за одабрани ниво игре укључујући:</w:t>
            </w:r>
          </w:p>
          <w:p w:rsidR="000508E4" w:rsidRPr="00171B85" w:rsidRDefault="000508E4" w:rsidP="00A71661">
            <w:pPr>
              <w:numPr>
                <w:ilvl w:val="0"/>
                <w:numId w:val="52"/>
              </w:numPr>
              <w:rPr>
                <w:szCs w:val="22"/>
              </w:rPr>
            </w:pPr>
            <w:r w:rsidRPr="00171B85">
              <w:rPr>
                <w:szCs w:val="22"/>
                <w:lang w:val="sr-Cyrl-RS"/>
              </w:rPr>
              <w:t>д</w:t>
            </w:r>
            <w:r w:rsidR="003C2E84" w:rsidRPr="00171B85">
              <w:rPr>
                <w:szCs w:val="22"/>
              </w:rPr>
              <w:t>одавање и хватање лопте</w:t>
            </w:r>
            <w:r w:rsidRPr="00171B85">
              <w:rPr>
                <w:szCs w:val="22"/>
              </w:rPr>
              <w:t xml:space="preserve"> приликом кретања са промјеном  ритма</w:t>
            </w:r>
          </w:p>
          <w:p w:rsidR="000508E4" w:rsidRPr="00171B85" w:rsidRDefault="000508E4" w:rsidP="00A71661">
            <w:pPr>
              <w:numPr>
                <w:ilvl w:val="0"/>
                <w:numId w:val="52"/>
              </w:numPr>
              <w:rPr>
                <w:szCs w:val="22"/>
              </w:rPr>
            </w:pPr>
            <w:r w:rsidRPr="00171B85">
              <w:rPr>
                <w:szCs w:val="22"/>
              </w:rPr>
              <w:t>Додавање иза леђа</w:t>
            </w:r>
          </w:p>
          <w:p w:rsidR="000508E4" w:rsidRPr="00171B85" w:rsidRDefault="000508E4" w:rsidP="00A71661">
            <w:pPr>
              <w:numPr>
                <w:ilvl w:val="0"/>
                <w:numId w:val="52"/>
              </w:numPr>
              <w:rPr>
                <w:szCs w:val="22"/>
              </w:rPr>
            </w:pPr>
            <w:r w:rsidRPr="00171B85">
              <w:rPr>
                <w:szCs w:val="22"/>
              </w:rPr>
              <w:t>Лажно додавање</w:t>
            </w:r>
          </w:p>
          <w:p w:rsidR="000508E4" w:rsidRPr="00171B85" w:rsidRDefault="000508E4" w:rsidP="00D5500D">
            <w:pPr>
              <w:ind w:left="360"/>
              <w:rPr>
                <w:szCs w:val="22"/>
              </w:rPr>
            </w:pPr>
            <w:r w:rsidRPr="00171B85">
              <w:rPr>
                <w:szCs w:val="22"/>
              </w:rPr>
              <w:t>са погледом на супротну старану</w:t>
            </w:r>
          </w:p>
          <w:p w:rsidR="000508E4" w:rsidRPr="00171B85" w:rsidRDefault="000508E4" w:rsidP="00D5500D">
            <w:pPr>
              <w:ind w:left="360"/>
              <w:rPr>
                <w:szCs w:val="22"/>
              </w:rPr>
            </w:pPr>
            <w:r w:rsidRPr="00171B85">
              <w:rPr>
                <w:szCs w:val="22"/>
              </w:rPr>
              <w:t>+ вођење лопте на слабијој страни</w:t>
            </w:r>
          </w:p>
          <w:p w:rsidR="000508E4" w:rsidRPr="00171B85" w:rsidRDefault="000508E4" w:rsidP="00A71661">
            <w:pPr>
              <w:numPr>
                <w:ilvl w:val="0"/>
                <w:numId w:val="52"/>
              </w:numPr>
              <w:rPr>
                <w:szCs w:val="22"/>
              </w:rPr>
            </w:pPr>
            <w:r w:rsidRPr="00171B85">
              <w:rPr>
                <w:szCs w:val="22"/>
              </w:rPr>
              <w:t xml:space="preserve">вођење без гледања у лопту </w:t>
            </w:r>
          </w:p>
          <w:p w:rsidR="000508E4" w:rsidRPr="00171B85" w:rsidRDefault="000508E4" w:rsidP="00A71661">
            <w:pPr>
              <w:numPr>
                <w:ilvl w:val="0"/>
                <w:numId w:val="43"/>
              </w:numPr>
              <w:rPr>
                <w:szCs w:val="22"/>
              </w:rPr>
            </w:pPr>
            <w:r w:rsidRPr="00171B85">
              <w:rPr>
                <w:szCs w:val="22"/>
              </w:rPr>
              <w:t>све радње радити у бржем кретању</w:t>
            </w:r>
          </w:p>
          <w:p w:rsidR="000508E4" w:rsidRPr="00171B85" w:rsidRDefault="000508E4" w:rsidP="00A71661">
            <w:pPr>
              <w:numPr>
                <w:ilvl w:val="0"/>
                <w:numId w:val="43"/>
              </w:numPr>
              <w:rPr>
                <w:szCs w:val="22"/>
              </w:rPr>
            </w:pPr>
            <w:r w:rsidRPr="00171B85">
              <w:rPr>
                <w:szCs w:val="22"/>
              </w:rPr>
              <w:t>вођење лопте уз ометање противника</w:t>
            </w:r>
          </w:p>
          <w:p w:rsidR="000508E4" w:rsidRPr="00171B85" w:rsidRDefault="000508E4" w:rsidP="00A71661">
            <w:pPr>
              <w:numPr>
                <w:ilvl w:val="0"/>
                <w:numId w:val="43"/>
              </w:numPr>
              <w:rPr>
                <w:szCs w:val="22"/>
              </w:rPr>
            </w:pPr>
            <w:r w:rsidRPr="00171B85">
              <w:rPr>
                <w:szCs w:val="22"/>
              </w:rPr>
              <w:t>двокорак уз ометање</w:t>
            </w:r>
          </w:p>
          <w:p w:rsidR="000508E4" w:rsidRPr="00171B85" w:rsidRDefault="003C2E84" w:rsidP="00A71661">
            <w:pPr>
              <w:numPr>
                <w:ilvl w:val="0"/>
                <w:numId w:val="43"/>
              </w:numPr>
              <w:rPr>
                <w:szCs w:val="22"/>
              </w:rPr>
            </w:pPr>
            <w:r w:rsidRPr="00171B85">
              <w:rPr>
                <w:szCs w:val="22"/>
              </w:rPr>
              <w:t>скок шут са одбраном</w:t>
            </w:r>
            <w:r w:rsidR="000508E4" w:rsidRPr="00171B85">
              <w:rPr>
                <w:szCs w:val="22"/>
              </w:rPr>
              <w:t xml:space="preserve"> близу са разних позиција из кретања </w:t>
            </w:r>
          </w:p>
          <w:p w:rsidR="000508E4" w:rsidRPr="00171B85" w:rsidRDefault="000508E4" w:rsidP="00A71661">
            <w:pPr>
              <w:numPr>
                <w:ilvl w:val="0"/>
                <w:numId w:val="43"/>
              </w:numPr>
              <w:rPr>
                <w:szCs w:val="22"/>
              </w:rPr>
            </w:pPr>
            <w:r w:rsidRPr="00171B85">
              <w:rPr>
                <w:szCs w:val="22"/>
              </w:rPr>
              <w:t>хорог</w:t>
            </w:r>
          </w:p>
          <w:p w:rsidR="000508E4" w:rsidRPr="00171B85" w:rsidRDefault="000508E4" w:rsidP="00A71661">
            <w:pPr>
              <w:numPr>
                <w:ilvl w:val="0"/>
                <w:numId w:val="43"/>
              </w:numPr>
              <w:rPr>
                <w:szCs w:val="22"/>
              </w:rPr>
            </w:pPr>
            <w:r w:rsidRPr="00171B85">
              <w:rPr>
                <w:szCs w:val="22"/>
              </w:rPr>
              <w:t>блокирање шута</w:t>
            </w:r>
          </w:p>
          <w:p w:rsidR="000508E4" w:rsidRPr="00171B85" w:rsidRDefault="000508E4" w:rsidP="00A71661">
            <w:pPr>
              <w:numPr>
                <w:ilvl w:val="0"/>
                <w:numId w:val="43"/>
              </w:numPr>
              <w:rPr>
                <w:szCs w:val="22"/>
              </w:rPr>
            </w:pPr>
            <w:r w:rsidRPr="00171B85">
              <w:rPr>
                <w:szCs w:val="22"/>
              </w:rPr>
              <w:t>блокада у нападу као помоћ с</w:t>
            </w:r>
            <w:r w:rsidRPr="00171B85">
              <w:rPr>
                <w:szCs w:val="22"/>
                <w:lang w:val="sr-Cyrl-RS"/>
              </w:rPr>
              <w:t>а</w:t>
            </w:r>
            <w:r w:rsidRPr="00171B85">
              <w:rPr>
                <w:szCs w:val="22"/>
              </w:rPr>
              <w:t>играчу</w:t>
            </w:r>
          </w:p>
          <w:p w:rsidR="000508E4" w:rsidRPr="00171B85" w:rsidRDefault="000508E4" w:rsidP="00A71661">
            <w:pPr>
              <w:numPr>
                <w:ilvl w:val="0"/>
                <w:numId w:val="53"/>
              </w:numPr>
              <w:rPr>
                <w:szCs w:val="22"/>
              </w:rPr>
            </w:pPr>
            <w:r w:rsidRPr="00171B85">
              <w:rPr>
                <w:szCs w:val="22"/>
              </w:rPr>
              <w:t>су</w:t>
            </w:r>
            <w:r w:rsidR="003C2E84" w:rsidRPr="00171B85">
              <w:rPr>
                <w:szCs w:val="22"/>
              </w:rPr>
              <w:t>ђ</w:t>
            </w:r>
            <w:r w:rsidRPr="00171B85">
              <w:rPr>
                <w:szCs w:val="22"/>
              </w:rPr>
              <w:t xml:space="preserve">ење  </w:t>
            </w:r>
          </w:p>
          <w:p w:rsidR="000508E4" w:rsidRPr="00171B85" w:rsidRDefault="000508E4" w:rsidP="00D5500D">
            <w:pPr>
              <w:ind w:left="360"/>
              <w:rPr>
                <w:szCs w:val="22"/>
              </w:rPr>
            </w:pPr>
            <w:r w:rsidRPr="00171B85">
              <w:rPr>
                <w:szCs w:val="22"/>
              </w:rPr>
              <w:t xml:space="preserve">   </w:t>
            </w:r>
          </w:p>
          <w:p w:rsidR="000508E4" w:rsidRPr="00171B85" w:rsidRDefault="000508E4" w:rsidP="00D5500D">
            <w:pPr>
              <w:ind w:left="360"/>
              <w:rPr>
                <w:szCs w:val="22"/>
              </w:rPr>
            </w:pPr>
          </w:p>
          <w:p w:rsidR="000508E4" w:rsidRPr="00171B85" w:rsidRDefault="000508E4" w:rsidP="00D5500D">
            <w:pPr>
              <w:rPr>
                <w:lang w:val="sr-Cyrl-RS"/>
              </w:rPr>
            </w:pPr>
            <w:r w:rsidRPr="00171B85">
              <w:t>НИВО II</w:t>
            </w:r>
          </w:p>
          <w:p w:rsidR="000508E4" w:rsidRPr="00171B85" w:rsidRDefault="000508E4" w:rsidP="00D5500D">
            <w:pPr>
              <w:rPr>
                <w:b/>
              </w:rPr>
            </w:pPr>
            <w:r w:rsidRPr="00171B85">
              <w:t>Ученик ће моћи да:</w:t>
            </w:r>
          </w:p>
          <w:p w:rsidR="000508E4" w:rsidRPr="00171B85" w:rsidRDefault="000508E4" w:rsidP="00A71661">
            <w:pPr>
              <w:numPr>
                <w:ilvl w:val="0"/>
                <w:numId w:val="54"/>
              </w:numPr>
              <w:rPr>
                <w:szCs w:val="22"/>
              </w:rPr>
            </w:pPr>
            <w:r w:rsidRPr="00171B85">
              <w:rPr>
                <w:szCs w:val="22"/>
              </w:rPr>
              <w:t>развије и усаврши технику кошарке за од</w:t>
            </w:r>
            <w:r w:rsidR="00BE0F2F" w:rsidRPr="00171B85">
              <w:rPr>
                <w:szCs w:val="22"/>
                <w:lang w:val="sr-Cyrl-BA"/>
              </w:rPr>
              <w:t>а</w:t>
            </w:r>
            <w:r w:rsidRPr="00171B85">
              <w:rPr>
                <w:szCs w:val="22"/>
              </w:rPr>
              <w:t>брани ниво игре укључујући:</w:t>
            </w:r>
          </w:p>
          <w:p w:rsidR="000508E4" w:rsidRPr="00171B85" w:rsidRDefault="000508E4" w:rsidP="00A71661">
            <w:pPr>
              <w:numPr>
                <w:ilvl w:val="0"/>
                <w:numId w:val="54"/>
              </w:numPr>
              <w:rPr>
                <w:szCs w:val="22"/>
              </w:rPr>
            </w:pPr>
            <w:r w:rsidRPr="00171B85">
              <w:rPr>
                <w:szCs w:val="22"/>
              </w:rPr>
              <w:t>савладање у попутности техничких захтјева из претходних нивоа</w:t>
            </w:r>
          </w:p>
          <w:p w:rsidR="000508E4" w:rsidRPr="00171B85" w:rsidRDefault="000508E4" w:rsidP="00A71661">
            <w:pPr>
              <w:numPr>
                <w:ilvl w:val="0"/>
                <w:numId w:val="54"/>
              </w:numPr>
              <w:rPr>
                <w:szCs w:val="22"/>
              </w:rPr>
            </w:pPr>
            <w:r w:rsidRPr="00171B85">
              <w:rPr>
                <w:szCs w:val="22"/>
              </w:rPr>
              <w:t>знати се њима користити у игри отежаним околностима (контранапад пресинг , играч мање)</w:t>
            </w:r>
          </w:p>
          <w:p w:rsidR="000508E4" w:rsidRPr="00171B85" w:rsidRDefault="000508E4" w:rsidP="00A71661">
            <w:pPr>
              <w:numPr>
                <w:ilvl w:val="0"/>
                <w:numId w:val="54"/>
              </w:numPr>
              <w:rPr>
                <w:szCs w:val="22"/>
              </w:rPr>
            </w:pPr>
            <w:r w:rsidRPr="00171B85">
              <w:rPr>
                <w:szCs w:val="22"/>
              </w:rPr>
              <w:t>двокорак са финтирањем</w:t>
            </w:r>
          </w:p>
          <w:p w:rsidR="000508E4" w:rsidRPr="00171B85" w:rsidRDefault="000508E4" w:rsidP="00A71661">
            <w:pPr>
              <w:numPr>
                <w:ilvl w:val="0"/>
                <w:numId w:val="54"/>
              </w:numPr>
              <w:rPr>
                <w:szCs w:val="22"/>
              </w:rPr>
            </w:pPr>
            <w:r w:rsidRPr="00171B85">
              <w:rPr>
                <w:szCs w:val="22"/>
              </w:rPr>
              <w:t>скок шут уз блокаду</w:t>
            </w:r>
          </w:p>
          <w:p w:rsidR="000508E4" w:rsidRPr="00171B85" w:rsidRDefault="000508E4" w:rsidP="00A71661">
            <w:pPr>
              <w:numPr>
                <w:ilvl w:val="0"/>
                <w:numId w:val="54"/>
              </w:numPr>
              <w:rPr>
                <w:szCs w:val="22"/>
              </w:rPr>
            </w:pPr>
            <w:r w:rsidRPr="00171B85">
              <w:rPr>
                <w:szCs w:val="22"/>
              </w:rPr>
              <w:t>улазак под кош</w:t>
            </w:r>
          </w:p>
          <w:p w:rsidR="000508E4" w:rsidRPr="00171B85" w:rsidRDefault="000508E4" w:rsidP="00A71661">
            <w:pPr>
              <w:numPr>
                <w:ilvl w:val="0"/>
                <w:numId w:val="54"/>
              </w:numPr>
              <w:rPr>
                <w:szCs w:val="22"/>
              </w:rPr>
            </w:pPr>
            <w:r w:rsidRPr="00171B85">
              <w:rPr>
                <w:szCs w:val="22"/>
              </w:rPr>
              <w:t>ролинг</w:t>
            </w:r>
          </w:p>
          <w:p w:rsidR="000508E4" w:rsidRPr="00171B85" w:rsidRDefault="000508E4" w:rsidP="00A71661">
            <w:pPr>
              <w:numPr>
                <w:ilvl w:val="0"/>
                <w:numId w:val="55"/>
              </w:numPr>
              <w:rPr>
                <w:szCs w:val="22"/>
              </w:rPr>
            </w:pPr>
            <w:r w:rsidRPr="00171B85">
              <w:rPr>
                <w:szCs w:val="22"/>
              </w:rPr>
              <w:lastRenderedPageBreak/>
              <w:t>суђење</w:t>
            </w:r>
          </w:p>
          <w:p w:rsidR="000508E4" w:rsidRPr="00171B85" w:rsidRDefault="000508E4" w:rsidP="00D5500D">
            <w:pPr>
              <w:rPr>
                <w:szCs w:val="22"/>
              </w:rPr>
            </w:pPr>
          </w:p>
          <w:p w:rsidR="000508E4" w:rsidRPr="00171B85" w:rsidRDefault="000508E4" w:rsidP="00D5500D">
            <w:pPr>
              <w:rPr>
                <w:szCs w:val="22"/>
                <w:lang w:val="sr-Cyrl-BA"/>
              </w:rPr>
            </w:pPr>
            <w:r w:rsidRPr="00171B85">
              <w:rPr>
                <w:szCs w:val="22"/>
                <w:lang w:val="sr-Cyrl-BA"/>
              </w:rPr>
              <w:t>Јединица 4.</w:t>
            </w:r>
          </w:p>
          <w:p w:rsidR="000508E4" w:rsidRPr="00171B85" w:rsidRDefault="000508E4" w:rsidP="00D5500D">
            <w:r w:rsidRPr="00171B85">
              <w:t>ОСНОВНИ НИВО</w:t>
            </w:r>
          </w:p>
          <w:p w:rsidR="000508E4" w:rsidRPr="00171B85" w:rsidRDefault="000508E4" w:rsidP="00D5500D">
            <w:pPr>
              <w:rPr>
                <w:szCs w:val="22"/>
              </w:rPr>
            </w:pPr>
            <w:r w:rsidRPr="00171B85">
              <w:rPr>
                <w:szCs w:val="22"/>
              </w:rPr>
              <w:t xml:space="preserve"> Ученик ће моћи да:</w:t>
            </w:r>
          </w:p>
          <w:p w:rsidR="000508E4" w:rsidRPr="00171B85" w:rsidRDefault="000508E4" w:rsidP="00A71661">
            <w:pPr>
              <w:numPr>
                <w:ilvl w:val="0"/>
                <w:numId w:val="43"/>
              </w:numPr>
              <w:rPr>
                <w:szCs w:val="22"/>
              </w:rPr>
            </w:pPr>
            <w:r w:rsidRPr="00171B85">
              <w:rPr>
                <w:szCs w:val="22"/>
              </w:rPr>
              <w:t>прим</w:t>
            </w:r>
            <w:r w:rsidR="003C2E84" w:rsidRPr="00171B85">
              <w:rPr>
                <w:szCs w:val="22"/>
              </w:rPr>
              <w:t>и</w:t>
            </w:r>
            <w:r w:rsidRPr="00171B85">
              <w:rPr>
                <w:szCs w:val="22"/>
              </w:rPr>
              <w:t>јени стечена знања из технике у игри</w:t>
            </w:r>
          </w:p>
          <w:p w:rsidR="000508E4" w:rsidRPr="00171B85" w:rsidRDefault="000508E4" w:rsidP="00A71661">
            <w:pPr>
              <w:numPr>
                <w:ilvl w:val="0"/>
                <w:numId w:val="43"/>
              </w:numPr>
              <w:rPr>
                <w:szCs w:val="22"/>
              </w:rPr>
            </w:pPr>
            <w:r w:rsidRPr="00171B85">
              <w:rPr>
                <w:szCs w:val="22"/>
              </w:rPr>
              <w:t>прим</w:t>
            </w:r>
            <w:r w:rsidR="003C2E84" w:rsidRPr="00171B85">
              <w:rPr>
                <w:szCs w:val="22"/>
              </w:rPr>
              <w:t>и</w:t>
            </w:r>
            <w:r w:rsidRPr="00171B85">
              <w:rPr>
                <w:szCs w:val="22"/>
              </w:rPr>
              <w:t>јени принцип</w:t>
            </w:r>
            <w:r w:rsidRPr="00171B85">
              <w:rPr>
                <w:szCs w:val="22"/>
                <w:lang w:val="sr-Cyrl-RS"/>
              </w:rPr>
              <w:t>е</w:t>
            </w:r>
            <w:r w:rsidR="003C2E84" w:rsidRPr="00171B85">
              <w:rPr>
                <w:szCs w:val="22"/>
              </w:rPr>
              <w:t xml:space="preserve"> одбране и напада укључујући</w:t>
            </w:r>
            <w:r w:rsidRPr="00171B85">
              <w:rPr>
                <w:szCs w:val="22"/>
              </w:rPr>
              <w:t>:</w:t>
            </w:r>
          </w:p>
          <w:p w:rsidR="000508E4" w:rsidRPr="00171B85" w:rsidRDefault="000508E4" w:rsidP="00A71661">
            <w:pPr>
              <w:numPr>
                <w:ilvl w:val="0"/>
                <w:numId w:val="43"/>
              </w:numPr>
              <w:rPr>
                <w:szCs w:val="22"/>
              </w:rPr>
            </w:pPr>
            <w:r w:rsidRPr="00171B85">
              <w:rPr>
                <w:szCs w:val="22"/>
              </w:rPr>
              <w:t>одбрана : брањење простора односно играча са и без лопте</w:t>
            </w:r>
          </w:p>
          <w:p w:rsidR="000508E4" w:rsidRPr="00171B85" w:rsidRDefault="000508E4" w:rsidP="00A71661">
            <w:pPr>
              <w:numPr>
                <w:ilvl w:val="0"/>
                <w:numId w:val="43"/>
              </w:numPr>
              <w:rPr>
                <w:szCs w:val="22"/>
              </w:rPr>
            </w:pPr>
            <w:r w:rsidRPr="00171B85">
              <w:rPr>
                <w:szCs w:val="22"/>
              </w:rPr>
              <w:t>зонска 2 : 3</w:t>
            </w:r>
          </w:p>
          <w:p w:rsidR="000508E4" w:rsidRPr="00171B85" w:rsidRDefault="000508E4" w:rsidP="00A71661">
            <w:pPr>
              <w:numPr>
                <w:ilvl w:val="0"/>
                <w:numId w:val="43"/>
              </w:numPr>
              <w:rPr>
                <w:szCs w:val="22"/>
              </w:rPr>
            </w:pPr>
            <w:r w:rsidRPr="00171B85">
              <w:rPr>
                <w:szCs w:val="22"/>
              </w:rPr>
              <w:t>напад: индивидуална тактика напада са и без лопте</w:t>
            </w:r>
          </w:p>
          <w:p w:rsidR="000508E4" w:rsidRPr="00171B85" w:rsidRDefault="000508E4" w:rsidP="00A71661">
            <w:pPr>
              <w:numPr>
                <w:ilvl w:val="0"/>
                <w:numId w:val="43"/>
              </w:numPr>
              <w:rPr>
                <w:szCs w:val="22"/>
              </w:rPr>
            </w:pPr>
            <w:r w:rsidRPr="00171B85">
              <w:rPr>
                <w:szCs w:val="22"/>
              </w:rPr>
              <w:t>напад против зонске одбране 2 : 3</w:t>
            </w:r>
          </w:p>
          <w:p w:rsidR="000508E4" w:rsidRPr="00171B85" w:rsidRDefault="000508E4" w:rsidP="00A71661">
            <w:pPr>
              <w:numPr>
                <w:ilvl w:val="0"/>
                <w:numId w:val="43"/>
              </w:numPr>
              <w:rPr>
                <w:szCs w:val="22"/>
              </w:rPr>
            </w:pPr>
            <w:r w:rsidRPr="00171B85">
              <w:rPr>
                <w:szCs w:val="22"/>
              </w:rPr>
              <w:t xml:space="preserve">контра напад </w:t>
            </w:r>
          </w:p>
          <w:p w:rsidR="000508E4" w:rsidRPr="00171B85" w:rsidRDefault="000508E4" w:rsidP="00A71661">
            <w:pPr>
              <w:numPr>
                <w:ilvl w:val="0"/>
                <w:numId w:val="43"/>
              </w:numPr>
              <w:rPr>
                <w:szCs w:val="22"/>
              </w:rPr>
            </w:pPr>
            <w:r w:rsidRPr="00171B85">
              <w:rPr>
                <w:szCs w:val="22"/>
              </w:rPr>
              <w:t>напад против зонске одбране и одбране човјек на човјека</w:t>
            </w:r>
            <w:r w:rsidRPr="00171B85">
              <w:rPr>
                <w:szCs w:val="22"/>
                <w:lang w:val="sr-Cyrl-RS"/>
              </w:rPr>
              <w:t>.</w:t>
            </w:r>
          </w:p>
          <w:p w:rsidR="000508E4" w:rsidRPr="00171B85" w:rsidRDefault="000508E4" w:rsidP="00D5500D">
            <w:pPr>
              <w:rPr>
                <w:szCs w:val="22"/>
                <w:lang w:val="sr-Cyrl-BA"/>
              </w:rPr>
            </w:pPr>
          </w:p>
          <w:p w:rsidR="000508E4" w:rsidRPr="00171B85" w:rsidRDefault="000508E4" w:rsidP="00D5500D">
            <w:r w:rsidRPr="00171B85">
              <w:t>НИВО I</w:t>
            </w:r>
          </w:p>
          <w:p w:rsidR="000508E4" w:rsidRPr="00171B85" w:rsidRDefault="003C2E84" w:rsidP="00D5500D">
            <w:pPr>
              <w:rPr>
                <w:szCs w:val="22"/>
              </w:rPr>
            </w:pPr>
            <w:r w:rsidRPr="00171B85">
              <w:rPr>
                <w:szCs w:val="22"/>
              </w:rPr>
              <w:t>Ученик ће моћи да</w:t>
            </w:r>
            <w:r w:rsidR="000508E4" w:rsidRPr="00171B85">
              <w:rPr>
                <w:szCs w:val="22"/>
              </w:rPr>
              <w:t>:</w:t>
            </w:r>
          </w:p>
          <w:p w:rsidR="000508E4" w:rsidRPr="00171B85" w:rsidRDefault="000508E4" w:rsidP="00A71661">
            <w:pPr>
              <w:numPr>
                <w:ilvl w:val="0"/>
                <w:numId w:val="57"/>
              </w:numPr>
              <w:rPr>
                <w:szCs w:val="22"/>
              </w:rPr>
            </w:pPr>
            <w:r w:rsidRPr="00171B85">
              <w:rPr>
                <w:szCs w:val="22"/>
              </w:rPr>
              <w:t>развије тактику игре за од</w:t>
            </w:r>
            <w:r w:rsidR="00BE0F2F" w:rsidRPr="00171B85">
              <w:rPr>
                <w:szCs w:val="22"/>
                <w:lang w:val="sr-Cyrl-BA"/>
              </w:rPr>
              <w:t>а</w:t>
            </w:r>
            <w:r w:rsidRPr="00171B85">
              <w:rPr>
                <w:szCs w:val="22"/>
              </w:rPr>
              <w:t>бран</w:t>
            </w:r>
            <w:r w:rsidR="00BE0F2F" w:rsidRPr="00171B85">
              <w:rPr>
                <w:szCs w:val="22"/>
                <w:lang w:val="sr-Cyrl-BA"/>
              </w:rPr>
              <w:t>и</w:t>
            </w:r>
            <w:r w:rsidRPr="00171B85">
              <w:rPr>
                <w:szCs w:val="22"/>
              </w:rPr>
              <w:t xml:space="preserve"> ниво игре</w:t>
            </w:r>
          </w:p>
          <w:p w:rsidR="00A37319" w:rsidRPr="00171B85" w:rsidRDefault="00A37319" w:rsidP="00A37319">
            <w:pPr>
              <w:numPr>
                <w:ilvl w:val="0"/>
                <w:numId w:val="57"/>
              </w:numPr>
              <w:rPr>
                <w:szCs w:val="22"/>
                <w:lang w:val="hr-HR"/>
              </w:rPr>
            </w:pPr>
            <w:r w:rsidRPr="00171B85">
              <w:rPr>
                <w:szCs w:val="22"/>
                <w:lang w:val="hr-HR"/>
              </w:rPr>
              <w:t>примијени стечена знања у игри како у нападу (индивидуална тактика, кретање с</w:t>
            </w:r>
            <w:r w:rsidR="00292BC1" w:rsidRPr="00171B85">
              <w:rPr>
                <w:szCs w:val="22"/>
                <w:lang w:val="sr-Cyrl-BA"/>
              </w:rPr>
              <w:t>а</w:t>
            </w:r>
            <w:r w:rsidRPr="00171B85">
              <w:rPr>
                <w:szCs w:val="22"/>
                <w:lang w:val="hr-HR"/>
              </w:rPr>
              <w:t xml:space="preserve"> и без лопте скок у на</w:t>
            </w:r>
            <w:r w:rsidR="00081C23" w:rsidRPr="00171B85">
              <w:rPr>
                <w:szCs w:val="22"/>
                <w:lang w:val="hr-HR"/>
              </w:rPr>
              <w:t>паду, основна ,,екран'' блокада</w:t>
            </w:r>
            <w:r w:rsidRPr="00171B85">
              <w:rPr>
                <w:szCs w:val="22"/>
                <w:lang w:val="hr-HR"/>
              </w:rPr>
              <w:t>, тако и у о</w:t>
            </w:r>
            <w:r w:rsidR="00EA3438" w:rsidRPr="00171B85">
              <w:rPr>
                <w:szCs w:val="22"/>
                <w:lang w:val="sr-Cyrl-BA"/>
              </w:rPr>
              <w:t>д</w:t>
            </w:r>
            <w:r w:rsidR="00081C23" w:rsidRPr="00171B85">
              <w:rPr>
                <w:szCs w:val="22"/>
                <w:lang w:val="hr-HR"/>
              </w:rPr>
              <w:t xml:space="preserve">брани, </w:t>
            </w:r>
            <w:r w:rsidRPr="00171B85">
              <w:rPr>
                <w:szCs w:val="22"/>
                <w:lang w:val="hr-HR"/>
              </w:rPr>
              <w:t>индивидуална тактика, одузимања лопте кретање – крижање, преузимање играча, чувања играча с лоптом, скок у о</w:t>
            </w:r>
            <w:r w:rsidR="00EA3438" w:rsidRPr="00171B85">
              <w:rPr>
                <w:szCs w:val="22"/>
                <w:lang w:val="sr-Cyrl-BA"/>
              </w:rPr>
              <w:t>д</w:t>
            </w:r>
            <w:r w:rsidRPr="00171B85">
              <w:rPr>
                <w:szCs w:val="22"/>
                <w:lang w:val="hr-HR"/>
              </w:rPr>
              <w:t>брани, о</w:t>
            </w:r>
            <w:r w:rsidR="00EA3438" w:rsidRPr="00171B85">
              <w:rPr>
                <w:szCs w:val="22"/>
                <w:lang w:val="sr-Cyrl-BA"/>
              </w:rPr>
              <w:t>д</w:t>
            </w:r>
            <w:r w:rsidRPr="00171B85">
              <w:rPr>
                <w:szCs w:val="22"/>
                <w:lang w:val="hr-HR"/>
              </w:rPr>
              <w:t>брана од блокада,</w:t>
            </w:r>
          </w:p>
          <w:p w:rsidR="000508E4" w:rsidRPr="00171B85" w:rsidRDefault="003C2E84" w:rsidP="00A71661">
            <w:pPr>
              <w:numPr>
                <w:ilvl w:val="0"/>
                <w:numId w:val="57"/>
              </w:numPr>
              <w:rPr>
                <w:szCs w:val="22"/>
              </w:rPr>
            </w:pPr>
            <w:r w:rsidRPr="00171B85">
              <w:rPr>
                <w:szCs w:val="22"/>
              </w:rPr>
              <w:t>индивидуална тактика</w:t>
            </w:r>
            <w:r w:rsidR="000508E4" w:rsidRPr="00171B85">
              <w:rPr>
                <w:szCs w:val="22"/>
              </w:rPr>
              <w:t>, одузимања лопте кретање-укрштање преузимање играча, чувања</w:t>
            </w:r>
            <w:r w:rsidRPr="00171B85">
              <w:rPr>
                <w:szCs w:val="22"/>
              </w:rPr>
              <w:t xml:space="preserve"> играча са лоптом, скок у одбрани, одбрана од блокада</w:t>
            </w:r>
            <w:r w:rsidR="000508E4" w:rsidRPr="00171B85">
              <w:rPr>
                <w:szCs w:val="22"/>
              </w:rPr>
              <w:t>.</w:t>
            </w:r>
          </w:p>
          <w:p w:rsidR="000508E4" w:rsidRPr="00171B85" w:rsidRDefault="000508E4" w:rsidP="00A71661">
            <w:pPr>
              <w:numPr>
                <w:ilvl w:val="0"/>
                <w:numId w:val="57"/>
              </w:numPr>
              <w:rPr>
                <w:szCs w:val="22"/>
              </w:rPr>
            </w:pPr>
            <w:r w:rsidRPr="00171B85">
              <w:rPr>
                <w:szCs w:val="22"/>
              </w:rPr>
              <w:t>колективна одбрана :зона 1:2:2</w:t>
            </w:r>
          </w:p>
          <w:p w:rsidR="000508E4" w:rsidRPr="00171B85" w:rsidRDefault="000508E4" w:rsidP="00A71661">
            <w:pPr>
              <w:numPr>
                <w:ilvl w:val="0"/>
                <w:numId w:val="57"/>
              </w:numPr>
              <w:rPr>
                <w:szCs w:val="22"/>
              </w:rPr>
            </w:pPr>
            <w:r w:rsidRPr="00171B85">
              <w:rPr>
                <w:szCs w:val="22"/>
              </w:rPr>
              <w:t xml:space="preserve">зонска пресинг, човјек на човјека  </w:t>
            </w:r>
          </w:p>
          <w:p w:rsidR="000508E4" w:rsidRPr="00171B85" w:rsidRDefault="000508E4" w:rsidP="00A71661">
            <w:pPr>
              <w:numPr>
                <w:ilvl w:val="0"/>
                <w:numId w:val="57"/>
              </w:numPr>
              <w:rPr>
                <w:szCs w:val="22"/>
              </w:rPr>
            </w:pPr>
            <w:r w:rsidRPr="00171B85">
              <w:rPr>
                <w:szCs w:val="22"/>
              </w:rPr>
              <w:t xml:space="preserve">колективни напад полукоутра </w:t>
            </w:r>
          </w:p>
          <w:p w:rsidR="000508E4" w:rsidRPr="00171B85" w:rsidRDefault="000508E4" w:rsidP="00A71661">
            <w:pPr>
              <w:numPr>
                <w:ilvl w:val="0"/>
                <w:numId w:val="57"/>
              </w:numPr>
              <w:rPr>
                <w:szCs w:val="22"/>
              </w:rPr>
            </w:pPr>
            <w:r w:rsidRPr="00171B85">
              <w:rPr>
                <w:szCs w:val="22"/>
              </w:rPr>
              <w:t>контра напад</w:t>
            </w:r>
          </w:p>
          <w:p w:rsidR="000508E4" w:rsidRPr="00171B85" w:rsidRDefault="000508E4" w:rsidP="00A71661">
            <w:pPr>
              <w:numPr>
                <w:ilvl w:val="0"/>
                <w:numId w:val="57"/>
              </w:numPr>
              <w:rPr>
                <w:szCs w:val="22"/>
              </w:rPr>
            </w:pPr>
            <w:r w:rsidRPr="00171B85">
              <w:rPr>
                <w:szCs w:val="22"/>
              </w:rPr>
              <w:t xml:space="preserve">напад против зонске одбране и одбране човјека на човјека.      </w:t>
            </w:r>
          </w:p>
          <w:p w:rsidR="000508E4" w:rsidRPr="00171B85" w:rsidRDefault="000508E4" w:rsidP="00D5500D">
            <w:pPr>
              <w:rPr>
                <w:szCs w:val="22"/>
                <w:lang w:val="sr-Cyrl-BA"/>
              </w:rPr>
            </w:pPr>
          </w:p>
          <w:p w:rsidR="000508E4" w:rsidRPr="00171B85" w:rsidRDefault="000508E4" w:rsidP="00D5500D">
            <w:r w:rsidRPr="00171B85">
              <w:t>НИВО II</w:t>
            </w:r>
          </w:p>
          <w:p w:rsidR="000508E4" w:rsidRPr="00171B85" w:rsidRDefault="000508E4" w:rsidP="00D5500D">
            <w:pPr>
              <w:rPr>
                <w:szCs w:val="22"/>
              </w:rPr>
            </w:pPr>
            <w:r w:rsidRPr="00171B85">
              <w:rPr>
                <w:szCs w:val="22"/>
              </w:rPr>
              <w:t xml:space="preserve">Ученик ће моћи да:                                           </w:t>
            </w:r>
          </w:p>
          <w:p w:rsidR="000508E4" w:rsidRPr="00171B85" w:rsidRDefault="000508E4" w:rsidP="00A71661">
            <w:pPr>
              <w:numPr>
                <w:ilvl w:val="0"/>
                <w:numId w:val="58"/>
              </w:numPr>
              <w:rPr>
                <w:szCs w:val="22"/>
              </w:rPr>
            </w:pPr>
            <w:r w:rsidRPr="00171B85">
              <w:rPr>
                <w:szCs w:val="22"/>
              </w:rPr>
              <w:t>развије тактику игре и знања на вишем нивоу у односу на претходне нивое и то:</w:t>
            </w:r>
          </w:p>
          <w:p w:rsidR="000508E4" w:rsidRPr="00171B85" w:rsidRDefault="000508E4" w:rsidP="00A71661">
            <w:pPr>
              <w:numPr>
                <w:ilvl w:val="0"/>
                <w:numId w:val="58"/>
              </w:numPr>
              <w:rPr>
                <w:szCs w:val="22"/>
              </w:rPr>
            </w:pPr>
            <w:r w:rsidRPr="00171B85">
              <w:rPr>
                <w:szCs w:val="22"/>
              </w:rPr>
              <w:t>у одбрани и нападу</w:t>
            </w:r>
            <w:r w:rsidRPr="00171B85">
              <w:rPr>
                <w:szCs w:val="22"/>
                <w:lang w:val="sr-Cyrl-RS"/>
              </w:rPr>
              <w:t>,</w:t>
            </w:r>
          </w:p>
          <w:p w:rsidR="000508E4" w:rsidRPr="00171B85" w:rsidRDefault="000508E4" w:rsidP="00A71661">
            <w:pPr>
              <w:numPr>
                <w:ilvl w:val="0"/>
                <w:numId w:val="58"/>
              </w:numPr>
              <w:rPr>
                <w:szCs w:val="22"/>
              </w:rPr>
            </w:pPr>
            <w:r w:rsidRPr="00171B85">
              <w:rPr>
                <w:szCs w:val="22"/>
              </w:rPr>
              <w:t xml:space="preserve">индивидуална тактика узимајући у </w:t>
            </w:r>
            <w:r w:rsidR="003C2E84" w:rsidRPr="00171B85">
              <w:rPr>
                <w:szCs w:val="22"/>
              </w:rPr>
              <w:t>обзир све улоге у тиму од плеја</w:t>
            </w:r>
            <w:r w:rsidRPr="00171B85">
              <w:rPr>
                <w:szCs w:val="22"/>
              </w:rPr>
              <w:t>, бека</w:t>
            </w:r>
            <w:r w:rsidR="003C2E84" w:rsidRPr="00171B85">
              <w:rPr>
                <w:szCs w:val="22"/>
              </w:rPr>
              <w:t>, крилног бека , крилног центра</w:t>
            </w:r>
            <w:r w:rsidRPr="00171B85">
              <w:rPr>
                <w:szCs w:val="22"/>
              </w:rPr>
              <w:t>, центра</w:t>
            </w:r>
            <w:r w:rsidRPr="00171B85">
              <w:rPr>
                <w:szCs w:val="22"/>
                <w:lang w:val="sr-Cyrl-RS"/>
              </w:rPr>
              <w:t>,</w:t>
            </w:r>
          </w:p>
          <w:p w:rsidR="000508E4" w:rsidRPr="00171B85" w:rsidRDefault="003C2E84" w:rsidP="00A71661">
            <w:pPr>
              <w:numPr>
                <w:ilvl w:val="0"/>
                <w:numId w:val="58"/>
              </w:numPr>
              <w:rPr>
                <w:szCs w:val="22"/>
              </w:rPr>
            </w:pPr>
            <w:r w:rsidRPr="00171B85">
              <w:rPr>
                <w:szCs w:val="22"/>
              </w:rPr>
              <w:t>у</w:t>
            </w:r>
            <w:r w:rsidR="000508E4" w:rsidRPr="00171B85">
              <w:rPr>
                <w:szCs w:val="22"/>
              </w:rPr>
              <w:t>ченик ће према свом сазнању одабрати улогу</w:t>
            </w:r>
            <w:r w:rsidR="000508E4" w:rsidRPr="00171B85">
              <w:rPr>
                <w:szCs w:val="22"/>
                <w:lang w:val="sr-Cyrl-RS"/>
              </w:rPr>
              <w:t>,</w:t>
            </w:r>
          </w:p>
          <w:p w:rsidR="000508E4" w:rsidRPr="00171B85" w:rsidRDefault="000508E4" w:rsidP="00A71661">
            <w:pPr>
              <w:numPr>
                <w:ilvl w:val="0"/>
                <w:numId w:val="58"/>
              </w:numPr>
              <w:rPr>
                <w:szCs w:val="22"/>
              </w:rPr>
            </w:pPr>
            <w:r w:rsidRPr="00171B85">
              <w:rPr>
                <w:szCs w:val="22"/>
              </w:rPr>
              <w:t xml:space="preserve">колективна тактика </w:t>
            </w:r>
            <w:r w:rsidRPr="00171B85">
              <w:rPr>
                <w:szCs w:val="22"/>
                <w:lang w:val="sr-Cyrl-RS"/>
              </w:rPr>
              <w:t>,</w:t>
            </w:r>
            <w:r w:rsidRPr="00171B85">
              <w:rPr>
                <w:szCs w:val="22"/>
              </w:rPr>
              <w:t xml:space="preserve"> </w:t>
            </w:r>
          </w:p>
          <w:p w:rsidR="000508E4" w:rsidRPr="00171B85" w:rsidRDefault="000508E4" w:rsidP="00A71661">
            <w:pPr>
              <w:numPr>
                <w:ilvl w:val="0"/>
                <w:numId w:val="58"/>
              </w:numPr>
              <w:rPr>
                <w:szCs w:val="22"/>
              </w:rPr>
            </w:pPr>
            <w:r w:rsidRPr="00171B85">
              <w:rPr>
                <w:szCs w:val="22"/>
              </w:rPr>
              <w:t>одбрана  2-1-2</w:t>
            </w:r>
            <w:r w:rsidRPr="00171B85">
              <w:rPr>
                <w:szCs w:val="22"/>
                <w:lang w:val="sr-Cyrl-RS"/>
              </w:rPr>
              <w:t>,</w:t>
            </w:r>
          </w:p>
          <w:p w:rsidR="000508E4" w:rsidRPr="00171B85" w:rsidRDefault="000508E4" w:rsidP="00A71661">
            <w:pPr>
              <w:numPr>
                <w:ilvl w:val="0"/>
                <w:numId w:val="58"/>
              </w:numPr>
              <w:rPr>
                <w:szCs w:val="22"/>
              </w:rPr>
            </w:pPr>
            <w:r w:rsidRPr="00171B85">
              <w:rPr>
                <w:szCs w:val="22"/>
              </w:rPr>
              <w:t>2-2-1</w:t>
            </w:r>
            <w:r w:rsidRPr="00171B85">
              <w:rPr>
                <w:szCs w:val="22"/>
                <w:lang w:val="sr-Cyrl-RS"/>
              </w:rPr>
              <w:t>,</w:t>
            </w:r>
          </w:p>
          <w:p w:rsidR="000508E4" w:rsidRPr="00171B85" w:rsidRDefault="000508E4" w:rsidP="00A71661">
            <w:pPr>
              <w:numPr>
                <w:ilvl w:val="0"/>
                <w:numId w:val="58"/>
              </w:numPr>
              <w:rPr>
                <w:szCs w:val="22"/>
              </w:rPr>
            </w:pPr>
            <w:r w:rsidRPr="00171B85">
              <w:rPr>
                <w:szCs w:val="22"/>
                <w:lang w:val="sr-Cyrl-RS"/>
              </w:rPr>
              <w:t>п</w:t>
            </w:r>
            <w:r w:rsidRPr="00171B85">
              <w:rPr>
                <w:szCs w:val="22"/>
              </w:rPr>
              <w:t>ресинг</w:t>
            </w:r>
            <w:r w:rsidRPr="00171B85">
              <w:rPr>
                <w:szCs w:val="22"/>
                <w:lang w:val="sr-Cyrl-RS"/>
              </w:rPr>
              <w:t>,</w:t>
            </w:r>
            <w:r w:rsidRPr="00171B85">
              <w:rPr>
                <w:szCs w:val="22"/>
              </w:rPr>
              <w:t xml:space="preserve"> </w:t>
            </w:r>
          </w:p>
          <w:p w:rsidR="000508E4" w:rsidRPr="00171B85" w:rsidRDefault="000508E4" w:rsidP="00A71661">
            <w:pPr>
              <w:numPr>
                <w:ilvl w:val="0"/>
                <w:numId w:val="58"/>
              </w:numPr>
              <w:rPr>
                <w:szCs w:val="22"/>
              </w:rPr>
            </w:pPr>
            <w:r w:rsidRPr="00171B85">
              <w:rPr>
                <w:szCs w:val="22"/>
              </w:rPr>
              <w:t>човјек</w:t>
            </w:r>
            <w:r w:rsidRPr="00171B85">
              <w:rPr>
                <w:szCs w:val="22"/>
                <w:lang w:val="sr-Cyrl-RS"/>
              </w:rPr>
              <w:t>,</w:t>
            </w:r>
          </w:p>
          <w:p w:rsidR="000508E4" w:rsidRPr="00171B85" w:rsidRDefault="000508E4" w:rsidP="00A71661">
            <w:pPr>
              <w:numPr>
                <w:ilvl w:val="0"/>
                <w:numId w:val="58"/>
              </w:numPr>
              <w:rPr>
                <w:szCs w:val="22"/>
              </w:rPr>
            </w:pPr>
            <w:r w:rsidRPr="00171B85">
              <w:rPr>
                <w:szCs w:val="22"/>
              </w:rPr>
              <w:t>напад против зоне 2:3 , 2-1-2 , 2-2-1</w:t>
            </w:r>
            <w:r w:rsidRPr="00171B85">
              <w:rPr>
                <w:szCs w:val="22"/>
                <w:lang w:val="sr-Cyrl-RS"/>
              </w:rPr>
              <w:t>,</w:t>
            </w:r>
          </w:p>
          <w:p w:rsidR="000508E4" w:rsidRPr="00171B85" w:rsidRDefault="000508E4" w:rsidP="00A71661">
            <w:pPr>
              <w:numPr>
                <w:ilvl w:val="0"/>
                <w:numId w:val="58"/>
              </w:numPr>
              <w:rPr>
                <w:szCs w:val="22"/>
              </w:rPr>
            </w:pPr>
            <w:r w:rsidRPr="00171B85">
              <w:rPr>
                <w:szCs w:val="22"/>
              </w:rPr>
              <w:t>напад против пресинга напад против одбране човјек на човјека</w:t>
            </w:r>
            <w:r w:rsidRPr="00171B85">
              <w:rPr>
                <w:szCs w:val="22"/>
                <w:lang w:val="sr-Cyrl-RS"/>
              </w:rPr>
              <w:t xml:space="preserve">.     </w:t>
            </w:r>
            <w:r w:rsidRPr="00171B85">
              <w:rPr>
                <w:szCs w:val="22"/>
              </w:rPr>
              <w:t xml:space="preserve">                                                                     </w:t>
            </w:r>
          </w:p>
          <w:p w:rsidR="000508E4" w:rsidRPr="00171B85" w:rsidRDefault="000508E4" w:rsidP="00D5500D">
            <w:pPr>
              <w:rPr>
                <w:szCs w:val="22"/>
              </w:rPr>
            </w:pPr>
          </w:p>
        </w:tc>
        <w:tc>
          <w:tcPr>
            <w:tcW w:w="5380" w:type="dxa"/>
            <w:tcBorders>
              <w:top w:val="single" w:sz="4" w:space="0" w:color="auto"/>
              <w:left w:val="single" w:sz="4" w:space="0" w:color="auto"/>
              <w:bottom w:val="single" w:sz="4" w:space="0" w:color="auto"/>
              <w:right w:val="single" w:sz="4" w:space="0" w:color="auto"/>
            </w:tcBorders>
            <w:vAlign w:val="center"/>
          </w:tcPr>
          <w:p w:rsidR="000508E4" w:rsidRPr="00171B85" w:rsidRDefault="000508E4" w:rsidP="00D5500D">
            <w:pPr>
              <w:rPr>
                <w:szCs w:val="22"/>
                <w:lang w:val="sr-Cyrl-BA"/>
              </w:rPr>
            </w:pPr>
            <w:r w:rsidRPr="00171B85">
              <w:rPr>
                <w:szCs w:val="22"/>
              </w:rPr>
              <w:lastRenderedPageBreak/>
              <w:t xml:space="preserve"> </w:t>
            </w:r>
            <w:r w:rsidRPr="00171B85">
              <w:rPr>
                <w:szCs w:val="22"/>
                <w:lang w:val="sr-Cyrl-BA"/>
              </w:rPr>
              <w:t>Јединица 1.</w:t>
            </w:r>
          </w:p>
          <w:p w:rsidR="000508E4" w:rsidRPr="00171B85" w:rsidRDefault="000508E4" w:rsidP="00103F69">
            <w:pPr>
              <w:pStyle w:val="ListParagraph"/>
              <w:numPr>
                <w:ilvl w:val="0"/>
                <w:numId w:val="214"/>
              </w:numPr>
              <w:rPr>
                <w:szCs w:val="22"/>
                <w:lang w:val="sr-Cyrl-RS"/>
              </w:rPr>
            </w:pPr>
            <w:r w:rsidRPr="00171B85">
              <w:rPr>
                <w:szCs w:val="22"/>
              </w:rPr>
              <w:t>Тестирање  вршити по сљедећој технологиј</w:t>
            </w:r>
            <w:r w:rsidRPr="00171B85">
              <w:rPr>
                <w:szCs w:val="22"/>
                <w:lang w:val="sr-Cyrl-RS"/>
              </w:rPr>
              <w:t>и:</w:t>
            </w:r>
          </w:p>
          <w:p w:rsidR="000508E4" w:rsidRPr="00171B85" w:rsidRDefault="000508E4" w:rsidP="00A71661">
            <w:pPr>
              <w:numPr>
                <w:ilvl w:val="0"/>
                <w:numId w:val="46"/>
              </w:numPr>
              <w:ind w:left="720"/>
              <w:rPr>
                <w:szCs w:val="22"/>
              </w:rPr>
            </w:pPr>
            <w:r w:rsidRPr="00171B85">
              <w:rPr>
                <w:szCs w:val="22"/>
              </w:rPr>
              <w:t>скок у даљ са двије ноге из мјеста</w:t>
            </w:r>
          </w:p>
          <w:p w:rsidR="000508E4" w:rsidRPr="00171B85" w:rsidRDefault="000508E4" w:rsidP="00A71661">
            <w:pPr>
              <w:numPr>
                <w:ilvl w:val="0"/>
                <w:numId w:val="46"/>
              </w:numPr>
              <w:ind w:left="720"/>
              <w:rPr>
                <w:szCs w:val="22"/>
              </w:rPr>
            </w:pPr>
            <w:r w:rsidRPr="00171B85">
              <w:rPr>
                <w:szCs w:val="22"/>
              </w:rPr>
              <w:t>трчање 6 x 50 м</w:t>
            </w:r>
          </w:p>
          <w:p w:rsidR="000508E4" w:rsidRPr="00171B85" w:rsidRDefault="000508E4" w:rsidP="00A71661">
            <w:pPr>
              <w:numPr>
                <w:ilvl w:val="0"/>
                <w:numId w:val="46"/>
              </w:numPr>
              <w:ind w:left="720"/>
              <w:rPr>
                <w:szCs w:val="22"/>
              </w:rPr>
            </w:pPr>
            <w:r w:rsidRPr="00171B85">
              <w:rPr>
                <w:szCs w:val="22"/>
              </w:rPr>
              <w:t xml:space="preserve">згиб на вратилу </w:t>
            </w:r>
          </w:p>
          <w:p w:rsidR="000508E4" w:rsidRPr="00171B85" w:rsidRDefault="000508E4" w:rsidP="00A71661">
            <w:pPr>
              <w:numPr>
                <w:ilvl w:val="0"/>
                <w:numId w:val="46"/>
              </w:numPr>
              <w:ind w:left="720"/>
              <w:rPr>
                <w:szCs w:val="22"/>
              </w:rPr>
            </w:pPr>
            <w:r w:rsidRPr="00171B85">
              <w:rPr>
                <w:szCs w:val="22"/>
              </w:rPr>
              <w:t>дизање трупа (трбушњаци)</w:t>
            </w:r>
          </w:p>
          <w:p w:rsidR="000508E4" w:rsidRPr="00171B85" w:rsidRDefault="000508E4" w:rsidP="00A71661">
            <w:pPr>
              <w:numPr>
                <w:ilvl w:val="0"/>
                <w:numId w:val="46"/>
              </w:numPr>
              <w:ind w:left="720"/>
              <w:rPr>
                <w:szCs w:val="22"/>
              </w:rPr>
            </w:pPr>
            <w:r w:rsidRPr="00171B85">
              <w:rPr>
                <w:szCs w:val="22"/>
              </w:rPr>
              <w:t>тапинг</w:t>
            </w:r>
          </w:p>
          <w:p w:rsidR="000508E4" w:rsidRPr="00171B85" w:rsidRDefault="000508E4" w:rsidP="00A71661">
            <w:pPr>
              <w:numPr>
                <w:ilvl w:val="0"/>
                <w:numId w:val="46"/>
              </w:numPr>
              <w:ind w:left="720"/>
              <w:rPr>
                <w:szCs w:val="22"/>
              </w:rPr>
            </w:pPr>
            <w:r w:rsidRPr="00171B85">
              <w:rPr>
                <w:szCs w:val="22"/>
              </w:rPr>
              <w:t>коверта тест</w:t>
            </w:r>
          </w:p>
          <w:p w:rsidR="000508E4" w:rsidRPr="00171B85" w:rsidRDefault="000508E4" w:rsidP="00A71661">
            <w:pPr>
              <w:numPr>
                <w:ilvl w:val="0"/>
                <w:numId w:val="46"/>
              </w:numPr>
              <w:ind w:left="720"/>
              <w:rPr>
                <w:szCs w:val="22"/>
              </w:rPr>
            </w:pPr>
            <w:r w:rsidRPr="00171B85">
              <w:rPr>
                <w:szCs w:val="22"/>
              </w:rPr>
              <w:t>претклон трупа на клупици</w:t>
            </w:r>
          </w:p>
          <w:p w:rsidR="000508E4" w:rsidRPr="00171B85" w:rsidRDefault="000508E4" w:rsidP="00A71661">
            <w:pPr>
              <w:numPr>
                <w:ilvl w:val="0"/>
                <w:numId w:val="46"/>
              </w:numPr>
              <w:ind w:left="720"/>
              <w:rPr>
                <w:szCs w:val="22"/>
              </w:rPr>
            </w:pPr>
            <w:r w:rsidRPr="00171B85">
              <w:rPr>
                <w:szCs w:val="22"/>
              </w:rPr>
              <w:t>вага</w:t>
            </w:r>
          </w:p>
          <w:p w:rsidR="000508E4" w:rsidRPr="00171B85" w:rsidRDefault="000508E4" w:rsidP="00A71661">
            <w:pPr>
              <w:numPr>
                <w:ilvl w:val="0"/>
                <w:numId w:val="46"/>
              </w:numPr>
              <w:ind w:left="720"/>
              <w:rPr>
                <w:szCs w:val="22"/>
              </w:rPr>
            </w:pPr>
            <w:r w:rsidRPr="00171B85">
              <w:rPr>
                <w:szCs w:val="22"/>
              </w:rPr>
              <w:t>метар</w:t>
            </w:r>
          </w:p>
          <w:p w:rsidR="000508E4" w:rsidRPr="00171B85" w:rsidRDefault="00D6206B" w:rsidP="00A71661">
            <w:pPr>
              <w:numPr>
                <w:ilvl w:val="0"/>
                <w:numId w:val="46"/>
              </w:numPr>
              <w:ind w:left="720"/>
              <w:rPr>
                <w:szCs w:val="22"/>
              </w:rPr>
            </w:pPr>
            <w:r w:rsidRPr="00171B85">
              <w:rPr>
                <w:szCs w:val="22"/>
              </w:rPr>
              <w:t>код трчања 6x</w:t>
            </w:r>
            <w:r w:rsidR="000508E4" w:rsidRPr="00171B85">
              <w:rPr>
                <w:szCs w:val="22"/>
              </w:rPr>
              <w:t>50 м, (брзинска издржљивост)</w:t>
            </w:r>
          </w:p>
          <w:p w:rsidR="000508E4" w:rsidRPr="00171B85" w:rsidRDefault="000508E4" w:rsidP="00A71661">
            <w:pPr>
              <w:numPr>
                <w:ilvl w:val="0"/>
                <w:numId w:val="46"/>
              </w:numPr>
              <w:ind w:left="720"/>
              <w:rPr>
                <w:szCs w:val="22"/>
              </w:rPr>
            </w:pPr>
            <w:r w:rsidRPr="00171B85">
              <w:rPr>
                <w:szCs w:val="22"/>
              </w:rPr>
              <w:t>мјерити пулс у паровима прије и посл</w:t>
            </w:r>
            <w:r w:rsidRPr="00171B85">
              <w:rPr>
                <w:szCs w:val="22"/>
                <w:lang w:val="sr-Cyrl-RS"/>
              </w:rPr>
              <w:t>иј</w:t>
            </w:r>
            <w:r w:rsidRPr="00171B85">
              <w:rPr>
                <w:szCs w:val="22"/>
              </w:rPr>
              <w:t>е теста.</w:t>
            </w:r>
          </w:p>
          <w:p w:rsidR="000508E4" w:rsidRPr="00171B85" w:rsidRDefault="000508E4" w:rsidP="00A71661">
            <w:pPr>
              <w:pStyle w:val="ListParagraph"/>
              <w:numPr>
                <w:ilvl w:val="0"/>
                <w:numId w:val="46"/>
              </w:numPr>
              <w:rPr>
                <w:szCs w:val="22"/>
                <w:lang w:val="sr-Cyrl-BA"/>
              </w:rPr>
            </w:pPr>
            <w:r w:rsidRPr="00171B85">
              <w:rPr>
                <w:szCs w:val="22"/>
              </w:rPr>
              <w:t>Због функционалности часа ученике који заврше тест упутити да раде кошарку</w:t>
            </w:r>
          </w:p>
          <w:p w:rsidR="000508E4" w:rsidRPr="00171B85" w:rsidRDefault="000508E4" w:rsidP="00D5500D">
            <w:pPr>
              <w:pStyle w:val="ListParagraph"/>
              <w:ind w:left="360"/>
              <w:rPr>
                <w:szCs w:val="22"/>
                <w:lang w:val="sr-Cyrl-BA"/>
              </w:rPr>
            </w:pPr>
          </w:p>
          <w:p w:rsidR="000508E4" w:rsidRPr="00171B85" w:rsidRDefault="000508E4" w:rsidP="00D5500D">
            <w:pPr>
              <w:rPr>
                <w:szCs w:val="22"/>
                <w:lang w:val="sr-Cyrl-BA"/>
              </w:rPr>
            </w:pPr>
            <w:r w:rsidRPr="00171B85">
              <w:rPr>
                <w:szCs w:val="22"/>
                <w:lang w:val="sr-Cyrl-BA"/>
              </w:rPr>
              <w:t>Јединица 2.</w:t>
            </w:r>
          </w:p>
          <w:p w:rsidR="000508E4" w:rsidRPr="00171B85" w:rsidRDefault="000508E4" w:rsidP="00A71661">
            <w:pPr>
              <w:numPr>
                <w:ilvl w:val="0"/>
                <w:numId w:val="49"/>
              </w:numPr>
              <w:rPr>
                <w:szCs w:val="22"/>
              </w:rPr>
            </w:pPr>
            <w:r w:rsidRPr="00171B85">
              <w:rPr>
                <w:szCs w:val="22"/>
              </w:rPr>
              <w:t>Дијагностику знања вршити путем теста; начин тестирања</w:t>
            </w:r>
            <w:r w:rsidRPr="00171B85">
              <w:rPr>
                <w:szCs w:val="22"/>
                <w:lang w:val="sr-Cyrl-RS"/>
              </w:rPr>
              <w:t>:</w:t>
            </w:r>
          </w:p>
          <w:p w:rsidR="000508E4" w:rsidRPr="00171B85" w:rsidRDefault="00D6206B" w:rsidP="00A71661">
            <w:pPr>
              <w:numPr>
                <w:ilvl w:val="0"/>
                <w:numId w:val="49"/>
              </w:numPr>
              <w:rPr>
                <w:szCs w:val="22"/>
              </w:rPr>
            </w:pPr>
            <w:r w:rsidRPr="00171B85">
              <w:rPr>
                <w:szCs w:val="22"/>
              </w:rPr>
              <w:t>радити у паровима</w:t>
            </w:r>
            <w:r w:rsidR="000508E4" w:rsidRPr="00171B85">
              <w:rPr>
                <w:szCs w:val="22"/>
              </w:rPr>
              <w:t xml:space="preserve"> гдје два ученика раде н</w:t>
            </w:r>
            <w:r w:rsidRPr="00171B85">
              <w:rPr>
                <w:szCs w:val="22"/>
              </w:rPr>
              <w:t>аизмјенично вођење,</w:t>
            </w:r>
            <w:r w:rsidR="000508E4" w:rsidRPr="00171B85">
              <w:rPr>
                <w:szCs w:val="22"/>
              </w:rPr>
              <w:t xml:space="preserve"> додавање и хватање лопте</w:t>
            </w:r>
          </w:p>
          <w:p w:rsidR="000508E4" w:rsidRPr="00171B85" w:rsidRDefault="00D6206B" w:rsidP="00A71661">
            <w:pPr>
              <w:numPr>
                <w:ilvl w:val="0"/>
                <w:numId w:val="49"/>
              </w:numPr>
              <w:rPr>
                <w:szCs w:val="22"/>
              </w:rPr>
            </w:pPr>
            <w:r w:rsidRPr="00171B85">
              <w:rPr>
                <w:szCs w:val="22"/>
              </w:rPr>
              <w:t>шут на кош вршити из покрета (</w:t>
            </w:r>
            <w:r w:rsidR="000508E4" w:rsidRPr="00171B85">
              <w:rPr>
                <w:szCs w:val="22"/>
              </w:rPr>
              <w:t>скок шут са линије слободни</w:t>
            </w:r>
            <w:r w:rsidR="000508E4" w:rsidRPr="00171B85">
              <w:rPr>
                <w:szCs w:val="22"/>
                <w:lang w:val="sr-Cyrl-RS"/>
              </w:rPr>
              <w:t>х</w:t>
            </w:r>
            <w:r w:rsidR="000508E4" w:rsidRPr="00171B85">
              <w:rPr>
                <w:szCs w:val="22"/>
              </w:rPr>
              <w:t xml:space="preserve"> бацања </w:t>
            </w:r>
          </w:p>
          <w:p w:rsidR="000508E4" w:rsidRPr="00171B85" w:rsidRDefault="000508E4" w:rsidP="00A71661">
            <w:pPr>
              <w:numPr>
                <w:ilvl w:val="0"/>
                <w:numId w:val="49"/>
              </w:numPr>
              <w:rPr>
                <w:szCs w:val="22"/>
              </w:rPr>
            </w:pPr>
            <w:r w:rsidRPr="00171B85">
              <w:rPr>
                <w:szCs w:val="22"/>
              </w:rPr>
              <w:t>теоретска знања провјеравати током теста</w:t>
            </w:r>
          </w:p>
          <w:p w:rsidR="000508E4" w:rsidRPr="00171B85" w:rsidRDefault="000508E4" w:rsidP="00A71661">
            <w:pPr>
              <w:numPr>
                <w:ilvl w:val="0"/>
                <w:numId w:val="49"/>
              </w:numPr>
              <w:rPr>
                <w:szCs w:val="22"/>
              </w:rPr>
            </w:pPr>
            <w:r w:rsidRPr="00171B85">
              <w:rPr>
                <w:szCs w:val="22"/>
              </w:rPr>
              <w:lastRenderedPageBreak/>
              <w:t>подстицати свијест о здравом начину живота</w:t>
            </w:r>
          </w:p>
          <w:p w:rsidR="000508E4" w:rsidRPr="00171B85" w:rsidRDefault="000508E4" w:rsidP="00A71661">
            <w:pPr>
              <w:numPr>
                <w:ilvl w:val="0"/>
                <w:numId w:val="49"/>
              </w:numPr>
              <w:rPr>
                <w:szCs w:val="22"/>
              </w:rPr>
            </w:pPr>
            <w:r w:rsidRPr="00171B85">
              <w:rPr>
                <w:szCs w:val="22"/>
              </w:rPr>
              <w:t>развијати такмичарски дух</w:t>
            </w:r>
            <w:r w:rsidRPr="00171B85">
              <w:rPr>
                <w:szCs w:val="22"/>
                <w:lang w:val="sr-Cyrl-RS"/>
              </w:rPr>
              <w:t>.</w:t>
            </w:r>
            <w:r w:rsidRPr="00171B85">
              <w:rPr>
                <w:szCs w:val="22"/>
              </w:rPr>
              <w:t xml:space="preserve">             </w:t>
            </w:r>
          </w:p>
          <w:p w:rsidR="000508E4" w:rsidRPr="00171B85" w:rsidRDefault="000508E4" w:rsidP="00D5500D">
            <w:pPr>
              <w:rPr>
                <w:szCs w:val="22"/>
                <w:lang w:val="sr-Cyrl-BA"/>
              </w:rPr>
            </w:pPr>
            <w:r w:rsidRPr="00171B85">
              <w:rPr>
                <w:szCs w:val="22"/>
                <w:lang w:val="sr-Cyrl-BA"/>
              </w:rPr>
              <w:t>Јединица 3.</w:t>
            </w:r>
          </w:p>
          <w:p w:rsidR="000508E4" w:rsidRPr="00171B85" w:rsidRDefault="000508E4" w:rsidP="00D5500D">
            <w:pPr>
              <w:rPr>
                <w:szCs w:val="22"/>
                <w:lang w:val="sr-Cyrl-BA"/>
              </w:rPr>
            </w:pPr>
          </w:p>
          <w:p w:rsidR="000508E4" w:rsidRPr="00171B85" w:rsidRDefault="000508E4" w:rsidP="00D5500D">
            <w:pPr>
              <w:rPr>
                <w:szCs w:val="22"/>
                <w:lang w:val="sr-Cyrl-RS"/>
              </w:rPr>
            </w:pPr>
            <w:r w:rsidRPr="00171B85">
              <w:rPr>
                <w:szCs w:val="22"/>
              </w:rPr>
              <w:t>Радити практично</w:t>
            </w:r>
            <w:r w:rsidRPr="00171B85">
              <w:rPr>
                <w:szCs w:val="22"/>
                <w:lang w:val="sr-Cyrl-RS"/>
              </w:rPr>
              <w:t>.</w:t>
            </w:r>
          </w:p>
          <w:p w:rsidR="000508E4" w:rsidRPr="00171B85" w:rsidRDefault="000508E4" w:rsidP="00A71661">
            <w:pPr>
              <w:numPr>
                <w:ilvl w:val="0"/>
                <w:numId w:val="43"/>
              </w:numPr>
              <w:rPr>
                <w:szCs w:val="22"/>
              </w:rPr>
            </w:pPr>
            <w:r w:rsidRPr="00171B85">
              <w:rPr>
                <w:szCs w:val="22"/>
                <w:lang w:val="sr-Cyrl-RS"/>
              </w:rPr>
              <w:t>П</w:t>
            </w:r>
            <w:r w:rsidRPr="00171B85">
              <w:rPr>
                <w:szCs w:val="22"/>
              </w:rPr>
              <w:t>одстицати и стимулисати ученике на самоиницијативу</w:t>
            </w:r>
          </w:p>
          <w:p w:rsidR="000508E4" w:rsidRPr="00171B85" w:rsidRDefault="000508E4" w:rsidP="00A71661">
            <w:pPr>
              <w:numPr>
                <w:ilvl w:val="0"/>
                <w:numId w:val="43"/>
              </w:numPr>
              <w:rPr>
                <w:szCs w:val="22"/>
              </w:rPr>
            </w:pPr>
            <w:r w:rsidRPr="00171B85">
              <w:rPr>
                <w:szCs w:val="22"/>
              </w:rPr>
              <w:t xml:space="preserve">појачати осјећај самоконтроле </w:t>
            </w:r>
          </w:p>
          <w:p w:rsidR="000508E4" w:rsidRPr="00171B85" w:rsidRDefault="000508E4" w:rsidP="00A71661">
            <w:pPr>
              <w:numPr>
                <w:ilvl w:val="0"/>
                <w:numId w:val="43"/>
              </w:numPr>
              <w:rPr>
                <w:szCs w:val="22"/>
              </w:rPr>
            </w:pPr>
            <w:r w:rsidRPr="00171B85">
              <w:rPr>
                <w:szCs w:val="22"/>
              </w:rPr>
              <w:t>подизати ниво одговорности</w:t>
            </w:r>
          </w:p>
          <w:p w:rsidR="000508E4" w:rsidRPr="00171B85" w:rsidRDefault="000508E4" w:rsidP="00A71661">
            <w:pPr>
              <w:numPr>
                <w:ilvl w:val="0"/>
                <w:numId w:val="43"/>
              </w:numPr>
              <w:rPr>
                <w:szCs w:val="22"/>
              </w:rPr>
            </w:pPr>
            <w:r w:rsidRPr="00171B85">
              <w:rPr>
                <w:szCs w:val="22"/>
              </w:rPr>
              <w:t>подстицати кориш</w:t>
            </w:r>
            <w:r w:rsidRPr="00171B85">
              <w:rPr>
                <w:szCs w:val="22"/>
                <w:lang w:val="sr-Cyrl-RS"/>
              </w:rPr>
              <w:t>ћ</w:t>
            </w:r>
            <w:r w:rsidRPr="00171B85">
              <w:rPr>
                <w:szCs w:val="22"/>
              </w:rPr>
              <w:t>ење помоћних средстава</w:t>
            </w:r>
          </w:p>
          <w:p w:rsidR="000508E4" w:rsidRPr="00171B85" w:rsidRDefault="000508E4" w:rsidP="00A71661">
            <w:pPr>
              <w:numPr>
                <w:ilvl w:val="0"/>
                <w:numId w:val="43"/>
              </w:numPr>
              <w:rPr>
                <w:szCs w:val="22"/>
              </w:rPr>
            </w:pPr>
            <w:r w:rsidRPr="00171B85">
              <w:rPr>
                <w:szCs w:val="22"/>
              </w:rPr>
              <w:t xml:space="preserve">користити фотосе, видео снимке кошаркашких утакмица </w:t>
            </w:r>
          </w:p>
          <w:p w:rsidR="000508E4" w:rsidRPr="00171B85" w:rsidRDefault="000508E4" w:rsidP="00A71661">
            <w:pPr>
              <w:numPr>
                <w:ilvl w:val="0"/>
                <w:numId w:val="43"/>
              </w:numPr>
              <w:rPr>
                <w:szCs w:val="22"/>
              </w:rPr>
            </w:pPr>
            <w:r w:rsidRPr="00171B85">
              <w:rPr>
                <w:szCs w:val="22"/>
              </w:rPr>
              <w:t>посматрати утакмице уживо</w:t>
            </w:r>
          </w:p>
          <w:p w:rsidR="000508E4" w:rsidRPr="00171B85" w:rsidRDefault="000508E4" w:rsidP="00A71661">
            <w:pPr>
              <w:numPr>
                <w:ilvl w:val="0"/>
                <w:numId w:val="43"/>
              </w:numPr>
              <w:rPr>
                <w:szCs w:val="22"/>
              </w:rPr>
            </w:pPr>
            <w:r w:rsidRPr="00171B85">
              <w:rPr>
                <w:szCs w:val="22"/>
              </w:rPr>
              <w:t>с</w:t>
            </w:r>
            <w:r w:rsidRPr="00171B85">
              <w:rPr>
                <w:szCs w:val="22"/>
                <w:lang w:val="sr-Cyrl-RS"/>
              </w:rPr>
              <w:t>а</w:t>
            </w:r>
            <w:r w:rsidRPr="00171B85">
              <w:rPr>
                <w:szCs w:val="22"/>
              </w:rPr>
              <w:t>рађивати са бившим и активним спотристима</w:t>
            </w:r>
            <w:r w:rsidRPr="00171B85">
              <w:rPr>
                <w:szCs w:val="22"/>
                <w:lang w:val="sr-Cyrl-RS"/>
              </w:rPr>
              <w:t>,</w:t>
            </w:r>
            <w:r w:rsidRPr="00171B85">
              <w:rPr>
                <w:szCs w:val="22"/>
              </w:rPr>
              <w:t xml:space="preserve"> као и клубовима</w:t>
            </w:r>
          </w:p>
          <w:p w:rsidR="000508E4" w:rsidRPr="00171B85" w:rsidRDefault="000508E4" w:rsidP="00A71661">
            <w:pPr>
              <w:numPr>
                <w:ilvl w:val="0"/>
                <w:numId w:val="43"/>
              </w:numPr>
              <w:rPr>
                <w:szCs w:val="22"/>
              </w:rPr>
            </w:pPr>
            <w:r w:rsidRPr="00171B85">
              <w:rPr>
                <w:szCs w:val="22"/>
              </w:rPr>
              <w:t>радити у групама</w:t>
            </w:r>
          </w:p>
          <w:p w:rsidR="000508E4" w:rsidRPr="00171B85" w:rsidRDefault="000508E4" w:rsidP="00A71661">
            <w:pPr>
              <w:numPr>
                <w:ilvl w:val="0"/>
                <w:numId w:val="43"/>
              </w:numPr>
              <w:rPr>
                <w:szCs w:val="22"/>
              </w:rPr>
            </w:pPr>
            <w:r w:rsidRPr="00171B85">
              <w:rPr>
                <w:szCs w:val="22"/>
              </w:rPr>
              <w:t>користити искуства других</w:t>
            </w:r>
          </w:p>
          <w:p w:rsidR="000508E4" w:rsidRPr="00171B85" w:rsidRDefault="000508E4" w:rsidP="00A71661">
            <w:pPr>
              <w:numPr>
                <w:ilvl w:val="0"/>
                <w:numId w:val="43"/>
              </w:numPr>
              <w:rPr>
                <w:szCs w:val="22"/>
              </w:rPr>
            </w:pPr>
            <w:r w:rsidRPr="00171B85">
              <w:rPr>
                <w:szCs w:val="22"/>
              </w:rPr>
              <w:t>развијати осјећај за фер – пл</w:t>
            </w:r>
            <w:r w:rsidRPr="00171B85">
              <w:rPr>
                <w:szCs w:val="22"/>
                <w:lang w:val="sr-Cyrl-RS"/>
              </w:rPr>
              <w:t>еј</w:t>
            </w:r>
          </w:p>
          <w:p w:rsidR="000508E4" w:rsidRPr="00171B85" w:rsidRDefault="000508E4" w:rsidP="00A71661">
            <w:pPr>
              <w:numPr>
                <w:ilvl w:val="0"/>
                <w:numId w:val="43"/>
              </w:numPr>
              <w:rPr>
                <w:szCs w:val="22"/>
              </w:rPr>
            </w:pPr>
            <w:r w:rsidRPr="00171B85">
              <w:rPr>
                <w:szCs w:val="22"/>
              </w:rPr>
              <w:t>мотивисати ученике на боље извођење техничких елемената да би им задовољство у игри било потпуније</w:t>
            </w:r>
          </w:p>
          <w:p w:rsidR="000508E4" w:rsidRPr="00171B85" w:rsidRDefault="000508E4" w:rsidP="00A71661">
            <w:pPr>
              <w:numPr>
                <w:ilvl w:val="0"/>
                <w:numId w:val="50"/>
              </w:numPr>
              <w:rPr>
                <w:szCs w:val="22"/>
              </w:rPr>
            </w:pPr>
            <w:r w:rsidRPr="00171B85">
              <w:rPr>
                <w:szCs w:val="22"/>
              </w:rPr>
              <w:t>развијати такмичарки дух</w:t>
            </w:r>
            <w:r w:rsidRPr="00171B85">
              <w:rPr>
                <w:szCs w:val="22"/>
                <w:lang w:val="sr-Cyrl-RS"/>
              </w:rPr>
              <w:t>.</w:t>
            </w:r>
          </w:p>
          <w:p w:rsidR="000508E4" w:rsidRPr="00171B85" w:rsidRDefault="000508E4" w:rsidP="00D5500D">
            <w:pPr>
              <w:rPr>
                <w:szCs w:val="22"/>
                <w:lang w:val="sr-Cyrl-BA"/>
              </w:rPr>
            </w:pPr>
          </w:p>
          <w:p w:rsidR="000508E4" w:rsidRPr="00171B85" w:rsidRDefault="000508E4" w:rsidP="00D5500D">
            <w:pPr>
              <w:rPr>
                <w:szCs w:val="22"/>
                <w:lang w:val="sr-Cyrl-RS"/>
              </w:rPr>
            </w:pPr>
            <w:r w:rsidRPr="00171B85">
              <w:rPr>
                <w:szCs w:val="22"/>
              </w:rPr>
              <w:t>Овај ниво реализовати кроз практичан рад</w:t>
            </w:r>
            <w:r w:rsidRPr="00171B85">
              <w:rPr>
                <w:szCs w:val="22"/>
                <w:lang w:val="sr-Cyrl-RS"/>
              </w:rPr>
              <w:t>.</w:t>
            </w:r>
          </w:p>
          <w:p w:rsidR="000508E4" w:rsidRPr="00171B85" w:rsidRDefault="000508E4" w:rsidP="00A71661">
            <w:pPr>
              <w:numPr>
                <w:ilvl w:val="0"/>
                <w:numId w:val="43"/>
              </w:numPr>
              <w:rPr>
                <w:szCs w:val="22"/>
              </w:rPr>
            </w:pPr>
            <w:r w:rsidRPr="00171B85">
              <w:rPr>
                <w:szCs w:val="22"/>
                <w:lang w:val="sr-Cyrl-RS"/>
              </w:rPr>
              <w:t>Р</w:t>
            </w:r>
            <w:r w:rsidRPr="00171B85">
              <w:rPr>
                <w:szCs w:val="22"/>
              </w:rPr>
              <w:t>адити индивидуално</w:t>
            </w:r>
          </w:p>
          <w:p w:rsidR="000508E4" w:rsidRPr="00171B85" w:rsidRDefault="000508E4" w:rsidP="00A71661">
            <w:pPr>
              <w:numPr>
                <w:ilvl w:val="0"/>
                <w:numId w:val="43"/>
              </w:numPr>
              <w:rPr>
                <w:szCs w:val="22"/>
              </w:rPr>
            </w:pPr>
            <w:r w:rsidRPr="00171B85">
              <w:rPr>
                <w:szCs w:val="22"/>
              </w:rPr>
              <w:t>радити у паровима</w:t>
            </w:r>
          </w:p>
          <w:p w:rsidR="000508E4" w:rsidRPr="00171B85" w:rsidRDefault="000508E4" w:rsidP="00A71661">
            <w:pPr>
              <w:numPr>
                <w:ilvl w:val="0"/>
                <w:numId w:val="43"/>
              </w:numPr>
              <w:rPr>
                <w:szCs w:val="22"/>
              </w:rPr>
            </w:pPr>
            <w:r w:rsidRPr="00171B85">
              <w:rPr>
                <w:szCs w:val="22"/>
              </w:rPr>
              <w:t>у групама</w:t>
            </w:r>
          </w:p>
          <w:p w:rsidR="000508E4" w:rsidRPr="00171B85" w:rsidRDefault="000508E4" w:rsidP="00A71661">
            <w:pPr>
              <w:numPr>
                <w:ilvl w:val="0"/>
                <w:numId w:val="43"/>
              </w:numPr>
              <w:rPr>
                <w:szCs w:val="22"/>
              </w:rPr>
            </w:pPr>
            <w:r w:rsidRPr="00171B85">
              <w:rPr>
                <w:szCs w:val="22"/>
              </w:rPr>
              <w:t>стимулисати рад</w:t>
            </w:r>
          </w:p>
          <w:p w:rsidR="000508E4" w:rsidRPr="00171B85" w:rsidRDefault="000508E4" w:rsidP="00A71661">
            <w:pPr>
              <w:numPr>
                <w:ilvl w:val="0"/>
                <w:numId w:val="43"/>
              </w:numPr>
              <w:rPr>
                <w:szCs w:val="22"/>
              </w:rPr>
            </w:pPr>
            <w:r w:rsidRPr="00171B85">
              <w:rPr>
                <w:szCs w:val="22"/>
              </w:rPr>
              <w:t>подстицати одговорност</w:t>
            </w:r>
          </w:p>
          <w:p w:rsidR="000508E4" w:rsidRPr="00171B85" w:rsidRDefault="000508E4" w:rsidP="00A71661">
            <w:pPr>
              <w:numPr>
                <w:ilvl w:val="0"/>
                <w:numId w:val="43"/>
              </w:numPr>
              <w:rPr>
                <w:szCs w:val="22"/>
              </w:rPr>
            </w:pPr>
            <w:r w:rsidRPr="00171B85">
              <w:rPr>
                <w:szCs w:val="22"/>
              </w:rPr>
              <w:t>подстицати самоинцијативу</w:t>
            </w:r>
          </w:p>
          <w:p w:rsidR="000508E4" w:rsidRPr="00171B85" w:rsidRDefault="000508E4" w:rsidP="00A71661">
            <w:pPr>
              <w:numPr>
                <w:ilvl w:val="0"/>
                <w:numId w:val="43"/>
              </w:numPr>
              <w:rPr>
                <w:szCs w:val="22"/>
              </w:rPr>
            </w:pPr>
            <w:r w:rsidRPr="00171B85">
              <w:rPr>
                <w:szCs w:val="22"/>
              </w:rPr>
              <w:t>развијати осјећај за тимски рад</w:t>
            </w:r>
          </w:p>
          <w:p w:rsidR="000508E4" w:rsidRPr="00171B85" w:rsidRDefault="000508E4" w:rsidP="00A71661">
            <w:pPr>
              <w:numPr>
                <w:ilvl w:val="0"/>
                <w:numId w:val="43"/>
              </w:numPr>
              <w:rPr>
                <w:szCs w:val="22"/>
              </w:rPr>
            </w:pPr>
            <w:r w:rsidRPr="00171B85">
              <w:rPr>
                <w:szCs w:val="22"/>
              </w:rPr>
              <w:t>развијати такмичарски дух</w:t>
            </w:r>
          </w:p>
          <w:p w:rsidR="000508E4" w:rsidRPr="00171B85" w:rsidRDefault="000508E4" w:rsidP="00A71661">
            <w:pPr>
              <w:numPr>
                <w:ilvl w:val="0"/>
                <w:numId w:val="43"/>
              </w:numPr>
              <w:rPr>
                <w:szCs w:val="22"/>
              </w:rPr>
            </w:pPr>
            <w:r w:rsidRPr="00171B85">
              <w:rPr>
                <w:szCs w:val="22"/>
              </w:rPr>
              <w:t>развијати осјећај за фер – пл</w:t>
            </w:r>
            <w:r w:rsidRPr="00171B85">
              <w:rPr>
                <w:szCs w:val="22"/>
                <w:lang w:val="sr-Cyrl-RS"/>
              </w:rPr>
              <w:t>еј</w:t>
            </w:r>
          </w:p>
          <w:p w:rsidR="000508E4" w:rsidRPr="00171B85" w:rsidRDefault="000508E4" w:rsidP="00A71661">
            <w:pPr>
              <w:numPr>
                <w:ilvl w:val="0"/>
                <w:numId w:val="43"/>
              </w:numPr>
              <w:rPr>
                <w:szCs w:val="22"/>
              </w:rPr>
            </w:pPr>
            <w:r w:rsidRPr="00171B85">
              <w:rPr>
                <w:szCs w:val="22"/>
              </w:rPr>
              <w:t>кроз игру и прилаз игри као и начину рада стварати код ученика осјећај љубави према кошарци</w:t>
            </w:r>
          </w:p>
          <w:p w:rsidR="000508E4" w:rsidRPr="00171B85" w:rsidRDefault="000508E4" w:rsidP="00A71661">
            <w:pPr>
              <w:numPr>
                <w:ilvl w:val="0"/>
                <w:numId w:val="43"/>
              </w:numPr>
              <w:rPr>
                <w:szCs w:val="22"/>
              </w:rPr>
            </w:pPr>
            <w:r w:rsidRPr="00171B85">
              <w:rPr>
                <w:szCs w:val="22"/>
              </w:rPr>
              <w:t>кроз рад стварати радне навике  у смислу бављења кошарком у свако вријеме</w:t>
            </w:r>
          </w:p>
          <w:p w:rsidR="000508E4" w:rsidRPr="00171B85" w:rsidRDefault="000508E4" w:rsidP="00A71661">
            <w:pPr>
              <w:numPr>
                <w:ilvl w:val="0"/>
                <w:numId w:val="43"/>
              </w:numPr>
              <w:rPr>
                <w:szCs w:val="22"/>
              </w:rPr>
            </w:pPr>
            <w:r w:rsidRPr="00171B85">
              <w:rPr>
                <w:szCs w:val="22"/>
              </w:rPr>
              <w:t>ангажовати ученике у улогама судија</w:t>
            </w:r>
            <w:r w:rsidRPr="00171B85">
              <w:rPr>
                <w:szCs w:val="22"/>
                <w:lang w:val="sr-Cyrl-RS"/>
              </w:rPr>
              <w:t>.</w:t>
            </w:r>
            <w:r w:rsidRPr="00171B85">
              <w:rPr>
                <w:szCs w:val="22"/>
              </w:rPr>
              <w:t xml:space="preserve"> </w:t>
            </w:r>
          </w:p>
          <w:p w:rsidR="000508E4" w:rsidRPr="00171B85" w:rsidRDefault="000508E4" w:rsidP="00D5500D">
            <w:pPr>
              <w:rPr>
                <w:szCs w:val="22"/>
                <w:lang w:val="sr-Cyrl-BA"/>
              </w:rPr>
            </w:pPr>
          </w:p>
          <w:p w:rsidR="000508E4" w:rsidRPr="00171B85" w:rsidRDefault="000508E4" w:rsidP="00D5500D">
            <w:pPr>
              <w:rPr>
                <w:szCs w:val="22"/>
                <w:lang w:val="sr-Cyrl-BA"/>
              </w:rPr>
            </w:pPr>
          </w:p>
          <w:p w:rsidR="000508E4" w:rsidRPr="00171B85" w:rsidRDefault="000508E4" w:rsidP="00D5500D">
            <w:pPr>
              <w:rPr>
                <w:szCs w:val="22"/>
                <w:lang w:val="sr-Cyrl-BA"/>
              </w:rPr>
            </w:pPr>
          </w:p>
          <w:p w:rsidR="000508E4" w:rsidRPr="00171B85" w:rsidRDefault="000508E4" w:rsidP="00D5500D">
            <w:pPr>
              <w:rPr>
                <w:szCs w:val="22"/>
                <w:lang w:val="sr-Cyrl-BA"/>
              </w:rPr>
            </w:pPr>
          </w:p>
          <w:p w:rsidR="000508E4" w:rsidRPr="00171B85" w:rsidRDefault="000508E4" w:rsidP="00D5500D">
            <w:pPr>
              <w:rPr>
                <w:szCs w:val="22"/>
                <w:lang w:val="sr-Cyrl-BA"/>
              </w:rPr>
            </w:pPr>
          </w:p>
          <w:p w:rsidR="000508E4" w:rsidRPr="00171B85" w:rsidRDefault="000508E4" w:rsidP="00D5500D">
            <w:pPr>
              <w:rPr>
                <w:szCs w:val="22"/>
                <w:lang w:val="sr-Cyrl-BA"/>
              </w:rPr>
            </w:pPr>
          </w:p>
          <w:p w:rsidR="000508E4" w:rsidRPr="00171B85" w:rsidRDefault="000508E4" w:rsidP="00A71661">
            <w:pPr>
              <w:numPr>
                <w:ilvl w:val="0"/>
                <w:numId w:val="59"/>
              </w:numPr>
              <w:rPr>
                <w:szCs w:val="22"/>
              </w:rPr>
            </w:pPr>
            <w:r w:rsidRPr="00171B85">
              <w:rPr>
                <w:szCs w:val="22"/>
              </w:rPr>
              <w:t>Овај ниво реализовати практично кроз  игру</w:t>
            </w:r>
            <w:r w:rsidRPr="00171B85">
              <w:rPr>
                <w:szCs w:val="22"/>
                <w:lang w:val="sr-Cyrl-RS"/>
              </w:rPr>
              <w:t>.</w:t>
            </w:r>
          </w:p>
          <w:p w:rsidR="000508E4" w:rsidRPr="00171B85" w:rsidRDefault="000508E4" w:rsidP="00A71661">
            <w:pPr>
              <w:numPr>
                <w:ilvl w:val="0"/>
                <w:numId w:val="59"/>
              </w:numPr>
              <w:rPr>
                <w:szCs w:val="22"/>
              </w:rPr>
            </w:pPr>
            <w:r w:rsidRPr="00171B85">
              <w:rPr>
                <w:szCs w:val="22"/>
                <w:lang w:val="sr-Cyrl-RS"/>
              </w:rPr>
              <w:t>Р</w:t>
            </w:r>
            <w:r w:rsidRPr="00171B85">
              <w:rPr>
                <w:szCs w:val="22"/>
              </w:rPr>
              <w:t>азвијати такмичарски дух</w:t>
            </w:r>
          </w:p>
          <w:p w:rsidR="000508E4" w:rsidRPr="00171B85" w:rsidRDefault="000508E4" w:rsidP="00A71661">
            <w:pPr>
              <w:numPr>
                <w:ilvl w:val="0"/>
                <w:numId w:val="59"/>
              </w:numPr>
              <w:rPr>
                <w:szCs w:val="22"/>
              </w:rPr>
            </w:pPr>
            <w:r w:rsidRPr="00171B85">
              <w:rPr>
                <w:szCs w:val="22"/>
              </w:rPr>
              <w:t>осјећај за тимски рад</w:t>
            </w:r>
          </w:p>
          <w:p w:rsidR="000508E4" w:rsidRPr="00171B85" w:rsidRDefault="000508E4" w:rsidP="00A71661">
            <w:pPr>
              <w:numPr>
                <w:ilvl w:val="0"/>
                <w:numId w:val="59"/>
              </w:numPr>
              <w:rPr>
                <w:szCs w:val="22"/>
              </w:rPr>
            </w:pPr>
            <w:r w:rsidRPr="00171B85">
              <w:rPr>
                <w:szCs w:val="22"/>
              </w:rPr>
              <w:t>развијати осјећај за одговорност</w:t>
            </w:r>
          </w:p>
          <w:p w:rsidR="000508E4" w:rsidRPr="00171B85" w:rsidRDefault="000508E4" w:rsidP="00A71661">
            <w:pPr>
              <w:numPr>
                <w:ilvl w:val="0"/>
                <w:numId w:val="59"/>
              </w:numPr>
              <w:rPr>
                <w:szCs w:val="22"/>
              </w:rPr>
            </w:pPr>
            <w:r w:rsidRPr="00171B85">
              <w:rPr>
                <w:szCs w:val="22"/>
              </w:rPr>
              <w:t>дисциплина</w:t>
            </w:r>
          </w:p>
          <w:p w:rsidR="000508E4" w:rsidRPr="00171B85" w:rsidRDefault="000508E4" w:rsidP="00A71661">
            <w:pPr>
              <w:numPr>
                <w:ilvl w:val="0"/>
                <w:numId w:val="59"/>
              </w:numPr>
              <w:rPr>
                <w:szCs w:val="22"/>
              </w:rPr>
            </w:pPr>
            <w:r w:rsidRPr="00171B85">
              <w:rPr>
                <w:szCs w:val="22"/>
              </w:rPr>
              <w:t>самоинцијативу у смислу изналажења рјешења</w:t>
            </w:r>
          </w:p>
          <w:p w:rsidR="000508E4" w:rsidRPr="00171B85" w:rsidRDefault="000508E4" w:rsidP="00A71661">
            <w:pPr>
              <w:numPr>
                <w:ilvl w:val="0"/>
                <w:numId w:val="59"/>
              </w:numPr>
              <w:rPr>
                <w:szCs w:val="22"/>
              </w:rPr>
            </w:pPr>
            <w:r w:rsidRPr="00171B85">
              <w:rPr>
                <w:szCs w:val="22"/>
              </w:rPr>
              <w:t>кроз такмичења и игру развијати љубав према кошарци</w:t>
            </w:r>
          </w:p>
          <w:p w:rsidR="000508E4" w:rsidRPr="00171B85" w:rsidRDefault="000508E4" w:rsidP="00A71661">
            <w:pPr>
              <w:numPr>
                <w:ilvl w:val="0"/>
                <w:numId w:val="59"/>
              </w:numPr>
              <w:rPr>
                <w:szCs w:val="22"/>
              </w:rPr>
            </w:pPr>
            <w:r w:rsidRPr="00171B85">
              <w:rPr>
                <w:szCs w:val="22"/>
              </w:rPr>
              <w:t xml:space="preserve">стварати атмосферу повјерења </w:t>
            </w:r>
          </w:p>
          <w:p w:rsidR="000508E4" w:rsidRPr="00171B85" w:rsidRDefault="000508E4" w:rsidP="00A71661">
            <w:pPr>
              <w:numPr>
                <w:ilvl w:val="0"/>
                <w:numId w:val="59"/>
              </w:numPr>
              <w:rPr>
                <w:szCs w:val="22"/>
              </w:rPr>
            </w:pPr>
            <w:r w:rsidRPr="00171B85">
              <w:rPr>
                <w:szCs w:val="22"/>
              </w:rPr>
              <w:t>развијати осјећај за фар-пл</w:t>
            </w:r>
            <w:r w:rsidRPr="00171B85">
              <w:rPr>
                <w:szCs w:val="22"/>
                <w:lang w:val="sr-Cyrl-RS"/>
              </w:rPr>
              <w:t>еј</w:t>
            </w:r>
          </w:p>
          <w:p w:rsidR="000508E4" w:rsidRPr="00171B85" w:rsidRDefault="000508E4" w:rsidP="00A71661">
            <w:pPr>
              <w:numPr>
                <w:ilvl w:val="0"/>
                <w:numId w:val="59"/>
              </w:numPr>
              <w:rPr>
                <w:szCs w:val="22"/>
              </w:rPr>
            </w:pPr>
            <w:r w:rsidRPr="00171B85">
              <w:rPr>
                <w:szCs w:val="22"/>
              </w:rPr>
              <w:t>одредити парове за суђење</w:t>
            </w:r>
            <w:r w:rsidRPr="00171B85">
              <w:rPr>
                <w:szCs w:val="22"/>
                <w:lang w:val="sr-Cyrl-RS"/>
              </w:rPr>
              <w:t>.</w:t>
            </w:r>
          </w:p>
          <w:p w:rsidR="000508E4" w:rsidRPr="00171B85" w:rsidRDefault="000508E4" w:rsidP="00D5500D">
            <w:pPr>
              <w:rPr>
                <w:szCs w:val="22"/>
                <w:lang w:val="sr-Cyrl-BA"/>
              </w:rPr>
            </w:pPr>
          </w:p>
          <w:p w:rsidR="000508E4" w:rsidRPr="00171B85" w:rsidRDefault="000508E4" w:rsidP="00D5500D">
            <w:pPr>
              <w:rPr>
                <w:szCs w:val="22"/>
                <w:lang w:val="sr-Cyrl-BA"/>
              </w:rPr>
            </w:pPr>
          </w:p>
          <w:p w:rsidR="000508E4" w:rsidRPr="00171B85" w:rsidRDefault="000508E4" w:rsidP="00D5500D">
            <w:pPr>
              <w:rPr>
                <w:szCs w:val="22"/>
                <w:lang w:val="sr-Cyrl-BA"/>
              </w:rPr>
            </w:pPr>
            <w:r w:rsidRPr="00171B85">
              <w:rPr>
                <w:szCs w:val="22"/>
                <w:lang w:val="sr-Cyrl-BA"/>
              </w:rPr>
              <w:t>Јединица 4.</w:t>
            </w:r>
          </w:p>
          <w:p w:rsidR="000508E4" w:rsidRPr="00171B85" w:rsidRDefault="000508E4" w:rsidP="00D5500D">
            <w:pPr>
              <w:rPr>
                <w:szCs w:val="22"/>
                <w:lang w:val="sr-Cyrl-BA"/>
              </w:rPr>
            </w:pPr>
          </w:p>
          <w:p w:rsidR="000508E4" w:rsidRPr="00171B85" w:rsidRDefault="000508E4" w:rsidP="00A71661">
            <w:pPr>
              <w:numPr>
                <w:ilvl w:val="0"/>
                <w:numId w:val="43"/>
              </w:numPr>
              <w:rPr>
                <w:szCs w:val="22"/>
              </w:rPr>
            </w:pPr>
            <w:r w:rsidRPr="00171B85">
              <w:rPr>
                <w:szCs w:val="22"/>
                <w:lang w:val="sr-Cyrl-RS"/>
              </w:rPr>
              <w:t>О</w:t>
            </w:r>
            <w:r w:rsidRPr="00171B85">
              <w:rPr>
                <w:szCs w:val="22"/>
              </w:rPr>
              <w:t>ву јединицу реализовати кроз практичан рад</w:t>
            </w:r>
            <w:r w:rsidRPr="00171B85">
              <w:rPr>
                <w:szCs w:val="22"/>
                <w:lang w:val="sr-Cyrl-RS"/>
              </w:rPr>
              <w:t>.</w:t>
            </w:r>
          </w:p>
          <w:p w:rsidR="000508E4" w:rsidRPr="00171B85" w:rsidRDefault="000508E4" w:rsidP="00A71661">
            <w:pPr>
              <w:numPr>
                <w:ilvl w:val="0"/>
                <w:numId w:val="56"/>
              </w:numPr>
              <w:rPr>
                <w:szCs w:val="22"/>
              </w:rPr>
            </w:pPr>
            <w:r w:rsidRPr="00171B85">
              <w:rPr>
                <w:szCs w:val="22"/>
                <w:lang w:val="sr-Cyrl-RS"/>
              </w:rPr>
              <w:t>С</w:t>
            </w:r>
            <w:r w:rsidRPr="00171B85">
              <w:rPr>
                <w:szCs w:val="22"/>
              </w:rPr>
              <w:t xml:space="preserve">ваки ученик би требао разликовати како активност које узима у обзир могу послужити у игри и да су под његовом контролом </w:t>
            </w:r>
          </w:p>
          <w:p w:rsidR="000508E4" w:rsidRPr="00171B85" w:rsidRDefault="000508E4" w:rsidP="00A71661">
            <w:pPr>
              <w:numPr>
                <w:ilvl w:val="0"/>
                <w:numId w:val="56"/>
              </w:numPr>
              <w:rPr>
                <w:szCs w:val="22"/>
              </w:rPr>
            </w:pPr>
            <w:r w:rsidRPr="00171B85">
              <w:rPr>
                <w:szCs w:val="22"/>
              </w:rPr>
              <w:t xml:space="preserve">игру прилагодити нивоу знања </w:t>
            </w:r>
          </w:p>
          <w:p w:rsidR="000508E4" w:rsidRPr="00171B85" w:rsidRDefault="000508E4" w:rsidP="00A71661">
            <w:pPr>
              <w:numPr>
                <w:ilvl w:val="0"/>
                <w:numId w:val="56"/>
              </w:numPr>
              <w:rPr>
                <w:szCs w:val="22"/>
              </w:rPr>
            </w:pPr>
            <w:r w:rsidRPr="00171B85">
              <w:rPr>
                <w:szCs w:val="22"/>
              </w:rPr>
              <w:t xml:space="preserve">стављати ученике у разне улоге почевши од играња  на свим мјестима до суђења </w:t>
            </w:r>
          </w:p>
          <w:p w:rsidR="000508E4" w:rsidRPr="00171B85" w:rsidRDefault="000508E4" w:rsidP="00A71661">
            <w:pPr>
              <w:numPr>
                <w:ilvl w:val="0"/>
                <w:numId w:val="56"/>
              </w:numPr>
              <w:rPr>
                <w:szCs w:val="22"/>
              </w:rPr>
            </w:pPr>
            <w:r w:rsidRPr="00171B85">
              <w:rPr>
                <w:szCs w:val="22"/>
              </w:rPr>
              <w:t xml:space="preserve">интервенисати у игри само у циљу отклањања драстичних грешака </w:t>
            </w:r>
          </w:p>
          <w:p w:rsidR="000508E4" w:rsidRPr="00171B85" w:rsidRDefault="000508E4" w:rsidP="00A71661">
            <w:pPr>
              <w:numPr>
                <w:ilvl w:val="0"/>
                <w:numId w:val="56"/>
              </w:numPr>
              <w:rPr>
                <w:szCs w:val="22"/>
              </w:rPr>
            </w:pPr>
            <w:r w:rsidRPr="00171B85">
              <w:rPr>
                <w:szCs w:val="22"/>
              </w:rPr>
              <w:t xml:space="preserve">сагледати могућност такмичења како у школи тако и ван школе </w:t>
            </w:r>
          </w:p>
          <w:p w:rsidR="000508E4" w:rsidRPr="00171B85" w:rsidRDefault="000508E4" w:rsidP="00A71661">
            <w:pPr>
              <w:numPr>
                <w:ilvl w:val="0"/>
                <w:numId w:val="56"/>
              </w:numPr>
              <w:rPr>
                <w:szCs w:val="22"/>
              </w:rPr>
            </w:pPr>
            <w:r w:rsidRPr="00171B85">
              <w:rPr>
                <w:szCs w:val="22"/>
              </w:rPr>
              <w:t>довести ученике у ситуацију да ураде све задатке који су у плану кроз вјежбе у игри</w:t>
            </w:r>
          </w:p>
          <w:p w:rsidR="000508E4" w:rsidRPr="00171B85" w:rsidRDefault="000508E4" w:rsidP="00A71661">
            <w:pPr>
              <w:numPr>
                <w:ilvl w:val="0"/>
                <w:numId w:val="56"/>
              </w:numPr>
              <w:rPr>
                <w:szCs w:val="22"/>
              </w:rPr>
            </w:pPr>
            <w:r w:rsidRPr="00171B85">
              <w:rPr>
                <w:szCs w:val="22"/>
              </w:rPr>
              <w:t>учење кроз игре мањег обима , гдје се може постићи максимум контакта са лоптом</w:t>
            </w:r>
          </w:p>
          <w:p w:rsidR="000508E4" w:rsidRPr="00171B85" w:rsidRDefault="000508E4" w:rsidP="00A71661">
            <w:pPr>
              <w:numPr>
                <w:ilvl w:val="0"/>
                <w:numId w:val="56"/>
              </w:numPr>
              <w:rPr>
                <w:szCs w:val="22"/>
              </w:rPr>
            </w:pPr>
            <w:r w:rsidRPr="00171B85">
              <w:rPr>
                <w:szCs w:val="22"/>
              </w:rPr>
              <w:t xml:space="preserve">прилагодити игре оном што је задато </w:t>
            </w:r>
          </w:p>
          <w:p w:rsidR="000508E4" w:rsidRPr="00171B85" w:rsidRDefault="003C2E84" w:rsidP="00A71661">
            <w:pPr>
              <w:numPr>
                <w:ilvl w:val="0"/>
                <w:numId w:val="56"/>
              </w:numPr>
              <w:rPr>
                <w:szCs w:val="22"/>
              </w:rPr>
            </w:pPr>
            <w:r w:rsidRPr="00171B85">
              <w:rPr>
                <w:szCs w:val="22"/>
              </w:rPr>
              <w:t>омогућити ученицима</w:t>
            </w:r>
            <w:r w:rsidR="000508E4" w:rsidRPr="00171B85">
              <w:rPr>
                <w:szCs w:val="22"/>
              </w:rPr>
              <w:t xml:space="preserve"> турнирска такмичења на разним нивоима  стварајући такмичарски дух , ученик се одређује према овој игри </w:t>
            </w:r>
          </w:p>
          <w:p w:rsidR="000508E4" w:rsidRPr="00171B85" w:rsidRDefault="003C2E84" w:rsidP="00A71661">
            <w:pPr>
              <w:numPr>
                <w:ilvl w:val="0"/>
                <w:numId w:val="56"/>
              </w:numPr>
              <w:rPr>
                <w:szCs w:val="22"/>
              </w:rPr>
            </w:pPr>
            <w:r w:rsidRPr="00171B85">
              <w:rPr>
                <w:szCs w:val="22"/>
              </w:rPr>
              <w:t>такмичења утичу на јачање жеље</w:t>
            </w:r>
            <w:r w:rsidR="000508E4" w:rsidRPr="00171B85">
              <w:rPr>
                <w:szCs w:val="22"/>
              </w:rPr>
              <w:t xml:space="preserve">, интереса и љубави према спорту </w:t>
            </w:r>
          </w:p>
          <w:p w:rsidR="000508E4" w:rsidRPr="00171B85" w:rsidRDefault="000508E4" w:rsidP="00A71661">
            <w:pPr>
              <w:numPr>
                <w:ilvl w:val="0"/>
                <w:numId w:val="56"/>
              </w:numPr>
              <w:rPr>
                <w:szCs w:val="22"/>
              </w:rPr>
            </w:pPr>
            <w:r w:rsidRPr="00171B85">
              <w:rPr>
                <w:szCs w:val="22"/>
              </w:rPr>
              <w:t>користи виде</w:t>
            </w:r>
            <w:r w:rsidRPr="00171B85">
              <w:rPr>
                <w:szCs w:val="22"/>
                <w:lang w:val="sr-Cyrl-BA"/>
              </w:rPr>
              <w:t>о</w:t>
            </w:r>
            <w:r w:rsidRPr="00171B85">
              <w:rPr>
                <w:szCs w:val="22"/>
              </w:rPr>
              <w:t xml:space="preserve"> снимке кошаркашких утакмица </w:t>
            </w:r>
          </w:p>
          <w:p w:rsidR="000508E4" w:rsidRPr="00171B85" w:rsidRDefault="000508E4" w:rsidP="00D5500D">
            <w:pPr>
              <w:ind w:left="360"/>
              <w:rPr>
                <w:szCs w:val="22"/>
                <w:lang w:val="sr-Latn-BA"/>
              </w:rPr>
            </w:pPr>
            <w:r w:rsidRPr="00171B85">
              <w:rPr>
                <w:szCs w:val="22"/>
                <w:lang w:val="sr-Cyrl-RS"/>
              </w:rPr>
              <w:t>фотографије</w:t>
            </w:r>
            <w:r w:rsidR="003C2E84" w:rsidRPr="00171B85">
              <w:rPr>
                <w:szCs w:val="22"/>
                <w:lang w:val="sr-Cyrl-RS"/>
              </w:rPr>
              <w:t>,</w:t>
            </w:r>
            <w:r w:rsidRPr="00171B85">
              <w:rPr>
                <w:szCs w:val="22"/>
                <w:lang w:val="sr-Cyrl-RS"/>
              </w:rPr>
              <w:t xml:space="preserve"> </w:t>
            </w:r>
            <w:r w:rsidRPr="00171B85">
              <w:rPr>
                <w:szCs w:val="22"/>
              </w:rPr>
              <w:t>спотртску штампу</w:t>
            </w:r>
            <w:r w:rsidRPr="00171B85">
              <w:rPr>
                <w:szCs w:val="22"/>
                <w:lang w:val="sr-Cyrl-BA"/>
              </w:rPr>
              <w:t xml:space="preserve">, </w:t>
            </w:r>
            <w:r w:rsidRPr="00171B85">
              <w:rPr>
                <w:szCs w:val="22"/>
                <w:lang w:val="sr-Cyrl-RS"/>
              </w:rPr>
              <w:t>ТВ</w:t>
            </w:r>
            <w:r w:rsidRPr="00171B85">
              <w:rPr>
                <w:szCs w:val="22"/>
                <w:lang w:val="sr-Latn-BA"/>
              </w:rPr>
              <w:t>.</w:t>
            </w:r>
          </w:p>
          <w:p w:rsidR="000508E4" w:rsidRPr="00171B85" w:rsidRDefault="000508E4" w:rsidP="00D5500D">
            <w:pPr>
              <w:ind w:left="360"/>
              <w:rPr>
                <w:szCs w:val="22"/>
                <w:lang w:val="sr-Cyrl-BA"/>
              </w:rPr>
            </w:pPr>
          </w:p>
          <w:p w:rsidR="000508E4" w:rsidRPr="00171B85" w:rsidRDefault="000508E4" w:rsidP="00D5500D">
            <w:pPr>
              <w:ind w:left="360"/>
              <w:rPr>
                <w:szCs w:val="22"/>
                <w:lang w:val="sr-Cyrl-BA"/>
              </w:rPr>
            </w:pPr>
          </w:p>
          <w:p w:rsidR="000508E4" w:rsidRPr="00171B85" w:rsidRDefault="000508E4" w:rsidP="00D5500D">
            <w:pPr>
              <w:ind w:left="360"/>
              <w:rPr>
                <w:szCs w:val="22"/>
                <w:lang w:val="sr-Cyrl-BA"/>
              </w:rPr>
            </w:pPr>
          </w:p>
          <w:p w:rsidR="000508E4" w:rsidRPr="00171B85" w:rsidRDefault="000508E4" w:rsidP="00D5500D">
            <w:pPr>
              <w:jc w:val="both"/>
              <w:rPr>
                <w:szCs w:val="22"/>
              </w:rPr>
            </w:pPr>
            <w:r w:rsidRPr="00171B85">
              <w:rPr>
                <w:szCs w:val="22"/>
              </w:rPr>
              <w:t>Обавезно на сваком часу одвојити дио времена у припремном дијелу за корективну гимнастику.</w:t>
            </w:r>
            <w:r w:rsidRPr="00171B85">
              <w:rPr>
                <w:szCs w:val="22"/>
              </w:rPr>
              <w:tab/>
            </w:r>
          </w:p>
          <w:p w:rsidR="000508E4" w:rsidRPr="00171B85" w:rsidRDefault="000508E4" w:rsidP="00D5500D">
            <w:pPr>
              <w:ind w:left="360"/>
              <w:rPr>
                <w:szCs w:val="22"/>
                <w:lang w:val="sr-Cyrl-BA"/>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color w:val="FF0000"/>
                <w:szCs w:val="22"/>
                <w:lang w:val="sr-Cyrl-BA"/>
              </w:rPr>
            </w:pPr>
            <w:r w:rsidRPr="00171B85">
              <w:rPr>
                <w:b/>
                <w:noProof/>
                <w:szCs w:val="22"/>
              </w:rPr>
              <w:lastRenderedPageBreak/>
              <w:t>И</w:t>
            </w:r>
            <w:r w:rsidRPr="00171B85">
              <w:rPr>
                <w:b/>
                <w:noProof/>
                <w:szCs w:val="22"/>
                <w:lang w:val="sr-Cyrl-BA"/>
              </w:rPr>
              <w:t>звори за наставнике</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7319" w:rsidRPr="00171B85" w:rsidRDefault="00A37319" w:rsidP="00A37319">
            <w:pPr>
              <w:pStyle w:val="ListParagraph"/>
              <w:numPr>
                <w:ilvl w:val="0"/>
                <w:numId w:val="214"/>
              </w:numPr>
              <w:rPr>
                <w:color w:val="000000" w:themeColor="text1"/>
                <w:szCs w:val="22"/>
                <w:lang w:val="hr-HR"/>
              </w:rPr>
            </w:pPr>
            <w:r w:rsidRPr="00171B85">
              <w:rPr>
                <w:color w:val="000000" w:themeColor="text1"/>
                <w:szCs w:val="22"/>
                <w:lang w:val="hr-HR"/>
              </w:rPr>
              <w:t>Одобрени уџбеници</w:t>
            </w:r>
          </w:p>
          <w:p w:rsidR="00A37319" w:rsidRPr="00171B85" w:rsidRDefault="00A37319" w:rsidP="00A37319">
            <w:pPr>
              <w:pStyle w:val="ListParagraph"/>
              <w:numPr>
                <w:ilvl w:val="0"/>
                <w:numId w:val="214"/>
              </w:numPr>
              <w:rPr>
                <w:color w:val="000000" w:themeColor="text1"/>
                <w:szCs w:val="22"/>
                <w:lang w:val="hr-HR"/>
              </w:rPr>
            </w:pPr>
            <w:r w:rsidRPr="00171B85">
              <w:rPr>
                <w:color w:val="000000" w:themeColor="text1"/>
                <w:szCs w:val="22"/>
                <w:lang w:val="hr-HR"/>
              </w:rPr>
              <w:t>Стручна литература</w:t>
            </w:r>
          </w:p>
          <w:p w:rsidR="000508E4" w:rsidRPr="00171B85" w:rsidRDefault="00A37319" w:rsidP="00A37319">
            <w:pPr>
              <w:pStyle w:val="ListParagraph"/>
              <w:numPr>
                <w:ilvl w:val="0"/>
                <w:numId w:val="214"/>
              </w:numPr>
              <w:rPr>
                <w:color w:val="000000" w:themeColor="text1"/>
                <w:szCs w:val="22"/>
                <w:lang w:val="hr-HR"/>
              </w:rPr>
            </w:pPr>
            <w:r w:rsidRPr="00171B85">
              <w:rPr>
                <w:color w:val="000000" w:themeColor="text1"/>
                <w:szCs w:val="22"/>
                <w:lang w:val="hr-HR"/>
              </w:rPr>
              <w:t>Интернет</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D5500D">
            <w:pPr>
              <w:rPr>
                <w:noProof/>
                <w:color w:val="FF0000"/>
                <w:szCs w:val="22"/>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color w:val="FF0000"/>
                <w:szCs w:val="22"/>
                <w:lang w:val="sr-Cyrl-BA"/>
              </w:rPr>
            </w:pPr>
            <w:r w:rsidRPr="00171B85">
              <w:rPr>
                <w:b/>
                <w:noProof/>
                <w:szCs w:val="22"/>
              </w:rPr>
              <w:t>Интеграција</w:t>
            </w:r>
            <w:r w:rsidRPr="00171B85">
              <w:rPr>
                <w:b/>
                <w:noProof/>
                <w:szCs w:val="22"/>
                <w:lang w:val="sr-Cyrl-BA"/>
              </w:rPr>
              <w:t xml:space="preserve"> са другим наставним предметима</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A37319" w:rsidP="00D5500D">
            <w:pPr>
              <w:rPr>
                <w:noProof/>
                <w:szCs w:val="22"/>
                <w:lang w:val="sr-Cyrl-BA"/>
              </w:rPr>
            </w:pPr>
            <w:r w:rsidRPr="00171B85">
              <w:rPr>
                <w:noProof/>
                <w:szCs w:val="22"/>
                <w:lang w:val="sr-Cyrl-BA"/>
              </w:rPr>
              <w:t>Нема</w:t>
            </w:r>
          </w:p>
        </w:tc>
      </w:tr>
      <w:tr w:rsidR="000508E4" w:rsidRPr="00171B85" w:rsidTr="000508E4">
        <w:trPr>
          <w:trHeight w:val="373"/>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D5500D">
            <w:pPr>
              <w:suppressAutoHyphens/>
              <w:ind w:left="357" w:hanging="357"/>
              <w:jc w:val="both"/>
              <w:rPr>
                <w:rFonts w:eastAsia="Calibri"/>
                <w:b/>
                <w:bCs/>
                <w:szCs w:val="22"/>
              </w:rPr>
            </w:pPr>
            <w:r w:rsidRPr="00171B85">
              <w:rPr>
                <w:rFonts w:eastAsia="Calibri"/>
                <w:b/>
                <w:bCs/>
                <w:szCs w:val="22"/>
                <w:lang w:val="bs-Cyrl-BA"/>
              </w:rPr>
              <w:t>ПРОФИЛ И СТРУЧНА СПРЕМА НАСТАВНИКА</w:t>
            </w: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E4" w:rsidRPr="00171B85" w:rsidRDefault="000508E4" w:rsidP="00103F69">
            <w:pPr>
              <w:numPr>
                <w:ilvl w:val="0"/>
                <w:numId w:val="125"/>
              </w:numPr>
              <w:suppressAutoHyphens/>
              <w:autoSpaceDN w:val="0"/>
              <w:spacing w:line="276" w:lineRule="auto"/>
              <w:ind w:left="714" w:hanging="357"/>
              <w:jc w:val="both"/>
              <w:textAlignment w:val="baseline"/>
              <w:rPr>
                <w:rFonts w:eastAsia="Calibri"/>
                <w:kern w:val="3"/>
                <w:szCs w:val="22"/>
                <w:lang w:val="en-US" w:bidi="hi-IN"/>
              </w:rPr>
            </w:pPr>
            <w:r w:rsidRPr="00171B85">
              <w:rPr>
                <w:rFonts w:eastAsia="Calibri"/>
                <w:kern w:val="3"/>
                <w:szCs w:val="22"/>
                <w:lang w:val="en-US" w:bidi="hi-IN"/>
              </w:rPr>
              <w:t>професор/дипломирани професор физичке и здравствене културе/васпитања/спорта</w:t>
            </w:r>
          </w:p>
          <w:p w:rsidR="000508E4" w:rsidRPr="00171B85" w:rsidRDefault="000508E4" w:rsidP="00103F69">
            <w:pPr>
              <w:numPr>
                <w:ilvl w:val="0"/>
                <w:numId w:val="125"/>
              </w:numPr>
              <w:suppressAutoHyphens/>
              <w:autoSpaceDN w:val="0"/>
              <w:spacing w:line="276" w:lineRule="auto"/>
              <w:ind w:left="714" w:hanging="357"/>
              <w:jc w:val="both"/>
              <w:textAlignment w:val="baseline"/>
              <w:rPr>
                <w:rFonts w:eastAsia="Calibri"/>
                <w:kern w:val="3"/>
                <w:szCs w:val="22"/>
                <w:lang w:val="en-US" w:bidi="hi-IN"/>
              </w:rPr>
            </w:pPr>
            <w:r w:rsidRPr="00171B85">
              <w:rPr>
                <w:rFonts w:eastAsia="Calibri"/>
                <w:kern w:val="3"/>
                <w:szCs w:val="22"/>
                <w:lang w:val="en-US" w:bidi="hi-IN"/>
              </w:rPr>
              <w:t>професор двопредметног студија у којему је физичка и здравствена култура/васпитање/спорт главни или равноправни предмет</w:t>
            </w:r>
          </w:p>
          <w:p w:rsidR="000508E4" w:rsidRPr="00171B85" w:rsidRDefault="000508E4" w:rsidP="00D5500D">
            <w:pPr>
              <w:jc w:val="both"/>
              <w:rPr>
                <w:rFonts w:eastAsia="Calibri"/>
                <w:noProof/>
                <w:szCs w:val="22"/>
                <w:lang w:val="sr-Cyrl-BA"/>
              </w:rPr>
            </w:pPr>
          </w:p>
          <w:p w:rsidR="000508E4" w:rsidRPr="00171B85" w:rsidRDefault="000508E4" w:rsidP="00D5500D">
            <w:pPr>
              <w:jc w:val="both"/>
              <w:rPr>
                <w:rFonts w:eastAsia="Calibri"/>
                <w:noProof/>
                <w:szCs w:val="22"/>
                <w:lang w:val="hr-BA"/>
              </w:rPr>
            </w:pPr>
            <w:r w:rsidRPr="00171B85">
              <w:rPr>
                <w:rFonts w:eastAsia="Calibri"/>
                <w:noProof/>
                <w:szCs w:val="22"/>
                <w:lang w:val="sr-Cyrl-BA"/>
              </w:rPr>
              <w:t>Наведени профили високе стручне спреме (</w:t>
            </w:r>
            <w:r w:rsidRPr="00171B85">
              <w:rPr>
                <w:rFonts w:eastAsia="Calibri"/>
                <w:noProof/>
                <w:szCs w:val="22"/>
                <w:lang w:val="sr-Latn-RS"/>
              </w:rPr>
              <w:t>VII</w:t>
            </w:r>
            <w:r w:rsidRPr="00171B85">
              <w:rPr>
                <w:rFonts w:eastAsia="Calibri"/>
                <w:noProof/>
                <w:szCs w:val="22"/>
                <w:lang w:val="hr-BA"/>
              </w:rPr>
              <w:t>/1)</w:t>
            </w:r>
            <w:r w:rsidRPr="00171B85">
              <w:rPr>
                <w:rFonts w:eastAsia="Calibri"/>
                <w:noProof/>
                <w:szCs w:val="22"/>
                <w:lang w:val="sr-Cyrl-BA"/>
              </w:rPr>
              <w:t xml:space="preserve"> морају произлазити из студијског програма у трајању од најмање четири године</w:t>
            </w:r>
            <w:r w:rsidRPr="00171B85">
              <w:rPr>
                <w:rFonts w:eastAsia="Calibri"/>
                <w:noProof/>
                <w:szCs w:val="22"/>
                <w:lang w:val="hr-BA"/>
              </w:rPr>
              <w:t>.</w:t>
            </w:r>
          </w:p>
          <w:p w:rsidR="000508E4" w:rsidRPr="00171B85" w:rsidRDefault="000508E4" w:rsidP="00D5500D">
            <w:pPr>
              <w:jc w:val="both"/>
              <w:rPr>
                <w:rFonts w:eastAsia="Calibri"/>
                <w:noProof/>
                <w:szCs w:val="22"/>
                <w:lang w:val="sr-Cyrl-BA"/>
              </w:rPr>
            </w:pPr>
            <w:r w:rsidRPr="00171B85">
              <w:rPr>
                <w:rFonts w:eastAsia="Calibri"/>
                <w:noProof/>
                <w:szCs w:val="22"/>
                <w:lang w:val="hr-BA"/>
              </w:rPr>
              <w:t>Наставу могу изводити</w:t>
            </w:r>
            <w:r w:rsidRPr="00171B85">
              <w:rPr>
                <w:rFonts w:eastAsia="Calibri"/>
                <w:noProof/>
                <w:szCs w:val="22"/>
                <w:lang w:val="sr-Cyrl-BA"/>
              </w:rPr>
              <w:t xml:space="preserve"> и други </w:t>
            </w:r>
            <w:r w:rsidRPr="00171B85">
              <w:rPr>
                <w:rFonts w:eastAsia="Calibri"/>
                <w:noProof/>
                <w:szCs w:val="22"/>
                <w:lang w:val="hr-BA"/>
              </w:rPr>
              <w:t>еквивалентни</w:t>
            </w:r>
            <w:r w:rsidRPr="00171B85">
              <w:rPr>
                <w:rFonts w:eastAsia="Calibri"/>
                <w:noProof/>
                <w:szCs w:val="22"/>
                <w:lang w:val="sr-Cyrl-BA"/>
              </w:rPr>
              <w:t xml:space="preserve"> профили </w:t>
            </w:r>
            <w:r w:rsidRPr="00171B85">
              <w:rPr>
                <w:rFonts w:eastAsia="Calibri"/>
                <w:noProof/>
                <w:szCs w:val="22"/>
                <w:lang w:val="hr-BA"/>
              </w:rPr>
              <w:t xml:space="preserve">горе наведеним профилима, </w:t>
            </w:r>
            <w:r w:rsidRPr="00171B85">
              <w:rPr>
                <w:rFonts w:eastAsia="Calibri"/>
                <w:noProof/>
                <w:szCs w:val="22"/>
                <w:lang w:val="sr-Cyrl-BA"/>
              </w:rPr>
              <w:t xml:space="preserve">стечени похађањем студијског програма </w:t>
            </w:r>
            <w:r w:rsidRPr="00171B85">
              <w:rPr>
                <w:rFonts w:eastAsia="Calibri"/>
                <w:noProof/>
                <w:szCs w:val="22"/>
                <w:lang w:val="hr-BA"/>
              </w:rPr>
              <w:t xml:space="preserve">физичке и здравствене културе/васпитања/спорта </w:t>
            </w:r>
            <w:r w:rsidRPr="00171B85">
              <w:rPr>
                <w:rFonts w:eastAsia="Calibri"/>
                <w:noProof/>
                <w:szCs w:val="22"/>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171B85">
              <w:rPr>
                <w:rFonts w:eastAsia="Calibri"/>
                <w:noProof/>
                <w:szCs w:val="22"/>
                <w:lang w:val="sr-Latn-BA"/>
              </w:rPr>
              <w:t>љ</w:t>
            </w:r>
            <w:r w:rsidRPr="00171B85">
              <w:rPr>
                <w:rFonts w:eastAsia="Calibri"/>
                <w:noProof/>
                <w:szCs w:val="22"/>
                <w:lang w:val="sr-Cyrl-BA"/>
              </w:rPr>
              <w:t>еност за рад у настави, а издаје се и прилаже уз диплому високошколске установе ради дета</w:t>
            </w:r>
            <w:r w:rsidRPr="00171B85">
              <w:rPr>
                <w:rFonts w:eastAsia="Calibri"/>
                <w:noProof/>
                <w:szCs w:val="22"/>
                <w:lang w:val="sr-Latn-BA"/>
              </w:rPr>
              <w:t>љ</w:t>
            </w:r>
            <w:r w:rsidRPr="00171B85">
              <w:rPr>
                <w:rFonts w:eastAsia="Calibri"/>
                <w:noProof/>
                <w:szCs w:val="22"/>
                <w:lang w:val="sr-Cyrl-BA"/>
              </w:rPr>
              <w:t>нијег увида у ниво, природу, садржај, систем и правила студирања.</w:t>
            </w:r>
          </w:p>
          <w:p w:rsidR="000508E4" w:rsidRPr="00171B85" w:rsidRDefault="000508E4" w:rsidP="00D5500D">
            <w:pPr>
              <w:ind w:left="357" w:hanging="357"/>
              <w:jc w:val="both"/>
              <w:rPr>
                <w:rFonts w:eastAsia="Calibri"/>
                <w:szCs w:val="22"/>
              </w:rPr>
            </w:pPr>
          </w:p>
          <w:p w:rsidR="000508E4" w:rsidRPr="00171B85" w:rsidRDefault="000508E4" w:rsidP="00D5500D">
            <w:pPr>
              <w:jc w:val="both"/>
              <w:rPr>
                <w:szCs w:val="22"/>
                <w:lang w:val="sr-Latn-RS"/>
              </w:rPr>
            </w:pPr>
          </w:p>
          <w:p w:rsidR="000508E4" w:rsidRPr="00171B85" w:rsidRDefault="000508E4" w:rsidP="00D5500D">
            <w:pPr>
              <w:jc w:val="both"/>
              <w:rPr>
                <w:szCs w:val="22"/>
              </w:rPr>
            </w:pPr>
            <w:r w:rsidRPr="00171B85">
              <w:rPr>
                <w:szCs w:val="22"/>
                <w:lang w:val="sr-Latn-RS"/>
              </w:rPr>
              <w:t xml:space="preserve">Напомена: Наставници чији профили нису набројани, који су примљени у радни однос до </w:t>
            </w:r>
            <w:r w:rsidRPr="00171B85">
              <w:rPr>
                <w:szCs w:val="22"/>
                <w:lang w:val="hr-BA"/>
              </w:rPr>
              <w:t>примјене</w:t>
            </w:r>
            <w:r w:rsidRPr="00171B85">
              <w:rPr>
                <w:szCs w:val="22"/>
                <w:lang w:val="sr-Latn-RS"/>
              </w:rPr>
              <w:t xml:space="preserve"> овог наставног плана и програма у средњим школама Брчко дистрикта БиХ, могу и даље изводити наставу.</w:t>
            </w:r>
          </w:p>
          <w:p w:rsidR="000508E4" w:rsidRPr="00171B85" w:rsidRDefault="000508E4" w:rsidP="00D5500D">
            <w:pPr>
              <w:rPr>
                <w:noProof/>
                <w:szCs w:val="22"/>
                <w:lang w:val="sr-Cyrl-BA"/>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D5500D">
            <w:pPr>
              <w:rPr>
                <w:szCs w:val="22"/>
                <w:lang w:val="sr-Cyrl-BA"/>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8E4" w:rsidRPr="00171B85" w:rsidRDefault="000508E4" w:rsidP="00D5500D">
            <w:pPr>
              <w:rPr>
                <w:b/>
                <w:noProof/>
                <w:szCs w:val="22"/>
              </w:rPr>
            </w:pPr>
          </w:p>
        </w:tc>
      </w:tr>
      <w:tr w:rsidR="000508E4" w:rsidRPr="00171B85" w:rsidTr="000508E4">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hideMark/>
          </w:tcPr>
          <w:p w:rsidR="000508E4" w:rsidRPr="00171B85" w:rsidRDefault="000508E4" w:rsidP="00D5500D">
            <w:pPr>
              <w:rPr>
                <w:noProof/>
                <w:szCs w:val="22"/>
              </w:rPr>
            </w:pPr>
          </w:p>
        </w:tc>
      </w:tr>
    </w:tbl>
    <w:p w:rsidR="000508E4" w:rsidRPr="00171B85" w:rsidRDefault="000508E4" w:rsidP="000508E4"/>
    <w:p w:rsidR="000508E4" w:rsidRPr="00171B85" w:rsidRDefault="000508E4" w:rsidP="000508E4"/>
    <w:p w:rsidR="000508E4" w:rsidRPr="00171B85" w:rsidRDefault="000508E4" w:rsidP="000508E4"/>
    <w:p w:rsidR="000508E4" w:rsidRPr="00171B85" w:rsidRDefault="000508E4" w:rsidP="000508E4"/>
    <w:p w:rsidR="0039368E" w:rsidRPr="00171B85" w:rsidRDefault="0039368E" w:rsidP="0039368E">
      <w:pPr>
        <w:rPr>
          <w:b/>
          <w:szCs w:val="22"/>
        </w:rPr>
      </w:pPr>
    </w:p>
    <w:p w:rsidR="0039368E" w:rsidRPr="00171B85" w:rsidRDefault="0039368E" w:rsidP="0039368E">
      <w:pPr>
        <w:rPr>
          <w:noProof/>
          <w:szCs w:val="22"/>
          <w:lang w:val="hr-HR"/>
        </w:rPr>
      </w:pPr>
    </w:p>
    <w:p w:rsidR="0039368E" w:rsidRPr="00171B85" w:rsidRDefault="0039368E" w:rsidP="0039368E">
      <w:pPr>
        <w:rPr>
          <w:noProof/>
          <w:szCs w:val="22"/>
          <w:lang w:val="hr-HR"/>
        </w:rPr>
      </w:pPr>
    </w:p>
    <w:p w:rsidR="0039368E" w:rsidRPr="00171B85" w:rsidRDefault="0039368E"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67DD7" w:rsidRPr="00171B85" w:rsidRDefault="00067DD7"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0508E4" w:rsidRPr="00171B85" w:rsidRDefault="000508E4" w:rsidP="0039368E">
      <w:pPr>
        <w:jc w:val="center"/>
        <w:rPr>
          <w:b/>
          <w:szCs w:val="22"/>
          <w:lang w:val="hr-BA"/>
        </w:rPr>
      </w:pPr>
    </w:p>
    <w:p w:rsidR="0039368E" w:rsidRPr="00171B85" w:rsidRDefault="0039368E" w:rsidP="0039368E">
      <w:pPr>
        <w:jc w:val="center"/>
        <w:rPr>
          <w:b/>
          <w:szCs w:val="22"/>
          <w:lang w:val="sr-Cyrl-BA"/>
        </w:rPr>
      </w:pPr>
    </w:p>
    <w:p w:rsidR="000508E4" w:rsidRPr="00171B85" w:rsidRDefault="000508E4" w:rsidP="0039368E">
      <w:pPr>
        <w:jc w:val="center"/>
        <w:rPr>
          <w:b/>
          <w:szCs w:val="22"/>
          <w:lang w:val="sr-Cyrl-BA"/>
        </w:rPr>
      </w:pPr>
    </w:p>
    <w:p w:rsidR="000508E4" w:rsidRPr="00171B85" w:rsidRDefault="000508E4" w:rsidP="0039368E">
      <w:pPr>
        <w:jc w:val="center"/>
        <w:rPr>
          <w:b/>
          <w:szCs w:val="22"/>
          <w:lang w:val="sr-Cyrl-BA"/>
        </w:rPr>
      </w:pPr>
    </w:p>
    <w:p w:rsidR="000508E4" w:rsidRPr="00171B85" w:rsidRDefault="000508E4" w:rsidP="0039368E">
      <w:pPr>
        <w:jc w:val="center"/>
        <w:rPr>
          <w:b/>
          <w:szCs w:val="22"/>
          <w:lang w:val="sr-Cyrl-BA"/>
        </w:rPr>
      </w:pPr>
    </w:p>
    <w:p w:rsidR="0039368E" w:rsidRPr="00171B85" w:rsidRDefault="0039368E" w:rsidP="0039368E">
      <w:pPr>
        <w:jc w:val="center"/>
        <w:rPr>
          <w:b/>
          <w:szCs w:val="22"/>
          <w:lang w:val="hr-BA"/>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15" w:name="_Toc109039640"/>
      <w:r w:rsidRPr="00171B85">
        <w:rPr>
          <w:rFonts w:eastAsiaTheme="majorEastAsia"/>
          <w:lang w:val="sr-Cyrl-BA"/>
        </w:rPr>
        <w:t>ИНФОРМАТИКА</w:t>
      </w:r>
      <w:bookmarkEnd w:id="15"/>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39368E" w:rsidRPr="00171B85" w:rsidRDefault="0039368E" w:rsidP="0039368E">
      <w:pPr>
        <w:rPr>
          <w:szCs w:val="22"/>
          <w:lang w:val="hr-HR"/>
        </w:rPr>
      </w:pPr>
    </w:p>
    <w:p w:rsidR="0039368E" w:rsidRPr="00171B85" w:rsidRDefault="0039368E" w:rsidP="0039368E">
      <w:pPr>
        <w:rPr>
          <w:noProof/>
          <w:szCs w:val="22"/>
          <w:lang w:val="hr-HR"/>
        </w:rPr>
      </w:pPr>
      <w:r w:rsidRPr="00171B85">
        <w:rPr>
          <w:szCs w:val="22"/>
          <w:lang w:val="hr-H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519"/>
        <w:gridCol w:w="5557"/>
      </w:tblGrid>
      <w:tr w:rsidR="0039368E" w:rsidRPr="00171B85" w:rsidTr="00067DD7">
        <w:trPr>
          <w:trHeight w:val="274"/>
          <w:jc w:val="center"/>
        </w:trPr>
        <w:tc>
          <w:tcPr>
            <w:tcW w:w="2125" w:type="dxa"/>
            <w:tcBorders>
              <w:right w:val="single" w:sz="4" w:space="0" w:color="auto"/>
            </w:tcBorders>
            <w:shd w:val="clear" w:color="auto" w:fill="auto"/>
            <w:vAlign w:val="center"/>
          </w:tcPr>
          <w:p w:rsidR="0039368E" w:rsidRPr="00171B85" w:rsidRDefault="0039368E" w:rsidP="00D5500D">
            <w:pPr>
              <w:rPr>
                <w:b/>
                <w:noProof/>
                <w:szCs w:val="22"/>
                <w:lang w:val="sr-Cyrl-BA"/>
              </w:rPr>
            </w:pPr>
            <w:r w:rsidRPr="00171B85">
              <w:rPr>
                <w:b/>
                <w:noProof/>
                <w:szCs w:val="22"/>
                <w:lang w:val="hr-HR"/>
              </w:rPr>
              <w:lastRenderedPageBreak/>
              <w:t>ПРЕДМЕТ</w:t>
            </w:r>
            <w:r w:rsidR="00067DD7" w:rsidRPr="00171B85">
              <w:rPr>
                <w:b/>
                <w:noProof/>
                <w:szCs w:val="22"/>
                <w:lang w:val="sr-Cyrl-BA"/>
              </w:rPr>
              <w:t xml:space="preserve"> (назив)</w:t>
            </w:r>
          </w:p>
        </w:tc>
        <w:tc>
          <w:tcPr>
            <w:tcW w:w="8076" w:type="dxa"/>
            <w:gridSpan w:val="2"/>
            <w:tcBorders>
              <w:left w:val="single" w:sz="4" w:space="0" w:color="auto"/>
            </w:tcBorders>
            <w:shd w:val="clear" w:color="auto" w:fill="auto"/>
            <w:vAlign w:val="center"/>
          </w:tcPr>
          <w:p w:rsidR="0039368E" w:rsidRPr="00171B85" w:rsidRDefault="0039368E" w:rsidP="00D5500D">
            <w:pPr>
              <w:rPr>
                <w:b/>
                <w:noProof/>
                <w:szCs w:val="22"/>
                <w:lang w:val="hr-HR"/>
              </w:rPr>
            </w:pPr>
            <w:r w:rsidRPr="00171B85">
              <w:rPr>
                <w:b/>
                <w:noProof/>
                <w:szCs w:val="22"/>
                <w:lang w:val="hr-HR"/>
              </w:rPr>
              <w:t>Информатика</w:t>
            </w:r>
          </w:p>
        </w:tc>
      </w:tr>
      <w:tr w:rsidR="0039368E" w:rsidRPr="00171B85" w:rsidTr="00067DD7">
        <w:trPr>
          <w:trHeight w:val="282"/>
          <w:jc w:val="center"/>
        </w:trPr>
        <w:tc>
          <w:tcPr>
            <w:tcW w:w="2125" w:type="dxa"/>
            <w:tcBorders>
              <w:right w:val="single" w:sz="4" w:space="0" w:color="auto"/>
            </w:tcBorders>
            <w:shd w:val="clear" w:color="auto" w:fill="auto"/>
            <w:vAlign w:val="center"/>
          </w:tcPr>
          <w:p w:rsidR="0039368E" w:rsidRPr="00171B85" w:rsidRDefault="0039368E" w:rsidP="00D5500D">
            <w:pPr>
              <w:rPr>
                <w:b/>
                <w:noProof/>
                <w:szCs w:val="22"/>
                <w:lang w:val="sr-Cyrl-BA"/>
              </w:rPr>
            </w:pPr>
            <w:r w:rsidRPr="00171B85">
              <w:rPr>
                <w:b/>
                <w:noProof/>
                <w:szCs w:val="22"/>
                <w:lang w:val="hr-HR"/>
              </w:rPr>
              <w:t xml:space="preserve">МОДУЛ </w:t>
            </w:r>
            <w:r w:rsidR="00067DD7" w:rsidRPr="00171B85">
              <w:rPr>
                <w:b/>
                <w:noProof/>
                <w:szCs w:val="22"/>
                <w:lang w:val="sr-Cyrl-BA"/>
              </w:rPr>
              <w:t>(назив)</w:t>
            </w:r>
          </w:p>
        </w:tc>
        <w:tc>
          <w:tcPr>
            <w:tcW w:w="8076" w:type="dxa"/>
            <w:gridSpan w:val="2"/>
            <w:tcBorders>
              <w:left w:val="single" w:sz="4" w:space="0" w:color="auto"/>
            </w:tcBorders>
            <w:shd w:val="clear" w:color="auto" w:fill="auto"/>
            <w:vAlign w:val="center"/>
          </w:tcPr>
          <w:p w:rsidR="0039368E" w:rsidRPr="00171B85" w:rsidRDefault="0039368E" w:rsidP="00D5500D">
            <w:pPr>
              <w:rPr>
                <w:b/>
                <w:noProof/>
                <w:szCs w:val="22"/>
                <w:lang w:val="hr-HR"/>
              </w:rPr>
            </w:pPr>
            <w:r w:rsidRPr="00171B85">
              <w:rPr>
                <w:b/>
                <w:noProof/>
                <w:szCs w:val="22"/>
                <w:lang w:val="hr-HR"/>
              </w:rPr>
              <w:t>Основе рачунарских система</w:t>
            </w:r>
          </w:p>
        </w:tc>
      </w:tr>
      <w:tr w:rsidR="0039368E" w:rsidRPr="00171B85" w:rsidTr="00067DD7">
        <w:trPr>
          <w:trHeight w:val="301"/>
          <w:jc w:val="center"/>
        </w:trPr>
        <w:tc>
          <w:tcPr>
            <w:tcW w:w="2125" w:type="dxa"/>
            <w:tcBorders>
              <w:right w:val="single" w:sz="4" w:space="0" w:color="auto"/>
            </w:tcBorders>
            <w:shd w:val="clear" w:color="auto" w:fill="auto"/>
            <w:vAlign w:val="center"/>
          </w:tcPr>
          <w:p w:rsidR="0039368E" w:rsidRPr="00171B85" w:rsidRDefault="0039368E" w:rsidP="00D5500D">
            <w:pPr>
              <w:rPr>
                <w:b/>
                <w:noProof/>
                <w:szCs w:val="22"/>
                <w:lang w:val="sr-Cyrl-BA"/>
              </w:rPr>
            </w:pPr>
            <w:r w:rsidRPr="00171B85">
              <w:rPr>
                <w:b/>
                <w:noProof/>
                <w:szCs w:val="22"/>
                <w:lang w:val="hr-HR"/>
              </w:rPr>
              <w:t>Р</w:t>
            </w:r>
            <w:r w:rsidR="00067DD7" w:rsidRPr="00171B85">
              <w:rPr>
                <w:b/>
                <w:noProof/>
                <w:szCs w:val="22"/>
                <w:lang w:val="sr-Cyrl-BA"/>
              </w:rPr>
              <w:t>едни број модула</w:t>
            </w:r>
          </w:p>
        </w:tc>
        <w:tc>
          <w:tcPr>
            <w:tcW w:w="8076" w:type="dxa"/>
            <w:gridSpan w:val="2"/>
            <w:tcBorders>
              <w:left w:val="single" w:sz="4" w:space="0" w:color="auto"/>
            </w:tcBorders>
            <w:shd w:val="clear" w:color="auto" w:fill="auto"/>
            <w:vAlign w:val="center"/>
          </w:tcPr>
          <w:p w:rsidR="0039368E" w:rsidRPr="00171B85" w:rsidRDefault="0039368E" w:rsidP="00D5500D">
            <w:pPr>
              <w:rPr>
                <w:noProof/>
                <w:szCs w:val="22"/>
                <w:lang w:val="hr-HR"/>
              </w:rPr>
            </w:pPr>
            <w:r w:rsidRPr="00171B85">
              <w:rPr>
                <w:rStyle w:val="opis1"/>
                <w:rFonts w:ascii="Times New Roman" w:hAnsi="Times New Roman"/>
                <w:sz w:val="22"/>
                <w:szCs w:val="22"/>
              </w:rPr>
              <w:t>1</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b/>
                <w:noProof/>
                <w:szCs w:val="22"/>
                <w:lang w:val="hr-HR"/>
              </w:rPr>
            </w:pPr>
            <w:r w:rsidRPr="00171B85">
              <w:rPr>
                <w:b/>
                <w:noProof/>
                <w:szCs w:val="22"/>
                <w:lang w:val="hr-HR"/>
              </w:rPr>
              <w:t>СВРХА МОДУЛА</w:t>
            </w:r>
          </w:p>
        </w:tc>
      </w:tr>
      <w:tr w:rsidR="0039368E" w:rsidRPr="00171B85" w:rsidTr="00067DD7">
        <w:trPr>
          <w:jc w:val="center"/>
        </w:trPr>
        <w:tc>
          <w:tcPr>
            <w:tcW w:w="10201" w:type="dxa"/>
            <w:gridSpan w:val="3"/>
            <w:tcBorders>
              <w:bottom w:val="single" w:sz="4" w:space="0" w:color="auto"/>
            </w:tcBorders>
            <w:shd w:val="clear" w:color="auto" w:fill="auto"/>
            <w:vAlign w:val="center"/>
          </w:tcPr>
          <w:p w:rsidR="0039368E" w:rsidRPr="00171B85" w:rsidRDefault="0039368E" w:rsidP="00D5500D">
            <w:pPr>
              <w:rPr>
                <w:b/>
                <w:noProof/>
                <w:szCs w:val="22"/>
                <w:lang w:val="hr-HR"/>
              </w:rPr>
            </w:pPr>
            <w:r w:rsidRPr="00171B85">
              <w:rPr>
                <w:rStyle w:val="opis1"/>
                <w:rFonts w:ascii="Times New Roman" w:hAnsi="Times New Roman"/>
                <w:b w:val="0"/>
                <w:sz w:val="22"/>
                <w:szCs w:val="22"/>
              </w:rPr>
              <w:t>Ученик ће бити оспособљен за рад на рачунару, кориш</w:t>
            </w:r>
            <w:r w:rsidRPr="00171B85">
              <w:rPr>
                <w:rStyle w:val="opis1"/>
                <w:rFonts w:ascii="Times New Roman" w:hAnsi="Times New Roman"/>
                <w:b w:val="0"/>
                <w:sz w:val="22"/>
                <w:szCs w:val="22"/>
                <w:lang w:val="sr-Cyrl-RS"/>
              </w:rPr>
              <w:t>ћ</w:t>
            </w:r>
            <w:r w:rsidRPr="00171B85">
              <w:rPr>
                <w:rStyle w:val="opis1"/>
                <w:rFonts w:ascii="Times New Roman" w:hAnsi="Times New Roman"/>
                <w:b w:val="0"/>
                <w:sz w:val="22"/>
                <w:szCs w:val="22"/>
              </w:rPr>
              <w:t>ењу рачунара у школи као алата за учење и кориш</w:t>
            </w:r>
            <w:r w:rsidRPr="00171B85">
              <w:rPr>
                <w:rStyle w:val="opis1"/>
                <w:rFonts w:ascii="Times New Roman" w:hAnsi="Times New Roman"/>
                <w:b w:val="0"/>
                <w:sz w:val="22"/>
                <w:szCs w:val="22"/>
                <w:lang w:val="sr-Cyrl-RS"/>
              </w:rPr>
              <w:t>ћ</w:t>
            </w:r>
            <w:r w:rsidRPr="00171B85">
              <w:rPr>
                <w:rStyle w:val="opis1"/>
                <w:rFonts w:ascii="Times New Roman" w:hAnsi="Times New Roman"/>
                <w:b w:val="0"/>
                <w:sz w:val="22"/>
                <w:szCs w:val="22"/>
              </w:rPr>
              <w:t>ењу рачунара ван школе.</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b/>
                <w:noProof/>
                <w:szCs w:val="22"/>
                <w:lang w:val="hr-HR"/>
              </w:rPr>
            </w:pPr>
            <w:r w:rsidRPr="00171B85">
              <w:rPr>
                <w:b/>
                <w:noProof/>
                <w:szCs w:val="22"/>
                <w:lang w:val="hr-HR"/>
              </w:rPr>
              <w:t>СПЕЦИЈАЛНИ ЗАХТЈЕВИ / ПРЕДУСЛОВИ</w:t>
            </w:r>
          </w:p>
        </w:tc>
      </w:tr>
      <w:tr w:rsidR="0039368E" w:rsidRPr="00171B85" w:rsidTr="00067DD7">
        <w:trPr>
          <w:jc w:val="center"/>
        </w:trPr>
        <w:tc>
          <w:tcPr>
            <w:tcW w:w="10201" w:type="dxa"/>
            <w:gridSpan w:val="3"/>
            <w:tcBorders>
              <w:bottom w:val="single" w:sz="4" w:space="0" w:color="auto"/>
            </w:tcBorders>
            <w:shd w:val="clear" w:color="auto" w:fill="auto"/>
            <w:vAlign w:val="center"/>
          </w:tcPr>
          <w:p w:rsidR="0039368E" w:rsidRPr="00171B85" w:rsidRDefault="0039368E" w:rsidP="00D5500D">
            <w:pPr>
              <w:rPr>
                <w:noProof/>
                <w:szCs w:val="22"/>
                <w:lang w:val="hr-HR"/>
              </w:rPr>
            </w:pPr>
            <w:r w:rsidRPr="00171B85">
              <w:rPr>
                <w:bCs/>
                <w:color w:val="252525"/>
                <w:szCs w:val="22"/>
                <w:lang w:val="hr-HR"/>
              </w:rPr>
              <w:t>Минимално</w:t>
            </w:r>
            <w:r w:rsidRPr="00171B85">
              <w:rPr>
                <w:bCs/>
                <w:color w:val="252525"/>
                <w:szCs w:val="22"/>
                <w:lang w:val="sr-Cyrl-RS"/>
              </w:rPr>
              <w:t>,</w:t>
            </w:r>
            <w:r w:rsidRPr="00171B85">
              <w:rPr>
                <w:bCs/>
                <w:color w:val="252525"/>
                <w:szCs w:val="22"/>
                <w:lang w:val="hr-HR"/>
              </w:rPr>
              <w:t xml:space="preserve"> али не и неопходно познавање енглеског језика </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b/>
                <w:noProof/>
                <w:szCs w:val="22"/>
                <w:lang w:val="hr-HR"/>
              </w:rPr>
            </w:pPr>
            <w:r w:rsidRPr="00171B85">
              <w:rPr>
                <w:b/>
                <w:noProof/>
                <w:szCs w:val="22"/>
                <w:lang w:val="hr-HR"/>
              </w:rPr>
              <w:t>ЦИЉЕВИ</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noProof/>
                <w:szCs w:val="22"/>
                <w:lang w:val="hr-HR"/>
              </w:rPr>
            </w:pPr>
            <w:r w:rsidRPr="00171B85">
              <w:rPr>
                <w:color w:val="1E1E1E"/>
                <w:szCs w:val="22"/>
                <w:lang w:val="hr-HR"/>
              </w:rPr>
              <w:t>- да охрабри ученике да стекну вјештине рада на рачунару,</w:t>
            </w:r>
            <w:r w:rsidRPr="00171B85">
              <w:rPr>
                <w:color w:val="1E1E1E"/>
                <w:szCs w:val="22"/>
                <w:lang w:val="hr-HR"/>
              </w:rPr>
              <w:br/>
              <w:t>- да развију способност самосталног рада,</w:t>
            </w:r>
            <w:r w:rsidRPr="00171B85">
              <w:rPr>
                <w:color w:val="1E1E1E"/>
                <w:szCs w:val="22"/>
                <w:lang w:val="hr-HR"/>
              </w:rPr>
              <w:br/>
              <w:t>- да развију потребу рада у групи,</w:t>
            </w:r>
            <w:r w:rsidRPr="00171B85">
              <w:rPr>
                <w:color w:val="1E1E1E"/>
                <w:szCs w:val="22"/>
                <w:lang w:val="hr-HR"/>
              </w:rPr>
              <w:br/>
              <w:t>- да стекну однос према опреми,</w:t>
            </w:r>
            <w:r w:rsidRPr="00171B85">
              <w:rPr>
                <w:color w:val="1E1E1E"/>
                <w:szCs w:val="22"/>
                <w:lang w:val="hr-HR"/>
              </w:rPr>
              <w:br/>
              <w:t>- да стекну потребу за даљим учењем и надоградњу знања,</w:t>
            </w:r>
            <w:r w:rsidRPr="00171B85">
              <w:rPr>
                <w:color w:val="1E1E1E"/>
                <w:szCs w:val="22"/>
                <w:lang w:val="hr-HR"/>
              </w:rPr>
              <w:br/>
              <w:t>- да охрабри ученике за примјену нових технологија и комуникација,</w:t>
            </w:r>
            <w:r w:rsidRPr="00171B85">
              <w:rPr>
                <w:color w:val="1E1E1E"/>
                <w:szCs w:val="22"/>
                <w:lang w:val="hr-HR"/>
              </w:rPr>
              <w:br/>
              <w:t>- да науче правилну употребу рачунара.</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b/>
                <w:noProof/>
                <w:szCs w:val="22"/>
                <w:lang w:val="hr-HR"/>
              </w:rPr>
            </w:pPr>
            <w:r w:rsidRPr="00171B85">
              <w:rPr>
                <w:b/>
                <w:noProof/>
                <w:szCs w:val="22"/>
                <w:lang w:val="hr-HR"/>
              </w:rPr>
              <w:t>ЈЕДИНИЦЕ</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noProof/>
                <w:szCs w:val="22"/>
                <w:lang w:val="hr-HR"/>
              </w:rPr>
            </w:pPr>
            <w:r w:rsidRPr="00171B85">
              <w:rPr>
                <w:color w:val="1E1E1E"/>
                <w:szCs w:val="22"/>
                <w:lang w:val="hr-HR"/>
              </w:rPr>
              <w:t>1. Рачунарски системи</w:t>
            </w:r>
            <w:r w:rsidRPr="00171B85">
              <w:rPr>
                <w:color w:val="1E1E1E"/>
                <w:szCs w:val="22"/>
                <w:lang w:val="hr-HR"/>
              </w:rPr>
              <w:br/>
              <w:t>2. Оперативни систем</w:t>
            </w:r>
            <w:r w:rsidRPr="00171B85">
              <w:rPr>
                <w:color w:val="1E1E1E"/>
                <w:szCs w:val="22"/>
                <w:lang w:val="hr-HR"/>
              </w:rPr>
              <w:br/>
              <w:t>3. Рад са датотекама</w:t>
            </w:r>
            <w:r w:rsidRPr="00171B85">
              <w:rPr>
                <w:color w:val="1E1E1E"/>
                <w:szCs w:val="22"/>
                <w:lang w:val="hr-HR"/>
              </w:rPr>
              <w:br/>
              <w:t>4. Примјена основних (готових) програма</w:t>
            </w:r>
            <w:r w:rsidRPr="00171B85">
              <w:rPr>
                <w:noProof/>
                <w:szCs w:val="22"/>
                <w:lang w:val="hr-HR"/>
              </w:rPr>
              <w:t xml:space="preserve"> </w:t>
            </w:r>
          </w:p>
        </w:tc>
      </w:tr>
      <w:tr w:rsidR="00B5440F" w:rsidRPr="00171B85" w:rsidTr="00B5440F">
        <w:trPr>
          <w:jc w:val="center"/>
        </w:trPr>
        <w:tc>
          <w:tcPr>
            <w:tcW w:w="4644" w:type="dxa"/>
            <w:gridSpan w:val="2"/>
            <w:shd w:val="clear" w:color="auto" w:fill="auto"/>
            <w:vAlign w:val="center"/>
          </w:tcPr>
          <w:p w:rsidR="00B5440F" w:rsidRPr="00171B85" w:rsidRDefault="00B5440F" w:rsidP="00B5440F">
            <w:pPr>
              <w:jc w:val="center"/>
              <w:rPr>
                <w:b/>
                <w:noProof/>
                <w:szCs w:val="22"/>
                <w:lang w:val="sr-Cyrl-BA"/>
              </w:rPr>
            </w:pPr>
            <w:r w:rsidRPr="00171B85">
              <w:rPr>
                <w:b/>
                <w:noProof/>
                <w:szCs w:val="22"/>
                <w:lang w:val="sr-Cyrl-BA"/>
              </w:rPr>
              <w:t>ИСХОДИ УЧЕЊА</w:t>
            </w:r>
          </w:p>
        </w:tc>
        <w:tc>
          <w:tcPr>
            <w:tcW w:w="5557" w:type="dxa"/>
            <w:shd w:val="clear" w:color="auto" w:fill="auto"/>
            <w:vAlign w:val="center"/>
          </w:tcPr>
          <w:p w:rsidR="00B5440F" w:rsidRPr="00171B85" w:rsidRDefault="00B5440F" w:rsidP="00B5440F">
            <w:pPr>
              <w:jc w:val="center"/>
              <w:rPr>
                <w:b/>
                <w:noProof/>
                <w:szCs w:val="22"/>
                <w:lang w:val="sr-Cyrl-BA"/>
              </w:rPr>
            </w:pPr>
            <w:r w:rsidRPr="00171B85">
              <w:rPr>
                <w:b/>
                <w:noProof/>
                <w:szCs w:val="22"/>
                <w:lang w:val="hr-HR"/>
              </w:rPr>
              <w:t>СМЈЕРНИЦЕ</w:t>
            </w:r>
            <w:r w:rsidRPr="00171B85">
              <w:rPr>
                <w:b/>
                <w:noProof/>
                <w:szCs w:val="22"/>
                <w:lang w:val="sr-Cyrl-BA"/>
              </w:rPr>
              <w:t xml:space="preserve"> ЗА НАСТАВНИКЕ</w:t>
            </w:r>
          </w:p>
        </w:tc>
      </w:tr>
      <w:tr w:rsidR="00B5440F" w:rsidRPr="00171B85" w:rsidTr="00B5440F">
        <w:trPr>
          <w:jc w:val="center"/>
        </w:trPr>
        <w:tc>
          <w:tcPr>
            <w:tcW w:w="4644" w:type="dxa"/>
            <w:gridSpan w:val="2"/>
            <w:shd w:val="clear" w:color="auto" w:fill="auto"/>
            <w:vAlign w:val="center"/>
          </w:tcPr>
          <w:p w:rsidR="00B5440F" w:rsidRPr="00171B85" w:rsidRDefault="00B5440F" w:rsidP="00B5440F">
            <w:pPr>
              <w:rPr>
                <w:color w:val="1E1E1E"/>
                <w:szCs w:val="22"/>
                <w:lang w:val="sr-Cyrl-BA"/>
              </w:rPr>
            </w:pPr>
            <w:r w:rsidRPr="00171B85">
              <w:rPr>
                <w:color w:val="1E1E1E"/>
                <w:szCs w:val="22"/>
                <w:lang w:val="sr-Cyrl-BA"/>
              </w:rPr>
              <w:t>Јединица 1.</w:t>
            </w:r>
          </w:p>
          <w:p w:rsidR="00B5440F" w:rsidRPr="00171B85" w:rsidRDefault="00B5440F" w:rsidP="00B5440F">
            <w:pPr>
              <w:rPr>
                <w:color w:val="1E1E1E"/>
                <w:szCs w:val="22"/>
                <w:lang w:val="hr-HR"/>
              </w:rPr>
            </w:pPr>
            <w:r w:rsidRPr="00171B85">
              <w:rPr>
                <w:color w:val="1E1E1E"/>
                <w:szCs w:val="22"/>
                <w:lang w:val="hr-HR"/>
              </w:rPr>
              <w:t>Ученик ће бити способан да:</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Идентификује потребу за радом на рачунару</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Препозна основне компоненте рачунара</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Рукује основним компонентама рачунара</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Објасни термине “</w:t>
            </w:r>
            <w:r w:rsidRPr="00171B85">
              <w:rPr>
                <w:color w:val="1E1E1E"/>
                <w:szCs w:val="22"/>
                <w:lang w:val="sr-Latn-BA"/>
              </w:rPr>
              <w:t>hardware</w:t>
            </w:r>
            <w:r w:rsidRPr="00171B85">
              <w:rPr>
                <w:color w:val="1E1E1E"/>
                <w:szCs w:val="22"/>
                <w:lang w:val="hr-HR"/>
              </w:rPr>
              <w:t>” и “software”</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Повеже основне компоненте рачунара</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Изведе укључивање-искључивање рачунар</w:t>
            </w:r>
          </w:p>
          <w:p w:rsidR="00B5440F" w:rsidRPr="00171B85" w:rsidRDefault="00B5440F" w:rsidP="00103F69">
            <w:pPr>
              <w:pStyle w:val="ListParagraph"/>
              <w:numPr>
                <w:ilvl w:val="0"/>
                <w:numId w:val="128"/>
              </w:numPr>
              <w:ind w:left="204" w:hanging="204"/>
              <w:rPr>
                <w:color w:val="1E1E1E"/>
                <w:szCs w:val="22"/>
                <w:lang w:val="hr-HR"/>
              </w:rPr>
            </w:pPr>
            <w:r w:rsidRPr="00171B85">
              <w:rPr>
                <w:color w:val="1E1E1E"/>
                <w:szCs w:val="22"/>
                <w:lang w:val="hr-HR"/>
              </w:rPr>
              <w:t>Објасни и препозна јединице капацитета</w:t>
            </w:r>
          </w:p>
          <w:p w:rsidR="00B5440F" w:rsidRPr="00171B85" w:rsidRDefault="00B5440F" w:rsidP="00B5440F">
            <w:pPr>
              <w:pStyle w:val="ListParagraph"/>
              <w:ind w:left="204"/>
              <w:rPr>
                <w:color w:val="1E1E1E"/>
                <w:szCs w:val="22"/>
                <w:lang w:val="hr-HR"/>
              </w:rPr>
            </w:pPr>
          </w:p>
          <w:p w:rsidR="00B5440F" w:rsidRPr="00171B85" w:rsidRDefault="00B5440F" w:rsidP="00B5440F">
            <w:pPr>
              <w:rPr>
                <w:color w:val="1E1E1E"/>
                <w:szCs w:val="22"/>
                <w:lang w:val="sr-Cyrl-BA"/>
              </w:rPr>
            </w:pPr>
            <w:r w:rsidRPr="00171B85">
              <w:rPr>
                <w:color w:val="1E1E1E"/>
                <w:szCs w:val="22"/>
                <w:lang w:val="sr-Cyrl-BA"/>
              </w:rPr>
              <w:t>Јединица 2.</w:t>
            </w:r>
          </w:p>
          <w:p w:rsidR="00B5440F" w:rsidRPr="00171B85" w:rsidRDefault="00B5440F" w:rsidP="00B5440F">
            <w:pPr>
              <w:rPr>
                <w:color w:val="1E1E1E"/>
                <w:szCs w:val="22"/>
                <w:lang w:val="hr-HR"/>
              </w:rPr>
            </w:pPr>
            <w:r w:rsidRPr="00171B85">
              <w:rPr>
                <w:color w:val="1E1E1E"/>
                <w:szCs w:val="22"/>
                <w:lang w:val="hr-HR"/>
              </w:rPr>
              <w:t>Ученик ће бити способан да:</w:t>
            </w:r>
          </w:p>
          <w:p w:rsidR="00B5440F" w:rsidRPr="00171B85" w:rsidRDefault="00B5440F" w:rsidP="00103F69">
            <w:pPr>
              <w:pStyle w:val="ListParagraph"/>
              <w:numPr>
                <w:ilvl w:val="0"/>
                <w:numId w:val="131"/>
              </w:numPr>
              <w:rPr>
                <w:color w:val="1E1E1E"/>
                <w:szCs w:val="22"/>
                <w:lang w:val="hr-HR"/>
              </w:rPr>
            </w:pPr>
            <w:r w:rsidRPr="00171B85">
              <w:rPr>
                <w:color w:val="1E1E1E"/>
                <w:szCs w:val="22"/>
                <w:lang w:val="hr-HR"/>
              </w:rPr>
              <w:t>Дефинише улогу ОС-а</w:t>
            </w:r>
          </w:p>
          <w:p w:rsidR="00B5440F" w:rsidRPr="00171B85" w:rsidRDefault="00B5440F" w:rsidP="00103F69">
            <w:pPr>
              <w:pStyle w:val="ListParagraph"/>
              <w:numPr>
                <w:ilvl w:val="0"/>
                <w:numId w:val="131"/>
              </w:numPr>
              <w:rPr>
                <w:color w:val="1E1E1E"/>
                <w:szCs w:val="22"/>
                <w:lang w:val="hr-HR"/>
              </w:rPr>
            </w:pPr>
            <w:r w:rsidRPr="00171B85">
              <w:rPr>
                <w:color w:val="1E1E1E"/>
                <w:szCs w:val="22"/>
                <w:lang w:val="hr-HR"/>
              </w:rPr>
              <w:t>Наброји врсте ОС-а</w:t>
            </w:r>
          </w:p>
          <w:p w:rsidR="00B5440F" w:rsidRPr="00171B85" w:rsidRDefault="00B5440F" w:rsidP="00103F69">
            <w:pPr>
              <w:pStyle w:val="ListParagraph"/>
              <w:numPr>
                <w:ilvl w:val="0"/>
                <w:numId w:val="131"/>
              </w:numPr>
              <w:rPr>
                <w:color w:val="1E1E1E"/>
                <w:szCs w:val="22"/>
                <w:lang w:val="hr-HR"/>
              </w:rPr>
            </w:pPr>
            <w:r w:rsidRPr="00171B85">
              <w:rPr>
                <w:color w:val="1E1E1E"/>
                <w:szCs w:val="22"/>
                <w:lang w:val="hr-HR"/>
              </w:rPr>
              <w:t>Објасни основне карактеристике ОС</w:t>
            </w:r>
          </w:p>
          <w:p w:rsidR="00B5440F" w:rsidRPr="00171B85" w:rsidRDefault="00B5440F" w:rsidP="00103F69">
            <w:pPr>
              <w:pStyle w:val="ListParagraph"/>
              <w:numPr>
                <w:ilvl w:val="0"/>
                <w:numId w:val="131"/>
              </w:numPr>
              <w:rPr>
                <w:color w:val="1E1E1E"/>
                <w:szCs w:val="22"/>
                <w:lang w:val="hr-HR"/>
              </w:rPr>
            </w:pPr>
            <w:r w:rsidRPr="00171B85">
              <w:rPr>
                <w:color w:val="1E1E1E"/>
                <w:szCs w:val="22"/>
                <w:lang w:val="sr-Latn-BA"/>
              </w:rPr>
              <w:t>Windows</w:t>
            </w:r>
            <w:r w:rsidRPr="00171B85">
              <w:rPr>
                <w:color w:val="1E1E1E"/>
                <w:szCs w:val="22"/>
                <w:lang w:val="hr-HR"/>
              </w:rPr>
              <w:t xml:space="preserve"> 95/98/2000</w:t>
            </w:r>
          </w:p>
          <w:p w:rsidR="00B5440F" w:rsidRPr="00171B85" w:rsidRDefault="00B5440F" w:rsidP="00103F69">
            <w:pPr>
              <w:pStyle w:val="ListParagraph"/>
              <w:numPr>
                <w:ilvl w:val="0"/>
                <w:numId w:val="131"/>
              </w:numPr>
              <w:rPr>
                <w:color w:val="1E1E1E"/>
                <w:szCs w:val="22"/>
                <w:lang w:val="hr-HR"/>
              </w:rPr>
            </w:pPr>
            <w:r w:rsidRPr="00171B85">
              <w:rPr>
                <w:color w:val="1E1E1E"/>
                <w:szCs w:val="22"/>
                <w:lang w:val="hr-HR"/>
              </w:rPr>
              <w:t xml:space="preserve">Рукује </w:t>
            </w:r>
            <w:r w:rsidRPr="00171B85">
              <w:rPr>
                <w:color w:val="1E1E1E"/>
                <w:szCs w:val="22"/>
                <w:lang w:val="sr-Latn-BA"/>
              </w:rPr>
              <w:t>Windows</w:t>
            </w:r>
            <w:r w:rsidRPr="00171B85">
              <w:rPr>
                <w:color w:val="1E1E1E"/>
                <w:szCs w:val="22"/>
                <w:lang w:val="hr-HR"/>
              </w:rPr>
              <w:t xml:space="preserve"> радним простором:</w:t>
            </w:r>
            <w:r w:rsidRPr="00171B85">
              <w:rPr>
                <w:color w:val="1E1E1E"/>
                <w:szCs w:val="22"/>
                <w:lang w:val="hr-HR"/>
              </w:rPr>
              <w:br/>
              <w:t xml:space="preserve">- десктоп, </w:t>
            </w:r>
            <w:r w:rsidRPr="00171B85">
              <w:rPr>
                <w:color w:val="1E1E1E"/>
                <w:szCs w:val="22"/>
                <w:lang w:val="hr-HR"/>
              </w:rPr>
              <w:br/>
              <w:t>- иконе,</w:t>
            </w:r>
            <w:r w:rsidRPr="00171B85">
              <w:rPr>
                <w:color w:val="1E1E1E"/>
                <w:szCs w:val="22"/>
                <w:lang w:val="hr-HR"/>
              </w:rPr>
              <w:br/>
              <w:t xml:space="preserve">- старт, </w:t>
            </w:r>
            <w:r w:rsidRPr="00171B85">
              <w:rPr>
                <w:color w:val="1E1E1E"/>
                <w:szCs w:val="22"/>
                <w:lang w:val="sr-Cyrl-RS"/>
              </w:rPr>
              <w:t>отвори/затвори</w:t>
            </w:r>
            <w:r w:rsidRPr="00171B85">
              <w:rPr>
                <w:color w:val="1E1E1E"/>
                <w:szCs w:val="22"/>
                <w:lang w:val="hr-HR"/>
              </w:rPr>
              <w:t xml:space="preserve"> апликација</w:t>
            </w:r>
            <w:r w:rsidRPr="00171B85">
              <w:rPr>
                <w:color w:val="1E1E1E"/>
                <w:szCs w:val="22"/>
                <w:lang w:val="hr-HR"/>
              </w:rPr>
              <w:br/>
              <w:t>- рад са прозорима</w:t>
            </w:r>
            <w:r w:rsidRPr="00171B85">
              <w:rPr>
                <w:color w:val="1E1E1E"/>
                <w:szCs w:val="22"/>
                <w:lang w:val="hr-HR"/>
              </w:rPr>
              <w:br/>
              <w:t xml:space="preserve">- </w:t>
            </w:r>
            <w:r w:rsidRPr="00171B85">
              <w:rPr>
                <w:color w:val="1E1E1E"/>
                <w:szCs w:val="22"/>
                <w:lang w:val="sr-Cyrl-RS"/>
              </w:rPr>
              <w:t>угаси</w:t>
            </w:r>
          </w:p>
          <w:p w:rsidR="00B5440F" w:rsidRPr="00171B85" w:rsidRDefault="00B5440F" w:rsidP="00B5440F">
            <w:pPr>
              <w:pStyle w:val="ListParagraph"/>
              <w:ind w:left="360"/>
              <w:rPr>
                <w:color w:val="1E1E1E"/>
                <w:szCs w:val="22"/>
                <w:lang w:val="hr-HR"/>
              </w:rPr>
            </w:pPr>
          </w:p>
          <w:p w:rsidR="00B5440F" w:rsidRPr="00171B85" w:rsidRDefault="00B5440F" w:rsidP="00B5440F">
            <w:pPr>
              <w:rPr>
                <w:color w:val="1E1E1E"/>
                <w:szCs w:val="22"/>
                <w:lang w:val="sr-Cyrl-BA"/>
              </w:rPr>
            </w:pPr>
            <w:r w:rsidRPr="00171B85">
              <w:rPr>
                <w:color w:val="1E1E1E"/>
                <w:szCs w:val="22"/>
                <w:lang w:val="sr-Cyrl-BA"/>
              </w:rPr>
              <w:t>Јединица 3.</w:t>
            </w:r>
          </w:p>
          <w:p w:rsidR="00B5440F" w:rsidRPr="00171B85" w:rsidRDefault="00B5440F" w:rsidP="00B5440F">
            <w:pPr>
              <w:rPr>
                <w:color w:val="1E1E1E"/>
                <w:szCs w:val="22"/>
                <w:lang w:val="hr-HR"/>
              </w:rPr>
            </w:pPr>
            <w:r w:rsidRPr="00171B85">
              <w:rPr>
                <w:color w:val="1E1E1E"/>
                <w:szCs w:val="22"/>
                <w:lang w:val="hr-HR"/>
              </w:rPr>
              <w:t>Ученик ће бити способан да:</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Дефинише улогу Windows Explorera</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Објасни радни простор Windows Explorera</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Идентификује меморијске уређаје</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Објасни појам датотеке</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Објасни потребу за фолдером</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Направи први фолдер</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Направи прву датотеку (у Notepad-u или Wordpad-u)</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lastRenderedPageBreak/>
              <w:t>Сачува датотеку</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Копира документ (са/на А:, Ц:...)</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Отвори документ</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 xml:space="preserve">Обрише докумет </w:t>
            </w:r>
          </w:p>
          <w:p w:rsidR="00B5440F" w:rsidRPr="00171B85" w:rsidRDefault="00B5440F" w:rsidP="00103F69">
            <w:pPr>
              <w:pStyle w:val="ListParagraph"/>
              <w:numPr>
                <w:ilvl w:val="0"/>
                <w:numId w:val="133"/>
              </w:numPr>
              <w:rPr>
                <w:color w:val="1E1E1E"/>
                <w:szCs w:val="22"/>
                <w:lang w:val="hr-HR"/>
              </w:rPr>
            </w:pPr>
            <w:r w:rsidRPr="00171B85">
              <w:rPr>
                <w:color w:val="1E1E1E"/>
                <w:szCs w:val="22"/>
                <w:lang w:val="hr-HR"/>
              </w:rPr>
              <w:t>Обрише фолдер</w:t>
            </w:r>
          </w:p>
          <w:p w:rsidR="00B5440F" w:rsidRPr="00171B85" w:rsidRDefault="00B5440F" w:rsidP="00B5440F">
            <w:pPr>
              <w:pStyle w:val="ListParagraph"/>
              <w:ind w:left="360"/>
              <w:rPr>
                <w:color w:val="1E1E1E"/>
                <w:szCs w:val="22"/>
                <w:lang w:val="hr-HR"/>
              </w:rPr>
            </w:pPr>
          </w:p>
          <w:p w:rsidR="00B5440F" w:rsidRPr="00171B85" w:rsidRDefault="00B5440F" w:rsidP="00B5440F">
            <w:pPr>
              <w:rPr>
                <w:color w:val="1E1E1E"/>
                <w:szCs w:val="22"/>
                <w:lang w:val="sr-Cyrl-BA"/>
              </w:rPr>
            </w:pPr>
            <w:r w:rsidRPr="00171B85">
              <w:rPr>
                <w:color w:val="1E1E1E"/>
                <w:szCs w:val="22"/>
                <w:lang w:val="sr-Cyrl-BA"/>
              </w:rPr>
              <w:t>Јединица 4.</w:t>
            </w:r>
          </w:p>
          <w:p w:rsidR="00B5440F" w:rsidRPr="00171B85" w:rsidRDefault="00B5440F" w:rsidP="00B5440F">
            <w:pPr>
              <w:rPr>
                <w:color w:val="1E1E1E"/>
                <w:szCs w:val="22"/>
                <w:lang w:val="hr-HR"/>
              </w:rPr>
            </w:pPr>
            <w:r w:rsidRPr="00171B85">
              <w:rPr>
                <w:color w:val="1E1E1E"/>
                <w:szCs w:val="22"/>
                <w:lang w:val="hr-HR"/>
              </w:rPr>
              <w:t>Ученик ће бити способан да:</w:t>
            </w:r>
          </w:p>
          <w:p w:rsidR="00B5440F" w:rsidRPr="00171B85" w:rsidRDefault="00B5440F" w:rsidP="00103F69">
            <w:pPr>
              <w:pStyle w:val="ListParagraph"/>
              <w:numPr>
                <w:ilvl w:val="0"/>
                <w:numId w:val="134"/>
              </w:numPr>
              <w:rPr>
                <w:color w:val="1E1E1E"/>
                <w:szCs w:val="22"/>
                <w:lang w:val="hr-HR"/>
              </w:rPr>
            </w:pPr>
            <w:r w:rsidRPr="00171B85">
              <w:rPr>
                <w:color w:val="1E1E1E"/>
                <w:szCs w:val="22"/>
                <w:lang w:val="hr-HR"/>
              </w:rPr>
              <w:t xml:space="preserve">Рукује програмом </w:t>
            </w:r>
            <w:r w:rsidRPr="00171B85">
              <w:rPr>
                <w:color w:val="1E1E1E"/>
                <w:szCs w:val="22"/>
                <w:lang w:val="sr-Cyrl-RS"/>
              </w:rPr>
              <w:t>Дигитрон</w:t>
            </w:r>
          </w:p>
          <w:p w:rsidR="00B5440F" w:rsidRPr="00171B85" w:rsidRDefault="00B5440F" w:rsidP="00103F69">
            <w:pPr>
              <w:pStyle w:val="ListParagraph"/>
              <w:numPr>
                <w:ilvl w:val="0"/>
                <w:numId w:val="134"/>
              </w:numPr>
              <w:rPr>
                <w:color w:val="1E1E1E"/>
                <w:szCs w:val="22"/>
                <w:lang w:val="hr-HR"/>
              </w:rPr>
            </w:pPr>
            <w:r w:rsidRPr="00171B85">
              <w:rPr>
                <w:color w:val="1E1E1E"/>
                <w:szCs w:val="22"/>
                <w:lang w:val="hr-HR"/>
              </w:rPr>
              <w:t xml:space="preserve">Рукује програмом за цртање </w:t>
            </w:r>
            <w:r w:rsidRPr="00171B85">
              <w:rPr>
                <w:color w:val="1E1E1E"/>
                <w:szCs w:val="22"/>
                <w:lang w:val="sr-Latn-BA"/>
              </w:rPr>
              <w:t>Paint</w:t>
            </w:r>
          </w:p>
          <w:p w:rsidR="00B5440F" w:rsidRPr="00171B85" w:rsidRDefault="00B5440F" w:rsidP="00103F69">
            <w:pPr>
              <w:pStyle w:val="ListParagraph"/>
              <w:numPr>
                <w:ilvl w:val="0"/>
                <w:numId w:val="134"/>
              </w:numPr>
              <w:rPr>
                <w:color w:val="1E1E1E"/>
                <w:szCs w:val="22"/>
                <w:lang w:val="hr-HR"/>
              </w:rPr>
            </w:pPr>
            <w:r w:rsidRPr="00171B85">
              <w:rPr>
                <w:color w:val="1E1E1E"/>
                <w:szCs w:val="22"/>
                <w:lang w:val="hr-HR"/>
              </w:rPr>
              <w:t>Рукује програмом за писање Note</w:t>
            </w:r>
            <w:r w:rsidRPr="00171B85">
              <w:rPr>
                <w:color w:val="1E1E1E"/>
                <w:szCs w:val="22"/>
                <w:lang w:val="sr-Latn-BA"/>
              </w:rPr>
              <w:t>p</w:t>
            </w:r>
            <w:r w:rsidRPr="00171B85">
              <w:rPr>
                <w:color w:val="1E1E1E"/>
                <w:szCs w:val="22"/>
                <w:lang w:val="hr-HR"/>
              </w:rPr>
              <w:t>ad или Wоrdpad</w:t>
            </w:r>
          </w:p>
          <w:p w:rsidR="00B5440F" w:rsidRPr="00171B85" w:rsidRDefault="00B5440F" w:rsidP="00103F69">
            <w:pPr>
              <w:pStyle w:val="ListParagraph"/>
              <w:numPr>
                <w:ilvl w:val="0"/>
                <w:numId w:val="134"/>
              </w:numPr>
              <w:rPr>
                <w:color w:val="1E1E1E"/>
                <w:szCs w:val="22"/>
                <w:lang w:val="hr-HR"/>
              </w:rPr>
            </w:pPr>
            <w:r w:rsidRPr="00171B85">
              <w:rPr>
                <w:color w:val="1E1E1E"/>
                <w:szCs w:val="22"/>
                <w:lang w:val="hr-HR"/>
              </w:rPr>
              <w:t>Сачува документ (Са</w:t>
            </w:r>
            <w:r w:rsidRPr="00171B85">
              <w:rPr>
                <w:color w:val="1E1E1E"/>
                <w:szCs w:val="22"/>
                <w:lang w:val="sr-Cyrl-RS"/>
              </w:rPr>
              <w:t>чувај</w:t>
            </w:r>
            <w:r w:rsidRPr="00171B85">
              <w:rPr>
                <w:color w:val="1E1E1E"/>
                <w:szCs w:val="22"/>
                <w:lang w:val="hr-HR"/>
              </w:rPr>
              <w:t>, Сачувај као)</w:t>
            </w:r>
          </w:p>
          <w:p w:rsidR="00B5440F" w:rsidRPr="00171B85" w:rsidRDefault="00B5440F" w:rsidP="00103F69">
            <w:pPr>
              <w:pStyle w:val="ListParagraph"/>
              <w:numPr>
                <w:ilvl w:val="0"/>
                <w:numId w:val="134"/>
              </w:numPr>
              <w:rPr>
                <w:color w:val="1E1E1E"/>
                <w:szCs w:val="22"/>
                <w:lang w:val="hr-HR"/>
              </w:rPr>
            </w:pPr>
            <w:r w:rsidRPr="00171B85">
              <w:rPr>
                <w:color w:val="1E1E1E"/>
                <w:szCs w:val="22"/>
                <w:lang w:val="hr-HR"/>
              </w:rPr>
              <w:t>Изведе рад у више програма истовремено (мултитаскинг)</w:t>
            </w:r>
          </w:p>
          <w:p w:rsidR="00B5440F" w:rsidRPr="00171B85" w:rsidRDefault="00B5440F" w:rsidP="00103F69">
            <w:pPr>
              <w:pStyle w:val="ListParagraph"/>
              <w:numPr>
                <w:ilvl w:val="0"/>
                <w:numId w:val="134"/>
              </w:numPr>
              <w:rPr>
                <w:color w:val="1E1E1E"/>
                <w:szCs w:val="22"/>
                <w:lang w:val="hr-HR"/>
              </w:rPr>
            </w:pPr>
            <w:r w:rsidRPr="00171B85">
              <w:rPr>
                <w:color w:val="1E1E1E"/>
                <w:szCs w:val="22"/>
                <w:lang w:val="hr-HR"/>
              </w:rPr>
              <w:t>Напредна употреба Еxplorera</w:t>
            </w:r>
          </w:p>
        </w:tc>
        <w:tc>
          <w:tcPr>
            <w:tcW w:w="5557" w:type="dxa"/>
            <w:shd w:val="clear" w:color="auto" w:fill="auto"/>
            <w:vAlign w:val="center"/>
          </w:tcPr>
          <w:p w:rsidR="00B5440F" w:rsidRPr="00171B85" w:rsidRDefault="00B5440F" w:rsidP="00B5440F">
            <w:pPr>
              <w:rPr>
                <w:color w:val="1E1E1E"/>
                <w:szCs w:val="22"/>
                <w:lang w:val="sr-Cyrl-BA"/>
              </w:rPr>
            </w:pPr>
            <w:r w:rsidRPr="00171B85">
              <w:rPr>
                <w:color w:val="1E1E1E"/>
                <w:szCs w:val="22"/>
                <w:lang w:val="sr-Cyrl-BA"/>
              </w:rPr>
              <w:lastRenderedPageBreak/>
              <w:t>Јединица 1.</w:t>
            </w:r>
          </w:p>
          <w:p w:rsidR="00B5440F" w:rsidRPr="00171B85" w:rsidRDefault="00B5440F" w:rsidP="00103F69">
            <w:pPr>
              <w:pStyle w:val="ListParagraph"/>
              <w:numPr>
                <w:ilvl w:val="0"/>
                <w:numId w:val="129"/>
              </w:numPr>
              <w:ind w:left="204" w:hanging="204"/>
              <w:rPr>
                <w:color w:val="1E1E1E"/>
                <w:szCs w:val="22"/>
                <w:lang w:val="hr-HR"/>
              </w:rPr>
            </w:pPr>
            <w:r w:rsidRPr="00171B85">
              <w:rPr>
                <w:color w:val="1E1E1E"/>
                <w:szCs w:val="22"/>
                <w:lang w:val="hr-HR"/>
              </w:rPr>
              <w:t>Да ученици кажу/напишу своје потребе за употребом рачунара и закључе главне, Видео/</w:t>
            </w:r>
            <w:r w:rsidRPr="00171B85">
              <w:rPr>
                <w:color w:val="1E1E1E"/>
                <w:szCs w:val="22"/>
                <w:lang w:val="sr-Latn-BA"/>
              </w:rPr>
              <w:t>LCD</w:t>
            </w:r>
            <w:r w:rsidRPr="00171B85">
              <w:rPr>
                <w:color w:val="1E1E1E"/>
                <w:szCs w:val="22"/>
                <w:lang w:val="hr-HR"/>
              </w:rPr>
              <w:t>/фолијe</w:t>
            </w:r>
          </w:p>
          <w:p w:rsidR="00B5440F" w:rsidRPr="00171B85" w:rsidRDefault="00B5440F" w:rsidP="00103F69">
            <w:pPr>
              <w:pStyle w:val="ListParagraph"/>
              <w:numPr>
                <w:ilvl w:val="0"/>
                <w:numId w:val="129"/>
              </w:numPr>
              <w:ind w:left="204" w:hanging="204"/>
              <w:rPr>
                <w:color w:val="1E1E1E"/>
                <w:szCs w:val="22"/>
                <w:lang w:val="hr-HR"/>
              </w:rPr>
            </w:pPr>
            <w:r w:rsidRPr="00171B85">
              <w:rPr>
                <w:color w:val="1E1E1E"/>
                <w:szCs w:val="22"/>
                <w:lang w:val="hr-HR"/>
              </w:rPr>
              <w:t>Рачунар за вјежбу - раставити и саставити уз објашњење основних компоненти</w:t>
            </w:r>
          </w:p>
          <w:p w:rsidR="00B5440F" w:rsidRPr="00171B85" w:rsidRDefault="00B5440F" w:rsidP="00103F69">
            <w:pPr>
              <w:pStyle w:val="ListParagraph"/>
              <w:numPr>
                <w:ilvl w:val="0"/>
                <w:numId w:val="129"/>
              </w:numPr>
              <w:ind w:left="204" w:hanging="204"/>
              <w:rPr>
                <w:color w:val="1E1E1E"/>
                <w:szCs w:val="22"/>
                <w:lang w:val="hr-HR"/>
              </w:rPr>
            </w:pPr>
            <w:r w:rsidRPr="00171B85">
              <w:rPr>
                <w:color w:val="1E1E1E"/>
                <w:szCs w:val="22"/>
                <w:lang w:val="hr-HR"/>
              </w:rPr>
              <w:t>Дати табелу SI - јединица и упоредити са јединицама у IT (бит, Bytе, KB, МB...)</w:t>
            </w:r>
          </w:p>
          <w:p w:rsidR="00B5440F" w:rsidRPr="00171B85" w:rsidRDefault="00B5440F" w:rsidP="00B5440F">
            <w:pPr>
              <w:pStyle w:val="ListParagraph"/>
              <w:ind w:left="384"/>
              <w:rPr>
                <w:color w:val="1E1E1E"/>
                <w:szCs w:val="22"/>
                <w:lang w:val="hr-HR"/>
              </w:rPr>
            </w:pPr>
          </w:p>
          <w:p w:rsidR="00B5440F" w:rsidRPr="00171B85" w:rsidRDefault="00B5440F" w:rsidP="00B5440F">
            <w:pPr>
              <w:pStyle w:val="ListParagraph"/>
              <w:ind w:left="384"/>
              <w:rPr>
                <w:color w:val="1E1E1E"/>
                <w:szCs w:val="22"/>
                <w:lang w:val="hr-HR"/>
              </w:rPr>
            </w:pPr>
          </w:p>
          <w:p w:rsidR="00B5440F" w:rsidRPr="00171B85" w:rsidRDefault="00B5440F" w:rsidP="00B5440F">
            <w:pPr>
              <w:pStyle w:val="ListParagraph"/>
              <w:ind w:left="384"/>
              <w:rPr>
                <w:color w:val="1E1E1E"/>
                <w:szCs w:val="22"/>
                <w:lang w:val="hr-HR"/>
              </w:rPr>
            </w:pPr>
          </w:p>
          <w:p w:rsidR="00B5440F" w:rsidRPr="00171B85" w:rsidRDefault="00B5440F" w:rsidP="00B5440F">
            <w:pPr>
              <w:rPr>
                <w:color w:val="1E1E1E"/>
                <w:szCs w:val="22"/>
                <w:lang w:val="sr-Cyrl-BA"/>
              </w:rPr>
            </w:pPr>
            <w:r w:rsidRPr="00171B85">
              <w:rPr>
                <w:color w:val="1E1E1E"/>
                <w:szCs w:val="22"/>
                <w:lang w:val="sr-Cyrl-BA"/>
              </w:rPr>
              <w:t>Јединица 2.</w:t>
            </w:r>
          </w:p>
          <w:p w:rsidR="00B5440F" w:rsidRPr="00171B85" w:rsidRDefault="00B5440F" w:rsidP="00103F69">
            <w:pPr>
              <w:pStyle w:val="ListParagraph"/>
              <w:numPr>
                <w:ilvl w:val="0"/>
                <w:numId w:val="130"/>
              </w:numPr>
              <w:rPr>
                <w:color w:val="1E1E1E"/>
                <w:szCs w:val="22"/>
                <w:lang w:val="hr-HR"/>
              </w:rPr>
            </w:pPr>
            <w:r w:rsidRPr="00171B85">
              <w:rPr>
                <w:color w:val="1E1E1E"/>
                <w:szCs w:val="22"/>
                <w:lang w:val="hr-HR"/>
              </w:rPr>
              <w:t>Приказати "везу" функција мозга и ОС-а</w:t>
            </w:r>
            <w:r w:rsidRPr="00171B85">
              <w:rPr>
                <w:color w:val="1E1E1E"/>
                <w:szCs w:val="22"/>
                <w:lang w:val="hr-HR"/>
              </w:rPr>
              <w:br/>
              <w:t>Развој IT и ОС 1970-2000.</w:t>
            </w:r>
          </w:p>
          <w:p w:rsidR="00B5440F" w:rsidRPr="00171B85" w:rsidRDefault="00B5440F" w:rsidP="00103F69">
            <w:pPr>
              <w:pStyle w:val="ListParagraph"/>
              <w:numPr>
                <w:ilvl w:val="0"/>
                <w:numId w:val="130"/>
              </w:numPr>
              <w:rPr>
                <w:color w:val="1E1E1E"/>
                <w:szCs w:val="22"/>
                <w:lang w:val="hr-HR"/>
              </w:rPr>
            </w:pPr>
            <w:r w:rsidRPr="00171B85">
              <w:rPr>
                <w:color w:val="1E1E1E"/>
                <w:szCs w:val="22"/>
                <w:lang w:val="hr-HR"/>
              </w:rPr>
              <w:t>Видео/LCD/фолије – приказ</w:t>
            </w:r>
          </w:p>
          <w:p w:rsidR="00B5440F" w:rsidRPr="00171B85" w:rsidRDefault="00B5440F" w:rsidP="00103F69">
            <w:pPr>
              <w:pStyle w:val="ListParagraph"/>
              <w:numPr>
                <w:ilvl w:val="0"/>
                <w:numId w:val="130"/>
              </w:numPr>
              <w:rPr>
                <w:color w:val="1E1E1E"/>
                <w:szCs w:val="22"/>
                <w:lang w:val="hr-HR"/>
              </w:rPr>
            </w:pPr>
            <w:r w:rsidRPr="00171B85">
              <w:rPr>
                <w:color w:val="1E1E1E"/>
                <w:szCs w:val="22"/>
                <w:lang w:val="hr-HR"/>
              </w:rPr>
              <w:t xml:space="preserve">Да ученици идентификују свој радни сто код куће </w:t>
            </w:r>
            <w:r w:rsidR="0008314E" w:rsidRPr="00171B85">
              <w:rPr>
                <w:color w:val="1E1E1E"/>
                <w:szCs w:val="22"/>
                <w:lang w:val="hr-HR"/>
              </w:rPr>
              <w:t>и упореде са радним простором О</w:t>
            </w:r>
            <w:r w:rsidR="0008314E" w:rsidRPr="00171B85">
              <w:rPr>
                <w:color w:val="1E1E1E"/>
                <w:szCs w:val="22"/>
                <w:lang w:val="sr-Latn-BA"/>
              </w:rPr>
              <w:t>S</w:t>
            </w:r>
            <w:r w:rsidRPr="00171B85">
              <w:rPr>
                <w:color w:val="1E1E1E"/>
                <w:szCs w:val="22"/>
                <w:lang w:val="hr-HR"/>
              </w:rPr>
              <w:t xml:space="preserve"> Windows</w:t>
            </w:r>
          </w:p>
          <w:p w:rsidR="00B5440F" w:rsidRPr="00171B85" w:rsidRDefault="00B5440F" w:rsidP="00B5440F">
            <w:pPr>
              <w:pStyle w:val="ListParagraph"/>
              <w:ind w:left="384"/>
              <w:rPr>
                <w:color w:val="1E1E1E"/>
                <w:szCs w:val="22"/>
                <w:lang w:val="hr-HR"/>
              </w:rPr>
            </w:pPr>
          </w:p>
          <w:p w:rsidR="00B5440F" w:rsidRPr="00171B85" w:rsidRDefault="00B5440F" w:rsidP="00B5440F">
            <w:pPr>
              <w:pStyle w:val="ListParagraph"/>
              <w:ind w:left="384"/>
              <w:rPr>
                <w:color w:val="1E1E1E"/>
                <w:szCs w:val="22"/>
                <w:lang w:val="hr-HR"/>
              </w:rPr>
            </w:pPr>
          </w:p>
          <w:p w:rsidR="00B5440F" w:rsidRPr="00171B85" w:rsidRDefault="00B5440F" w:rsidP="00B5440F">
            <w:pPr>
              <w:rPr>
                <w:color w:val="1E1E1E"/>
                <w:szCs w:val="22"/>
                <w:lang w:val="sr-Cyrl-BA"/>
              </w:rPr>
            </w:pPr>
            <w:r w:rsidRPr="00171B85">
              <w:rPr>
                <w:color w:val="1E1E1E"/>
                <w:szCs w:val="22"/>
                <w:lang w:val="sr-Cyrl-BA"/>
              </w:rPr>
              <w:t>Јединица 3.</w:t>
            </w:r>
          </w:p>
          <w:p w:rsidR="00B5440F" w:rsidRPr="00171B85" w:rsidRDefault="00B5440F" w:rsidP="00103F69">
            <w:pPr>
              <w:pStyle w:val="ListParagraph"/>
              <w:numPr>
                <w:ilvl w:val="0"/>
                <w:numId w:val="132"/>
              </w:numPr>
              <w:rPr>
                <w:color w:val="1E1E1E"/>
                <w:szCs w:val="22"/>
                <w:lang w:val="hr-HR"/>
              </w:rPr>
            </w:pPr>
            <w:r w:rsidRPr="00171B85">
              <w:rPr>
                <w:color w:val="1E1E1E"/>
                <w:szCs w:val="22"/>
                <w:lang w:val="hr-HR"/>
              </w:rPr>
              <w:t>Да ученици наброје меморијске уређаје код куће (видео и аудио касете и сл.), пронађу сличност и разлике са рачунарским меморијским уређајима (хард диск, дискета, ЦД Ром, зип...)</w:t>
            </w:r>
            <w:r w:rsidRPr="00171B85">
              <w:rPr>
                <w:color w:val="1E1E1E"/>
                <w:szCs w:val="22"/>
                <w:lang w:val="hr-HR"/>
              </w:rPr>
              <w:br/>
              <w:t xml:space="preserve">Указати на разлике меморије РАМ-а и чврстог диска и касније везати за команду </w:t>
            </w:r>
            <w:r w:rsidRPr="00171B85">
              <w:rPr>
                <w:color w:val="1E1E1E"/>
                <w:szCs w:val="22"/>
                <w:lang w:val="sr-Cyrl-RS"/>
              </w:rPr>
              <w:t xml:space="preserve">сачувати- </w:t>
            </w:r>
            <w:r w:rsidRPr="00171B85">
              <w:rPr>
                <w:color w:val="1E1E1E"/>
                <w:szCs w:val="22"/>
                <w:lang w:val="sr-Latn-BA"/>
              </w:rPr>
              <w:t>Save</w:t>
            </w:r>
            <w:r w:rsidRPr="00171B85">
              <w:rPr>
                <w:color w:val="1E1E1E"/>
                <w:szCs w:val="22"/>
                <w:lang w:val="hr-HR"/>
              </w:rPr>
              <w:t>.</w:t>
            </w:r>
          </w:p>
          <w:p w:rsidR="00B5440F" w:rsidRPr="00171B85" w:rsidRDefault="00B5440F" w:rsidP="00103F69">
            <w:pPr>
              <w:pStyle w:val="ListParagraph"/>
              <w:numPr>
                <w:ilvl w:val="0"/>
                <w:numId w:val="132"/>
              </w:numPr>
              <w:rPr>
                <w:color w:val="1E1E1E"/>
                <w:szCs w:val="22"/>
                <w:lang w:val="hr-HR"/>
              </w:rPr>
            </w:pPr>
            <w:r w:rsidRPr="00171B85">
              <w:rPr>
                <w:color w:val="1E1E1E"/>
                <w:szCs w:val="22"/>
                <w:lang w:val="hr-HR"/>
              </w:rPr>
              <w:t>Да ученици наброје датотеке које свакодневно користе (књиге, часописе, пјесме, свеске...), указати на везу са датотекама на рачунару и начин приказа</w:t>
            </w:r>
            <w:r w:rsidRPr="00171B85">
              <w:rPr>
                <w:color w:val="1E1E1E"/>
                <w:szCs w:val="22"/>
                <w:lang w:val="hr-HR"/>
              </w:rPr>
              <w:br/>
              <w:t>Видео/LCD/фолије приказ кућних "фолдера" (ладица у столу, полица...), објаснити стабло и организацију фолдера у рачунару</w:t>
            </w:r>
          </w:p>
          <w:p w:rsidR="00B5440F" w:rsidRPr="00171B85" w:rsidRDefault="00B5440F" w:rsidP="00103F69">
            <w:pPr>
              <w:pStyle w:val="ListParagraph"/>
              <w:numPr>
                <w:ilvl w:val="0"/>
                <w:numId w:val="132"/>
              </w:numPr>
              <w:rPr>
                <w:color w:val="1E1E1E"/>
                <w:szCs w:val="22"/>
                <w:lang w:val="hr-HR"/>
              </w:rPr>
            </w:pPr>
            <w:r w:rsidRPr="00171B85">
              <w:rPr>
                <w:color w:val="1E1E1E"/>
                <w:szCs w:val="22"/>
                <w:lang w:val="hr-HR"/>
              </w:rPr>
              <w:lastRenderedPageBreak/>
              <w:t>Вјежбом показати наведене операције и упозорити на могућност грешке и уништења ОС-а, апликација и докумената</w:t>
            </w:r>
          </w:p>
          <w:p w:rsidR="00B5440F" w:rsidRPr="00171B85" w:rsidRDefault="00B5440F" w:rsidP="00B5440F">
            <w:pPr>
              <w:rPr>
                <w:color w:val="1E1E1E"/>
                <w:szCs w:val="22"/>
                <w:lang w:val="hr-HR"/>
              </w:rPr>
            </w:pPr>
          </w:p>
          <w:p w:rsidR="00B5440F" w:rsidRPr="00171B85" w:rsidRDefault="00B5440F" w:rsidP="00B5440F">
            <w:pPr>
              <w:rPr>
                <w:color w:val="1E1E1E"/>
                <w:szCs w:val="22"/>
                <w:lang w:val="hr-HR"/>
              </w:rPr>
            </w:pPr>
          </w:p>
          <w:p w:rsidR="00B5440F" w:rsidRPr="00171B85" w:rsidRDefault="00B5440F" w:rsidP="00B5440F">
            <w:pPr>
              <w:rPr>
                <w:color w:val="1E1E1E"/>
                <w:szCs w:val="22"/>
                <w:lang w:val="hr-HR"/>
              </w:rPr>
            </w:pPr>
          </w:p>
          <w:p w:rsidR="00B5440F" w:rsidRPr="00171B85" w:rsidRDefault="00B5440F" w:rsidP="00B5440F">
            <w:pPr>
              <w:rPr>
                <w:color w:val="1E1E1E"/>
                <w:szCs w:val="22"/>
                <w:lang w:val="sr-Cyrl-BA"/>
              </w:rPr>
            </w:pPr>
            <w:r w:rsidRPr="00171B85">
              <w:rPr>
                <w:color w:val="1E1E1E"/>
                <w:szCs w:val="22"/>
                <w:lang w:val="sr-Cyrl-BA"/>
              </w:rPr>
              <w:t>Јединица 4.</w:t>
            </w:r>
          </w:p>
          <w:p w:rsidR="00B5440F" w:rsidRPr="00171B85" w:rsidRDefault="00B5440F" w:rsidP="00103F69">
            <w:pPr>
              <w:pStyle w:val="ListParagraph"/>
              <w:numPr>
                <w:ilvl w:val="0"/>
                <w:numId w:val="132"/>
              </w:numPr>
              <w:rPr>
                <w:noProof/>
                <w:szCs w:val="22"/>
                <w:lang w:val="sr-Latn-BA"/>
              </w:rPr>
            </w:pPr>
            <w:r w:rsidRPr="00171B85">
              <w:rPr>
                <w:color w:val="1E1E1E"/>
                <w:szCs w:val="22"/>
                <w:lang w:val="hr-HR"/>
              </w:rPr>
              <w:t xml:space="preserve">Упоређивање ручног </w:t>
            </w:r>
            <w:r w:rsidRPr="00171B85">
              <w:rPr>
                <w:color w:val="1E1E1E"/>
                <w:szCs w:val="22"/>
                <w:lang w:val="sr-Cyrl-RS"/>
              </w:rPr>
              <w:t>дигитрона</w:t>
            </w:r>
            <w:r w:rsidRPr="00171B85">
              <w:rPr>
                <w:color w:val="1E1E1E"/>
                <w:szCs w:val="22"/>
                <w:lang w:val="hr-HR"/>
              </w:rPr>
              <w:t xml:space="preserve"> и рада са </w:t>
            </w:r>
            <w:r w:rsidRPr="00171B85">
              <w:rPr>
                <w:color w:val="1E1E1E"/>
                <w:szCs w:val="22"/>
                <w:lang w:val="sr-Cyrl-RS"/>
              </w:rPr>
              <w:t xml:space="preserve">дигитрона </w:t>
            </w:r>
            <w:r w:rsidRPr="00171B85">
              <w:rPr>
                <w:color w:val="1E1E1E"/>
                <w:szCs w:val="22"/>
                <w:lang w:val="hr-HR"/>
              </w:rPr>
              <w:t>на рачунару</w:t>
            </w:r>
          </w:p>
          <w:p w:rsidR="00B5440F" w:rsidRPr="00171B85" w:rsidRDefault="00B5440F" w:rsidP="00103F69">
            <w:pPr>
              <w:pStyle w:val="ListParagraph"/>
              <w:numPr>
                <w:ilvl w:val="0"/>
                <w:numId w:val="132"/>
              </w:numPr>
              <w:rPr>
                <w:noProof/>
                <w:szCs w:val="22"/>
                <w:lang w:val="sr-Latn-BA"/>
              </w:rPr>
            </w:pPr>
            <w:r w:rsidRPr="00171B85">
              <w:rPr>
                <w:color w:val="1E1E1E"/>
                <w:szCs w:val="22"/>
                <w:lang w:val="hr-HR"/>
              </w:rPr>
              <w:t>Видео/LCD/фолије - приказ савремене примјене, вјежбе: омиљени цртеж и први текст</w:t>
            </w:r>
          </w:p>
          <w:p w:rsidR="00B5440F" w:rsidRPr="00171B85" w:rsidRDefault="00B5440F" w:rsidP="00103F69">
            <w:pPr>
              <w:pStyle w:val="ListParagraph"/>
              <w:numPr>
                <w:ilvl w:val="0"/>
                <w:numId w:val="132"/>
              </w:numPr>
              <w:rPr>
                <w:noProof/>
                <w:szCs w:val="22"/>
                <w:lang w:val="sr-Latn-BA"/>
              </w:rPr>
            </w:pPr>
            <w:r w:rsidRPr="00171B85">
              <w:rPr>
                <w:color w:val="1E1E1E"/>
                <w:szCs w:val="22"/>
                <w:lang w:val="hr-HR"/>
              </w:rPr>
              <w:t>Вјежбе Nеw/Оpen/Save/Save as/</w:t>
            </w:r>
          </w:p>
          <w:p w:rsidR="00B5440F" w:rsidRPr="00171B85" w:rsidRDefault="00B5440F" w:rsidP="00103F69">
            <w:pPr>
              <w:pStyle w:val="ListParagraph"/>
              <w:numPr>
                <w:ilvl w:val="0"/>
                <w:numId w:val="132"/>
              </w:numPr>
              <w:rPr>
                <w:noProof/>
                <w:szCs w:val="22"/>
                <w:lang w:val="sr-Latn-BA"/>
              </w:rPr>
            </w:pPr>
            <w:r w:rsidRPr="00171B85">
              <w:rPr>
                <w:color w:val="1E1E1E"/>
                <w:szCs w:val="22"/>
                <w:lang w:val="hr-HR"/>
              </w:rPr>
              <w:t>Анал</w:t>
            </w:r>
            <w:r w:rsidR="0008314E" w:rsidRPr="00171B85">
              <w:rPr>
                <w:color w:val="1E1E1E"/>
                <w:szCs w:val="22"/>
                <w:lang w:val="hr-HR"/>
              </w:rPr>
              <w:t>изирати рад у више програма у О</w:t>
            </w:r>
            <w:r w:rsidR="0008314E" w:rsidRPr="00171B85">
              <w:rPr>
                <w:color w:val="1E1E1E"/>
                <w:szCs w:val="22"/>
                <w:lang w:val="sr-Latn-BA"/>
              </w:rPr>
              <w:t>S</w:t>
            </w:r>
            <w:r w:rsidRPr="00171B85">
              <w:rPr>
                <w:color w:val="1E1E1E"/>
                <w:szCs w:val="22"/>
                <w:lang w:val="hr-HR"/>
              </w:rPr>
              <w:t xml:space="preserve"> Windоws</w:t>
            </w:r>
          </w:p>
          <w:p w:rsidR="00B5440F" w:rsidRPr="00171B85" w:rsidRDefault="00B5440F" w:rsidP="00103F69">
            <w:pPr>
              <w:pStyle w:val="ListParagraph"/>
              <w:numPr>
                <w:ilvl w:val="0"/>
                <w:numId w:val="132"/>
              </w:numPr>
              <w:rPr>
                <w:noProof/>
                <w:szCs w:val="22"/>
                <w:lang w:val="sr-Latn-BA"/>
              </w:rPr>
            </w:pPr>
            <w:r w:rsidRPr="00171B85">
              <w:rPr>
                <w:color w:val="1E1E1E"/>
                <w:szCs w:val="22"/>
                <w:lang w:val="hr-HR"/>
              </w:rPr>
              <w:t>Објаснити алате Еxplorera (find, undo, еdit, view.. )</w:t>
            </w:r>
          </w:p>
        </w:tc>
      </w:tr>
      <w:tr w:rsidR="0039368E" w:rsidRPr="00171B85" w:rsidTr="00067DD7">
        <w:trPr>
          <w:jc w:val="center"/>
        </w:trPr>
        <w:tc>
          <w:tcPr>
            <w:tcW w:w="10201" w:type="dxa"/>
            <w:gridSpan w:val="3"/>
            <w:shd w:val="clear" w:color="auto" w:fill="auto"/>
            <w:vAlign w:val="center"/>
          </w:tcPr>
          <w:p w:rsidR="0039368E" w:rsidRPr="00171B85" w:rsidRDefault="0039368E" w:rsidP="00D5500D">
            <w:pPr>
              <w:rPr>
                <w:b/>
                <w:noProof/>
                <w:szCs w:val="22"/>
                <w:lang w:val="sr-Cyrl-BA"/>
              </w:rPr>
            </w:pPr>
            <w:r w:rsidRPr="00171B85">
              <w:rPr>
                <w:b/>
                <w:noProof/>
                <w:szCs w:val="22"/>
                <w:lang w:val="hr-HR"/>
              </w:rPr>
              <w:lastRenderedPageBreak/>
              <w:t>И</w:t>
            </w:r>
            <w:r w:rsidR="00067DD7" w:rsidRPr="00171B85">
              <w:rPr>
                <w:b/>
                <w:noProof/>
                <w:szCs w:val="22"/>
                <w:lang w:val="sr-Cyrl-BA"/>
              </w:rPr>
              <w:t>нтеграција са другим наставним предметима</w:t>
            </w:r>
          </w:p>
        </w:tc>
      </w:tr>
      <w:tr w:rsidR="0039368E" w:rsidRPr="00171B85" w:rsidTr="00067DD7">
        <w:trPr>
          <w:jc w:val="center"/>
        </w:trPr>
        <w:tc>
          <w:tcPr>
            <w:tcW w:w="10201" w:type="dxa"/>
            <w:gridSpan w:val="3"/>
            <w:shd w:val="clear" w:color="auto" w:fill="auto"/>
            <w:vAlign w:val="center"/>
          </w:tcPr>
          <w:p w:rsidR="0039368E" w:rsidRPr="00171B85" w:rsidRDefault="00067DD7" w:rsidP="00067DD7">
            <w:pPr>
              <w:rPr>
                <w:noProof/>
                <w:szCs w:val="22"/>
                <w:lang w:val="hr-HR"/>
              </w:rPr>
            </w:pPr>
            <w:r w:rsidRPr="00171B85">
              <w:rPr>
                <w:color w:val="1E1E1E"/>
                <w:szCs w:val="22"/>
                <w:lang w:val="hr-HR"/>
              </w:rPr>
              <w:t>општеобразовни предмети</w:t>
            </w:r>
            <w:r w:rsidRPr="00171B85">
              <w:rPr>
                <w:color w:val="1E1E1E"/>
                <w:szCs w:val="22"/>
                <w:lang w:val="sr-Cyrl-BA"/>
              </w:rPr>
              <w:t xml:space="preserve">, </w:t>
            </w:r>
            <w:r w:rsidRPr="00171B85">
              <w:rPr>
                <w:color w:val="1E1E1E"/>
                <w:szCs w:val="22"/>
                <w:lang w:val="hr-HR"/>
              </w:rPr>
              <w:t xml:space="preserve"> страни језици</w:t>
            </w:r>
            <w:r w:rsidRPr="00171B85">
              <w:rPr>
                <w:color w:val="1E1E1E"/>
                <w:szCs w:val="22"/>
                <w:lang w:val="sr-Cyrl-BA"/>
              </w:rPr>
              <w:t>,</w:t>
            </w:r>
            <w:r w:rsidRPr="00171B85">
              <w:rPr>
                <w:color w:val="1E1E1E"/>
                <w:szCs w:val="22"/>
                <w:lang w:val="hr-HR"/>
              </w:rPr>
              <w:t xml:space="preserve"> </w:t>
            </w:r>
            <w:r w:rsidR="0039368E" w:rsidRPr="00171B85">
              <w:rPr>
                <w:color w:val="1E1E1E"/>
                <w:szCs w:val="22"/>
                <w:lang w:val="hr-HR"/>
              </w:rPr>
              <w:t>стручно-теоријске наставе и практичн</w:t>
            </w:r>
            <w:r w:rsidR="004A0142" w:rsidRPr="00171B85">
              <w:rPr>
                <w:color w:val="1E1E1E"/>
                <w:szCs w:val="22"/>
                <w:lang w:val="sr-Cyrl-BA"/>
              </w:rPr>
              <w:t>а</w:t>
            </w:r>
            <w:r w:rsidR="0039368E" w:rsidRPr="00171B85">
              <w:rPr>
                <w:color w:val="1E1E1E"/>
                <w:szCs w:val="22"/>
                <w:lang w:val="hr-HR"/>
              </w:rPr>
              <w:t xml:space="preserve"> наставе</w:t>
            </w:r>
          </w:p>
        </w:tc>
      </w:tr>
      <w:tr w:rsidR="0039368E" w:rsidRPr="00171B85" w:rsidTr="00067DD7">
        <w:trPr>
          <w:jc w:val="center"/>
        </w:trPr>
        <w:tc>
          <w:tcPr>
            <w:tcW w:w="10201" w:type="dxa"/>
            <w:gridSpan w:val="3"/>
            <w:shd w:val="clear" w:color="auto" w:fill="auto"/>
            <w:vAlign w:val="center"/>
          </w:tcPr>
          <w:p w:rsidR="0039368E" w:rsidRPr="00171B85" w:rsidRDefault="00067DD7" w:rsidP="00D5500D">
            <w:pPr>
              <w:rPr>
                <w:b/>
                <w:noProof/>
                <w:szCs w:val="22"/>
                <w:lang w:val="sr-Cyrl-BA"/>
              </w:rPr>
            </w:pPr>
            <w:r w:rsidRPr="00171B85">
              <w:rPr>
                <w:b/>
                <w:noProof/>
                <w:szCs w:val="22"/>
                <w:lang w:val="sr-Cyrl-BA"/>
              </w:rPr>
              <w:t>Извори за наставнике</w:t>
            </w:r>
          </w:p>
        </w:tc>
      </w:tr>
      <w:tr w:rsidR="0039368E" w:rsidRPr="00171B85" w:rsidTr="00067DD7">
        <w:trPr>
          <w:jc w:val="center"/>
        </w:trPr>
        <w:tc>
          <w:tcPr>
            <w:tcW w:w="10201" w:type="dxa"/>
            <w:gridSpan w:val="3"/>
            <w:shd w:val="clear" w:color="auto" w:fill="auto"/>
            <w:vAlign w:val="center"/>
          </w:tcPr>
          <w:p w:rsidR="0039368E" w:rsidRPr="00171B85" w:rsidRDefault="008C745F" w:rsidP="00D5500D">
            <w:pPr>
              <w:rPr>
                <w:color w:val="1E1E1E"/>
                <w:szCs w:val="22"/>
                <w:lang w:val="hr-HR"/>
              </w:rPr>
            </w:pPr>
            <w:r w:rsidRPr="00171B85">
              <w:rPr>
                <w:color w:val="1E1E1E"/>
                <w:szCs w:val="22"/>
                <w:lang w:val="hr-HR"/>
              </w:rPr>
              <w:t>видео/LCD/презентација</w:t>
            </w:r>
            <w:r w:rsidR="0039368E" w:rsidRPr="00171B85">
              <w:rPr>
                <w:color w:val="1E1E1E"/>
                <w:szCs w:val="22"/>
                <w:lang w:val="hr-HR"/>
              </w:rPr>
              <w:t>, књиге,</w:t>
            </w:r>
            <w:r w:rsidR="001D28A6" w:rsidRPr="00171B85">
              <w:rPr>
                <w:color w:val="1E1E1E"/>
                <w:szCs w:val="22"/>
                <w:lang w:val="sr-Cyrl-BA"/>
              </w:rPr>
              <w:t xml:space="preserve"> </w:t>
            </w:r>
            <w:r w:rsidR="0039368E" w:rsidRPr="00171B85">
              <w:rPr>
                <w:color w:val="1E1E1E"/>
                <w:szCs w:val="22"/>
                <w:lang w:val="hr-HR"/>
              </w:rPr>
              <w:t>стручни часописи,</w:t>
            </w:r>
            <w:r w:rsidR="001D28A6" w:rsidRPr="00171B85">
              <w:rPr>
                <w:color w:val="1E1E1E"/>
                <w:szCs w:val="22"/>
                <w:lang w:val="sr-Cyrl-BA"/>
              </w:rPr>
              <w:t xml:space="preserve"> </w:t>
            </w:r>
            <w:r w:rsidR="0039368E" w:rsidRPr="00171B85">
              <w:rPr>
                <w:color w:val="1E1E1E"/>
                <w:szCs w:val="22"/>
                <w:lang w:val="sr-Cyrl-RS"/>
              </w:rPr>
              <w:t>интернет</w:t>
            </w:r>
            <w:r w:rsidR="0039368E" w:rsidRPr="00171B85">
              <w:rPr>
                <w:color w:val="1E1E1E"/>
                <w:szCs w:val="22"/>
                <w:lang w:val="hr-HR"/>
              </w:rPr>
              <w:t xml:space="preserve"> странице</w:t>
            </w:r>
          </w:p>
        </w:tc>
      </w:tr>
    </w:tbl>
    <w:p w:rsidR="0039368E" w:rsidRPr="00171B85" w:rsidRDefault="0039368E" w:rsidP="0039368E">
      <w:pPr>
        <w:rPr>
          <w:szCs w:val="22"/>
          <w:lang w:val="hr-HR"/>
        </w:rPr>
      </w:pPr>
    </w:p>
    <w:p w:rsidR="0039368E" w:rsidRPr="00171B85" w:rsidRDefault="0039368E" w:rsidP="0039368E">
      <w:pPr>
        <w:rPr>
          <w:noProof/>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015"/>
        <w:gridCol w:w="5465"/>
      </w:tblGrid>
      <w:tr w:rsidR="0039368E" w:rsidRPr="00171B85" w:rsidTr="00B5440F">
        <w:trPr>
          <w:trHeight w:val="333"/>
          <w:jc w:val="center"/>
        </w:trPr>
        <w:tc>
          <w:tcPr>
            <w:tcW w:w="2845" w:type="dxa"/>
            <w:tcBorders>
              <w:right w:val="single" w:sz="4" w:space="0" w:color="auto"/>
            </w:tcBorders>
            <w:shd w:val="clear" w:color="auto" w:fill="auto"/>
            <w:vAlign w:val="center"/>
          </w:tcPr>
          <w:p w:rsidR="0039368E" w:rsidRPr="00171B85" w:rsidRDefault="0039368E" w:rsidP="00D5500D">
            <w:pPr>
              <w:rPr>
                <w:b/>
                <w:noProof/>
                <w:szCs w:val="22"/>
                <w:lang w:val="sr-Cyrl-BA"/>
              </w:rPr>
            </w:pPr>
            <w:r w:rsidRPr="00171B85">
              <w:rPr>
                <w:b/>
                <w:noProof/>
                <w:szCs w:val="22"/>
                <w:lang w:val="hr-HR"/>
              </w:rPr>
              <w:t>МОДУЛ</w:t>
            </w:r>
            <w:r w:rsidR="00067DD7" w:rsidRPr="00171B85">
              <w:rPr>
                <w:b/>
                <w:noProof/>
                <w:szCs w:val="22"/>
                <w:lang w:val="sr-Cyrl-BA"/>
              </w:rPr>
              <w:t xml:space="preserve"> (назив)</w:t>
            </w:r>
          </w:p>
        </w:tc>
        <w:tc>
          <w:tcPr>
            <w:tcW w:w="7480" w:type="dxa"/>
            <w:gridSpan w:val="2"/>
            <w:tcBorders>
              <w:left w:val="single" w:sz="4" w:space="0" w:color="auto"/>
            </w:tcBorders>
            <w:shd w:val="clear" w:color="auto" w:fill="auto"/>
            <w:vAlign w:val="center"/>
          </w:tcPr>
          <w:p w:rsidR="0039368E" w:rsidRPr="00171B85" w:rsidRDefault="0039368E" w:rsidP="00D5500D">
            <w:pPr>
              <w:rPr>
                <w:noProof/>
                <w:szCs w:val="22"/>
                <w:lang w:val="hr-HR"/>
              </w:rPr>
            </w:pPr>
            <w:r w:rsidRPr="00171B85">
              <w:rPr>
                <w:noProof/>
                <w:szCs w:val="22"/>
                <w:lang w:val="hr-HR"/>
              </w:rPr>
              <w:t>Пословна примјена рачунара (стандардна примјена рачунара)</w:t>
            </w:r>
          </w:p>
        </w:tc>
      </w:tr>
      <w:tr w:rsidR="0039368E" w:rsidRPr="00171B85" w:rsidTr="00B5440F">
        <w:trPr>
          <w:trHeight w:val="405"/>
          <w:jc w:val="center"/>
        </w:trPr>
        <w:tc>
          <w:tcPr>
            <w:tcW w:w="2845" w:type="dxa"/>
            <w:tcBorders>
              <w:right w:val="single" w:sz="4" w:space="0" w:color="auto"/>
            </w:tcBorders>
            <w:shd w:val="clear" w:color="auto" w:fill="auto"/>
            <w:vAlign w:val="center"/>
          </w:tcPr>
          <w:p w:rsidR="0039368E" w:rsidRPr="00171B85" w:rsidRDefault="00067DD7" w:rsidP="00D5500D">
            <w:pPr>
              <w:rPr>
                <w:b/>
                <w:noProof/>
                <w:szCs w:val="22"/>
                <w:lang w:val="sr-Cyrl-BA"/>
              </w:rPr>
            </w:pPr>
            <w:r w:rsidRPr="00171B85">
              <w:rPr>
                <w:b/>
                <w:noProof/>
                <w:szCs w:val="22"/>
                <w:lang w:val="sr-Cyrl-BA"/>
              </w:rPr>
              <w:t>Редни број модула</w:t>
            </w:r>
          </w:p>
        </w:tc>
        <w:tc>
          <w:tcPr>
            <w:tcW w:w="7480" w:type="dxa"/>
            <w:gridSpan w:val="2"/>
            <w:tcBorders>
              <w:left w:val="single" w:sz="4" w:space="0" w:color="auto"/>
            </w:tcBorders>
            <w:shd w:val="clear" w:color="auto" w:fill="auto"/>
            <w:vAlign w:val="center"/>
          </w:tcPr>
          <w:p w:rsidR="0039368E" w:rsidRPr="00171B85" w:rsidRDefault="0039368E" w:rsidP="00D5500D">
            <w:pPr>
              <w:rPr>
                <w:b/>
                <w:noProof/>
                <w:szCs w:val="22"/>
                <w:lang w:val="hr-HR"/>
              </w:rPr>
            </w:pPr>
            <w:r w:rsidRPr="00171B85">
              <w:rPr>
                <w:rStyle w:val="opis1"/>
                <w:rFonts w:ascii="Times New Roman" w:hAnsi="Times New Roman"/>
                <w:b w:val="0"/>
                <w:sz w:val="22"/>
                <w:szCs w:val="22"/>
              </w:rPr>
              <w:t>2</w:t>
            </w:r>
          </w:p>
        </w:tc>
      </w:tr>
      <w:tr w:rsidR="0039368E" w:rsidRPr="00171B85" w:rsidTr="00B5440F">
        <w:trPr>
          <w:jc w:val="center"/>
        </w:trPr>
        <w:tc>
          <w:tcPr>
            <w:tcW w:w="10325" w:type="dxa"/>
            <w:gridSpan w:val="3"/>
            <w:shd w:val="clear" w:color="auto" w:fill="auto"/>
            <w:vAlign w:val="center"/>
          </w:tcPr>
          <w:p w:rsidR="0039368E" w:rsidRPr="00171B85" w:rsidRDefault="0039368E" w:rsidP="00D5500D">
            <w:pPr>
              <w:rPr>
                <w:b/>
                <w:noProof/>
                <w:szCs w:val="22"/>
                <w:lang w:val="hr-HR"/>
              </w:rPr>
            </w:pPr>
            <w:r w:rsidRPr="00171B85">
              <w:rPr>
                <w:b/>
                <w:noProof/>
                <w:szCs w:val="22"/>
                <w:lang w:val="hr-HR"/>
              </w:rPr>
              <w:t>СВРХА</w:t>
            </w:r>
          </w:p>
        </w:tc>
      </w:tr>
      <w:tr w:rsidR="00A37319" w:rsidRPr="00171B85" w:rsidTr="00B5440F">
        <w:trPr>
          <w:jc w:val="center"/>
        </w:trPr>
        <w:tc>
          <w:tcPr>
            <w:tcW w:w="10325" w:type="dxa"/>
            <w:gridSpan w:val="3"/>
            <w:tcBorders>
              <w:bottom w:val="single" w:sz="4" w:space="0" w:color="auto"/>
            </w:tcBorders>
            <w:shd w:val="clear" w:color="auto" w:fill="auto"/>
            <w:vAlign w:val="center"/>
          </w:tcPr>
          <w:p w:rsidR="00A37319" w:rsidRPr="00171B85" w:rsidRDefault="00A37319" w:rsidP="00A37319">
            <w:pPr>
              <w:rPr>
                <w:b/>
                <w:szCs w:val="22"/>
                <w:lang w:val="hr-HR"/>
              </w:rPr>
            </w:pPr>
            <w:r w:rsidRPr="00171B85">
              <w:rPr>
                <w:szCs w:val="22"/>
                <w:lang w:val="sr-Cyrl-CS"/>
              </w:rPr>
              <w:t xml:space="preserve">Оспособити ученика за рад на рачунару и за </w:t>
            </w:r>
            <w:r w:rsidR="00A23133" w:rsidRPr="00171B85">
              <w:rPr>
                <w:szCs w:val="22"/>
                <w:lang w:val="sr-Cyrl-CS"/>
              </w:rPr>
              <w:t xml:space="preserve">његово </w:t>
            </w:r>
            <w:r w:rsidRPr="00171B85">
              <w:rPr>
                <w:szCs w:val="22"/>
                <w:lang w:val="sr-Cyrl-CS"/>
              </w:rPr>
              <w:t>кори</w:t>
            </w:r>
            <w:r w:rsidRPr="00171B85">
              <w:rPr>
                <w:szCs w:val="22"/>
                <w:lang w:val="sr-Latn-BA"/>
              </w:rPr>
              <w:t>шћење</w:t>
            </w:r>
            <w:r w:rsidRPr="00171B85">
              <w:rPr>
                <w:szCs w:val="22"/>
                <w:lang w:val="sr-Cyrl-CS"/>
              </w:rPr>
              <w:t xml:space="preserve"> током даљег </w:t>
            </w:r>
            <w:r w:rsidR="00A23133" w:rsidRPr="00171B85">
              <w:rPr>
                <w:szCs w:val="22"/>
                <w:lang w:val="sr-Cyrl-CS"/>
              </w:rPr>
              <w:t>образо</w:t>
            </w:r>
            <w:r w:rsidRPr="00171B85">
              <w:rPr>
                <w:szCs w:val="22"/>
                <w:lang w:val="sr-Cyrl-CS"/>
              </w:rPr>
              <w:t>вања и непосредног рада</w:t>
            </w:r>
            <w:r w:rsidRPr="00171B85">
              <w:rPr>
                <w:lang w:val="sr-Latn-BA"/>
              </w:rPr>
              <w:t>.</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b/>
                <w:noProof/>
                <w:szCs w:val="22"/>
                <w:lang w:val="hr-HR"/>
              </w:rPr>
            </w:pPr>
            <w:r w:rsidRPr="00171B85">
              <w:rPr>
                <w:b/>
                <w:noProof/>
                <w:szCs w:val="22"/>
                <w:lang w:val="hr-HR"/>
              </w:rPr>
              <w:t>СПЕЦИЈАЛНИ ЗАХТЈЕВИ / ПРЕДУСЛОВИ</w:t>
            </w:r>
          </w:p>
        </w:tc>
      </w:tr>
      <w:tr w:rsidR="00A37319" w:rsidRPr="00171B85" w:rsidTr="00B5440F">
        <w:trPr>
          <w:jc w:val="center"/>
        </w:trPr>
        <w:tc>
          <w:tcPr>
            <w:tcW w:w="10325" w:type="dxa"/>
            <w:gridSpan w:val="3"/>
            <w:tcBorders>
              <w:bottom w:val="single" w:sz="4" w:space="0" w:color="auto"/>
            </w:tcBorders>
            <w:shd w:val="clear" w:color="auto" w:fill="auto"/>
            <w:vAlign w:val="center"/>
          </w:tcPr>
          <w:p w:rsidR="00A37319" w:rsidRPr="00171B85" w:rsidRDefault="00A37319" w:rsidP="00A37319">
            <w:pPr>
              <w:rPr>
                <w:noProof/>
                <w:szCs w:val="22"/>
                <w:lang w:val="sr-Cyrl-BA"/>
              </w:rPr>
            </w:pPr>
            <w:r w:rsidRPr="00171B85">
              <w:rPr>
                <w:bCs/>
                <w:color w:val="252525"/>
                <w:szCs w:val="22"/>
                <w:lang w:val="sr-Cyrl-BA"/>
              </w:rPr>
              <w:t>Предзнање из претходног модула</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b/>
                <w:noProof/>
                <w:szCs w:val="22"/>
                <w:lang w:val="hr-HR"/>
              </w:rPr>
            </w:pPr>
            <w:r w:rsidRPr="00171B85">
              <w:rPr>
                <w:b/>
                <w:noProof/>
                <w:szCs w:val="22"/>
                <w:lang w:val="hr-HR"/>
              </w:rPr>
              <w:t>ЦИЉЕВИ</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стекну вјештине за пословну примјену рачунара,</w:t>
            </w:r>
          </w:p>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развију способност самосталног рада,</w:t>
            </w:r>
          </w:p>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развију потребу рада у групи,</w:t>
            </w:r>
          </w:p>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стекну способност кориштења готових апликација,</w:t>
            </w:r>
          </w:p>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стекну потребу за даље учење и надоградњу знања,</w:t>
            </w:r>
          </w:p>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развију способност самопословања,</w:t>
            </w:r>
          </w:p>
          <w:p w:rsidR="00A37319" w:rsidRPr="00171B85" w:rsidRDefault="00A37319" w:rsidP="00A37319">
            <w:pPr>
              <w:pStyle w:val="ListParagraph"/>
              <w:numPr>
                <w:ilvl w:val="0"/>
                <w:numId w:val="135"/>
              </w:numPr>
              <w:rPr>
                <w:color w:val="1E1E1E"/>
                <w:szCs w:val="22"/>
                <w:lang w:val="hr-HR"/>
              </w:rPr>
            </w:pPr>
            <w:r w:rsidRPr="00171B85">
              <w:rPr>
                <w:color w:val="1E1E1E"/>
                <w:szCs w:val="22"/>
                <w:lang w:val="hr-HR"/>
              </w:rPr>
              <w:t>да науче правилну употребу рачунара.</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b/>
                <w:noProof/>
                <w:szCs w:val="22"/>
                <w:lang w:val="hr-HR"/>
              </w:rPr>
            </w:pPr>
            <w:r w:rsidRPr="00171B85">
              <w:rPr>
                <w:b/>
                <w:noProof/>
                <w:szCs w:val="22"/>
                <w:lang w:val="hr-HR"/>
              </w:rPr>
              <w:t>ЈЕДИНИЦЕ</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noProof/>
                <w:szCs w:val="22"/>
                <w:lang w:val="hr-HR"/>
              </w:rPr>
            </w:pPr>
            <w:r w:rsidRPr="00171B85">
              <w:rPr>
                <w:color w:val="1E1E1E"/>
                <w:szCs w:val="22"/>
                <w:lang w:val="hr-HR"/>
              </w:rPr>
              <w:t>1. Текст процесор - МS Wоrd</w:t>
            </w:r>
            <w:r w:rsidRPr="00171B85">
              <w:rPr>
                <w:color w:val="1E1E1E"/>
                <w:szCs w:val="22"/>
                <w:lang w:val="hr-HR"/>
              </w:rPr>
              <w:br/>
              <w:t xml:space="preserve">2. Обрада табела - МS Еxcel  </w:t>
            </w:r>
          </w:p>
        </w:tc>
      </w:tr>
      <w:tr w:rsidR="00A37319" w:rsidRPr="00171B85" w:rsidTr="001D28A6">
        <w:trPr>
          <w:jc w:val="center"/>
        </w:trPr>
        <w:tc>
          <w:tcPr>
            <w:tcW w:w="4860" w:type="dxa"/>
            <w:gridSpan w:val="2"/>
            <w:shd w:val="clear" w:color="auto" w:fill="auto"/>
            <w:vAlign w:val="center"/>
          </w:tcPr>
          <w:p w:rsidR="00A37319" w:rsidRPr="00171B85" w:rsidRDefault="00A37319" w:rsidP="00A37319">
            <w:pPr>
              <w:jc w:val="center"/>
              <w:rPr>
                <w:b/>
                <w:noProof/>
                <w:szCs w:val="22"/>
                <w:lang w:val="sr-Cyrl-BA"/>
              </w:rPr>
            </w:pPr>
            <w:r w:rsidRPr="00171B85">
              <w:rPr>
                <w:b/>
                <w:noProof/>
                <w:szCs w:val="22"/>
                <w:lang w:val="sr-Cyrl-BA"/>
              </w:rPr>
              <w:t>ИСХОДИ УЧЕЊА</w:t>
            </w:r>
          </w:p>
        </w:tc>
        <w:tc>
          <w:tcPr>
            <w:tcW w:w="5465" w:type="dxa"/>
            <w:shd w:val="clear" w:color="auto" w:fill="auto"/>
            <w:vAlign w:val="center"/>
          </w:tcPr>
          <w:p w:rsidR="00A37319" w:rsidRPr="00171B85" w:rsidRDefault="00A37319" w:rsidP="00A37319">
            <w:pPr>
              <w:jc w:val="center"/>
              <w:rPr>
                <w:b/>
                <w:noProof/>
                <w:szCs w:val="22"/>
                <w:lang w:val="sr-Cyrl-BA"/>
              </w:rPr>
            </w:pPr>
            <w:r w:rsidRPr="00171B85">
              <w:rPr>
                <w:b/>
                <w:noProof/>
                <w:szCs w:val="22"/>
                <w:lang w:val="hr-HR"/>
              </w:rPr>
              <w:t>СМЈЕРНИЦЕ</w:t>
            </w:r>
            <w:r w:rsidRPr="00171B85">
              <w:rPr>
                <w:b/>
                <w:noProof/>
                <w:szCs w:val="22"/>
                <w:lang w:val="sr-Cyrl-BA"/>
              </w:rPr>
              <w:t xml:space="preserve"> ЗА НАСТАВНИКЕ</w:t>
            </w:r>
          </w:p>
        </w:tc>
      </w:tr>
      <w:tr w:rsidR="00A37319" w:rsidRPr="00171B85" w:rsidTr="00B5440F">
        <w:trPr>
          <w:jc w:val="center"/>
        </w:trPr>
        <w:tc>
          <w:tcPr>
            <w:tcW w:w="4860" w:type="dxa"/>
            <w:gridSpan w:val="2"/>
            <w:shd w:val="clear" w:color="auto" w:fill="auto"/>
            <w:vAlign w:val="center"/>
          </w:tcPr>
          <w:p w:rsidR="00A37319" w:rsidRPr="00171B85" w:rsidRDefault="00A37319" w:rsidP="00A37319">
            <w:pPr>
              <w:rPr>
                <w:b/>
                <w:color w:val="1E1E1E"/>
                <w:szCs w:val="22"/>
                <w:lang w:val="sr-Cyrl-BA"/>
              </w:rPr>
            </w:pPr>
            <w:r w:rsidRPr="00171B85">
              <w:rPr>
                <w:b/>
                <w:color w:val="1E1E1E"/>
                <w:szCs w:val="22"/>
                <w:lang w:val="sr-Cyrl-BA"/>
              </w:rPr>
              <w:t>Јединица 1.</w:t>
            </w:r>
          </w:p>
          <w:p w:rsidR="00A37319" w:rsidRPr="00171B85" w:rsidRDefault="00A37319" w:rsidP="00A37319">
            <w:pPr>
              <w:rPr>
                <w:color w:val="1E1E1E"/>
                <w:szCs w:val="22"/>
                <w:lang w:val="hr-HR"/>
              </w:rPr>
            </w:pPr>
            <w:r w:rsidRPr="00171B85">
              <w:rPr>
                <w:color w:val="1E1E1E"/>
                <w:szCs w:val="22"/>
                <w:lang w:val="hr-HR"/>
              </w:rPr>
              <w:t>Ученик ће бити способан да:</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Идентификује софтвер и приступ софтверу</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Укуцава текст</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Уређује текст</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Извршава форматирање текста</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Исијеца и лијепи текст</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Брише и исправља текст</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Претражује текст</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Отвара и сачува документ</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Уради шаблон (template)</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Припрема документе за штампу</w:t>
            </w:r>
          </w:p>
          <w:p w:rsidR="00A37319" w:rsidRPr="00171B85" w:rsidRDefault="00A37319" w:rsidP="00A37319">
            <w:pPr>
              <w:pStyle w:val="ListParagraph"/>
              <w:numPr>
                <w:ilvl w:val="0"/>
                <w:numId w:val="229"/>
              </w:numPr>
              <w:rPr>
                <w:color w:val="1E1E1E"/>
                <w:szCs w:val="22"/>
                <w:lang w:val="hr-HR"/>
              </w:rPr>
            </w:pPr>
            <w:r w:rsidRPr="00171B85">
              <w:rPr>
                <w:color w:val="1E1E1E"/>
                <w:szCs w:val="22"/>
                <w:lang w:val="hr-HR"/>
              </w:rPr>
              <w:t>Излази из апликације</w:t>
            </w:r>
          </w:p>
          <w:p w:rsidR="00A37319" w:rsidRPr="00171B85" w:rsidRDefault="00A37319" w:rsidP="00A37319">
            <w:pPr>
              <w:rPr>
                <w:color w:val="1E1E1E"/>
                <w:szCs w:val="22"/>
                <w:lang w:val="hr-HR"/>
              </w:rPr>
            </w:pPr>
          </w:p>
          <w:p w:rsidR="00A37319" w:rsidRPr="00171B85" w:rsidRDefault="00A37319" w:rsidP="00A37319">
            <w:pPr>
              <w:rPr>
                <w:color w:val="1E1E1E"/>
                <w:szCs w:val="22"/>
                <w:lang w:val="hr-HR"/>
              </w:rPr>
            </w:pPr>
          </w:p>
          <w:p w:rsidR="00A37319" w:rsidRPr="00171B85" w:rsidRDefault="00A37319" w:rsidP="00A37319">
            <w:pPr>
              <w:rPr>
                <w:b/>
                <w:color w:val="1E1E1E"/>
                <w:szCs w:val="22"/>
                <w:lang w:val="sr-Cyrl-BA"/>
              </w:rPr>
            </w:pPr>
            <w:r w:rsidRPr="00171B85">
              <w:rPr>
                <w:b/>
                <w:color w:val="1E1E1E"/>
                <w:szCs w:val="22"/>
                <w:lang w:val="sr-Cyrl-BA"/>
              </w:rPr>
              <w:t>Јединица 2.</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Ученик ће бити способан да:</w:t>
            </w:r>
            <w:r w:rsidRPr="00171B85">
              <w:rPr>
                <w:color w:val="1E1E1E"/>
                <w:szCs w:val="22"/>
                <w:lang w:val="hr-HR"/>
              </w:rPr>
              <w:br/>
              <w:t>Идентификује софтвер и приступ софтверу</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Дефинише основне појмове ћелија, ред, колона</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Адресира ћелију</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Уноси податке</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Форматира ћелије</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Уноси формуле</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Умеће и брише редове/колоне</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Формира оквире-бордере</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Користи основне функције (SUM, АVERAGE..)</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Израђује графиконе</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Отвара и чува табелу</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Припрема табелу за штампу</w:t>
            </w:r>
          </w:p>
          <w:p w:rsidR="00A37319" w:rsidRPr="00171B85" w:rsidRDefault="00A37319" w:rsidP="00A37319">
            <w:pPr>
              <w:pStyle w:val="ListParagraph"/>
              <w:numPr>
                <w:ilvl w:val="0"/>
                <w:numId w:val="230"/>
              </w:numPr>
              <w:rPr>
                <w:color w:val="1E1E1E"/>
                <w:szCs w:val="22"/>
                <w:lang w:val="hr-HR"/>
              </w:rPr>
            </w:pPr>
            <w:r w:rsidRPr="00171B85">
              <w:rPr>
                <w:color w:val="1E1E1E"/>
                <w:szCs w:val="22"/>
                <w:lang w:val="hr-HR"/>
              </w:rPr>
              <w:t>Излази из апликације</w:t>
            </w:r>
          </w:p>
        </w:tc>
        <w:tc>
          <w:tcPr>
            <w:tcW w:w="5465" w:type="dxa"/>
            <w:shd w:val="clear" w:color="auto" w:fill="auto"/>
            <w:vAlign w:val="center"/>
          </w:tcPr>
          <w:p w:rsidR="00A37319" w:rsidRPr="00171B85" w:rsidRDefault="00A37319" w:rsidP="00A37319">
            <w:pPr>
              <w:rPr>
                <w:b/>
                <w:color w:val="1E1E1E"/>
                <w:szCs w:val="22"/>
                <w:lang w:val="sr-Cyrl-BA"/>
              </w:rPr>
            </w:pPr>
            <w:r w:rsidRPr="00171B85">
              <w:rPr>
                <w:b/>
                <w:color w:val="1E1E1E"/>
                <w:szCs w:val="22"/>
                <w:lang w:val="sr-Cyrl-BA"/>
              </w:rPr>
              <w:lastRenderedPageBreak/>
              <w:t>Јединица 1.</w:t>
            </w:r>
          </w:p>
          <w:p w:rsidR="00A37319" w:rsidRPr="00171B85" w:rsidRDefault="00A37319" w:rsidP="00A37319">
            <w:pPr>
              <w:rPr>
                <w:noProof/>
                <w:szCs w:val="22"/>
                <w:lang w:val="hr-HR"/>
              </w:rPr>
            </w:pPr>
          </w:p>
          <w:p w:rsidR="00A37319" w:rsidRPr="00171B85" w:rsidRDefault="00A37319" w:rsidP="00A37319">
            <w:pPr>
              <w:pStyle w:val="ListParagraph"/>
              <w:numPr>
                <w:ilvl w:val="0"/>
                <w:numId w:val="228"/>
              </w:numPr>
              <w:rPr>
                <w:noProof/>
                <w:szCs w:val="22"/>
                <w:lang w:val="hr-HR"/>
              </w:rPr>
            </w:pPr>
            <w:r w:rsidRPr="00171B85">
              <w:rPr>
                <w:color w:val="1E1E1E"/>
                <w:szCs w:val="22"/>
                <w:lang w:val="sr-Cyrl-BA"/>
              </w:rPr>
              <w:t>н</w:t>
            </w:r>
            <w:r w:rsidRPr="00171B85">
              <w:rPr>
                <w:color w:val="1E1E1E"/>
                <w:szCs w:val="22"/>
                <w:lang w:val="hr-HR"/>
              </w:rPr>
              <w:t>авести примјену текст процесора</w:t>
            </w:r>
            <w:r w:rsidRPr="00171B85">
              <w:rPr>
                <w:color w:val="1E1E1E"/>
                <w:szCs w:val="22"/>
                <w:lang w:val="sr-Cyrl-BA"/>
              </w:rPr>
              <w:t>,</w:t>
            </w:r>
          </w:p>
          <w:p w:rsidR="00A37319" w:rsidRPr="00171B85" w:rsidRDefault="00A37319" w:rsidP="00A37319">
            <w:pPr>
              <w:pStyle w:val="ListParagraph"/>
              <w:numPr>
                <w:ilvl w:val="0"/>
                <w:numId w:val="228"/>
              </w:numPr>
              <w:rPr>
                <w:noProof/>
                <w:szCs w:val="22"/>
                <w:lang w:val="hr-HR"/>
              </w:rPr>
            </w:pPr>
            <w:r w:rsidRPr="00171B85">
              <w:rPr>
                <w:color w:val="1E1E1E"/>
                <w:szCs w:val="22"/>
                <w:lang w:val="hr-HR"/>
              </w:rPr>
              <w:t>обратити пажњу на положај тастатуре, тијела и руку за дужи рад,</w:t>
            </w:r>
          </w:p>
          <w:p w:rsidR="00A37319" w:rsidRPr="00171B85" w:rsidRDefault="00A37319" w:rsidP="00A37319">
            <w:pPr>
              <w:pStyle w:val="ListParagraph"/>
              <w:numPr>
                <w:ilvl w:val="0"/>
                <w:numId w:val="228"/>
              </w:numPr>
              <w:rPr>
                <w:noProof/>
                <w:szCs w:val="22"/>
                <w:lang w:val="hr-HR"/>
              </w:rPr>
            </w:pPr>
            <w:r w:rsidRPr="00171B85">
              <w:rPr>
                <w:color w:val="1E1E1E"/>
                <w:szCs w:val="22"/>
                <w:lang w:val="hr-HR"/>
              </w:rPr>
              <w:t>припремити текстове за вјежбу из струке/будућег посла,</w:t>
            </w: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rPr>
                <w:b/>
                <w:color w:val="1E1E1E"/>
                <w:szCs w:val="22"/>
                <w:lang w:val="sr-Cyrl-BA"/>
              </w:rPr>
            </w:pPr>
            <w:r w:rsidRPr="00171B85">
              <w:rPr>
                <w:b/>
                <w:color w:val="1E1E1E"/>
                <w:szCs w:val="22"/>
                <w:lang w:val="sr-Cyrl-BA"/>
              </w:rPr>
              <w:t>Јединица 2.</w:t>
            </w: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ind w:left="360"/>
              <w:rPr>
                <w:noProof/>
                <w:szCs w:val="22"/>
                <w:lang w:val="hr-HR"/>
              </w:rPr>
            </w:pPr>
          </w:p>
          <w:p w:rsidR="00A37319" w:rsidRPr="00171B85" w:rsidRDefault="00A37319" w:rsidP="00A37319">
            <w:pPr>
              <w:pStyle w:val="ListParagraph"/>
              <w:numPr>
                <w:ilvl w:val="0"/>
                <w:numId w:val="228"/>
              </w:numPr>
              <w:rPr>
                <w:noProof/>
                <w:szCs w:val="22"/>
                <w:lang w:val="hr-HR"/>
              </w:rPr>
            </w:pPr>
            <w:r w:rsidRPr="00171B85">
              <w:rPr>
                <w:color w:val="1E1E1E"/>
                <w:szCs w:val="22"/>
                <w:lang w:val="hr-HR"/>
              </w:rPr>
              <w:t>навести примјену програма за обраду табела,</w:t>
            </w:r>
          </w:p>
          <w:p w:rsidR="00A37319" w:rsidRPr="00171B85" w:rsidRDefault="00A37319" w:rsidP="00A37319">
            <w:pPr>
              <w:pStyle w:val="ListParagraph"/>
              <w:numPr>
                <w:ilvl w:val="0"/>
                <w:numId w:val="228"/>
              </w:numPr>
              <w:rPr>
                <w:noProof/>
                <w:szCs w:val="22"/>
                <w:lang w:val="hr-HR"/>
              </w:rPr>
            </w:pPr>
            <w:r w:rsidRPr="00171B85">
              <w:rPr>
                <w:color w:val="1E1E1E"/>
                <w:szCs w:val="22"/>
                <w:lang w:val="hr-HR"/>
              </w:rPr>
              <w:t>обратити пажњу на положај тастатуре, тијела и руку за дужи рад,</w:t>
            </w:r>
          </w:p>
          <w:p w:rsidR="00A37319" w:rsidRPr="00171B85" w:rsidRDefault="00A37319" w:rsidP="00A37319">
            <w:pPr>
              <w:pStyle w:val="ListParagraph"/>
              <w:numPr>
                <w:ilvl w:val="0"/>
                <w:numId w:val="228"/>
              </w:numPr>
              <w:rPr>
                <w:noProof/>
                <w:szCs w:val="22"/>
                <w:lang w:val="hr-HR"/>
              </w:rPr>
            </w:pPr>
            <w:r w:rsidRPr="00171B85">
              <w:rPr>
                <w:color w:val="1E1E1E"/>
                <w:szCs w:val="22"/>
                <w:lang w:val="hr-HR"/>
              </w:rPr>
              <w:t>припремити текстове за вјежбу из струке - будућег посла,</w:t>
            </w:r>
          </w:p>
          <w:p w:rsidR="00A37319" w:rsidRPr="00171B85" w:rsidRDefault="00A37319" w:rsidP="00A37319">
            <w:pPr>
              <w:pStyle w:val="ListParagraph"/>
              <w:numPr>
                <w:ilvl w:val="0"/>
                <w:numId w:val="228"/>
              </w:numPr>
              <w:rPr>
                <w:noProof/>
                <w:szCs w:val="22"/>
                <w:lang w:val="hr-HR"/>
              </w:rPr>
            </w:pPr>
            <w:r w:rsidRPr="00171B85">
              <w:rPr>
                <w:color w:val="1E1E1E"/>
                <w:szCs w:val="22"/>
                <w:lang w:val="hr-HR"/>
              </w:rPr>
              <w:t>графички приказ успјеха ученика.</w:t>
            </w:r>
          </w:p>
          <w:p w:rsidR="00A37319" w:rsidRPr="00171B85" w:rsidRDefault="00A37319" w:rsidP="00A37319">
            <w:pPr>
              <w:rPr>
                <w:noProof/>
                <w:szCs w:val="22"/>
                <w:lang w:val="hr-HR"/>
              </w:rPr>
            </w:pP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b/>
                <w:noProof/>
                <w:szCs w:val="22"/>
                <w:lang w:val="sr-Cyrl-BA"/>
              </w:rPr>
            </w:pPr>
            <w:r w:rsidRPr="00171B85">
              <w:rPr>
                <w:b/>
                <w:noProof/>
                <w:szCs w:val="22"/>
                <w:lang w:val="hr-HR"/>
              </w:rPr>
              <w:lastRenderedPageBreak/>
              <w:t>ИНТЕГРАЦИЈА</w:t>
            </w:r>
            <w:r w:rsidRPr="00171B85">
              <w:rPr>
                <w:b/>
                <w:noProof/>
                <w:szCs w:val="22"/>
                <w:lang w:val="sr-Cyrl-BA"/>
              </w:rPr>
              <w:t xml:space="preserve"> СА ДРУГИМ НАСТАВНИМ ПРЕДМЕТИМА</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noProof/>
                <w:szCs w:val="22"/>
                <w:lang w:val="hr-HR"/>
              </w:rPr>
            </w:pPr>
            <w:r w:rsidRPr="00171B85">
              <w:rPr>
                <w:color w:val="1E1E1E"/>
                <w:szCs w:val="22"/>
                <w:lang w:val="hr-HR"/>
              </w:rPr>
              <w:t>општеобразовни</w:t>
            </w:r>
            <w:r w:rsidRPr="00171B85">
              <w:rPr>
                <w:color w:val="1E1E1E"/>
                <w:szCs w:val="22"/>
                <w:lang w:val="sr-Cyrl-BA"/>
              </w:rPr>
              <w:t xml:space="preserve"> и стручно-теоретски</w:t>
            </w:r>
            <w:r w:rsidRPr="00171B85">
              <w:rPr>
                <w:color w:val="1E1E1E"/>
                <w:szCs w:val="22"/>
                <w:lang w:val="hr-HR"/>
              </w:rPr>
              <w:t xml:space="preserve"> предмет</w:t>
            </w:r>
            <w:r w:rsidRPr="00171B85">
              <w:rPr>
                <w:color w:val="1E1E1E"/>
                <w:szCs w:val="22"/>
                <w:lang w:val="sr-Cyrl-BA"/>
              </w:rPr>
              <w:t>и</w:t>
            </w:r>
          </w:p>
        </w:tc>
      </w:tr>
      <w:tr w:rsidR="00A37319" w:rsidRPr="00171B85" w:rsidTr="00B5440F">
        <w:trPr>
          <w:jc w:val="center"/>
        </w:trPr>
        <w:tc>
          <w:tcPr>
            <w:tcW w:w="10325" w:type="dxa"/>
            <w:gridSpan w:val="3"/>
            <w:shd w:val="clear" w:color="auto" w:fill="auto"/>
            <w:vAlign w:val="center"/>
          </w:tcPr>
          <w:p w:rsidR="00A37319" w:rsidRPr="00171B85" w:rsidRDefault="00A37319" w:rsidP="00A37319">
            <w:pPr>
              <w:rPr>
                <w:b/>
                <w:noProof/>
                <w:szCs w:val="22"/>
                <w:lang w:val="sr-Cyrl-BA"/>
              </w:rPr>
            </w:pPr>
            <w:r w:rsidRPr="00171B85">
              <w:rPr>
                <w:b/>
                <w:noProof/>
                <w:szCs w:val="22"/>
                <w:lang w:val="hr-HR"/>
              </w:rPr>
              <w:t>ИЗВОРИ</w:t>
            </w:r>
            <w:r w:rsidRPr="00171B85">
              <w:rPr>
                <w:b/>
                <w:noProof/>
                <w:szCs w:val="22"/>
                <w:lang w:val="sr-Cyrl-BA"/>
              </w:rPr>
              <w:t xml:space="preserve"> ЗА НАСТАВНИКЕ</w:t>
            </w:r>
          </w:p>
        </w:tc>
      </w:tr>
      <w:tr w:rsidR="00A37319" w:rsidRPr="00171B85" w:rsidTr="00B5440F">
        <w:trPr>
          <w:trHeight w:val="345"/>
          <w:jc w:val="center"/>
        </w:trPr>
        <w:tc>
          <w:tcPr>
            <w:tcW w:w="10325" w:type="dxa"/>
            <w:gridSpan w:val="3"/>
            <w:shd w:val="clear" w:color="auto" w:fill="auto"/>
            <w:vAlign w:val="center"/>
          </w:tcPr>
          <w:p w:rsidR="00A37319" w:rsidRPr="00171B85" w:rsidRDefault="00A37319" w:rsidP="00A37319">
            <w:pPr>
              <w:rPr>
                <w:color w:val="1E1E1E"/>
                <w:szCs w:val="22"/>
                <w:lang w:val="hr-HR"/>
              </w:rPr>
            </w:pPr>
            <w:r w:rsidRPr="00171B85">
              <w:rPr>
                <w:color w:val="1E1E1E"/>
                <w:szCs w:val="22"/>
                <w:lang w:val="hr-HR"/>
              </w:rPr>
              <w:t xml:space="preserve">књиге, стручни часописи и </w:t>
            </w:r>
            <w:r w:rsidRPr="00171B85">
              <w:rPr>
                <w:color w:val="1E1E1E"/>
                <w:szCs w:val="22"/>
                <w:lang w:val="sr-Cyrl-RS"/>
              </w:rPr>
              <w:t>интернет</w:t>
            </w:r>
            <w:r w:rsidRPr="00171B85">
              <w:rPr>
                <w:color w:val="1E1E1E"/>
                <w:szCs w:val="22"/>
                <w:lang w:val="hr-HR"/>
              </w:rPr>
              <w:t xml:space="preserve"> странице</w:t>
            </w:r>
          </w:p>
        </w:tc>
      </w:tr>
      <w:tr w:rsidR="00A37319" w:rsidRPr="00171B85" w:rsidTr="00B5440F">
        <w:trPr>
          <w:trHeight w:val="135"/>
          <w:jc w:val="center"/>
        </w:trPr>
        <w:tc>
          <w:tcPr>
            <w:tcW w:w="10325" w:type="dxa"/>
            <w:gridSpan w:val="3"/>
            <w:shd w:val="clear" w:color="auto" w:fill="auto"/>
            <w:vAlign w:val="center"/>
          </w:tcPr>
          <w:p w:rsidR="00A37319" w:rsidRPr="00171B85" w:rsidRDefault="00A37319" w:rsidP="00A37319">
            <w:pPr>
              <w:rPr>
                <w:b/>
                <w:color w:val="1E1E1E"/>
                <w:szCs w:val="22"/>
                <w:lang w:val="sr-Cyrl-BA"/>
              </w:rPr>
            </w:pPr>
            <w:r w:rsidRPr="00171B85">
              <w:rPr>
                <w:b/>
                <w:color w:val="1E1E1E"/>
                <w:szCs w:val="22"/>
                <w:lang w:val="sr-Cyrl-BA"/>
              </w:rPr>
              <w:t>ПРОФИЛ И СТРУЧНА СПРЕМА НАСТАВНИКА</w:t>
            </w:r>
          </w:p>
        </w:tc>
      </w:tr>
      <w:tr w:rsidR="00A37319" w:rsidRPr="00171B85" w:rsidTr="00B5440F">
        <w:trPr>
          <w:trHeight w:val="270"/>
          <w:jc w:val="center"/>
        </w:trPr>
        <w:tc>
          <w:tcPr>
            <w:tcW w:w="10325" w:type="dxa"/>
            <w:gridSpan w:val="3"/>
            <w:shd w:val="clear" w:color="auto" w:fill="auto"/>
            <w:vAlign w:val="center"/>
          </w:tcPr>
          <w:p w:rsidR="00A37319" w:rsidRPr="00171B85" w:rsidRDefault="00A37319" w:rsidP="00A37319">
            <w:pPr>
              <w:jc w:val="both"/>
              <w:rPr>
                <w:szCs w:val="22"/>
                <w:lang w:val="sr-Cyrl-RS"/>
              </w:rPr>
            </w:pPr>
          </w:p>
          <w:p w:rsidR="00A37319" w:rsidRPr="00171B85" w:rsidRDefault="00A37319" w:rsidP="00DB65E0">
            <w:pPr>
              <w:pStyle w:val="ListParagraph"/>
              <w:numPr>
                <w:ilvl w:val="0"/>
                <w:numId w:val="231"/>
              </w:numPr>
              <w:autoSpaceDE w:val="0"/>
              <w:jc w:val="both"/>
              <w:rPr>
                <w:noProof/>
                <w:szCs w:val="22"/>
              </w:rPr>
            </w:pPr>
            <w:r w:rsidRPr="00171B85">
              <w:rPr>
                <w:noProof/>
                <w:szCs w:val="22"/>
              </w:rPr>
              <w:t>професор информатике</w:t>
            </w:r>
          </w:p>
          <w:p w:rsidR="00DB65E0" w:rsidRPr="00171B85" w:rsidRDefault="00DB65E0" w:rsidP="00DB65E0">
            <w:pPr>
              <w:numPr>
                <w:ilvl w:val="0"/>
                <w:numId w:val="231"/>
              </w:numPr>
              <w:suppressAutoHyphens/>
              <w:autoSpaceDN w:val="0"/>
              <w:spacing w:line="276" w:lineRule="auto"/>
              <w:jc w:val="both"/>
              <w:textAlignment w:val="baseline"/>
              <w:rPr>
                <w:rFonts w:eastAsia="Calibri"/>
                <w:kern w:val="3"/>
                <w:szCs w:val="22"/>
                <w:lang w:val="en-US" w:bidi="hi-IN"/>
              </w:rPr>
            </w:pPr>
            <w:r w:rsidRPr="00171B85">
              <w:rPr>
                <w:rFonts w:eastAsia="Calibri"/>
                <w:kern w:val="3"/>
                <w:szCs w:val="22"/>
                <w:lang w:val="en-US" w:bidi="hi-IN"/>
              </w:rPr>
              <w:t>професор двопредметног студија у којему је информатика главни или равноправан предмет.</w:t>
            </w:r>
          </w:p>
          <w:p w:rsidR="00A37319" w:rsidRPr="00171B85" w:rsidRDefault="00A37319" w:rsidP="00DB65E0">
            <w:pPr>
              <w:numPr>
                <w:ilvl w:val="0"/>
                <w:numId w:val="231"/>
              </w:numPr>
              <w:rPr>
                <w:color w:val="000000" w:themeColor="text1"/>
                <w:lang w:val="sr-Latn-RS"/>
              </w:rPr>
            </w:pPr>
            <w:r w:rsidRPr="00171B85">
              <w:rPr>
                <w:color w:val="000000" w:themeColor="text1"/>
                <w:lang w:val="sr-Cyrl-BA"/>
              </w:rPr>
              <w:t>дипломирани информатичар</w:t>
            </w:r>
          </w:p>
          <w:p w:rsidR="00A37319" w:rsidRPr="00171B85" w:rsidRDefault="00A37319" w:rsidP="00A37319">
            <w:pPr>
              <w:ind w:left="360"/>
              <w:rPr>
                <w:color w:val="FF0000"/>
                <w:szCs w:val="22"/>
                <w:lang w:val="hr-BA"/>
              </w:rPr>
            </w:pPr>
          </w:p>
          <w:p w:rsidR="00A37319" w:rsidRPr="00171B85" w:rsidRDefault="00A37319" w:rsidP="00A37319">
            <w:pPr>
              <w:autoSpaceDE w:val="0"/>
              <w:jc w:val="both"/>
              <w:rPr>
                <w:noProof/>
                <w:szCs w:val="22"/>
              </w:rPr>
            </w:pPr>
            <w:r w:rsidRPr="00171B85">
              <w:rPr>
                <w:noProof/>
                <w:szCs w:val="22"/>
              </w:rPr>
              <w:t>Наведени профили високе стручне спреме (VII/1) морају произлазити из студијског програма у трајању од најмање четири године.</w:t>
            </w:r>
          </w:p>
          <w:p w:rsidR="00A37319" w:rsidRPr="00171B85" w:rsidRDefault="00A37319" w:rsidP="00A37319">
            <w:pPr>
              <w:autoSpaceDE w:val="0"/>
              <w:jc w:val="both"/>
              <w:rPr>
                <w:noProof/>
                <w:szCs w:val="22"/>
              </w:rPr>
            </w:pPr>
            <w:r w:rsidRPr="00171B85">
              <w:rPr>
                <w:noProof/>
                <w:szCs w:val="22"/>
              </w:rPr>
              <w:t>Наставу могу изводити и други еквивалентни профили горе наведеним профилима, стечени похађањем студијског програма информатике</w:t>
            </w:r>
            <w:r w:rsidRPr="00171B85">
              <w:rPr>
                <w:noProof/>
                <w:szCs w:val="22"/>
                <w:lang w:val="sr-Cyrl-BA"/>
              </w:rPr>
              <w:t xml:space="preserve"> </w:t>
            </w:r>
            <w:r w:rsidRPr="00171B85">
              <w:rPr>
                <w:noProof/>
                <w:szCs w:val="22"/>
              </w:rPr>
              <w:t xml:space="preserve">у истом или дужем трајању у болоњском високообразовном процесу, с дипломом и додатком дипломе, </w:t>
            </w:r>
            <w:r w:rsidRPr="00171B85">
              <w:rPr>
                <w:noProof/>
                <w:szCs w:val="22"/>
                <w:lang w:val="sr-Cyrl-BA"/>
              </w:rPr>
              <w:t xml:space="preserve">из којих се може утврдити оспособљеност за рад у настави, а издаје </w:t>
            </w:r>
            <w:r w:rsidRPr="00171B85">
              <w:rPr>
                <w:noProof/>
                <w:szCs w:val="22"/>
              </w:rPr>
              <w:t>се издаје и прилаже уз диплому високошколске установе ради детаљнијег увида у ниво, природу, садржај, систем и правила студирања.</w:t>
            </w:r>
          </w:p>
          <w:p w:rsidR="00A37319" w:rsidRPr="00171B85" w:rsidRDefault="00A37319" w:rsidP="00A37319">
            <w:pPr>
              <w:jc w:val="both"/>
              <w:rPr>
                <w:szCs w:val="22"/>
              </w:rPr>
            </w:pPr>
            <w:r w:rsidRPr="00171B85">
              <w:rPr>
                <w:b/>
                <w:noProof/>
                <w:szCs w:val="22"/>
              </w:rPr>
              <w:t>Напомена:</w:t>
            </w:r>
            <w:r w:rsidRPr="00171B85">
              <w:rPr>
                <w:noProof/>
                <w:szCs w:val="22"/>
              </w:rPr>
              <w:t xml:space="preserve"> Наставници чији профили нису набројани, који су примљени у радни однос до примјене овог наставног плана и програма у средњим школама Брчко дистрикта БиХ, могу и даље изводити наставу.</w:t>
            </w:r>
          </w:p>
          <w:p w:rsidR="00A37319" w:rsidRPr="00171B85" w:rsidRDefault="00A37319" w:rsidP="00A37319">
            <w:pPr>
              <w:rPr>
                <w:color w:val="1E1E1E"/>
                <w:szCs w:val="22"/>
                <w:lang w:val="hr-HR"/>
              </w:rPr>
            </w:pPr>
          </w:p>
        </w:tc>
      </w:tr>
    </w:tbl>
    <w:p w:rsidR="0039368E" w:rsidRPr="00171B85" w:rsidRDefault="0039368E" w:rsidP="0039368E">
      <w:pPr>
        <w:rPr>
          <w:noProof/>
          <w:szCs w:val="22"/>
          <w:lang w:val="hr-HR"/>
        </w:rPr>
      </w:pPr>
    </w:p>
    <w:p w:rsidR="0039368E" w:rsidRPr="00171B85" w:rsidRDefault="0039368E"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067DD7">
      <w:pPr>
        <w:jc w:val="center"/>
        <w:rPr>
          <w:b/>
          <w:szCs w:val="22"/>
          <w:lang w:val="hr-BA"/>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16" w:name="_Toc109039641"/>
      <w:r w:rsidRPr="00171B85">
        <w:rPr>
          <w:rFonts w:eastAsiaTheme="majorEastAsia"/>
          <w:lang w:val="sr-Cyrl-BA"/>
        </w:rPr>
        <w:t>БИОЛОГИЈА</w:t>
      </w:r>
      <w:bookmarkEnd w:id="16"/>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067DD7" w:rsidRPr="00171B85" w:rsidRDefault="00067DD7" w:rsidP="0039368E">
      <w:pPr>
        <w:rPr>
          <w:szCs w:val="22"/>
          <w:lang w:val="hr-HR"/>
        </w:rPr>
      </w:pPr>
    </w:p>
    <w:p w:rsidR="0039368E" w:rsidRPr="00171B85" w:rsidRDefault="0039368E" w:rsidP="0039368E">
      <w:pPr>
        <w:rPr>
          <w:szCs w:val="22"/>
          <w:lang w:val="hr-HR"/>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959"/>
        <w:gridCol w:w="1492"/>
        <w:gridCol w:w="2670"/>
        <w:gridCol w:w="2991"/>
      </w:tblGrid>
      <w:tr w:rsidR="0039368E" w:rsidRPr="00171B85" w:rsidTr="004A0142">
        <w:trPr>
          <w:trHeight w:val="202"/>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lang w:val="sr-Latn-BA"/>
              </w:rPr>
            </w:pPr>
            <w:r w:rsidRPr="00171B85">
              <w:rPr>
                <w:b/>
                <w:noProof/>
                <w:szCs w:val="22"/>
              </w:rPr>
              <w:t>ПРЕДМЕТ</w:t>
            </w:r>
            <w:r w:rsidR="00067DD7" w:rsidRPr="00171B85">
              <w:rPr>
                <w:b/>
                <w:noProof/>
                <w:szCs w:val="22"/>
                <w:lang w:val="sr-Cyrl-BA"/>
              </w:rPr>
              <w:t xml:space="preserve"> </w:t>
            </w:r>
            <w:r w:rsidR="00067DD7" w:rsidRPr="00171B85">
              <w:rPr>
                <w:b/>
                <w:noProof/>
                <w:szCs w:val="22"/>
                <w:lang w:val="sr-Latn-BA"/>
              </w:rPr>
              <w:t xml:space="preserve"> (</w:t>
            </w:r>
            <w:r w:rsidRPr="00171B85">
              <w:rPr>
                <w:b/>
                <w:noProof/>
                <w:szCs w:val="22"/>
                <w:lang w:val="sr-Latn-BA"/>
              </w:rPr>
              <w:t>назив</w:t>
            </w:r>
            <w:r w:rsidR="00067DD7" w:rsidRPr="00171B85">
              <w:rPr>
                <w:b/>
                <w:noProof/>
                <w:szCs w:val="22"/>
                <w:lang w:val="sr-Latn-BA"/>
              </w:rPr>
              <w:t>)</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Биологија</w:t>
            </w:r>
          </w:p>
        </w:tc>
      </w:tr>
      <w:tr w:rsidR="0039368E" w:rsidRPr="00171B85" w:rsidTr="004A0142">
        <w:trPr>
          <w:trHeight w:val="22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МОДУЛ</w:t>
            </w:r>
            <w:r w:rsidR="00067DD7" w:rsidRPr="00171B85">
              <w:rPr>
                <w:b/>
                <w:noProof/>
                <w:szCs w:val="22"/>
              </w:rPr>
              <w:t xml:space="preserve"> (</w:t>
            </w:r>
            <w:r w:rsidRPr="00171B85">
              <w:rPr>
                <w:b/>
                <w:noProof/>
                <w:szCs w:val="22"/>
              </w:rPr>
              <w:t>назив</w:t>
            </w:r>
            <w:r w:rsidR="00067DD7" w:rsidRPr="00171B85">
              <w:rPr>
                <w:b/>
                <w:noProof/>
                <w:szCs w:val="22"/>
              </w:rPr>
              <w:t>)</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Ботаника</w:t>
            </w:r>
          </w:p>
        </w:tc>
      </w:tr>
      <w:tr w:rsidR="0039368E" w:rsidRPr="00171B85" w:rsidTr="004A0142">
        <w:trPr>
          <w:trHeight w:val="237"/>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Редни</w:t>
            </w:r>
            <w:r w:rsidR="00067DD7" w:rsidRPr="00171B85">
              <w:rPr>
                <w:b/>
                <w:noProof/>
                <w:szCs w:val="22"/>
              </w:rPr>
              <w:t xml:space="preserve"> </w:t>
            </w:r>
            <w:r w:rsidRPr="00171B85">
              <w:rPr>
                <w:b/>
                <w:noProof/>
                <w:szCs w:val="22"/>
              </w:rPr>
              <w:t>број</w:t>
            </w:r>
            <w:r w:rsidR="00067DD7" w:rsidRPr="00171B85">
              <w:rPr>
                <w:b/>
                <w:noProof/>
                <w:szCs w:val="22"/>
              </w:rPr>
              <w:t xml:space="preserve"> </w:t>
            </w:r>
            <w:r w:rsidRPr="00171B85">
              <w:rPr>
                <w:b/>
                <w:noProof/>
                <w:szCs w:val="22"/>
              </w:rPr>
              <w:t>модула</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b/>
                <w:noProof/>
                <w:szCs w:val="22"/>
              </w:rPr>
            </w:pPr>
            <w:r w:rsidRPr="00171B85">
              <w:rPr>
                <w:b/>
                <w:noProof/>
                <w:szCs w:val="22"/>
              </w:rPr>
              <w:t>1</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СВРХА</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rStyle w:val="opis1"/>
                <w:rFonts w:ascii="Times New Roman" w:hAnsi="Times New Roman"/>
                <w:b w:val="0"/>
                <w:sz w:val="22"/>
                <w:szCs w:val="22"/>
              </w:rPr>
              <w:t>Модул</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омогућава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ученицима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да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упознају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грађу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функцију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ћелије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ткива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органа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да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упознају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грађу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функцију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развој</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стаблашица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као</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основа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за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стручно</w:t>
            </w:r>
            <w:r w:rsidR="0039368E" w:rsidRPr="00171B85">
              <w:rPr>
                <w:rStyle w:val="opis1"/>
                <w:rFonts w:ascii="Times New Roman" w:hAnsi="Times New Roman"/>
                <w:b w:val="0"/>
                <w:sz w:val="22"/>
                <w:szCs w:val="22"/>
              </w:rPr>
              <w:t>-</w:t>
            </w:r>
            <w:r w:rsidRPr="00171B85">
              <w:rPr>
                <w:rStyle w:val="opis1"/>
                <w:rFonts w:ascii="Times New Roman" w:hAnsi="Times New Roman"/>
                <w:b w:val="0"/>
                <w:sz w:val="22"/>
                <w:szCs w:val="22"/>
              </w:rPr>
              <w:t>теоретске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предмете</w:t>
            </w:r>
            <w:r w:rsidR="0039368E" w:rsidRPr="00171B85">
              <w:rPr>
                <w:rStyle w:val="opis1"/>
                <w:rFonts w:ascii="Times New Roman" w:hAnsi="Times New Roman"/>
                <w:b w:val="0"/>
                <w:sz w:val="22"/>
                <w:szCs w:val="22"/>
              </w:rPr>
              <w:t>.</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СПЕЦИЈАЛНИ</w:t>
            </w:r>
            <w:r w:rsidR="0039368E" w:rsidRPr="00171B85">
              <w:rPr>
                <w:b/>
                <w:noProof/>
                <w:szCs w:val="22"/>
              </w:rPr>
              <w:t xml:space="preserve"> </w:t>
            </w:r>
            <w:r w:rsidRPr="00171B85">
              <w:rPr>
                <w:b/>
                <w:noProof/>
                <w:szCs w:val="22"/>
              </w:rPr>
              <w:t>ЗАХТЈЕВИ</w:t>
            </w:r>
            <w:r w:rsidR="0039368E" w:rsidRPr="00171B85">
              <w:rPr>
                <w:b/>
                <w:noProof/>
                <w:szCs w:val="22"/>
              </w:rPr>
              <w:t xml:space="preserve"> / </w:t>
            </w:r>
            <w:r w:rsidRPr="00171B85">
              <w:rPr>
                <w:b/>
                <w:noProof/>
                <w:szCs w:val="22"/>
              </w:rPr>
              <w:t>ПРЕДУСЛОВИ</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noProof/>
                <w:szCs w:val="22"/>
              </w:rPr>
            </w:pPr>
            <w:r w:rsidRPr="00171B85">
              <w:rPr>
                <w:bCs/>
                <w:color w:val="252525"/>
                <w:szCs w:val="22"/>
                <w:lang w:val="sr-Latn-BA"/>
              </w:rPr>
              <w:t>Предзнање</w:t>
            </w:r>
            <w:r w:rsidR="004A0142" w:rsidRPr="00171B85">
              <w:rPr>
                <w:bCs/>
                <w:color w:val="252525"/>
                <w:szCs w:val="22"/>
                <w:lang w:val="sr-Latn-BA"/>
              </w:rPr>
              <w:t xml:space="preserve"> </w:t>
            </w:r>
            <w:r w:rsidRPr="00171B85">
              <w:rPr>
                <w:bCs/>
                <w:color w:val="252525"/>
                <w:szCs w:val="22"/>
                <w:lang w:val="sr-Latn-BA"/>
              </w:rPr>
              <w:t>из</w:t>
            </w:r>
            <w:r w:rsidR="004A0142" w:rsidRPr="00171B85">
              <w:rPr>
                <w:bCs/>
                <w:color w:val="252525"/>
                <w:szCs w:val="22"/>
                <w:lang w:val="sr-Latn-BA"/>
              </w:rPr>
              <w:t xml:space="preserve"> </w:t>
            </w:r>
            <w:r w:rsidRPr="00171B85">
              <w:rPr>
                <w:bCs/>
                <w:color w:val="252525"/>
                <w:szCs w:val="22"/>
                <w:lang w:val="sr-Latn-BA"/>
              </w:rPr>
              <w:t>бологије</w:t>
            </w:r>
            <w:r w:rsidR="004A0142" w:rsidRPr="00171B85">
              <w:rPr>
                <w:bCs/>
                <w:color w:val="252525"/>
                <w:szCs w:val="22"/>
                <w:lang w:val="sr-Latn-BA"/>
              </w:rPr>
              <w:t xml:space="preserve"> </w:t>
            </w:r>
            <w:r w:rsidRPr="00171B85">
              <w:rPr>
                <w:bCs/>
                <w:color w:val="252525"/>
                <w:szCs w:val="22"/>
                <w:lang w:val="sr-Latn-BA"/>
              </w:rPr>
              <w:t>из</w:t>
            </w:r>
            <w:r w:rsidR="004A0142" w:rsidRPr="00171B85">
              <w:rPr>
                <w:bCs/>
                <w:color w:val="252525"/>
                <w:szCs w:val="22"/>
                <w:lang w:val="sr-Latn-BA"/>
              </w:rPr>
              <w:t xml:space="preserve"> </w:t>
            </w:r>
            <w:r w:rsidRPr="00171B85">
              <w:rPr>
                <w:bCs/>
                <w:color w:val="252525"/>
                <w:szCs w:val="22"/>
              </w:rPr>
              <w:t>основне</w:t>
            </w:r>
            <w:r w:rsidR="0039368E" w:rsidRPr="00171B85">
              <w:rPr>
                <w:bCs/>
                <w:color w:val="252525"/>
                <w:szCs w:val="22"/>
              </w:rPr>
              <w:t xml:space="preserve"> </w:t>
            </w:r>
            <w:r w:rsidRPr="00171B85">
              <w:rPr>
                <w:bCs/>
                <w:color w:val="252525"/>
                <w:szCs w:val="22"/>
              </w:rPr>
              <w:t>школе</w:t>
            </w:r>
            <w:r w:rsidR="004A0142" w:rsidRPr="00171B85">
              <w:rPr>
                <w:bCs/>
                <w:color w:val="252525"/>
                <w:szCs w:val="22"/>
              </w:rPr>
              <w:t>.</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ЦИЉЕВИ</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6C6CBD" w:rsidP="00103F69">
            <w:pPr>
              <w:pStyle w:val="ListParagraph"/>
              <w:numPr>
                <w:ilvl w:val="0"/>
                <w:numId w:val="225"/>
              </w:numPr>
              <w:rPr>
                <w:noProof/>
                <w:szCs w:val="22"/>
              </w:rPr>
            </w:pPr>
            <w:r w:rsidRPr="00171B85">
              <w:rPr>
                <w:color w:val="1E1E1E"/>
                <w:szCs w:val="22"/>
              </w:rPr>
              <w:t>усвајање</w:t>
            </w:r>
            <w:r w:rsidR="0039368E" w:rsidRPr="00171B85">
              <w:rPr>
                <w:color w:val="1E1E1E"/>
                <w:szCs w:val="22"/>
              </w:rPr>
              <w:t xml:space="preserve"> </w:t>
            </w:r>
            <w:r w:rsidRPr="00171B85">
              <w:rPr>
                <w:color w:val="1E1E1E"/>
                <w:szCs w:val="22"/>
              </w:rPr>
              <w:t>знања</w:t>
            </w:r>
            <w:r w:rsidR="0039368E" w:rsidRPr="00171B85">
              <w:rPr>
                <w:color w:val="1E1E1E"/>
                <w:szCs w:val="22"/>
              </w:rPr>
              <w:t xml:space="preserve"> </w:t>
            </w:r>
            <w:r w:rsidRPr="00171B85">
              <w:rPr>
                <w:color w:val="1E1E1E"/>
                <w:szCs w:val="22"/>
              </w:rPr>
              <w:t>о</w:t>
            </w:r>
            <w:r w:rsidR="0039368E" w:rsidRPr="00171B85">
              <w:rPr>
                <w:color w:val="1E1E1E"/>
                <w:szCs w:val="22"/>
              </w:rPr>
              <w:t xml:space="preserve"> </w:t>
            </w:r>
            <w:r w:rsidRPr="00171B85">
              <w:rPr>
                <w:color w:val="1E1E1E"/>
                <w:szCs w:val="22"/>
              </w:rPr>
              <w:t>ћелији</w:t>
            </w:r>
            <w:r w:rsidR="0039368E" w:rsidRPr="00171B85">
              <w:rPr>
                <w:color w:val="1E1E1E"/>
                <w:szCs w:val="22"/>
              </w:rPr>
              <w:t xml:space="preserve">, </w:t>
            </w:r>
            <w:r w:rsidRPr="00171B85">
              <w:rPr>
                <w:color w:val="1E1E1E"/>
                <w:szCs w:val="22"/>
              </w:rPr>
              <w:t>ткивима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органима</w:t>
            </w:r>
            <w:r w:rsidR="0039368E" w:rsidRPr="00171B85">
              <w:rPr>
                <w:color w:val="1E1E1E"/>
                <w:szCs w:val="22"/>
              </w:rPr>
              <w:t>,</w:t>
            </w:r>
          </w:p>
          <w:p w:rsidR="004A0142" w:rsidRPr="00171B85" w:rsidRDefault="006C6CBD" w:rsidP="00103F69">
            <w:pPr>
              <w:pStyle w:val="ListParagraph"/>
              <w:numPr>
                <w:ilvl w:val="0"/>
                <w:numId w:val="225"/>
              </w:numPr>
              <w:rPr>
                <w:noProof/>
                <w:szCs w:val="22"/>
              </w:rPr>
            </w:pPr>
            <w:r w:rsidRPr="00171B85">
              <w:rPr>
                <w:color w:val="1E1E1E"/>
                <w:szCs w:val="22"/>
              </w:rPr>
              <w:t>упознавање</w:t>
            </w:r>
            <w:r w:rsidR="0039368E" w:rsidRPr="00171B85">
              <w:rPr>
                <w:color w:val="1E1E1E"/>
                <w:szCs w:val="22"/>
              </w:rPr>
              <w:t xml:space="preserve"> </w:t>
            </w:r>
            <w:r w:rsidRPr="00171B85">
              <w:rPr>
                <w:color w:val="1E1E1E"/>
                <w:szCs w:val="22"/>
              </w:rPr>
              <w:t>са</w:t>
            </w:r>
            <w:r w:rsidR="0039368E" w:rsidRPr="00171B85">
              <w:rPr>
                <w:color w:val="1E1E1E"/>
                <w:szCs w:val="22"/>
              </w:rPr>
              <w:t xml:space="preserve"> </w:t>
            </w:r>
            <w:r w:rsidRPr="00171B85">
              <w:rPr>
                <w:color w:val="1E1E1E"/>
                <w:szCs w:val="22"/>
              </w:rPr>
              <w:t>основама</w:t>
            </w:r>
            <w:r w:rsidR="0039368E" w:rsidRPr="00171B85">
              <w:rPr>
                <w:color w:val="1E1E1E"/>
                <w:szCs w:val="22"/>
              </w:rPr>
              <w:t xml:space="preserve"> </w:t>
            </w:r>
            <w:r w:rsidRPr="00171B85">
              <w:rPr>
                <w:color w:val="1E1E1E"/>
                <w:szCs w:val="22"/>
              </w:rPr>
              <w:t>биосистематике</w:t>
            </w:r>
            <w:r w:rsidR="0039368E" w:rsidRPr="00171B85">
              <w:rPr>
                <w:color w:val="1E1E1E"/>
                <w:szCs w:val="22"/>
              </w:rPr>
              <w:t xml:space="preserve"> </w:t>
            </w:r>
            <w:r w:rsidRPr="00171B85">
              <w:rPr>
                <w:color w:val="1E1E1E"/>
                <w:szCs w:val="22"/>
              </w:rPr>
              <w:t>биљака</w:t>
            </w:r>
            <w:r w:rsidR="0039368E" w:rsidRPr="00171B85">
              <w:rPr>
                <w:color w:val="1E1E1E"/>
                <w:szCs w:val="22"/>
              </w:rPr>
              <w:t>,</w:t>
            </w:r>
          </w:p>
          <w:p w:rsidR="004A0142" w:rsidRPr="00171B85" w:rsidRDefault="006C6CBD" w:rsidP="00103F69">
            <w:pPr>
              <w:pStyle w:val="ListParagraph"/>
              <w:numPr>
                <w:ilvl w:val="0"/>
                <w:numId w:val="225"/>
              </w:numPr>
              <w:rPr>
                <w:noProof/>
                <w:szCs w:val="22"/>
              </w:rPr>
            </w:pPr>
            <w:r w:rsidRPr="00171B85">
              <w:rPr>
                <w:color w:val="1E1E1E"/>
                <w:szCs w:val="22"/>
              </w:rPr>
              <w:t>развијање</w:t>
            </w:r>
            <w:r w:rsidR="0039368E" w:rsidRPr="00171B85">
              <w:rPr>
                <w:color w:val="1E1E1E"/>
                <w:szCs w:val="22"/>
              </w:rPr>
              <w:t xml:space="preserve"> </w:t>
            </w:r>
            <w:r w:rsidRPr="00171B85">
              <w:rPr>
                <w:color w:val="1E1E1E"/>
                <w:szCs w:val="22"/>
              </w:rPr>
              <w:t>вјештина</w:t>
            </w:r>
            <w:r w:rsidR="0039368E" w:rsidRPr="00171B85">
              <w:rPr>
                <w:color w:val="1E1E1E"/>
                <w:szCs w:val="22"/>
              </w:rPr>
              <w:t xml:space="preserve"> </w:t>
            </w:r>
            <w:r w:rsidRPr="00171B85">
              <w:rPr>
                <w:color w:val="1E1E1E"/>
                <w:szCs w:val="22"/>
              </w:rPr>
              <w:t>руковања</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процесу</w:t>
            </w:r>
            <w:r w:rsidR="0039368E" w:rsidRPr="00171B85">
              <w:rPr>
                <w:color w:val="1E1E1E"/>
                <w:szCs w:val="22"/>
              </w:rPr>
              <w:t xml:space="preserve"> </w:t>
            </w:r>
            <w:r w:rsidRPr="00171B85">
              <w:rPr>
                <w:color w:val="1E1E1E"/>
                <w:szCs w:val="22"/>
              </w:rPr>
              <w:t>микроскопирања</w:t>
            </w:r>
            <w:r w:rsidR="0039368E" w:rsidRPr="00171B85">
              <w:rPr>
                <w:color w:val="1E1E1E"/>
                <w:szCs w:val="22"/>
              </w:rPr>
              <w:t>,</w:t>
            </w:r>
          </w:p>
          <w:p w:rsidR="0039368E" w:rsidRPr="00171B85" w:rsidRDefault="006C6CBD" w:rsidP="00103F69">
            <w:pPr>
              <w:pStyle w:val="ListParagraph"/>
              <w:numPr>
                <w:ilvl w:val="0"/>
                <w:numId w:val="225"/>
              </w:numPr>
              <w:rPr>
                <w:noProof/>
                <w:szCs w:val="22"/>
              </w:rPr>
            </w:pPr>
            <w:r w:rsidRPr="00171B85">
              <w:rPr>
                <w:color w:val="1E1E1E"/>
                <w:szCs w:val="22"/>
              </w:rPr>
              <w:t>оспособљавање</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групни</w:t>
            </w:r>
            <w:r w:rsidR="0039368E" w:rsidRPr="00171B85">
              <w:rPr>
                <w:color w:val="1E1E1E"/>
                <w:szCs w:val="22"/>
              </w:rPr>
              <w:t xml:space="preserve"> </w:t>
            </w:r>
            <w:r w:rsidRPr="00171B85">
              <w:rPr>
                <w:color w:val="1E1E1E"/>
                <w:szCs w:val="22"/>
              </w:rPr>
              <w:t>облик</w:t>
            </w:r>
            <w:r w:rsidR="0039368E" w:rsidRPr="00171B85">
              <w:rPr>
                <w:color w:val="1E1E1E"/>
                <w:szCs w:val="22"/>
              </w:rPr>
              <w:t xml:space="preserve"> </w:t>
            </w:r>
            <w:r w:rsidRPr="00171B85">
              <w:rPr>
                <w:color w:val="1E1E1E"/>
                <w:szCs w:val="22"/>
              </w:rPr>
              <w:t>рада</w:t>
            </w:r>
            <w:r w:rsidR="0039368E" w:rsidRPr="00171B85">
              <w:rPr>
                <w:color w:val="1E1E1E"/>
                <w:szCs w:val="22"/>
              </w:rPr>
              <w:t>.</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ЈЕДИНИЦЕ</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noProof/>
                <w:szCs w:val="22"/>
              </w:rPr>
            </w:pPr>
            <w:r w:rsidRPr="00171B85">
              <w:rPr>
                <w:color w:val="1E1E1E"/>
                <w:szCs w:val="22"/>
              </w:rPr>
              <w:t xml:space="preserve">1. </w:t>
            </w:r>
            <w:r w:rsidR="006C6CBD" w:rsidRPr="00171B85">
              <w:rPr>
                <w:color w:val="1E1E1E"/>
                <w:szCs w:val="22"/>
              </w:rPr>
              <w:t>Грађа</w:t>
            </w:r>
            <w:r w:rsidRPr="00171B85">
              <w:rPr>
                <w:color w:val="1E1E1E"/>
                <w:szCs w:val="22"/>
              </w:rPr>
              <w:t xml:space="preserve"> </w:t>
            </w:r>
            <w:r w:rsidR="006C6CBD" w:rsidRPr="00171B85">
              <w:rPr>
                <w:color w:val="1E1E1E"/>
                <w:szCs w:val="22"/>
              </w:rPr>
              <w:t>и</w:t>
            </w:r>
            <w:r w:rsidRPr="00171B85">
              <w:rPr>
                <w:color w:val="1E1E1E"/>
                <w:szCs w:val="22"/>
              </w:rPr>
              <w:t xml:space="preserve"> </w:t>
            </w:r>
            <w:r w:rsidR="006C6CBD" w:rsidRPr="00171B85">
              <w:rPr>
                <w:color w:val="1E1E1E"/>
                <w:szCs w:val="22"/>
              </w:rPr>
              <w:t>функција</w:t>
            </w:r>
            <w:r w:rsidRPr="00171B85">
              <w:rPr>
                <w:color w:val="1E1E1E"/>
                <w:szCs w:val="22"/>
              </w:rPr>
              <w:t xml:space="preserve"> </w:t>
            </w:r>
            <w:r w:rsidR="006C6CBD" w:rsidRPr="00171B85">
              <w:rPr>
                <w:color w:val="1E1E1E"/>
                <w:szCs w:val="22"/>
              </w:rPr>
              <w:t>ћелије</w:t>
            </w:r>
            <w:r w:rsidRPr="00171B85">
              <w:rPr>
                <w:color w:val="1E1E1E"/>
                <w:szCs w:val="22"/>
              </w:rPr>
              <w:br/>
              <w:t xml:space="preserve">2. </w:t>
            </w:r>
            <w:r w:rsidR="006C6CBD" w:rsidRPr="00171B85">
              <w:rPr>
                <w:color w:val="1E1E1E"/>
                <w:szCs w:val="22"/>
              </w:rPr>
              <w:t>Биљна</w:t>
            </w:r>
            <w:r w:rsidRPr="00171B85">
              <w:rPr>
                <w:color w:val="1E1E1E"/>
                <w:szCs w:val="22"/>
              </w:rPr>
              <w:t xml:space="preserve"> </w:t>
            </w:r>
            <w:r w:rsidR="006C6CBD" w:rsidRPr="00171B85">
              <w:rPr>
                <w:color w:val="1E1E1E"/>
                <w:szCs w:val="22"/>
              </w:rPr>
              <w:t>ткива</w:t>
            </w:r>
            <w:r w:rsidRPr="00171B85">
              <w:rPr>
                <w:color w:val="1E1E1E"/>
                <w:szCs w:val="22"/>
              </w:rPr>
              <w:t xml:space="preserve"> </w:t>
            </w:r>
            <w:r w:rsidR="006C6CBD" w:rsidRPr="00171B85">
              <w:rPr>
                <w:color w:val="1E1E1E"/>
                <w:szCs w:val="22"/>
              </w:rPr>
              <w:t>и</w:t>
            </w:r>
            <w:r w:rsidRPr="00171B85">
              <w:rPr>
                <w:color w:val="1E1E1E"/>
                <w:szCs w:val="22"/>
              </w:rPr>
              <w:t xml:space="preserve"> </w:t>
            </w:r>
            <w:r w:rsidR="006C6CBD" w:rsidRPr="00171B85">
              <w:rPr>
                <w:color w:val="1E1E1E"/>
                <w:szCs w:val="22"/>
              </w:rPr>
              <w:t>органи</w:t>
            </w:r>
            <w:r w:rsidRPr="00171B85">
              <w:rPr>
                <w:color w:val="1E1E1E"/>
                <w:szCs w:val="22"/>
              </w:rPr>
              <w:br/>
              <w:t xml:space="preserve">3. </w:t>
            </w:r>
            <w:r w:rsidR="006C6CBD" w:rsidRPr="00171B85">
              <w:rPr>
                <w:color w:val="1E1E1E"/>
                <w:szCs w:val="22"/>
              </w:rPr>
              <w:t>Биосистематика</w:t>
            </w:r>
            <w:r w:rsidRPr="00171B85">
              <w:rPr>
                <w:color w:val="1E1E1E"/>
                <w:szCs w:val="22"/>
              </w:rPr>
              <w:t xml:space="preserve"> </w:t>
            </w:r>
            <w:r w:rsidR="006C6CBD" w:rsidRPr="00171B85">
              <w:rPr>
                <w:color w:val="1E1E1E"/>
                <w:szCs w:val="22"/>
              </w:rPr>
              <w:t>биљака</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6C6CBD"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4A0142" w:rsidRPr="00171B85" w:rsidRDefault="006C6CBD" w:rsidP="00D5500D">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p w:rsidR="0039368E" w:rsidRPr="00171B85" w:rsidRDefault="0039368E" w:rsidP="000508E4">
            <w:pPr>
              <w:rPr>
                <w:b/>
                <w:noProof/>
                <w:szCs w:val="22"/>
              </w:rPr>
            </w:pPr>
          </w:p>
        </w:tc>
      </w:tr>
      <w:tr w:rsidR="001358A3" w:rsidRPr="00171B85" w:rsidTr="001358A3">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358A3" w:rsidRPr="00171B85" w:rsidRDefault="006C6CBD" w:rsidP="001358A3">
            <w:pPr>
              <w:jc w:val="center"/>
              <w:rPr>
                <w:b/>
                <w:noProof/>
                <w:szCs w:val="22"/>
              </w:rPr>
            </w:pPr>
            <w:r w:rsidRPr="00171B85">
              <w:rPr>
                <w:b/>
                <w:szCs w:val="22"/>
                <w:lang w:eastAsia="hr-HR"/>
              </w:rPr>
              <w:t>Јединице</w:t>
            </w:r>
          </w:p>
        </w:tc>
        <w:tc>
          <w:tcPr>
            <w:tcW w:w="2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8A3" w:rsidRPr="00171B85" w:rsidRDefault="006C6CBD" w:rsidP="001358A3">
            <w:pPr>
              <w:jc w:val="center"/>
              <w:rPr>
                <w:b/>
                <w:noProof/>
                <w:szCs w:val="22"/>
              </w:rPr>
            </w:pPr>
            <w:r w:rsidRPr="00171B85">
              <w:rPr>
                <w:b/>
                <w:szCs w:val="22"/>
                <w:lang w:eastAsia="hr-HR"/>
              </w:rPr>
              <w:t>Знање</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1358A3" w:rsidRPr="00171B85" w:rsidRDefault="006C6CBD" w:rsidP="001358A3">
            <w:pPr>
              <w:jc w:val="center"/>
              <w:rPr>
                <w:b/>
                <w:noProof/>
                <w:szCs w:val="22"/>
              </w:rPr>
            </w:pPr>
            <w:r w:rsidRPr="00171B85">
              <w:rPr>
                <w:b/>
                <w:szCs w:val="22"/>
                <w:lang w:eastAsia="hr-HR"/>
              </w:rPr>
              <w:t>Вјештине</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1358A3" w:rsidRPr="00171B85" w:rsidRDefault="006C6CBD" w:rsidP="001358A3">
            <w:pPr>
              <w:jc w:val="center"/>
              <w:rPr>
                <w:b/>
                <w:noProof/>
                <w:szCs w:val="22"/>
              </w:rPr>
            </w:pPr>
            <w:r w:rsidRPr="00171B85">
              <w:rPr>
                <w:b/>
                <w:szCs w:val="22"/>
                <w:lang w:eastAsia="hr-HR"/>
              </w:rPr>
              <w:t>Компетенције</w:t>
            </w:r>
          </w:p>
        </w:tc>
      </w:tr>
      <w:tr w:rsidR="001358A3" w:rsidRPr="00171B85" w:rsidTr="001358A3">
        <w:trPr>
          <w:trHeight w:val="3534"/>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1358A3" w:rsidP="00D5500D">
            <w:pPr>
              <w:rPr>
                <w:color w:val="1E1E1E"/>
                <w:szCs w:val="22"/>
              </w:rPr>
            </w:pPr>
            <w:r w:rsidRPr="00171B85">
              <w:rPr>
                <w:color w:val="1E1E1E"/>
                <w:szCs w:val="22"/>
              </w:rPr>
              <w:t xml:space="preserve">1. </w:t>
            </w:r>
            <w:r w:rsidR="006C6CBD" w:rsidRPr="00171B85">
              <w:rPr>
                <w:color w:val="1E1E1E"/>
                <w:szCs w:val="22"/>
              </w:rPr>
              <w:t>Грађа</w:t>
            </w:r>
            <w:r w:rsidRPr="00171B85">
              <w:rPr>
                <w:color w:val="1E1E1E"/>
                <w:szCs w:val="22"/>
              </w:rPr>
              <w:t xml:space="preserve"> </w:t>
            </w:r>
            <w:r w:rsidR="006C6CBD" w:rsidRPr="00171B85">
              <w:rPr>
                <w:color w:val="1E1E1E"/>
                <w:szCs w:val="22"/>
              </w:rPr>
              <w:t>и</w:t>
            </w:r>
            <w:r w:rsidRPr="00171B85">
              <w:rPr>
                <w:color w:val="1E1E1E"/>
                <w:szCs w:val="22"/>
              </w:rPr>
              <w:t xml:space="preserve"> </w:t>
            </w:r>
            <w:r w:rsidR="006C6CBD" w:rsidRPr="00171B85">
              <w:rPr>
                <w:color w:val="1E1E1E"/>
                <w:szCs w:val="22"/>
              </w:rPr>
              <w:t>функција</w:t>
            </w:r>
            <w:r w:rsidRPr="00171B85">
              <w:rPr>
                <w:color w:val="1E1E1E"/>
                <w:szCs w:val="22"/>
              </w:rPr>
              <w:t xml:space="preserve"> </w:t>
            </w:r>
            <w:r w:rsidR="006C6CBD" w:rsidRPr="00171B85">
              <w:rPr>
                <w:color w:val="1E1E1E"/>
                <w:szCs w:val="22"/>
              </w:rPr>
              <w:t>ћелије</w:t>
            </w:r>
          </w:p>
          <w:p w:rsidR="001358A3" w:rsidRPr="00171B85" w:rsidRDefault="001358A3" w:rsidP="00D5500D">
            <w:pPr>
              <w:rPr>
                <w:noProof/>
                <w:szCs w:val="22"/>
                <w:lang w:val="de-DE"/>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pStyle w:val="ListParagraph"/>
              <w:numPr>
                <w:ilvl w:val="0"/>
                <w:numId w:val="136"/>
              </w:numPr>
              <w:rPr>
                <w:szCs w:val="22"/>
                <w:lang w:eastAsia="hr-HR"/>
              </w:rPr>
            </w:pPr>
            <w:r w:rsidRPr="00171B85">
              <w:rPr>
                <w:color w:val="1E1E1E"/>
                <w:szCs w:val="22"/>
              </w:rPr>
              <w:t>дефинише</w:t>
            </w:r>
            <w:r w:rsidR="001358A3" w:rsidRPr="00171B85">
              <w:rPr>
                <w:color w:val="1E1E1E"/>
                <w:szCs w:val="22"/>
              </w:rPr>
              <w:t xml:space="preserve"> </w:t>
            </w:r>
            <w:r w:rsidRPr="00171B85">
              <w:rPr>
                <w:color w:val="1E1E1E"/>
                <w:szCs w:val="22"/>
              </w:rPr>
              <w:t>ћелију</w:t>
            </w:r>
            <w:r w:rsidR="001358A3" w:rsidRPr="00171B85">
              <w:rPr>
                <w:color w:val="1E1E1E"/>
                <w:szCs w:val="22"/>
              </w:rPr>
              <w:t xml:space="preserve"> </w:t>
            </w:r>
            <w:r w:rsidRPr="00171B85">
              <w:rPr>
                <w:color w:val="1E1E1E"/>
                <w:szCs w:val="22"/>
              </w:rPr>
              <w:t>као</w:t>
            </w:r>
            <w:r w:rsidR="001358A3" w:rsidRPr="00171B85">
              <w:rPr>
                <w:color w:val="1E1E1E"/>
                <w:szCs w:val="22"/>
              </w:rPr>
              <w:t xml:space="preserve"> </w:t>
            </w:r>
            <w:r w:rsidRPr="00171B85">
              <w:rPr>
                <w:color w:val="1E1E1E"/>
                <w:szCs w:val="22"/>
              </w:rPr>
              <w:t>основну</w:t>
            </w:r>
            <w:r w:rsidR="001358A3" w:rsidRPr="00171B85">
              <w:rPr>
                <w:color w:val="1E1E1E"/>
                <w:szCs w:val="22"/>
              </w:rPr>
              <w:t xml:space="preserve"> </w:t>
            </w:r>
            <w:r w:rsidRPr="00171B85">
              <w:rPr>
                <w:color w:val="1E1E1E"/>
                <w:szCs w:val="22"/>
              </w:rPr>
              <w:t>јединицу</w:t>
            </w:r>
            <w:r w:rsidR="001358A3" w:rsidRPr="00171B85">
              <w:rPr>
                <w:color w:val="1E1E1E"/>
                <w:szCs w:val="22"/>
              </w:rPr>
              <w:t xml:space="preserve"> </w:t>
            </w:r>
            <w:r w:rsidRPr="00171B85">
              <w:rPr>
                <w:color w:val="1E1E1E"/>
                <w:szCs w:val="22"/>
              </w:rPr>
              <w:t>живота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наброји</w:t>
            </w:r>
            <w:r w:rsidR="001358A3" w:rsidRPr="00171B85">
              <w:rPr>
                <w:color w:val="1E1E1E"/>
                <w:szCs w:val="22"/>
              </w:rPr>
              <w:t xml:space="preserve"> </w:t>
            </w:r>
            <w:r w:rsidRPr="00171B85">
              <w:rPr>
                <w:color w:val="1E1E1E"/>
                <w:szCs w:val="22"/>
              </w:rPr>
              <w:t>основне</w:t>
            </w:r>
            <w:r w:rsidR="001358A3" w:rsidRPr="00171B85">
              <w:rPr>
                <w:color w:val="1E1E1E"/>
                <w:szCs w:val="22"/>
              </w:rPr>
              <w:t xml:space="preserve"> </w:t>
            </w:r>
            <w:r w:rsidRPr="00171B85">
              <w:rPr>
                <w:color w:val="1E1E1E"/>
                <w:szCs w:val="22"/>
              </w:rPr>
              <w:t>диференцијације</w:t>
            </w:r>
            <w:r w:rsidR="001358A3" w:rsidRPr="00171B85">
              <w:rPr>
                <w:color w:val="1E1E1E"/>
                <w:szCs w:val="22"/>
              </w:rPr>
              <w:t xml:space="preserve"> </w:t>
            </w:r>
            <w:r w:rsidRPr="00171B85">
              <w:rPr>
                <w:color w:val="1E1E1E"/>
                <w:szCs w:val="22"/>
              </w:rPr>
              <w:t>ћелије</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наброји</w:t>
            </w:r>
            <w:r w:rsidR="001358A3" w:rsidRPr="00171B85">
              <w:rPr>
                <w:color w:val="1E1E1E"/>
                <w:szCs w:val="22"/>
              </w:rPr>
              <w:t xml:space="preserve"> </w:t>
            </w:r>
            <w:r w:rsidRPr="00171B85">
              <w:rPr>
                <w:color w:val="1E1E1E"/>
                <w:szCs w:val="22"/>
              </w:rPr>
              <w:t>дијелове</w:t>
            </w:r>
            <w:r w:rsidR="001358A3" w:rsidRPr="00171B85">
              <w:rPr>
                <w:color w:val="1E1E1E"/>
                <w:szCs w:val="22"/>
              </w:rPr>
              <w:t xml:space="preserve"> </w:t>
            </w:r>
            <w:r w:rsidRPr="00171B85">
              <w:rPr>
                <w:color w:val="1E1E1E"/>
                <w:szCs w:val="22"/>
              </w:rPr>
              <w:t>микроскопа</w:t>
            </w:r>
            <w:r w:rsidR="001358A3" w:rsidRPr="00171B85">
              <w:rPr>
                <w:color w:val="1E1E1E"/>
                <w:szCs w:val="22"/>
              </w:rPr>
              <w:t>,</w:t>
            </w:r>
          </w:p>
          <w:p w:rsidR="001358A3" w:rsidRPr="00171B85" w:rsidRDefault="006C6CBD" w:rsidP="00103F69">
            <w:pPr>
              <w:pStyle w:val="ListParagraph"/>
              <w:numPr>
                <w:ilvl w:val="0"/>
                <w:numId w:val="136"/>
              </w:numPr>
              <w:rPr>
                <w:color w:val="1E1E1E"/>
                <w:szCs w:val="22"/>
              </w:rPr>
            </w:pPr>
            <w:r w:rsidRPr="00171B85">
              <w:rPr>
                <w:color w:val="1E1E1E"/>
                <w:szCs w:val="22"/>
              </w:rPr>
              <w:t>опише</w:t>
            </w:r>
            <w:r w:rsidR="001358A3" w:rsidRPr="00171B85">
              <w:rPr>
                <w:color w:val="1E1E1E"/>
                <w:szCs w:val="22"/>
              </w:rPr>
              <w:t xml:space="preserve"> </w:t>
            </w:r>
            <w:r w:rsidRPr="00171B85">
              <w:rPr>
                <w:color w:val="1E1E1E"/>
                <w:szCs w:val="22"/>
              </w:rPr>
              <w:t>поступак</w:t>
            </w:r>
          </w:p>
          <w:p w:rsidR="001358A3" w:rsidRPr="00171B85" w:rsidRDefault="006C6CBD" w:rsidP="00103F69">
            <w:pPr>
              <w:pStyle w:val="ListParagraph"/>
              <w:numPr>
                <w:ilvl w:val="0"/>
                <w:numId w:val="136"/>
              </w:numPr>
              <w:rPr>
                <w:noProof/>
                <w:szCs w:val="22"/>
                <w:lang w:val="de-DE"/>
              </w:rPr>
            </w:pPr>
            <w:r w:rsidRPr="00171B85">
              <w:rPr>
                <w:color w:val="1E1E1E"/>
                <w:szCs w:val="22"/>
              </w:rPr>
              <w:t>микроскопирања</w:t>
            </w:r>
          </w:p>
          <w:p w:rsidR="001358A3" w:rsidRPr="00171B85" w:rsidRDefault="001358A3" w:rsidP="00D5500D">
            <w:pPr>
              <w:rPr>
                <w:noProof/>
                <w:szCs w:val="22"/>
                <w:lang w:val="de-DE"/>
              </w:rPr>
            </w:pPr>
          </w:p>
        </w:tc>
        <w:tc>
          <w:tcPr>
            <w:tcW w:w="2748"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137"/>
              </w:numPr>
              <w:rPr>
                <w:szCs w:val="22"/>
                <w:lang w:eastAsia="hr-HR"/>
              </w:rPr>
            </w:pPr>
            <w:r w:rsidRPr="00171B85">
              <w:rPr>
                <w:color w:val="1E1E1E"/>
                <w:szCs w:val="22"/>
              </w:rPr>
              <w:t>уочи</w:t>
            </w:r>
            <w:r w:rsidR="001358A3" w:rsidRPr="00171B85">
              <w:rPr>
                <w:color w:val="1E1E1E"/>
                <w:szCs w:val="22"/>
              </w:rPr>
              <w:t xml:space="preserve"> </w:t>
            </w:r>
            <w:r w:rsidRPr="00171B85">
              <w:rPr>
                <w:color w:val="1E1E1E"/>
                <w:szCs w:val="22"/>
              </w:rPr>
              <w:t>разлику</w:t>
            </w:r>
            <w:r w:rsidR="001358A3" w:rsidRPr="00171B85">
              <w:rPr>
                <w:color w:val="1E1E1E"/>
                <w:szCs w:val="22"/>
              </w:rPr>
              <w:t xml:space="preserve"> </w:t>
            </w:r>
            <w:r w:rsidRPr="00171B85">
              <w:rPr>
                <w:color w:val="1E1E1E"/>
                <w:szCs w:val="22"/>
              </w:rPr>
              <w:t>између</w:t>
            </w:r>
            <w:r w:rsidR="001358A3" w:rsidRPr="00171B85">
              <w:rPr>
                <w:color w:val="1E1E1E"/>
                <w:szCs w:val="22"/>
              </w:rPr>
              <w:t xml:space="preserve"> </w:t>
            </w:r>
            <w:r w:rsidRPr="00171B85">
              <w:rPr>
                <w:color w:val="1E1E1E"/>
                <w:szCs w:val="22"/>
              </w:rPr>
              <w:t>биљне</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животињске</w:t>
            </w:r>
            <w:r w:rsidR="001358A3" w:rsidRPr="00171B85">
              <w:rPr>
                <w:color w:val="1E1E1E"/>
                <w:szCs w:val="22"/>
              </w:rPr>
              <w:t xml:space="preserve"> </w:t>
            </w:r>
            <w:r w:rsidRPr="00171B85">
              <w:rPr>
                <w:color w:val="1E1E1E"/>
                <w:szCs w:val="22"/>
              </w:rPr>
              <w:t>ћелије</w:t>
            </w:r>
            <w:r w:rsidR="001358A3" w:rsidRPr="00171B85">
              <w:rPr>
                <w:color w:val="1E1E1E"/>
                <w:szCs w:val="22"/>
              </w:rPr>
              <w:t>,</w:t>
            </w:r>
          </w:p>
          <w:p w:rsidR="001358A3" w:rsidRPr="00171B85" w:rsidRDefault="006C6CBD" w:rsidP="00103F69">
            <w:pPr>
              <w:numPr>
                <w:ilvl w:val="0"/>
                <w:numId w:val="137"/>
              </w:numPr>
              <w:rPr>
                <w:szCs w:val="22"/>
                <w:lang w:eastAsia="hr-HR"/>
              </w:rPr>
            </w:pPr>
            <w:r w:rsidRPr="00171B85">
              <w:rPr>
                <w:color w:val="1E1E1E"/>
                <w:szCs w:val="22"/>
              </w:rPr>
              <w:t>разликује</w:t>
            </w:r>
            <w:r w:rsidR="001358A3" w:rsidRPr="00171B85">
              <w:rPr>
                <w:color w:val="1E1E1E"/>
                <w:szCs w:val="22"/>
              </w:rPr>
              <w:t xml:space="preserve"> </w:t>
            </w:r>
            <w:r w:rsidRPr="00171B85">
              <w:rPr>
                <w:color w:val="1E1E1E"/>
                <w:szCs w:val="22"/>
              </w:rPr>
              <w:t>основне</w:t>
            </w:r>
            <w:r w:rsidR="001358A3" w:rsidRPr="00171B85">
              <w:rPr>
                <w:color w:val="1E1E1E"/>
                <w:szCs w:val="22"/>
              </w:rPr>
              <w:t xml:space="preserve"> </w:t>
            </w:r>
            <w:r w:rsidRPr="00171B85">
              <w:rPr>
                <w:color w:val="1E1E1E"/>
                <w:szCs w:val="22"/>
              </w:rPr>
              <w:t>диференцијације</w:t>
            </w:r>
            <w:r w:rsidR="001358A3" w:rsidRPr="00171B85">
              <w:rPr>
                <w:color w:val="1E1E1E"/>
                <w:szCs w:val="22"/>
              </w:rPr>
              <w:t xml:space="preserve"> </w:t>
            </w:r>
            <w:r w:rsidRPr="00171B85">
              <w:rPr>
                <w:color w:val="1E1E1E"/>
                <w:szCs w:val="22"/>
              </w:rPr>
              <w:t>ћелије</w:t>
            </w:r>
            <w:r w:rsidR="001358A3" w:rsidRPr="00171B85">
              <w:rPr>
                <w:color w:val="1E1E1E"/>
                <w:szCs w:val="22"/>
              </w:rPr>
              <w:t>,</w:t>
            </w:r>
          </w:p>
          <w:p w:rsidR="001358A3" w:rsidRPr="00171B85" w:rsidRDefault="006C6CBD" w:rsidP="00103F69">
            <w:pPr>
              <w:pStyle w:val="ListParagraph"/>
              <w:numPr>
                <w:ilvl w:val="0"/>
                <w:numId w:val="137"/>
              </w:numPr>
              <w:rPr>
                <w:noProof/>
                <w:szCs w:val="22"/>
                <w:lang w:val="de-DE"/>
              </w:rPr>
            </w:pPr>
            <w:r w:rsidRPr="00171B85">
              <w:rPr>
                <w:color w:val="1E1E1E"/>
                <w:szCs w:val="22"/>
              </w:rPr>
              <w:t>користи</w:t>
            </w:r>
            <w:r w:rsidR="001358A3" w:rsidRPr="00171B85">
              <w:rPr>
                <w:color w:val="1E1E1E"/>
                <w:szCs w:val="22"/>
              </w:rPr>
              <w:t xml:space="preserve"> </w:t>
            </w:r>
            <w:r w:rsidRPr="00171B85">
              <w:rPr>
                <w:color w:val="1E1E1E"/>
                <w:szCs w:val="22"/>
              </w:rPr>
              <w:t>микроскоп</w:t>
            </w:r>
            <w:r w:rsidR="001358A3" w:rsidRPr="00171B85">
              <w:rPr>
                <w:color w:val="1E1E1E"/>
                <w:szCs w:val="22"/>
              </w:rPr>
              <w:br/>
            </w:r>
          </w:p>
          <w:p w:rsidR="001358A3" w:rsidRPr="00171B85" w:rsidRDefault="001358A3" w:rsidP="00D5500D">
            <w:pPr>
              <w:rPr>
                <w:noProof/>
                <w:szCs w:val="22"/>
                <w:lang w:val="de-DE"/>
              </w:rPr>
            </w:pPr>
          </w:p>
        </w:tc>
        <w:tc>
          <w:tcPr>
            <w:tcW w:w="3160" w:type="dxa"/>
            <w:vMerge w:val="restart"/>
            <w:tcBorders>
              <w:top w:val="single" w:sz="4" w:space="0" w:color="auto"/>
              <w:left w:val="single" w:sz="4" w:space="0" w:color="auto"/>
              <w:right w:val="single" w:sz="4" w:space="0" w:color="auto"/>
            </w:tcBorders>
            <w:vAlign w:val="center"/>
          </w:tcPr>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самосталност</w:t>
            </w:r>
            <w:r w:rsidR="001358A3" w:rsidRPr="00171B85">
              <w:rPr>
                <w:szCs w:val="22"/>
              </w:rPr>
              <w:t xml:space="preserve"> </w:t>
            </w:r>
            <w:r w:rsidR="0008314E" w:rsidRPr="00171B85">
              <w:rPr>
                <w:szCs w:val="22"/>
              </w:rPr>
              <w:t>и</w:t>
            </w:r>
            <w:r w:rsidR="001358A3" w:rsidRPr="00171B85">
              <w:rPr>
                <w:szCs w:val="22"/>
              </w:rPr>
              <w:t xml:space="preserve"> </w:t>
            </w:r>
            <w:r w:rsidRPr="00171B85">
              <w:rPr>
                <w:szCs w:val="22"/>
              </w:rPr>
              <w:t>спремност</w:t>
            </w:r>
            <w:r w:rsidR="001358A3" w:rsidRPr="00171B85">
              <w:rPr>
                <w:szCs w:val="22"/>
              </w:rPr>
              <w:t xml:space="preserve"> </w:t>
            </w:r>
            <w:r w:rsidRPr="00171B85">
              <w:rPr>
                <w:szCs w:val="22"/>
              </w:rPr>
              <w:t>за</w:t>
            </w:r>
            <w:r w:rsidR="001358A3" w:rsidRPr="00171B85">
              <w:rPr>
                <w:szCs w:val="22"/>
              </w:rPr>
              <w:t xml:space="preserve"> </w:t>
            </w:r>
            <w:r w:rsidRPr="00171B85">
              <w:rPr>
                <w:szCs w:val="22"/>
              </w:rPr>
              <w:t>тимски</w:t>
            </w:r>
            <w:r w:rsidR="001358A3" w:rsidRPr="00171B85">
              <w:rPr>
                <w:szCs w:val="22"/>
              </w:rPr>
              <w:t xml:space="preserve"> </w:t>
            </w:r>
            <w:r w:rsidRPr="00171B85">
              <w:rPr>
                <w:szCs w:val="22"/>
              </w:rPr>
              <w:t>рад</w:t>
            </w:r>
            <w:r w:rsidR="001358A3" w:rsidRPr="00171B85">
              <w:rPr>
                <w:szCs w:val="22"/>
              </w:rPr>
              <w:t>,</w:t>
            </w:r>
          </w:p>
          <w:p w:rsidR="001358A3" w:rsidRPr="00171B85" w:rsidRDefault="001358A3" w:rsidP="001358A3">
            <w:pPr>
              <w:ind w:left="360"/>
              <w:rPr>
                <w:szCs w:val="22"/>
              </w:rPr>
            </w:pPr>
          </w:p>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способност</w:t>
            </w:r>
            <w:r w:rsidR="001358A3" w:rsidRPr="00171B85">
              <w:rPr>
                <w:szCs w:val="22"/>
              </w:rPr>
              <w:t xml:space="preserve"> </w:t>
            </w:r>
            <w:r w:rsidRPr="00171B85">
              <w:rPr>
                <w:szCs w:val="22"/>
              </w:rPr>
              <w:t>закључивања</w:t>
            </w:r>
            <w:r w:rsidR="001358A3" w:rsidRPr="00171B85">
              <w:rPr>
                <w:szCs w:val="22"/>
              </w:rPr>
              <w:t xml:space="preserve"> </w:t>
            </w:r>
            <w:r w:rsidRPr="00171B85">
              <w:rPr>
                <w:szCs w:val="22"/>
              </w:rPr>
              <w:t>на</w:t>
            </w:r>
            <w:r w:rsidR="001358A3" w:rsidRPr="00171B85">
              <w:rPr>
                <w:szCs w:val="22"/>
              </w:rPr>
              <w:t xml:space="preserve"> </w:t>
            </w:r>
            <w:r w:rsidRPr="00171B85">
              <w:rPr>
                <w:szCs w:val="22"/>
              </w:rPr>
              <w:t>основу</w:t>
            </w:r>
            <w:r w:rsidR="001358A3" w:rsidRPr="00171B85">
              <w:rPr>
                <w:szCs w:val="22"/>
              </w:rPr>
              <w:t xml:space="preserve"> </w:t>
            </w:r>
            <w:r w:rsidRPr="00171B85">
              <w:rPr>
                <w:szCs w:val="22"/>
              </w:rPr>
              <w:t>чињеница</w:t>
            </w:r>
            <w:r w:rsidR="001358A3" w:rsidRPr="00171B85">
              <w:rPr>
                <w:szCs w:val="22"/>
              </w:rPr>
              <w:t>,</w:t>
            </w:r>
          </w:p>
          <w:p w:rsidR="001358A3" w:rsidRPr="00171B85" w:rsidRDefault="001358A3" w:rsidP="001358A3">
            <w:pPr>
              <w:ind w:left="720"/>
              <w:contextualSpacing/>
              <w:rPr>
                <w:szCs w:val="22"/>
              </w:rPr>
            </w:pPr>
          </w:p>
          <w:p w:rsidR="001358A3" w:rsidRPr="00171B85" w:rsidRDefault="006C6CBD" w:rsidP="00103F69">
            <w:pPr>
              <w:numPr>
                <w:ilvl w:val="0"/>
                <w:numId w:val="60"/>
              </w:numPr>
              <w:rPr>
                <w:szCs w:val="22"/>
              </w:rPr>
            </w:pPr>
            <w:r w:rsidRPr="00171B85">
              <w:rPr>
                <w:szCs w:val="22"/>
              </w:rPr>
              <w:t>исказује</w:t>
            </w:r>
            <w:r w:rsidR="001358A3" w:rsidRPr="00171B85">
              <w:rPr>
                <w:szCs w:val="22"/>
              </w:rPr>
              <w:t xml:space="preserve"> </w:t>
            </w:r>
            <w:r w:rsidRPr="00171B85">
              <w:rPr>
                <w:szCs w:val="22"/>
              </w:rPr>
              <w:t>способност</w:t>
            </w:r>
            <w:r w:rsidR="001358A3" w:rsidRPr="00171B85">
              <w:rPr>
                <w:szCs w:val="22"/>
              </w:rPr>
              <w:t xml:space="preserve"> </w:t>
            </w:r>
            <w:r w:rsidRPr="00171B85">
              <w:rPr>
                <w:szCs w:val="22"/>
              </w:rPr>
              <w:t>интеграције</w:t>
            </w:r>
            <w:r w:rsidR="001358A3" w:rsidRPr="00171B85">
              <w:rPr>
                <w:szCs w:val="22"/>
              </w:rPr>
              <w:t xml:space="preserve"> </w:t>
            </w:r>
            <w:r w:rsidRPr="00171B85">
              <w:rPr>
                <w:szCs w:val="22"/>
              </w:rPr>
              <w:t>знања</w:t>
            </w:r>
            <w:r w:rsidR="001358A3" w:rsidRPr="00171B85">
              <w:rPr>
                <w:szCs w:val="22"/>
              </w:rPr>
              <w:t xml:space="preserve"> </w:t>
            </w:r>
            <w:r w:rsidR="0008314E" w:rsidRPr="00171B85">
              <w:rPr>
                <w:szCs w:val="22"/>
              </w:rPr>
              <w:t>и</w:t>
            </w:r>
            <w:r w:rsidR="001358A3" w:rsidRPr="00171B85">
              <w:rPr>
                <w:szCs w:val="22"/>
              </w:rPr>
              <w:t xml:space="preserve"> </w:t>
            </w:r>
            <w:r w:rsidRPr="00171B85">
              <w:rPr>
                <w:szCs w:val="22"/>
              </w:rPr>
              <w:t>вјештина</w:t>
            </w:r>
            <w:r w:rsidR="001358A3" w:rsidRPr="00171B85">
              <w:rPr>
                <w:szCs w:val="22"/>
              </w:rPr>
              <w:t>,</w:t>
            </w:r>
          </w:p>
          <w:p w:rsidR="001358A3" w:rsidRPr="00171B85" w:rsidRDefault="001358A3" w:rsidP="001358A3">
            <w:pPr>
              <w:ind w:left="360"/>
              <w:rPr>
                <w:szCs w:val="22"/>
              </w:rPr>
            </w:pPr>
          </w:p>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иновативност</w:t>
            </w:r>
            <w:r w:rsidR="001358A3" w:rsidRPr="00171B85">
              <w:rPr>
                <w:szCs w:val="22"/>
              </w:rPr>
              <w:t xml:space="preserve"> </w:t>
            </w:r>
            <w:r w:rsidR="0008314E" w:rsidRPr="00171B85">
              <w:rPr>
                <w:szCs w:val="22"/>
              </w:rPr>
              <w:t>и</w:t>
            </w:r>
            <w:r w:rsidR="001358A3" w:rsidRPr="00171B85">
              <w:rPr>
                <w:szCs w:val="22"/>
              </w:rPr>
              <w:t xml:space="preserve">  </w:t>
            </w:r>
            <w:r w:rsidRPr="00171B85">
              <w:rPr>
                <w:szCs w:val="22"/>
              </w:rPr>
              <w:t>креативност</w:t>
            </w:r>
            <w:r w:rsidR="001358A3" w:rsidRPr="00171B85">
              <w:rPr>
                <w:szCs w:val="22"/>
              </w:rPr>
              <w:t xml:space="preserve">, </w:t>
            </w:r>
          </w:p>
          <w:p w:rsidR="001358A3" w:rsidRPr="00171B85" w:rsidRDefault="001358A3" w:rsidP="001358A3">
            <w:pPr>
              <w:ind w:left="360"/>
              <w:rPr>
                <w:szCs w:val="22"/>
              </w:rPr>
            </w:pPr>
          </w:p>
          <w:p w:rsidR="001358A3" w:rsidRPr="00171B85" w:rsidRDefault="006C6CBD" w:rsidP="00103F69">
            <w:pPr>
              <w:numPr>
                <w:ilvl w:val="0"/>
                <w:numId w:val="60"/>
              </w:numPr>
              <w:contextualSpacing/>
              <w:rPr>
                <w:szCs w:val="22"/>
                <w:lang w:eastAsia="hr-HR"/>
              </w:rPr>
            </w:pPr>
            <w:r w:rsidRPr="00171B85">
              <w:rPr>
                <w:szCs w:val="22"/>
              </w:rPr>
              <w:t>показује</w:t>
            </w:r>
            <w:r w:rsidR="001358A3" w:rsidRPr="00171B85">
              <w:rPr>
                <w:szCs w:val="22"/>
              </w:rPr>
              <w:t xml:space="preserve"> </w:t>
            </w:r>
            <w:r w:rsidRPr="00171B85">
              <w:rPr>
                <w:szCs w:val="22"/>
              </w:rPr>
              <w:t>интересовање</w:t>
            </w:r>
            <w:r w:rsidR="001358A3" w:rsidRPr="00171B85">
              <w:rPr>
                <w:szCs w:val="22"/>
              </w:rPr>
              <w:t xml:space="preserve"> </w:t>
            </w:r>
            <w:r w:rsidRPr="00171B85">
              <w:rPr>
                <w:szCs w:val="22"/>
              </w:rPr>
              <w:t>за</w:t>
            </w:r>
            <w:r w:rsidR="001358A3" w:rsidRPr="00171B85">
              <w:rPr>
                <w:szCs w:val="22"/>
              </w:rPr>
              <w:t xml:space="preserve"> </w:t>
            </w:r>
            <w:r w:rsidRPr="00171B85">
              <w:rPr>
                <w:szCs w:val="22"/>
              </w:rPr>
              <w:t>цјеложивотно</w:t>
            </w:r>
            <w:r w:rsidR="001358A3" w:rsidRPr="00171B85">
              <w:rPr>
                <w:szCs w:val="22"/>
              </w:rPr>
              <w:t xml:space="preserve"> </w:t>
            </w:r>
            <w:r w:rsidRPr="00171B85">
              <w:rPr>
                <w:szCs w:val="22"/>
              </w:rPr>
              <w:t>учење</w:t>
            </w:r>
          </w:p>
          <w:p w:rsidR="001358A3" w:rsidRPr="00171B85" w:rsidRDefault="001358A3" w:rsidP="001358A3">
            <w:pPr>
              <w:pStyle w:val="ListParagraph"/>
              <w:rPr>
                <w:szCs w:val="22"/>
                <w:lang w:eastAsia="hr-HR"/>
              </w:rPr>
            </w:pPr>
          </w:p>
          <w:p w:rsidR="001358A3" w:rsidRPr="00171B85" w:rsidRDefault="006C6CBD" w:rsidP="00103F69">
            <w:pPr>
              <w:numPr>
                <w:ilvl w:val="0"/>
                <w:numId w:val="60"/>
              </w:numPr>
              <w:contextualSpacing/>
              <w:rPr>
                <w:szCs w:val="22"/>
                <w:lang w:eastAsia="hr-HR"/>
              </w:rPr>
            </w:pPr>
            <w:r w:rsidRPr="00171B85">
              <w:rPr>
                <w:szCs w:val="22"/>
                <w:lang w:eastAsia="hr-HR"/>
              </w:rPr>
              <w:t>исказује</w:t>
            </w:r>
            <w:r w:rsidR="001358A3" w:rsidRPr="00171B85">
              <w:rPr>
                <w:szCs w:val="22"/>
                <w:lang w:eastAsia="hr-HR"/>
              </w:rPr>
              <w:t xml:space="preserve"> </w:t>
            </w:r>
            <w:r w:rsidRPr="00171B85">
              <w:rPr>
                <w:szCs w:val="22"/>
                <w:lang w:eastAsia="hr-HR"/>
              </w:rPr>
              <w:t>способност</w:t>
            </w:r>
            <w:r w:rsidR="001358A3" w:rsidRPr="00171B85">
              <w:rPr>
                <w:szCs w:val="22"/>
                <w:lang w:eastAsia="hr-HR"/>
              </w:rPr>
              <w:t xml:space="preserve"> </w:t>
            </w:r>
            <w:r w:rsidRPr="00171B85">
              <w:rPr>
                <w:szCs w:val="22"/>
                <w:lang w:eastAsia="hr-HR"/>
              </w:rPr>
              <w:t>разликовања</w:t>
            </w:r>
            <w:r w:rsidR="001358A3" w:rsidRPr="00171B85">
              <w:rPr>
                <w:szCs w:val="22"/>
                <w:lang w:eastAsia="hr-HR"/>
              </w:rPr>
              <w:t xml:space="preserve"> </w:t>
            </w:r>
            <w:r w:rsidRPr="00171B85">
              <w:rPr>
                <w:szCs w:val="22"/>
                <w:lang w:eastAsia="hr-HR"/>
              </w:rPr>
              <w:t>и</w:t>
            </w:r>
            <w:r w:rsidR="001358A3" w:rsidRPr="00171B85">
              <w:rPr>
                <w:szCs w:val="22"/>
                <w:lang w:eastAsia="hr-HR"/>
              </w:rPr>
              <w:t xml:space="preserve"> </w:t>
            </w:r>
            <w:r w:rsidRPr="00171B85">
              <w:rPr>
                <w:szCs w:val="22"/>
                <w:lang w:eastAsia="hr-HR"/>
              </w:rPr>
              <w:t>уочавања</w:t>
            </w:r>
            <w:r w:rsidR="001358A3" w:rsidRPr="00171B85">
              <w:rPr>
                <w:szCs w:val="22"/>
                <w:lang w:eastAsia="hr-HR"/>
              </w:rPr>
              <w:t xml:space="preserve"> </w:t>
            </w:r>
            <w:r w:rsidRPr="00171B85">
              <w:rPr>
                <w:szCs w:val="22"/>
                <w:lang w:eastAsia="hr-HR"/>
              </w:rPr>
              <w:t>различитости</w:t>
            </w:r>
          </w:p>
        </w:tc>
      </w:tr>
      <w:tr w:rsidR="001358A3" w:rsidRPr="00171B85" w:rsidTr="001358A3">
        <w:trPr>
          <w:trHeight w:val="432"/>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1358A3" w:rsidP="00D5500D">
            <w:pPr>
              <w:rPr>
                <w:color w:val="1E1E1E"/>
                <w:szCs w:val="22"/>
              </w:rPr>
            </w:pPr>
            <w:r w:rsidRPr="00171B85">
              <w:rPr>
                <w:color w:val="1E1E1E"/>
                <w:szCs w:val="22"/>
              </w:rPr>
              <w:t xml:space="preserve">2. </w:t>
            </w:r>
            <w:r w:rsidR="006C6CBD" w:rsidRPr="00171B85">
              <w:rPr>
                <w:color w:val="1E1E1E"/>
                <w:szCs w:val="22"/>
              </w:rPr>
              <w:t>Биљна</w:t>
            </w:r>
            <w:r w:rsidRPr="00171B85">
              <w:rPr>
                <w:color w:val="1E1E1E"/>
                <w:szCs w:val="22"/>
              </w:rPr>
              <w:t xml:space="preserve"> </w:t>
            </w:r>
            <w:r w:rsidR="006C6CBD" w:rsidRPr="00171B85">
              <w:rPr>
                <w:color w:val="1E1E1E"/>
                <w:szCs w:val="22"/>
              </w:rPr>
              <w:t>ткива</w:t>
            </w:r>
            <w:r w:rsidRPr="00171B85">
              <w:rPr>
                <w:color w:val="1E1E1E"/>
                <w:szCs w:val="22"/>
              </w:rPr>
              <w:t xml:space="preserve"> </w:t>
            </w:r>
            <w:r w:rsidR="006C6CBD" w:rsidRPr="00171B85">
              <w:rPr>
                <w:color w:val="1E1E1E"/>
                <w:szCs w:val="22"/>
              </w:rPr>
              <w:t>и</w:t>
            </w:r>
            <w:r w:rsidRPr="00171B85">
              <w:rPr>
                <w:color w:val="1E1E1E"/>
                <w:szCs w:val="22"/>
              </w:rPr>
              <w:t xml:space="preserve"> </w:t>
            </w:r>
            <w:r w:rsidR="006C6CBD" w:rsidRPr="00171B85">
              <w:rPr>
                <w:color w:val="1E1E1E"/>
                <w:szCs w:val="22"/>
              </w:rPr>
              <w:t>органи</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136"/>
              </w:numPr>
              <w:rPr>
                <w:szCs w:val="22"/>
                <w:lang w:eastAsia="hr-HR"/>
              </w:rPr>
            </w:pPr>
            <w:r w:rsidRPr="00171B85">
              <w:rPr>
                <w:color w:val="1E1E1E"/>
                <w:szCs w:val="22"/>
              </w:rPr>
              <w:t>дефинише</w:t>
            </w:r>
            <w:r w:rsidR="001358A3" w:rsidRPr="00171B85">
              <w:rPr>
                <w:color w:val="1E1E1E"/>
                <w:szCs w:val="22"/>
              </w:rPr>
              <w:t xml:space="preserve"> </w:t>
            </w:r>
            <w:r w:rsidRPr="00171B85">
              <w:rPr>
                <w:color w:val="1E1E1E"/>
                <w:szCs w:val="22"/>
              </w:rPr>
              <w:t>биљна</w:t>
            </w:r>
            <w:r w:rsidR="001358A3" w:rsidRPr="00171B85">
              <w:rPr>
                <w:color w:val="1E1E1E"/>
                <w:szCs w:val="22"/>
              </w:rPr>
              <w:t xml:space="preserve"> </w:t>
            </w:r>
            <w:r w:rsidRPr="00171B85">
              <w:rPr>
                <w:color w:val="1E1E1E"/>
                <w:szCs w:val="22"/>
              </w:rPr>
              <w:t>ткива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идентификује</w:t>
            </w:r>
            <w:r w:rsidR="001358A3" w:rsidRPr="00171B85">
              <w:rPr>
                <w:color w:val="1E1E1E"/>
                <w:szCs w:val="22"/>
              </w:rPr>
              <w:t xml:space="preserve"> </w:t>
            </w:r>
            <w:r w:rsidRPr="00171B85">
              <w:rPr>
                <w:color w:val="1E1E1E"/>
                <w:szCs w:val="22"/>
              </w:rPr>
              <w:t>творна</w:t>
            </w:r>
            <w:r w:rsidR="001358A3" w:rsidRPr="00171B85">
              <w:rPr>
                <w:color w:val="1E1E1E"/>
                <w:szCs w:val="22"/>
              </w:rPr>
              <w:t xml:space="preserve"> </w:t>
            </w:r>
            <w:r w:rsidRPr="00171B85">
              <w:rPr>
                <w:color w:val="1E1E1E"/>
                <w:szCs w:val="22"/>
              </w:rPr>
              <w:t>ткива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наброји</w:t>
            </w:r>
            <w:r w:rsidR="001358A3" w:rsidRPr="00171B85">
              <w:rPr>
                <w:color w:val="1E1E1E"/>
                <w:szCs w:val="22"/>
              </w:rPr>
              <w:t xml:space="preserve"> </w:t>
            </w:r>
            <w:r w:rsidRPr="00171B85">
              <w:rPr>
                <w:color w:val="1E1E1E"/>
                <w:szCs w:val="22"/>
              </w:rPr>
              <w:t>трајна</w:t>
            </w:r>
            <w:r w:rsidR="001358A3" w:rsidRPr="00171B85">
              <w:rPr>
                <w:color w:val="1E1E1E"/>
                <w:szCs w:val="22"/>
              </w:rPr>
              <w:t xml:space="preserve"> </w:t>
            </w:r>
            <w:r w:rsidRPr="00171B85">
              <w:rPr>
                <w:color w:val="1E1E1E"/>
                <w:szCs w:val="22"/>
              </w:rPr>
              <w:t>ткива</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одлике</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објасни</w:t>
            </w:r>
            <w:r w:rsidR="001358A3" w:rsidRPr="00171B85">
              <w:rPr>
                <w:color w:val="1E1E1E"/>
                <w:szCs w:val="22"/>
              </w:rPr>
              <w:t xml:space="preserve"> </w:t>
            </w:r>
            <w:r w:rsidRPr="00171B85">
              <w:rPr>
                <w:color w:val="1E1E1E"/>
                <w:szCs w:val="22"/>
              </w:rPr>
              <w:t>грађу</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функцију</w:t>
            </w:r>
            <w:r w:rsidR="001358A3" w:rsidRPr="00171B85">
              <w:rPr>
                <w:color w:val="1E1E1E"/>
                <w:szCs w:val="22"/>
              </w:rPr>
              <w:t xml:space="preserve"> </w:t>
            </w:r>
            <w:r w:rsidRPr="00171B85">
              <w:rPr>
                <w:color w:val="1E1E1E"/>
                <w:szCs w:val="22"/>
              </w:rPr>
              <w:t>коријена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објасни</w:t>
            </w:r>
            <w:r w:rsidR="001358A3" w:rsidRPr="00171B85">
              <w:rPr>
                <w:color w:val="1E1E1E"/>
                <w:szCs w:val="22"/>
              </w:rPr>
              <w:t xml:space="preserve"> </w:t>
            </w:r>
            <w:r w:rsidRPr="00171B85">
              <w:rPr>
                <w:color w:val="1E1E1E"/>
                <w:szCs w:val="22"/>
              </w:rPr>
              <w:t>грађу</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функцију</w:t>
            </w:r>
            <w:r w:rsidR="001358A3" w:rsidRPr="00171B85">
              <w:rPr>
                <w:color w:val="1E1E1E"/>
                <w:szCs w:val="22"/>
              </w:rPr>
              <w:t xml:space="preserve"> </w:t>
            </w:r>
            <w:r w:rsidRPr="00171B85">
              <w:rPr>
                <w:color w:val="1E1E1E"/>
                <w:szCs w:val="22"/>
              </w:rPr>
              <w:t>стабла</w:t>
            </w:r>
            <w:r w:rsidR="001358A3" w:rsidRPr="00171B85">
              <w:rPr>
                <w:color w:val="1E1E1E"/>
                <w:szCs w:val="22"/>
              </w:rPr>
              <w:t>,</w:t>
            </w:r>
          </w:p>
          <w:p w:rsidR="001358A3" w:rsidRPr="00171B85" w:rsidRDefault="006C6CBD" w:rsidP="00103F69">
            <w:pPr>
              <w:pStyle w:val="ListParagraph"/>
              <w:numPr>
                <w:ilvl w:val="0"/>
                <w:numId w:val="136"/>
              </w:numPr>
              <w:rPr>
                <w:color w:val="1E1E1E"/>
                <w:szCs w:val="22"/>
              </w:rPr>
            </w:pPr>
            <w:r w:rsidRPr="00171B85">
              <w:rPr>
                <w:color w:val="1E1E1E"/>
                <w:szCs w:val="22"/>
              </w:rPr>
              <w:t>објасни</w:t>
            </w:r>
            <w:r w:rsidR="001358A3" w:rsidRPr="00171B85">
              <w:rPr>
                <w:color w:val="1E1E1E"/>
                <w:szCs w:val="22"/>
              </w:rPr>
              <w:t xml:space="preserve"> </w:t>
            </w:r>
            <w:r w:rsidRPr="00171B85">
              <w:rPr>
                <w:color w:val="1E1E1E"/>
                <w:szCs w:val="22"/>
              </w:rPr>
              <w:t>процес</w:t>
            </w:r>
            <w:r w:rsidR="001358A3" w:rsidRPr="00171B85">
              <w:rPr>
                <w:color w:val="1E1E1E"/>
                <w:szCs w:val="22"/>
              </w:rPr>
              <w:t xml:space="preserve"> </w:t>
            </w:r>
            <w:r w:rsidRPr="00171B85">
              <w:rPr>
                <w:color w:val="1E1E1E"/>
                <w:szCs w:val="22"/>
              </w:rPr>
              <w:t>усвајања</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транспорта</w:t>
            </w:r>
            <w:r w:rsidR="001358A3" w:rsidRPr="00171B85">
              <w:rPr>
                <w:color w:val="1E1E1E"/>
                <w:szCs w:val="22"/>
              </w:rPr>
              <w:t xml:space="preserve"> </w:t>
            </w:r>
            <w:r w:rsidRPr="00171B85">
              <w:rPr>
                <w:color w:val="1E1E1E"/>
                <w:szCs w:val="22"/>
              </w:rPr>
              <w:t>воде</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минералних</w:t>
            </w:r>
            <w:r w:rsidR="001358A3" w:rsidRPr="00171B85">
              <w:rPr>
                <w:color w:val="1E1E1E"/>
                <w:szCs w:val="22"/>
              </w:rPr>
              <w:t xml:space="preserve"> </w:t>
            </w:r>
            <w:r w:rsidRPr="00171B85">
              <w:rPr>
                <w:color w:val="1E1E1E"/>
                <w:szCs w:val="22"/>
              </w:rPr>
              <w:t>материја</w:t>
            </w:r>
          </w:p>
        </w:tc>
        <w:tc>
          <w:tcPr>
            <w:tcW w:w="2748"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136"/>
              </w:numPr>
              <w:rPr>
                <w:szCs w:val="22"/>
                <w:lang w:eastAsia="hr-HR"/>
              </w:rPr>
            </w:pPr>
            <w:r w:rsidRPr="00171B85">
              <w:rPr>
                <w:color w:val="1E1E1E"/>
                <w:szCs w:val="22"/>
              </w:rPr>
              <w:t>разликује</w:t>
            </w:r>
            <w:r w:rsidR="001358A3" w:rsidRPr="00171B85">
              <w:rPr>
                <w:color w:val="1E1E1E"/>
                <w:szCs w:val="22"/>
              </w:rPr>
              <w:t xml:space="preserve"> </w:t>
            </w:r>
            <w:r w:rsidRPr="00171B85">
              <w:rPr>
                <w:color w:val="1E1E1E"/>
                <w:szCs w:val="22"/>
              </w:rPr>
              <w:t>биљне</w:t>
            </w:r>
            <w:r w:rsidR="001358A3" w:rsidRPr="00171B85">
              <w:rPr>
                <w:color w:val="1E1E1E"/>
                <w:szCs w:val="22"/>
              </w:rPr>
              <w:t xml:space="preserve"> </w:t>
            </w:r>
            <w:r w:rsidRPr="00171B85">
              <w:rPr>
                <w:color w:val="1E1E1E"/>
                <w:szCs w:val="22"/>
              </w:rPr>
              <w:t>органе</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препозна</w:t>
            </w:r>
            <w:r w:rsidR="001358A3" w:rsidRPr="00171B85">
              <w:rPr>
                <w:color w:val="1E1E1E"/>
                <w:szCs w:val="22"/>
              </w:rPr>
              <w:t xml:space="preserve"> </w:t>
            </w:r>
            <w:r w:rsidRPr="00171B85">
              <w:rPr>
                <w:color w:val="1E1E1E"/>
                <w:szCs w:val="22"/>
              </w:rPr>
              <w:t>анатомску</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морфолошку</w:t>
            </w:r>
            <w:r w:rsidR="001358A3" w:rsidRPr="00171B85">
              <w:rPr>
                <w:color w:val="1E1E1E"/>
                <w:szCs w:val="22"/>
              </w:rPr>
              <w:t xml:space="preserve"> </w:t>
            </w:r>
            <w:r w:rsidRPr="00171B85">
              <w:rPr>
                <w:color w:val="1E1E1E"/>
                <w:szCs w:val="22"/>
              </w:rPr>
              <w:t>грађу</w:t>
            </w:r>
            <w:r w:rsidR="001358A3" w:rsidRPr="00171B85">
              <w:rPr>
                <w:color w:val="1E1E1E"/>
                <w:szCs w:val="22"/>
              </w:rPr>
              <w:t xml:space="preserve"> </w:t>
            </w:r>
            <w:r w:rsidRPr="00171B85">
              <w:rPr>
                <w:color w:val="1E1E1E"/>
                <w:szCs w:val="22"/>
              </w:rPr>
              <w:t>листа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разликује</w:t>
            </w:r>
            <w:r w:rsidR="001358A3" w:rsidRPr="00171B85">
              <w:rPr>
                <w:color w:val="1E1E1E"/>
                <w:szCs w:val="22"/>
              </w:rPr>
              <w:t xml:space="preserve"> </w:t>
            </w:r>
            <w:r w:rsidRPr="00171B85">
              <w:rPr>
                <w:color w:val="1E1E1E"/>
                <w:szCs w:val="22"/>
              </w:rPr>
              <w:t>дисање</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фотосинтезу</w:t>
            </w:r>
            <w:r w:rsidR="001358A3" w:rsidRPr="00171B85">
              <w:rPr>
                <w:color w:val="1E1E1E"/>
                <w:szCs w:val="22"/>
              </w:rPr>
              <w:t>,</w:t>
            </w:r>
          </w:p>
          <w:p w:rsidR="001358A3" w:rsidRPr="00171B85" w:rsidRDefault="006C6CBD" w:rsidP="00103F69">
            <w:pPr>
              <w:numPr>
                <w:ilvl w:val="0"/>
                <w:numId w:val="136"/>
              </w:numPr>
              <w:rPr>
                <w:color w:val="1E1E1E"/>
                <w:szCs w:val="22"/>
              </w:rPr>
            </w:pPr>
            <w:r w:rsidRPr="00171B85">
              <w:rPr>
                <w:color w:val="1E1E1E"/>
                <w:szCs w:val="22"/>
              </w:rPr>
              <w:t>препозна</w:t>
            </w:r>
            <w:r w:rsidR="001358A3" w:rsidRPr="00171B85">
              <w:rPr>
                <w:color w:val="1E1E1E"/>
                <w:szCs w:val="22"/>
              </w:rPr>
              <w:t xml:space="preserve"> </w:t>
            </w:r>
            <w:r w:rsidRPr="00171B85">
              <w:rPr>
                <w:color w:val="1E1E1E"/>
                <w:szCs w:val="22"/>
              </w:rPr>
              <w:t>привремене</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трајне</w:t>
            </w:r>
            <w:r w:rsidR="001358A3" w:rsidRPr="00171B85">
              <w:rPr>
                <w:color w:val="1E1E1E"/>
                <w:szCs w:val="22"/>
              </w:rPr>
              <w:t xml:space="preserve"> </w:t>
            </w:r>
            <w:r w:rsidRPr="00171B85">
              <w:rPr>
                <w:color w:val="1E1E1E"/>
                <w:szCs w:val="22"/>
              </w:rPr>
              <w:t>препарате</w:t>
            </w:r>
            <w:r w:rsidR="001358A3" w:rsidRPr="00171B85">
              <w:rPr>
                <w:color w:val="1E1E1E"/>
                <w:szCs w:val="22"/>
              </w:rPr>
              <w:t xml:space="preserve"> </w:t>
            </w:r>
            <w:r w:rsidRPr="00171B85">
              <w:rPr>
                <w:color w:val="1E1E1E"/>
                <w:szCs w:val="22"/>
              </w:rPr>
              <w:t>биљних</w:t>
            </w:r>
            <w:r w:rsidR="001358A3" w:rsidRPr="00171B85">
              <w:rPr>
                <w:color w:val="1E1E1E"/>
                <w:szCs w:val="22"/>
              </w:rPr>
              <w:t xml:space="preserve"> </w:t>
            </w:r>
            <w:r w:rsidRPr="00171B85">
              <w:rPr>
                <w:color w:val="1E1E1E"/>
                <w:szCs w:val="22"/>
              </w:rPr>
              <w:t>ткива</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органа</w:t>
            </w:r>
            <w:r w:rsidR="001358A3" w:rsidRPr="00171B85">
              <w:rPr>
                <w:color w:val="1E1E1E"/>
                <w:szCs w:val="22"/>
              </w:rPr>
              <w:br/>
            </w:r>
          </w:p>
        </w:tc>
        <w:tc>
          <w:tcPr>
            <w:tcW w:w="3160" w:type="dxa"/>
            <w:vMerge/>
            <w:tcBorders>
              <w:left w:val="single" w:sz="4" w:space="0" w:color="auto"/>
              <w:right w:val="single" w:sz="4" w:space="0" w:color="auto"/>
            </w:tcBorders>
            <w:vAlign w:val="center"/>
          </w:tcPr>
          <w:p w:rsidR="001358A3" w:rsidRPr="00171B85" w:rsidRDefault="001358A3" w:rsidP="00103F69">
            <w:pPr>
              <w:numPr>
                <w:ilvl w:val="0"/>
                <w:numId w:val="60"/>
              </w:numPr>
              <w:rPr>
                <w:szCs w:val="22"/>
              </w:rPr>
            </w:pPr>
          </w:p>
        </w:tc>
      </w:tr>
      <w:tr w:rsidR="001358A3" w:rsidRPr="00171B85" w:rsidTr="001358A3">
        <w:trPr>
          <w:trHeight w:val="432"/>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1358A3" w:rsidP="00D5500D">
            <w:pPr>
              <w:rPr>
                <w:color w:val="1E1E1E"/>
                <w:szCs w:val="22"/>
              </w:rPr>
            </w:pPr>
            <w:r w:rsidRPr="00171B85">
              <w:rPr>
                <w:color w:val="1E1E1E"/>
                <w:szCs w:val="22"/>
              </w:rPr>
              <w:t xml:space="preserve">3. </w:t>
            </w:r>
            <w:r w:rsidR="006C6CBD" w:rsidRPr="00171B85">
              <w:rPr>
                <w:color w:val="1E1E1E"/>
                <w:szCs w:val="22"/>
              </w:rPr>
              <w:t>Биосистематика</w:t>
            </w:r>
            <w:r w:rsidRPr="00171B85">
              <w:rPr>
                <w:color w:val="1E1E1E"/>
                <w:szCs w:val="22"/>
              </w:rPr>
              <w:t xml:space="preserve"> </w:t>
            </w:r>
            <w:r w:rsidR="006C6CBD" w:rsidRPr="00171B85">
              <w:rPr>
                <w:color w:val="1E1E1E"/>
                <w:szCs w:val="22"/>
              </w:rPr>
              <w:t>биљака</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136"/>
              </w:numPr>
              <w:rPr>
                <w:szCs w:val="22"/>
                <w:lang w:eastAsia="hr-HR"/>
              </w:rPr>
            </w:pPr>
            <w:r w:rsidRPr="00171B85">
              <w:rPr>
                <w:color w:val="1E1E1E"/>
                <w:szCs w:val="22"/>
              </w:rPr>
              <w:t>дефинише</w:t>
            </w:r>
            <w:r w:rsidR="001358A3" w:rsidRPr="00171B85">
              <w:rPr>
                <w:color w:val="1E1E1E"/>
                <w:szCs w:val="22"/>
              </w:rPr>
              <w:t xml:space="preserve"> </w:t>
            </w:r>
            <w:r w:rsidRPr="00171B85">
              <w:rPr>
                <w:color w:val="1E1E1E"/>
                <w:szCs w:val="22"/>
              </w:rPr>
              <w:t>појам</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принципе</w:t>
            </w:r>
            <w:r w:rsidR="001358A3" w:rsidRPr="00171B85">
              <w:rPr>
                <w:color w:val="1E1E1E"/>
                <w:szCs w:val="22"/>
              </w:rPr>
              <w:t xml:space="preserve"> </w:t>
            </w:r>
            <w:r w:rsidRPr="00171B85">
              <w:rPr>
                <w:color w:val="1E1E1E"/>
                <w:szCs w:val="22"/>
              </w:rPr>
              <w:t>биосистематике</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lastRenderedPageBreak/>
              <w:t>индентификује</w:t>
            </w:r>
            <w:r w:rsidR="001358A3" w:rsidRPr="00171B85">
              <w:rPr>
                <w:color w:val="1E1E1E"/>
                <w:szCs w:val="22"/>
              </w:rPr>
              <w:t xml:space="preserve"> </w:t>
            </w:r>
            <w:r w:rsidRPr="00171B85">
              <w:rPr>
                <w:color w:val="1E1E1E"/>
                <w:szCs w:val="22"/>
              </w:rPr>
              <w:t>маховине</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опише</w:t>
            </w:r>
            <w:r w:rsidR="001358A3" w:rsidRPr="00171B85">
              <w:rPr>
                <w:color w:val="1E1E1E"/>
                <w:szCs w:val="22"/>
              </w:rPr>
              <w:t xml:space="preserve"> </w:t>
            </w:r>
            <w:r w:rsidRPr="00171B85">
              <w:rPr>
                <w:color w:val="1E1E1E"/>
                <w:szCs w:val="22"/>
              </w:rPr>
              <w:t>особености</w:t>
            </w:r>
            <w:r w:rsidR="001358A3" w:rsidRPr="00171B85">
              <w:rPr>
                <w:color w:val="1E1E1E"/>
                <w:szCs w:val="22"/>
              </w:rPr>
              <w:t xml:space="preserve"> </w:t>
            </w:r>
            <w:r w:rsidRPr="00171B85">
              <w:rPr>
                <w:color w:val="1E1E1E"/>
                <w:szCs w:val="22"/>
              </w:rPr>
              <w:t>организације</w:t>
            </w:r>
            <w:r w:rsidR="001358A3" w:rsidRPr="00171B85">
              <w:rPr>
                <w:color w:val="1E1E1E"/>
                <w:szCs w:val="22"/>
              </w:rPr>
              <w:t xml:space="preserve"> </w:t>
            </w:r>
            <w:r w:rsidRPr="00171B85">
              <w:rPr>
                <w:color w:val="1E1E1E"/>
                <w:szCs w:val="22"/>
              </w:rPr>
              <w:t>сјемењача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дефинише</w:t>
            </w:r>
            <w:r w:rsidR="001358A3" w:rsidRPr="00171B85">
              <w:rPr>
                <w:color w:val="1E1E1E"/>
                <w:szCs w:val="22"/>
              </w:rPr>
              <w:t xml:space="preserve"> </w:t>
            </w:r>
            <w:r w:rsidRPr="00171B85">
              <w:rPr>
                <w:color w:val="1E1E1E"/>
                <w:szCs w:val="22"/>
              </w:rPr>
              <w:t>грађу</w:t>
            </w:r>
            <w:r w:rsidR="001358A3" w:rsidRPr="00171B85">
              <w:rPr>
                <w:color w:val="1E1E1E"/>
                <w:szCs w:val="22"/>
              </w:rPr>
              <w:t xml:space="preserve">, </w:t>
            </w:r>
            <w:r w:rsidRPr="00171B85">
              <w:rPr>
                <w:color w:val="1E1E1E"/>
                <w:szCs w:val="22"/>
              </w:rPr>
              <w:t>оплодњу</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циклус</w:t>
            </w:r>
            <w:r w:rsidR="001358A3" w:rsidRPr="00171B85">
              <w:rPr>
                <w:color w:val="1E1E1E"/>
                <w:szCs w:val="22"/>
              </w:rPr>
              <w:t xml:space="preserve"> </w:t>
            </w:r>
            <w:r w:rsidRPr="00171B85">
              <w:rPr>
                <w:color w:val="1E1E1E"/>
                <w:szCs w:val="22"/>
              </w:rPr>
              <w:t>развоја</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опише</w:t>
            </w:r>
            <w:r w:rsidR="001358A3" w:rsidRPr="00171B85">
              <w:rPr>
                <w:color w:val="1E1E1E"/>
                <w:szCs w:val="22"/>
              </w:rPr>
              <w:t xml:space="preserve"> </w:t>
            </w:r>
            <w:r w:rsidRPr="00171B85">
              <w:rPr>
                <w:color w:val="1E1E1E"/>
                <w:szCs w:val="22"/>
              </w:rPr>
              <w:t>значај</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распрострањеност</w:t>
            </w:r>
            <w:r w:rsidR="001358A3" w:rsidRPr="00171B85">
              <w:rPr>
                <w:color w:val="1E1E1E"/>
                <w:szCs w:val="22"/>
              </w:rPr>
              <w:t xml:space="preserve"> </w:t>
            </w:r>
            <w:r w:rsidRPr="00171B85">
              <w:rPr>
                <w:color w:val="1E1E1E"/>
                <w:szCs w:val="22"/>
              </w:rPr>
              <w:t>голосјемењача</w:t>
            </w:r>
            <w:r w:rsidR="001358A3" w:rsidRPr="00171B85">
              <w:rPr>
                <w:color w:val="1E1E1E"/>
                <w:szCs w:val="22"/>
              </w:rPr>
              <w:t>,</w:t>
            </w:r>
          </w:p>
          <w:p w:rsidR="001358A3" w:rsidRPr="00171B85" w:rsidRDefault="006C6CBD" w:rsidP="00103F69">
            <w:pPr>
              <w:numPr>
                <w:ilvl w:val="0"/>
                <w:numId w:val="136"/>
              </w:numPr>
              <w:rPr>
                <w:color w:val="1E1E1E"/>
                <w:szCs w:val="22"/>
              </w:rPr>
            </w:pPr>
            <w:r w:rsidRPr="00171B85">
              <w:rPr>
                <w:color w:val="1E1E1E"/>
                <w:szCs w:val="22"/>
              </w:rPr>
              <w:t>интерпретира</w:t>
            </w:r>
            <w:r w:rsidR="001358A3" w:rsidRPr="00171B85">
              <w:rPr>
                <w:color w:val="1E1E1E"/>
                <w:szCs w:val="22"/>
              </w:rPr>
              <w:t xml:space="preserve"> </w:t>
            </w:r>
            <w:r w:rsidRPr="00171B85">
              <w:rPr>
                <w:color w:val="1E1E1E"/>
                <w:szCs w:val="22"/>
              </w:rPr>
              <w:t>опште</w:t>
            </w:r>
            <w:r w:rsidR="001358A3" w:rsidRPr="00171B85">
              <w:rPr>
                <w:color w:val="1E1E1E"/>
                <w:szCs w:val="22"/>
              </w:rPr>
              <w:t xml:space="preserve"> </w:t>
            </w:r>
            <w:r w:rsidRPr="00171B85">
              <w:rPr>
                <w:color w:val="1E1E1E"/>
                <w:szCs w:val="22"/>
              </w:rPr>
              <w:t>особине</w:t>
            </w:r>
            <w:r w:rsidR="001358A3" w:rsidRPr="00171B85">
              <w:rPr>
                <w:color w:val="1E1E1E"/>
                <w:szCs w:val="22"/>
              </w:rPr>
              <w:t xml:space="preserve"> </w:t>
            </w:r>
            <w:r w:rsidRPr="00171B85">
              <w:rPr>
                <w:color w:val="1E1E1E"/>
                <w:szCs w:val="22"/>
              </w:rPr>
              <w:t>скривеносјемењача</w:t>
            </w:r>
            <w:r w:rsidR="001358A3" w:rsidRPr="00171B85">
              <w:rPr>
                <w:color w:val="1E1E1E"/>
                <w:szCs w:val="22"/>
              </w:rPr>
              <w:t>,</w:t>
            </w:r>
          </w:p>
        </w:tc>
        <w:tc>
          <w:tcPr>
            <w:tcW w:w="2748"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136"/>
              </w:numPr>
              <w:rPr>
                <w:szCs w:val="22"/>
                <w:lang w:eastAsia="hr-HR"/>
              </w:rPr>
            </w:pPr>
            <w:r w:rsidRPr="00171B85">
              <w:rPr>
                <w:color w:val="1E1E1E"/>
                <w:szCs w:val="22"/>
              </w:rPr>
              <w:lastRenderedPageBreak/>
              <w:t>разликује</w:t>
            </w:r>
            <w:r w:rsidR="001358A3" w:rsidRPr="00171B85">
              <w:rPr>
                <w:color w:val="1E1E1E"/>
                <w:szCs w:val="22"/>
              </w:rPr>
              <w:t xml:space="preserve"> </w:t>
            </w:r>
            <w:r w:rsidRPr="00171B85">
              <w:rPr>
                <w:color w:val="1E1E1E"/>
                <w:szCs w:val="22"/>
              </w:rPr>
              <w:t>талофите</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кормофите</w:t>
            </w:r>
            <w:r w:rsidR="001358A3" w:rsidRPr="00171B85">
              <w:rPr>
                <w:color w:val="1E1E1E"/>
                <w:szCs w:val="22"/>
              </w:rPr>
              <w:t>,</w:t>
            </w:r>
          </w:p>
          <w:p w:rsidR="001358A3" w:rsidRPr="00171B85" w:rsidRDefault="006C6CBD" w:rsidP="00103F69">
            <w:pPr>
              <w:numPr>
                <w:ilvl w:val="0"/>
                <w:numId w:val="136"/>
              </w:numPr>
              <w:rPr>
                <w:szCs w:val="22"/>
                <w:lang w:eastAsia="hr-HR"/>
              </w:rPr>
            </w:pPr>
            <w:r w:rsidRPr="00171B85">
              <w:rPr>
                <w:color w:val="1E1E1E"/>
                <w:szCs w:val="22"/>
              </w:rPr>
              <w:t>препозна</w:t>
            </w:r>
            <w:r w:rsidR="001358A3" w:rsidRPr="00171B85">
              <w:rPr>
                <w:color w:val="1E1E1E"/>
                <w:szCs w:val="22"/>
              </w:rPr>
              <w:t xml:space="preserve"> </w:t>
            </w:r>
            <w:r w:rsidRPr="00171B85">
              <w:rPr>
                <w:color w:val="1E1E1E"/>
                <w:szCs w:val="22"/>
              </w:rPr>
              <w:t>папрати</w:t>
            </w:r>
            <w:r w:rsidR="001358A3" w:rsidRPr="00171B85">
              <w:rPr>
                <w:color w:val="1E1E1E"/>
                <w:szCs w:val="22"/>
              </w:rPr>
              <w:t xml:space="preserve"> ,</w:t>
            </w:r>
          </w:p>
          <w:p w:rsidR="001358A3" w:rsidRPr="00171B85" w:rsidRDefault="006C6CBD" w:rsidP="00103F69">
            <w:pPr>
              <w:numPr>
                <w:ilvl w:val="0"/>
                <w:numId w:val="136"/>
              </w:numPr>
              <w:rPr>
                <w:szCs w:val="22"/>
                <w:lang w:eastAsia="hr-HR"/>
              </w:rPr>
            </w:pPr>
            <w:r w:rsidRPr="00171B85">
              <w:rPr>
                <w:color w:val="1E1E1E"/>
                <w:szCs w:val="22"/>
              </w:rPr>
              <w:lastRenderedPageBreak/>
              <w:t>разликује</w:t>
            </w:r>
            <w:r w:rsidR="001358A3" w:rsidRPr="00171B85">
              <w:rPr>
                <w:color w:val="1E1E1E"/>
                <w:szCs w:val="22"/>
              </w:rPr>
              <w:t xml:space="preserve"> </w:t>
            </w:r>
            <w:r w:rsidRPr="00171B85">
              <w:rPr>
                <w:color w:val="1E1E1E"/>
                <w:szCs w:val="22"/>
              </w:rPr>
              <w:t>украсне</w:t>
            </w:r>
            <w:r w:rsidR="001358A3" w:rsidRPr="00171B85">
              <w:rPr>
                <w:color w:val="1E1E1E"/>
                <w:szCs w:val="22"/>
              </w:rPr>
              <w:t xml:space="preserve"> </w:t>
            </w:r>
            <w:r w:rsidRPr="00171B85">
              <w:rPr>
                <w:color w:val="1E1E1E"/>
                <w:szCs w:val="22"/>
              </w:rPr>
              <w:t>врсте</w:t>
            </w:r>
            <w:r w:rsidR="001358A3" w:rsidRPr="00171B85">
              <w:rPr>
                <w:color w:val="1E1E1E"/>
                <w:szCs w:val="22"/>
              </w:rPr>
              <w:t xml:space="preserve"> </w:t>
            </w:r>
            <w:r w:rsidRPr="00171B85">
              <w:rPr>
                <w:color w:val="1E1E1E"/>
                <w:szCs w:val="22"/>
              </w:rPr>
              <w:t>папрати</w:t>
            </w:r>
            <w:r w:rsidR="001358A3" w:rsidRPr="00171B85">
              <w:rPr>
                <w:color w:val="1E1E1E"/>
                <w:szCs w:val="22"/>
              </w:rPr>
              <w:t>,</w:t>
            </w:r>
          </w:p>
          <w:p w:rsidR="001358A3" w:rsidRPr="00171B85" w:rsidRDefault="006C6CBD" w:rsidP="00103F69">
            <w:pPr>
              <w:numPr>
                <w:ilvl w:val="0"/>
                <w:numId w:val="136"/>
              </w:numPr>
              <w:rPr>
                <w:szCs w:val="22"/>
                <w:lang w:val="de-DE" w:eastAsia="hr-HR"/>
              </w:rPr>
            </w:pPr>
            <w:r w:rsidRPr="00171B85">
              <w:rPr>
                <w:color w:val="1E1E1E"/>
                <w:szCs w:val="22"/>
                <w:lang w:val="de-DE"/>
              </w:rPr>
              <w:t>прикаже</w:t>
            </w:r>
            <w:r w:rsidR="001358A3" w:rsidRPr="00171B85">
              <w:rPr>
                <w:color w:val="1E1E1E"/>
                <w:szCs w:val="22"/>
                <w:lang w:val="de-DE"/>
              </w:rPr>
              <w:t xml:space="preserve"> </w:t>
            </w:r>
            <w:r w:rsidRPr="00171B85">
              <w:rPr>
                <w:color w:val="1E1E1E"/>
                <w:szCs w:val="22"/>
                <w:lang w:val="de-DE"/>
              </w:rPr>
              <w:t>кратак</w:t>
            </w:r>
            <w:r w:rsidR="001358A3" w:rsidRPr="00171B85">
              <w:rPr>
                <w:color w:val="1E1E1E"/>
                <w:szCs w:val="22"/>
                <w:lang w:val="de-DE"/>
              </w:rPr>
              <w:t xml:space="preserve"> </w:t>
            </w:r>
            <w:r w:rsidRPr="00171B85">
              <w:rPr>
                <w:color w:val="1E1E1E"/>
                <w:szCs w:val="22"/>
                <w:lang w:val="de-DE"/>
              </w:rPr>
              <w:t>преглед</w:t>
            </w:r>
            <w:r w:rsidR="001358A3" w:rsidRPr="00171B85">
              <w:rPr>
                <w:color w:val="1E1E1E"/>
                <w:szCs w:val="22"/>
                <w:lang w:val="de-DE"/>
              </w:rPr>
              <w:t xml:space="preserve"> </w:t>
            </w:r>
            <w:r w:rsidRPr="00171B85">
              <w:rPr>
                <w:color w:val="1E1E1E"/>
                <w:szCs w:val="22"/>
                <w:lang w:val="de-DE"/>
              </w:rPr>
              <w:t>систематике</w:t>
            </w:r>
            <w:r w:rsidR="001358A3" w:rsidRPr="00171B85">
              <w:rPr>
                <w:color w:val="1E1E1E"/>
                <w:szCs w:val="22"/>
                <w:lang w:val="de-DE"/>
              </w:rPr>
              <w:t xml:space="preserve"> </w:t>
            </w:r>
            <w:r w:rsidRPr="00171B85">
              <w:rPr>
                <w:color w:val="1E1E1E"/>
                <w:szCs w:val="22"/>
                <w:lang w:val="de-DE"/>
              </w:rPr>
              <w:t>голосјемењача</w:t>
            </w:r>
            <w:r w:rsidR="001358A3" w:rsidRPr="00171B85">
              <w:rPr>
                <w:color w:val="1E1E1E"/>
                <w:szCs w:val="22"/>
                <w:lang w:val="de-DE"/>
              </w:rPr>
              <w:t>,</w:t>
            </w:r>
          </w:p>
          <w:p w:rsidR="001358A3" w:rsidRPr="00171B85" w:rsidRDefault="006C6CBD" w:rsidP="00103F69">
            <w:pPr>
              <w:numPr>
                <w:ilvl w:val="0"/>
                <w:numId w:val="136"/>
              </w:numPr>
              <w:rPr>
                <w:szCs w:val="22"/>
                <w:lang w:eastAsia="hr-HR"/>
              </w:rPr>
            </w:pPr>
            <w:r w:rsidRPr="00171B85">
              <w:rPr>
                <w:color w:val="1E1E1E"/>
                <w:szCs w:val="22"/>
              </w:rPr>
              <w:t>препозна</w:t>
            </w:r>
            <w:r w:rsidR="001358A3" w:rsidRPr="00171B85">
              <w:rPr>
                <w:color w:val="1E1E1E"/>
                <w:szCs w:val="22"/>
              </w:rPr>
              <w:t xml:space="preserve"> </w:t>
            </w:r>
            <w:r w:rsidRPr="00171B85">
              <w:rPr>
                <w:color w:val="1E1E1E"/>
                <w:szCs w:val="22"/>
              </w:rPr>
              <w:t>различите</w:t>
            </w:r>
            <w:r w:rsidR="001358A3" w:rsidRPr="00171B85">
              <w:rPr>
                <w:color w:val="1E1E1E"/>
                <w:szCs w:val="22"/>
              </w:rPr>
              <w:t xml:space="preserve"> </w:t>
            </w:r>
            <w:r w:rsidRPr="00171B85">
              <w:rPr>
                <w:color w:val="1E1E1E"/>
                <w:szCs w:val="22"/>
              </w:rPr>
              <w:t>породице</w:t>
            </w:r>
            <w:r w:rsidR="001358A3" w:rsidRPr="00171B85">
              <w:rPr>
                <w:color w:val="1E1E1E"/>
                <w:szCs w:val="22"/>
              </w:rPr>
              <w:t xml:space="preserve"> </w:t>
            </w:r>
            <w:r w:rsidRPr="00171B85">
              <w:rPr>
                <w:color w:val="1E1E1E"/>
                <w:szCs w:val="22"/>
              </w:rPr>
              <w:t>двосупница</w:t>
            </w:r>
            <w:r w:rsidR="001358A3" w:rsidRPr="00171B85">
              <w:rPr>
                <w:color w:val="1E1E1E"/>
                <w:szCs w:val="22"/>
              </w:rPr>
              <w:t xml:space="preserve"> </w:t>
            </w:r>
            <w:r w:rsidRPr="00171B85">
              <w:rPr>
                <w:color w:val="1E1E1E"/>
                <w:szCs w:val="22"/>
              </w:rPr>
              <w:t>и</w:t>
            </w:r>
            <w:r w:rsidR="001358A3" w:rsidRPr="00171B85">
              <w:rPr>
                <w:color w:val="1E1E1E"/>
                <w:szCs w:val="22"/>
              </w:rPr>
              <w:t xml:space="preserve"> </w:t>
            </w:r>
            <w:r w:rsidRPr="00171B85">
              <w:rPr>
                <w:color w:val="1E1E1E"/>
                <w:szCs w:val="22"/>
              </w:rPr>
              <w:t>једносупница</w:t>
            </w:r>
            <w:r w:rsidR="001358A3" w:rsidRPr="00171B85">
              <w:rPr>
                <w:color w:val="1E1E1E"/>
                <w:szCs w:val="22"/>
              </w:rPr>
              <w:t>,</w:t>
            </w:r>
          </w:p>
          <w:p w:rsidR="001358A3" w:rsidRPr="00171B85" w:rsidRDefault="006C6CBD" w:rsidP="00103F69">
            <w:pPr>
              <w:numPr>
                <w:ilvl w:val="0"/>
                <w:numId w:val="136"/>
              </w:numPr>
              <w:rPr>
                <w:color w:val="1E1E1E"/>
                <w:szCs w:val="22"/>
              </w:rPr>
            </w:pPr>
            <w:r w:rsidRPr="00171B85">
              <w:rPr>
                <w:color w:val="1E1E1E"/>
                <w:szCs w:val="22"/>
                <w:lang w:val="de-DE"/>
              </w:rPr>
              <w:t>користити</w:t>
            </w:r>
            <w:r w:rsidR="001358A3" w:rsidRPr="00171B85">
              <w:rPr>
                <w:color w:val="1E1E1E"/>
                <w:szCs w:val="22"/>
                <w:lang w:val="de-DE"/>
              </w:rPr>
              <w:t xml:space="preserve"> </w:t>
            </w:r>
            <w:r w:rsidRPr="00171B85">
              <w:rPr>
                <w:color w:val="1E1E1E"/>
                <w:szCs w:val="22"/>
                <w:lang w:val="de-DE"/>
              </w:rPr>
              <w:t>лични</w:t>
            </w:r>
            <w:r w:rsidR="001358A3" w:rsidRPr="00171B85">
              <w:rPr>
                <w:color w:val="1E1E1E"/>
                <w:szCs w:val="22"/>
                <w:lang w:val="de-DE"/>
              </w:rPr>
              <w:t xml:space="preserve"> </w:t>
            </w:r>
            <w:r w:rsidRPr="00171B85">
              <w:rPr>
                <w:color w:val="1E1E1E"/>
                <w:szCs w:val="22"/>
                <w:lang w:val="de-DE"/>
              </w:rPr>
              <w:t>хербариј</w:t>
            </w:r>
            <w:r w:rsidR="001358A3" w:rsidRPr="00171B85">
              <w:rPr>
                <w:color w:val="1E1E1E"/>
                <w:szCs w:val="22"/>
                <w:lang w:val="de-DE"/>
              </w:rPr>
              <w:t xml:space="preserve"> </w:t>
            </w:r>
            <w:r w:rsidRPr="00171B85">
              <w:rPr>
                <w:color w:val="1E1E1E"/>
                <w:szCs w:val="22"/>
                <w:lang w:val="de-DE"/>
              </w:rPr>
              <w:t>за</w:t>
            </w:r>
            <w:r w:rsidR="001358A3" w:rsidRPr="00171B85">
              <w:rPr>
                <w:color w:val="1E1E1E"/>
                <w:szCs w:val="22"/>
                <w:lang w:val="de-DE"/>
              </w:rPr>
              <w:t xml:space="preserve"> </w:t>
            </w:r>
            <w:r w:rsidRPr="00171B85">
              <w:rPr>
                <w:color w:val="1E1E1E"/>
                <w:szCs w:val="22"/>
                <w:lang w:val="de-DE"/>
              </w:rPr>
              <w:t>идентификацију</w:t>
            </w:r>
            <w:r w:rsidR="001358A3" w:rsidRPr="00171B85">
              <w:rPr>
                <w:color w:val="1E1E1E"/>
                <w:szCs w:val="22"/>
                <w:lang w:val="de-DE"/>
              </w:rPr>
              <w:t xml:space="preserve"> </w:t>
            </w:r>
            <w:r w:rsidRPr="00171B85">
              <w:rPr>
                <w:color w:val="1E1E1E"/>
                <w:szCs w:val="22"/>
                <w:lang w:val="de-DE"/>
              </w:rPr>
              <w:t>стаблашица</w:t>
            </w:r>
            <w:r w:rsidR="001358A3" w:rsidRPr="00171B85">
              <w:rPr>
                <w:color w:val="1E1E1E"/>
                <w:szCs w:val="22"/>
                <w:lang w:val="de-DE"/>
              </w:rPr>
              <w:br/>
            </w:r>
          </w:p>
        </w:tc>
        <w:tc>
          <w:tcPr>
            <w:tcW w:w="3160" w:type="dxa"/>
            <w:vMerge/>
            <w:tcBorders>
              <w:left w:val="single" w:sz="4" w:space="0" w:color="auto"/>
              <w:bottom w:val="single" w:sz="4" w:space="0" w:color="auto"/>
              <w:right w:val="single" w:sz="4" w:space="0" w:color="auto"/>
            </w:tcBorders>
            <w:vAlign w:val="center"/>
          </w:tcPr>
          <w:p w:rsidR="001358A3" w:rsidRPr="00171B85" w:rsidRDefault="001358A3" w:rsidP="00103F69">
            <w:pPr>
              <w:numPr>
                <w:ilvl w:val="0"/>
                <w:numId w:val="60"/>
              </w:numPr>
              <w:rPr>
                <w:szCs w:val="22"/>
              </w:rPr>
            </w:pP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СМЈЕРНИЦЕ</w:t>
            </w:r>
            <w:r w:rsidR="00067DD7" w:rsidRPr="00171B85">
              <w:rPr>
                <w:b/>
                <w:noProof/>
                <w:szCs w:val="22"/>
              </w:rPr>
              <w:t xml:space="preserve"> </w:t>
            </w:r>
            <w:r w:rsidRPr="00171B85">
              <w:rPr>
                <w:b/>
                <w:noProof/>
                <w:szCs w:val="22"/>
              </w:rPr>
              <w:t>ЗА</w:t>
            </w:r>
            <w:r w:rsidR="00067DD7" w:rsidRPr="00171B85">
              <w:rPr>
                <w:b/>
                <w:noProof/>
                <w:szCs w:val="22"/>
              </w:rPr>
              <w:t xml:space="preserve"> </w:t>
            </w:r>
            <w:r w:rsidRPr="00171B85">
              <w:rPr>
                <w:b/>
                <w:noProof/>
                <w:szCs w:val="22"/>
              </w:rPr>
              <w:t>НАСТАВНИКЕ</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6C6CBD" w:rsidP="00D5500D">
            <w:pPr>
              <w:rPr>
                <w:color w:val="1E1E1E"/>
                <w:szCs w:val="22"/>
              </w:rPr>
            </w:pPr>
            <w:r w:rsidRPr="00171B85">
              <w:rPr>
                <w:b/>
                <w:color w:val="1E1E1E"/>
                <w:szCs w:val="22"/>
              </w:rPr>
              <w:t>Јединица</w:t>
            </w:r>
            <w:r w:rsidR="0039368E" w:rsidRPr="00171B85">
              <w:rPr>
                <w:b/>
                <w:color w:val="1E1E1E"/>
                <w:szCs w:val="22"/>
              </w:rPr>
              <w:t xml:space="preserve"> 1.</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00C879DF" w:rsidRPr="00171B85">
              <w:rPr>
                <w:color w:val="1E1E1E"/>
                <w:szCs w:val="22"/>
              </w:rPr>
              <w:t>презентације</w:t>
            </w:r>
            <w:r w:rsidR="0039368E" w:rsidRPr="00171B85">
              <w:rPr>
                <w:color w:val="1E1E1E"/>
                <w:szCs w:val="22"/>
              </w:rPr>
              <w:t xml:space="preserve"> </w:t>
            </w:r>
            <w:r w:rsidRPr="00171B85">
              <w:rPr>
                <w:color w:val="1E1E1E"/>
                <w:szCs w:val="22"/>
              </w:rPr>
              <w:t>са</w:t>
            </w:r>
            <w:r w:rsidR="0039368E" w:rsidRPr="00171B85">
              <w:rPr>
                <w:color w:val="1E1E1E"/>
                <w:szCs w:val="22"/>
              </w:rPr>
              <w:t xml:space="preserve"> </w:t>
            </w:r>
            <w:r w:rsidRPr="00171B85">
              <w:rPr>
                <w:color w:val="1E1E1E"/>
                <w:szCs w:val="22"/>
              </w:rPr>
              <w:t>приказом</w:t>
            </w:r>
            <w:r w:rsidR="0039368E" w:rsidRPr="00171B85">
              <w:rPr>
                <w:color w:val="1E1E1E"/>
                <w:szCs w:val="22"/>
              </w:rPr>
              <w:t xml:space="preserve"> </w:t>
            </w:r>
            <w:r w:rsidRPr="00171B85">
              <w:rPr>
                <w:color w:val="1E1E1E"/>
                <w:szCs w:val="22"/>
              </w:rPr>
              <w:t>грађе</w:t>
            </w:r>
            <w:r w:rsidR="0039368E" w:rsidRPr="00171B85">
              <w:rPr>
                <w:color w:val="1E1E1E"/>
                <w:szCs w:val="22"/>
              </w:rPr>
              <w:t xml:space="preserve"> </w:t>
            </w:r>
            <w:r w:rsidRPr="00171B85">
              <w:rPr>
                <w:color w:val="1E1E1E"/>
                <w:szCs w:val="22"/>
              </w:rPr>
              <w:t>ћелије</w:t>
            </w:r>
            <w:r w:rsidR="0039368E" w:rsidRPr="00171B85">
              <w:rPr>
                <w:color w:val="1E1E1E"/>
                <w:szCs w:val="22"/>
              </w:rPr>
              <w:t>,</w:t>
            </w:r>
            <w:r w:rsidR="0039368E" w:rsidRPr="00171B85">
              <w:rPr>
                <w:color w:val="1E1E1E"/>
                <w:szCs w:val="22"/>
              </w:rPr>
              <w:br/>
              <w:t>-</w:t>
            </w:r>
            <w:r w:rsidRPr="00171B85">
              <w:rPr>
                <w:color w:val="1E1E1E"/>
                <w:szCs w:val="22"/>
              </w:rPr>
              <w:t>приказати</w:t>
            </w:r>
            <w:r w:rsidR="0039368E" w:rsidRPr="00171B85">
              <w:rPr>
                <w:color w:val="1E1E1E"/>
                <w:szCs w:val="22"/>
              </w:rPr>
              <w:t xml:space="preserve"> </w:t>
            </w:r>
            <w:r w:rsidRPr="00171B85">
              <w:rPr>
                <w:color w:val="1E1E1E"/>
                <w:szCs w:val="22"/>
              </w:rPr>
              <w:t>слајдове</w:t>
            </w:r>
            <w:r w:rsidR="0039368E" w:rsidRPr="00171B85">
              <w:rPr>
                <w:color w:val="1E1E1E"/>
                <w:szCs w:val="22"/>
              </w:rPr>
              <w:t xml:space="preserve">, </w:t>
            </w:r>
            <w:r w:rsidRPr="00171B85">
              <w:rPr>
                <w:color w:val="1E1E1E"/>
                <w:szCs w:val="22"/>
              </w:rPr>
              <w:t>слике</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шеме</w:t>
            </w:r>
            <w:r w:rsidR="0039368E" w:rsidRPr="00171B85">
              <w:rPr>
                <w:color w:val="1E1E1E"/>
                <w:szCs w:val="22"/>
              </w:rPr>
              <w:t xml:space="preserve"> </w:t>
            </w:r>
            <w:r w:rsidRPr="00171B85">
              <w:rPr>
                <w:color w:val="1E1E1E"/>
                <w:szCs w:val="22"/>
              </w:rPr>
              <w:t>биљне</w:t>
            </w:r>
            <w:r w:rsidR="0039368E" w:rsidRPr="00171B85">
              <w:rPr>
                <w:color w:val="1E1E1E"/>
                <w:szCs w:val="22"/>
              </w:rPr>
              <w:t xml:space="preserve"> </w:t>
            </w:r>
            <w:r w:rsidRPr="00171B85">
              <w:rPr>
                <w:color w:val="1E1E1E"/>
                <w:szCs w:val="22"/>
              </w:rPr>
              <w:t>ћелије</w:t>
            </w:r>
            <w:r w:rsidR="0039368E" w:rsidRPr="00171B85">
              <w:rPr>
                <w:color w:val="1E1E1E"/>
                <w:szCs w:val="22"/>
              </w:rPr>
              <w:t>,</w:t>
            </w:r>
            <w:r w:rsidR="0039368E" w:rsidRPr="00171B85">
              <w:rPr>
                <w:color w:val="1E1E1E"/>
                <w:szCs w:val="22"/>
              </w:rPr>
              <w:br/>
              <w:t>-</w:t>
            </w:r>
            <w:r w:rsidRPr="00171B85">
              <w:rPr>
                <w:color w:val="1E1E1E"/>
                <w:szCs w:val="22"/>
              </w:rPr>
              <w:t>правити</w:t>
            </w:r>
            <w:r w:rsidR="0039368E" w:rsidRPr="00171B85">
              <w:rPr>
                <w:color w:val="1E1E1E"/>
                <w:szCs w:val="22"/>
              </w:rPr>
              <w:t xml:space="preserve"> </w:t>
            </w:r>
            <w:r w:rsidRPr="00171B85">
              <w:rPr>
                <w:color w:val="1E1E1E"/>
                <w:szCs w:val="22"/>
              </w:rPr>
              <w:t>привремене</w:t>
            </w:r>
            <w:r w:rsidR="0039368E" w:rsidRPr="00171B85">
              <w:rPr>
                <w:color w:val="1E1E1E"/>
                <w:szCs w:val="22"/>
              </w:rPr>
              <w:t xml:space="preserve"> </w:t>
            </w:r>
            <w:r w:rsidRPr="00171B85">
              <w:rPr>
                <w:color w:val="1E1E1E"/>
                <w:szCs w:val="22"/>
              </w:rPr>
              <w:t>препарате</w:t>
            </w:r>
            <w:r w:rsidR="0039368E" w:rsidRPr="00171B85">
              <w:rPr>
                <w:color w:val="1E1E1E"/>
                <w:szCs w:val="22"/>
              </w:rPr>
              <w:t>.</w:t>
            </w:r>
            <w:r w:rsidR="0039368E" w:rsidRPr="00171B85">
              <w:rPr>
                <w:color w:val="1E1E1E"/>
                <w:szCs w:val="22"/>
              </w:rPr>
              <w:br/>
            </w:r>
            <w:r w:rsidR="0039368E" w:rsidRPr="00171B85">
              <w:rPr>
                <w:color w:val="1E1E1E"/>
                <w:szCs w:val="22"/>
              </w:rPr>
              <w:br/>
            </w:r>
            <w:r w:rsidRPr="00171B85">
              <w:rPr>
                <w:b/>
                <w:color w:val="1E1E1E"/>
                <w:szCs w:val="22"/>
              </w:rPr>
              <w:t>Јединица</w:t>
            </w:r>
            <w:r w:rsidR="0039368E" w:rsidRPr="00171B85">
              <w:rPr>
                <w:b/>
                <w:color w:val="1E1E1E"/>
                <w:szCs w:val="22"/>
              </w:rPr>
              <w:t xml:space="preserve"> 2.</w:t>
            </w:r>
            <w:r w:rsidR="0039368E" w:rsidRPr="00171B85">
              <w:rPr>
                <w:color w:val="1E1E1E"/>
                <w:szCs w:val="22"/>
              </w:rPr>
              <w:br/>
              <w:t>-</w:t>
            </w:r>
            <w:r w:rsidRPr="00171B85">
              <w:rPr>
                <w:color w:val="1E1E1E"/>
                <w:szCs w:val="22"/>
              </w:rPr>
              <w:t>објаснити</w:t>
            </w:r>
            <w:r w:rsidR="0039368E" w:rsidRPr="00171B85">
              <w:rPr>
                <w:color w:val="1E1E1E"/>
                <w:szCs w:val="22"/>
              </w:rPr>
              <w:t xml:space="preserve"> </w:t>
            </w:r>
            <w:r w:rsidRPr="00171B85">
              <w:rPr>
                <w:color w:val="1E1E1E"/>
                <w:szCs w:val="22"/>
              </w:rPr>
              <w:t>грађу</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функцију</w:t>
            </w:r>
            <w:r w:rsidR="0039368E" w:rsidRPr="00171B85">
              <w:rPr>
                <w:color w:val="1E1E1E"/>
                <w:szCs w:val="22"/>
              </w:rPr>
              <w:t xml:space="preserve"> </w:t>
            </w:r>
            <w:r w:rsidRPr="00171B85">
              <w:rPr>
                <w:color w:val="1E1E1E"/>
                <w:szCs w:val="22"/>
              </w:rPr>
              <w:t>ткива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органа</w:t>
            </w:r>
            <w:r w:rsidR="0039368E" w:rsidRPr="00171B85">
              <w:rPr>
                <w:color w:val="1E1E1E"/>
                <w:szCs w:val="22"/>
              </w:rPr>
              <w:t>,</w:t>
            </w:r>
            <w:r w:rsidR="0039368E" w:rsidRPr="00171B85">
              <w:rPr>
                <w:color w:val="1E1E1E"/>
                <w:szCs w:val="22"/>
              </w:rPr>
              <w:br/>
              <w:t>-</w:t>
            </w:r>
            <w:r w:rsidRPr="00171B85">
              <w:rPr>
                <w:color w:val="1E1E1E"/>
                <w:szCs w:val="22"/>
              </w:rPr>
              <w:t>омогућити</w:t>
            </w:r>
            <w:r w:rsidR="0039368E" w:rsidRPr="00171B85">
              <w:rPr>
                <w:color w:val="1E1E1E"/>
                <w:szCs w:val="22"/>
              </w:rPr>
              <w:t xml:space="preserve"> </w:t>
            </w:r>
            <w:r w:rsidRPr="00171B85">
              <w:rPr>
                <w:color w:val="1E1E1E"/>
                <w:szCs w:val="22"/>
              </w:rPr>
              <w:t>посматрање</w:t>
            </w:r>
            <w:r w:rsidR="0039368E" w:rsidRPr="00171B85">
              <w:rPr>
                <w:color w:val="1E1E1E"/>
                <w:szCs w:val="22"/>
              </w:rPr>
              <w:t xml:space="preserve"> </w:t>
            </w:r>
            <w:r w:rsidRPr="00171B85">
              <w:rPr>
                <w:color w:val="1E1E1E"/>
                <w:szCs w:val="22"/>
              </w:rPr>
              <w:t>ткива</w:t>
            </w:r>
            <w:r w:rsidR="0039368E" w:rsidRPr="00171B85">
              <w:rPr>
                <w:color w:val="1E1E1E"/>
                <w:szCs w:val="22"/>
              </w:rPr>
              <w:t xml:space="preserve"> </w:t>
            </w:r>
            <w:r w:rsidRPr="00171B85">
              <w:rPr>
                <w:color w:val="1E1E1E"/>
                <w:szCs w:val="22"/>
              </w:rPr>
              <w:t>под</w:t>
            </w:r>
            <w:r w:rsidR="0039368E" w:rsidRPr="00171B85">
              <w:rPr>
                <w:color w:val="1E1E1E"/>
                <w:szCs w:val="22"/>
              </w:rPr>
              <w:t xml:space="preserve"> </w:t>
            </w:r>
            <w:r w:rsidRPr="00171B85">
              <w:rPr>
                <w:color w:val="1E1E1E"/>
                <w:szCs w:val="22"/>
              </w:rPr>
              <w:t>микроскопом</w:t>
            </w:r>
            <w:r w:rsidR="0039368E" w:rsidRPr="00171B85">
              <w:rPr>
                <w:color w:val="1E1E1E"/>
                <w:szCs w:val="22"/>
              </w:rPr>
              <w:t>,</w:t>
            </w:r>
            <w:r w:rsidR="0039368E" w:rsidRPr="00171B85">
              <w:rPr>
                <w:color w:val="1E1E1E"/>
                <w:szCs w:val="22"/>
              </w:rPr>
              <w:br/>
              <w:t>-</w:t>
            </w:r>
            <w:r w:rsidRPr="00171B85">
              <w:rPr>
                <w:color w:val="1E1E1E"/>
                <w:szCs w:val="22"/>
              </w:rPr>
              <w:t>појединачно</w:t>
            </w:r>
            <w:r w:rsidR="0039368E" w:rsidRPr="00171B85">
              <w:rPr>
                <w:color w:val="1E1E1E"/>
                <w:szCs w:val="22"/>
              </w:rPr>
              <w:t xml:space="preserve"> </w:t>
            </w:r>
            <w:r w:rsidRPr="00171B85">
              <w:rPr>
                <w:color w:val="1E1E1E"/>
                <w:szCs w:val="22"/>
              </w:rPr>
              <w:t>демонстрирати</w:t>
            </w:r>
            <w:r w:rsidR="0039368E" w:rsidRPr="00171B85">
              <w:rPr>
                <w:color w:val="1E1E1E"/>
                <w:szCs w:val="22"/>
              </w:rPr>
              <w:t xml:space="preserve"> </w:t>
            </w:r>
            <w:r w:rsidRPr="00171B85">
              <w:rPr>
                <w:color w:val="1E1E1E"/>
                <w:szCs w:val="22"/>
              </w:rPr>
              <w:t>вјештине</w:t>
            </w:r>
            <w:r w:rsidR="0039368E" w:rsidRPr="00171B85">
              <w:rPr>
                <w:color w:val="1E1E1E"/>
                <w:szCs w:val="22"/>
              </w:rPr>
              <w:t xml:space="preserve"> </w:t>
            </w:r>
            <w:r w:rsidRPr="00171B85">
              <w:rPr>
                <w:color w:val="1E1E1E"/>
                <w:szCs w:val="22"/>
              </w:rPr>
              <w:t>кориштења</w:t>
            </w:r>
            <w:r w:rsidR="0039368E" w:rsidRPr="00171B85">
              <w:rPr>
                <w:color w:val="1E1E1E"/>
                <w:szCs w:val="22"/>
              </w:rPr>
              <w:t xml:space="preserve"> </w:t>
            </w:r>
            <w:r w:rsidRPr="00171B85">
              <w:rPr>
                <w:color w:val="1E1E1E"/>
                <w:szCs w:val="22"/>
              </w:rPr>
              <w:t>микроскопа</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припрему</w:t>
            </w:r>
            <w:r w:rsidR="0039368E" w:rsidRPr="00171B85">
              <w:rPr>
                <w:color w:val="1E1E1E"/>
                <w:szCs w:val="22"/>
              </w:rPr>
              <w:t xml:space="preserve"> </w:t>
            </w:r>
            <w:r w:rsidRPr="00171B85">
              <w:rPr>
                <w:color w:val="1E1E1E"/>
                <w:szCs w:val="22"/>
              </w:rPr>
              <w:t>природног</w:t>
            </w:r>
            <w:r w:rsidR="0039368E" w:rsidRPr="00171B85">
              <w:rPr>
                <w:color w:val="1E1E1E"/>
                <w:szCs w:val="22"/>
              </w:rPr>
              <w:t xml:space="preserve"> </w:t>
            </w:r>
            <w:r w:rsidRPr="00171B85">
              <w:rPr>
                <w:color w:val="1E1E1E"/>
                <w:szCs w:val="22"/>
              </w:rPr>
              <w:t>материјала</w:t>
            </w:r>
            <w:r w:rsidR="0039368E" w:rsidRPr="00171B85">
              <w:rPr>
                <w:color w:val="1E1E1E"/>
                <w:szCs w:val="22"/>
              </w:rPr>
              <w:t xml:space="preserve"> </w:t>
            </w:r>
            <w:r w:rsidRPr="00171B85">
              <w:rPr>
                <w:color w:val="1E1E1E"/>
                <w:szCs w:val="22"/>
              </w:rPr>
              <w:t>биљних</w:t>
            </w:r>
            <w:r w:rsidR="0039368E" w:rsidRPr="00171B85">
              <w:rPr>
                <w:color w:val="1E1E1E"/>
                <w:szCs w:val="22"/>
              </w:rPr>
              <w:t xml:space="preserve"> </w:t>
            </w:r>
            <w:r w:rsidRPr="00171B85">
              <w:rPr>
                <w:color w:val="1E1E1E"/>
                <w:szCs w:val="22"/>
              </w:rPr>
              <w:t>органа</w:t>
            </w:r>
            <w:r w:rsidR="0039368E" w:rsidRPr="00171B85">
              <w:rPr>
                <w:color w:val="1E1E1E"/>
                <w:szCs w:val="22"/>
              </w:rPr>
              <w:t>:</w:t>
            </w:r>
            <w:r w:rsidRPr="00171B85">
              <w:rPr>
                <w:color w:val="1E1E1E"/>
                <w:szCs w:val="22"/>
              </w:rPr>
              <w:t>листа</w:t>
            </w:r>
            <w:r w:rsidR="0039368E" w:rsidRPr="00171B85">
              <w:rPr>
                <w:color w:val="1E1E1E"/>
                <w:szCs w:val="22"/>
              </w:rPr>
              <w:t xml:space="preserve">, </w:t>
            </w:r>
            <w:r w:rsidRPr="00171B85">
              <w:rPr>
                <w:color w:val="1E1E1E"/>
                <w:szCs w:val="22"/>
              </w:rPr>
              <w:t>цвијета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плода</w:t>
            </w:r>
            <w:r w:rsidR="0039368E" w:rsidRPr="00171B85">
              <w:rPr>
                <w:color w:val="1E1E1E"/>
                <w:szCs w:val="22"/>
              </w:rPr>
              <w:t xml:space="preserve"> </w:t>
            </w:r>
            <w:r w:rsidRPr="00171B85">
              <w:rPr>
                <w:color w:val="1E1E1E"/>
                <w:szCs w:val="22"/>
              </w:rPr>
              <w:t>који</w:t>
            </w:r>
            <w:r w:rsidR="0039368E" w:rsidRPr="00171B85">
              <w:rPr>
                <w:color w:val="1E1E1E"/>
                <w:szCs w:val="22"/>
              </w:rPr>
              <w:t xml:space="preserve"> </w:t>
            </w:r>
            <w:r w:rsidRPr="00171B85">
              <w:rPr>
                <w:color w:val="1E1E1E"/>
                <w:szCs w:val="22"/>
              </w:rPr>
              <w:t>препознају</w:t>
            </w:r>
            <w:r w:rsidR="0039368E" w:rsidRPr="00171B85">
              <w:rPr>
                <w:color w:val="1E1E1E"/>
                <w:szCs w:val="22"/>
              </w:rPr>
              <w:t xml:space="preserve"> </w:t>
            </w:r>
            <w:r w:rsidRPr="00171B85">
              <w:rPr>
                <w:color w:val="1E1E1E"/>
                <w:szCs w:val="22"/>
              </w:rPr>
              <w:t>ученици</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наставници</w:t>
            </w:r>
            <w:r w:rsidR="0039368E" w:rsidRPr="00171B85">
              <w:rPr>
                <w:color w:val="1E1E1E"/>
                <w:szCs w:val="22"/>
              </w:rPr>
              <w:t>.</w:t>
            </w:r>
            <w:r w:rsidR="0039368E" w:rsidRPr="00171B85">
              <w:rPr>
                <w:color w:val="1E1E1E"/>
                <w:szCs w:val="22"/>
              </w:rPr>
              <w:br/>
            </w:r>
            <w:r w:rsidR="0039368E" w:rsidRPr="00171B85">
              <w:rPr>
                <w:color w:val="1E1E1E"/>
                <w:szCs w:val="22"/>
              </w:rPr>
              <w:br/>
            </w:r>
            <w:r w:rsidRPr="00171B85">
              <w:rPr>
                <w:b/>
                <w:color w:val="1E1E1E"/>
                <w:szCs w:val="22"/>
              </w:rPr>
              <w:t>Јединица</w:t>
            </w:r>
            <w:r w:rsidR="0039368E" w:rsidRPr="00171B85">
              <w:rPr>
                <w:b/>
                <w:color w:val="1E1E1E"/>
                <w:szCs w:val="22"/>
              </w:rPr>
              <w:t xml:space="preserve"> 3.</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природни</w:t>
            </w:r>
            <w:r w:rsidR="0039368E" w:rsidRPr="00171B85">
              <w:rPr>
                <w:color w:val="1E1E1E"/>
                <w:szCs w:val="22"/>
              </w:rPr>
              <w:t xml:space="preserve"> </w:t>
            </w:r>
            <w:r w:rsidRPr="00171B85">
              <w:rPr>
                <w:color w:val="1E1E1E"/>
                <w:szCs w:val="22"/>
              </w:rPr>
              <w:t>материјал</w:t>
            </w:r>
            <w:r w:rsidR="0039368E" w:rsidRPr="00171B85">
              <w:rPr>
                <w:color w:val="1E1E1E"/>
                <w:szCs w:val="22"/>
              </w:rPr>
              <w:t xml:space="preserve"> </w:t>
            </w:r>
            <w:r w:rsidRPr="00171B85">
              <w:rPr>
                <w:color w:val="1E1E1E"/>
                <w:szCs w:val="22"/>
              </w:rPr>
              <w:t>маховина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папрати</w:t>
            </w:r>
            <w:r w:rsidR="0039368E" w:rsidRPr="00171B85">
              <w:rPr>
                <w:color w:val="1E1E1E"/>
                <w:szCs w:val="22"/>
              </w:rPr>
              <w:t xml:space="preserve"> </w:t>
            </w:r>
            <w:r w:rsidRPr="00171B85">
              <w:rPr>
                <w:color w:val="1E1E1E"/>
                <w:szCs w:val="22"/>
              </w:rPr>
              <w:t>који</w:t>
            </w:r>
            <w:r w:rsidR="0039368E" w:rsidRPr="00171B85">
              <w:rPr>
                <w:color w:val="1E1E1E"/>
                <w:szCs w:val="22"/>
              </w:rPr>
              <w:t xml:space="preserve"> </w:t>
            </w:r>
            <w:r w:rsidRPr="00171B85">
              <w:rPr>
                <w:color w:val="1E1E1E"/>
                <w:szCs w:val="22"/>
              </w:rPr>
              <w:t>припремају</w:t>
            </w:r>
            <w:r w:rsidR="0039368E" w:rsidRPr="00171B85">
              <w:rPr>
                <w:color w:val="1E1E1E"/>
                <w:szCs w:val="22"/>
              </w:rPr>
              <w:t xml:space="preserve"> </w:t>
            </w:r>
            <w:r w:rsidRPr="00171B85">
              <w:rPr>
                <w:color w:val="1E1E1E"/>
                <w:szCs w:val="22"/>
              </w:rPr>
              <w:t>ученици</w:t>
            </w:r>
            <w:r w:rsidR="0039368E" w:rsidRPr="00171B85">
              <w:rPr>
                <w:color w:val="1E1E1E"/>
                <w:szCs w:val="22"/>
              </w:rPr>
              <w:t>,</w:t>
            </w:r>
            <w:r w:rsidR="0039368E" w:rsidRPr="00171B85">
              <w:rPr>
                <w:color w:val="1E1E1E"/>
                <w:szCs w:val="22"/>
              </w:rPr>
              <w:br/>
              <w:t>-</w:t>
            </w:r>
            <w:r w:rsidRPr="00171B85">
              <w:rPr>
                <w:color w:val="1E1E1E"/>
                <w:szCs w:val="22"/>
              </w:rPr>
              <w:t>објаснити</w:t>
            </w:r>
            <w:r w:rsidR="0039368E" w:rsidRPr="00171B85">
              <w:rPr>
                <w:color w:val="1E1E1E"/>
                <w:szCs w:val="22"/>
              </w:rPr>
              <w:t xml:space="preserve"> </w:t>
            </w:r>
            <w:r w:rsidRPr="00171B85">
              <w:rPr>
                <w:color w:val="1E1E1E"/>
                <w:szCs w:val="22"/>
              </w:rPr>
              <w:t>на</w:t>
            </w:r>
            <w:r w:rsidR="0039368E" w:rsidRPr="00171B85">
              <w:rPr>
                <w:color w:val="1E1E1E"/>
                <w:szCs w:val="22"/>
              </w:rPr>
              <w:t xml:space="preserve"> </w:t>
            </w:r>
            <w:r w:rsidRPr="00171B85">
              <w:rPr>
                <w:color w:val="1E1E1E"/>
                <w:szCs w:val="22"/>
              </w:rPr>
              <w:t>природном</w:t>
            </w:r>
            <w:r w:rsidR="0039368E" w:rsidRPr="00171B85">
              <w:rPr>
                <w:color w:val="1E1E1E"/>
                <w:szCs w:val="22"/>
              </w:rPr>
              <w:t xml:space="preserve"> </w:t>
            </w:r>
            <w:r w:rsidRPr="00171B85">
              <w:rPr>
                <w:color w:val="1E1E1E"/>
                <w:szCs w:val="22"/>
              </w:rPr>
              <w:t>материјалу</w:t>
            </w:r>
            <w:r w:rsidR="0039368E" w:rsidRPr="00171B85">
              <w:rPr>
                <w:color w:val="1E1E1E"/>
                <w:szCs w:val="22"/>
              </w:rPr>
              <w:t xml:space="preserve"> </w:t>
            </w:r>
            <w:r w:rsidRPr="00171B85">
              <w:rPr>
                <w:color w:val="1E1E1E"/>
                <w:szCs w:val="22"/>
              </w:rPr>
              <w:t>грађу</w:t>
            </w:r>
            <w:r w:rsidR="0039368E" w:rsidRPr="00171B85">
              <w:rPr>
                <w:color w:val="1E1E1E"/>
                <w:szCs w:val="22"/>
              </w:rPr>
              <w:t xml:space="preserve"> </w:t>
            </w:r>
            <w:r w:rsidRPr="00171B85">
              <w:rPr>
                <w:color w:val="1E1E1E"/>
                <w:szCs w:val="22"/>
              </w:rPr>
              <w:t>цвијета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плода</w:t>
            </w:r>
            <w:r w:rsidR="0039368E" w:rsidRPr="00171B85">
              <w:rPr>
                <w:color w:val="1E1E1E"/>
                <w:szCs w:val="22"/>
              </w:rPr>
              <w:t xml:space="preserve"> </w:t>
            </w:r>
            <w:r w:rsidRPr="00171B85">
              <w:rPr>
                <w:color w:val="1E1E1E"/>
                <w:szCs w:val="22"/>
              </w:rPr>
              <w:t>голосјемењача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скривеносјемењача</w:t>
            </w:r>
            <w:r w:rsidR="0039368E" w:rsidRPr="00171B85">
              <w:rPr>
                <w:color w:val="1E1E1E"/>
                <w:szCs w:val="22"/>
              </w:rPr>
              <w:t>,</w:t>
            </w:r>
            <w:r w:rsidR="0039368E" w:rsidRPr="00171B85">
              <w:rPr>
                <w:color w:val="1E1E1E"/>
                <w:szCs w:val="22"/>
              </w:rPr>
              <w:br/>
              <w:t>-</w:t>
            </w:r>
            <w:r w:rsidRPr="00171B85">
              <w:rPr>
                <w:color w:val="1E1E1E"/>
                <w:szCs w:val="22"/>
              </w:rPr>
              <w:t>на</w:t>
            </w:r>
            <w:r w:rsidR="0039368E" w:rsidRPr="00171B85">
              <w:rPr>
                <w:color w:val="1E1E1E"/>
                <w:szCs w:val="22"/>
              </w:rPr>
              <w:t xml:space="preserve"> </w:t>
            </w:r>
            <w:r w:rsidRPr="00171B85">
              <w:rPr>
                <w:color w:val="1E1E1E"/>
                <w:szCs w:val="22"/>
              </w:rPr>
              <w:t>цртежу</w:t>
            </w:r>
            <w:r w:rsidR="0039368E" w:rsidRPr="00171B85">
              <w:rPr>
                <w:color w:val="1E1E1E"/>
                <w:szCs w:val="22"/>
              </w:rPr>
              <w:t xml:space="preserve"> </w:t>
            </w:r>
            <w:r w:rsidRPr="00171B85">
              <w:rPr>
                <w:color w:val="1E1E1E"/>
                <w:szCs w:val="22"/>
              </w:rPr>
              <w:t>објаснити</w:t>
            </w:r>
            <w:r w:rsidR="0039368E" w:rsidRPr="00171B85">
              <w:rPr>
                <w:color w:val="1E1E1E"/>
                <w:szCs w:val="22"/>
              </w:rPr>
              <w:t xml:space="preserve"> </w:t>
            </w:r>
            <w:r w:rsidRPr="00171B85">
              <w:rPr>
                <w:color w:val="1E1E1E"/>
                <w:szCs w:val="22"/>
              </w:rPr>
              <w:t>процес</w:t>
            </w:r>
            <w:r w:rsidR="0039368E" w:rsidRPr="00171B85">
              <w:rPr>
                <w:color w:val="1E1E1E"/>
                <w:szCs w:val="22"/>
              </w:rPr>
              <w:t xml:space="preserve"> </w:t>
            </w:r>
            <w:r w:rsidRPr="00171B85">
              <w:rPr>
                <w:color w:val="1E1E1E"/>
                <w:szCs w:val="22"/>
              </w:rPr>
              <w:t>размножавања</w:t>
            </w:r>
            <w:r w:rsidR="0039368E" w:rsidRPr="00171B85">
              <w:rPr>
                <w:color w:val="1E1E1E"/>
                <w:szCs w:val="22"/>
              </w:rPr>
              <w:t>,</w:t>
            </w:r>
            <w:r w:rsidR="0039368E" w:rsidRPr="00171B85">
              <w:rPr>
                <w:color w:val="1E1E1E"/>
                <w:szCs w:val="22"/>
              </w:rPr>
              <w:br/>
              <w:t>-</w:t>
            </w:r>
            <w:r w:rsidRPr="00171B85">
              <w:rPr>
                <w:color w:val="1E1E1E"/>
                <w:szCs w:val="22"/>
              </w:rPr>
              <w:t>приказати</w:t>
            </w:r>
            <w:r w:rsidR="0039368E" w:rsidRPr="00171B85">
              <w:rPr>
                <w:color w:val="1E1E1E"/>
                <w:szCs w:val="22"/>
              </w:rPr>
              <w:t xml:space="preserve"> </w:t>
            </w:r>
            <w:r w:rsidRPr="00171B85">
              <w:rPr>
                <w:color w:val="1E1E1E"/>
                <w:szCs w:val="22"/>
              </w:rPr>
              <w:t>фотографије</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цртеже</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које</w:t>
            </w:r>
            <w:r w:rsidR="0039368E" w:rsidRPr="00171B85">
              <w:rPr>
                <w:color w:val="1E1E1E"/>
                <w:szCs w:val="22"/>
              </w:rPr>
              <w:t xml:space="preserve"> </w:t>
            </w:r>
            <w:r w:rsidRPr="00171B85">
              <w:rPr>
                <w:color w:val="1E1E1E"/>
                <w:szCs w:val="22"/>
              </w:rPr>
              <w:t>нема</w:t>
            </w:r>
            <w:r w:rsidR="0039368E" w:rsidRPr="00171B85">
              <w:rPr>
                <w:color w:val="1E1E1E"/>
                <w:szCs w:val="22"/>
              </w:rPr>
              <w:t xml:space="preserve"> </w:t>
            </w:r>
            <w:r w:rsidRPr="00171B85">
              <w:rPr>
                <w:color w:val="1E1E1E"/>
                <w:szCs w:val="22"/>
              </w:rPr>
              <w:t>природног</w:t>
            </w:r>
            <w:r w:rsidR="0039368E" w:rsidRPr="00171B85">
              <w:rPr>
                <w:color w:val="1E1E1E"/>
                <w:szCs w:val="22"/>
              </w:rPr>
              <w:t xml:space="preserve"> </w:t>
            </w:r>
            <w:r w:rsidRPr="00171B85">
              <w:rPr>
                <w:color w:val="1E1E1E"/>
                <w:szCs w:val="22"/>
              </w:rPr>
              <w:t>материјала</w:t>
            </w:r>
            <w:r w:rsidR="0039368E" w:rsidRPr="00171B85">
              <w:rPr>
                <w:color w:val="1E1E1E"/>
                <w:szCs w:val="22"/>
              </w:rPr>
              <w:t>,</w:t>
            </w:r>
            <w:r w:rsidR="0039368E" w:rsidRPr="00171B85">
              <w:rPr>
                <w:color w:val="1E1E1E"/>
                <w:szCs w:val="22"/>
              </w:rPr>
              <w:br/>
              <w:t>-</w:t>
            </w:r>
            <w:r w:rsidR="00304D2F" w:rsidRPr="00171B85">
              <w:rPr>
                <w:color w:val="1E1E1E"/>
                <w:szCs w:val="22"/>
              </w:rPr>
              <w:t>организовати</w:t>
            </w:r>
            <w:r w:rsidR="0039368E" w:rsidRPr="00171B85">
              <w:rPr>
                <w:color w:val="1E1E1E"/>
                <w:szCs w:val="22"/>
              </w:rPr>
              <w:t xml:space="preserve"> </w:t>
            </w:r>
            <w:r w:rsidRPr="00171B85">
              <w:rPr>
                <w:color w:val="1E1E1E"/>
                <w:szCs w:val="22"/>
              </w:rPr>
              <w:t>излазак</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природу</w:t>
            </w:r>
            <w:r w:rsidR="0039368E" w:rsidRPr="00171B85">
              <w:rPr>
                <w:color w:val="1E1E1E"/>
                <w:szCs w:val="22"/>
              </w:rPr>
              <w:t>,</w:t>
            </w:r>
            <w:r w:rsidR="0039368E" w:rsidRPr="00171B85">
              <w:rPr>
                <w:color w:val="1E1E1E"/>
                <w:szCs w:val="22"/>
              </w:rPr>
              <w:br/>
              <w:t>-</w:t>
            </w:r>
            <w:r w:rsidRPr="00171B85">
              <w:rPr>
                <w:color w:val="1E1E1E"/>
                <w:szCs w:val="22"/>
              </w:rPr>
              <w:t>показати</w:t>
            </w:r>
            <w:r w:rsidR="0039368E" w:rsidRPr="00171B85">
              <w:rPr>
                <w:color w:val="1E1E1E"/>
                <w:szCs w:val="22"/>
              </w:rPr>
              <w:t xml:space="preserve"> </w:t>
            </w:r>
            <w:r w:rsidRPr="00171B85">
              <w:rPr>
                <w:color w:val="1E1E1E"/>
                <w:szCs w:val="22"/>
              </w:rPr>
              <w:t>на</w:t>
            </w:r>
            <w:r w:rsidR="0039368E" w:rsidRPr="00171B85">
              <w:rPr>
                <w:color w:val="1E1E1E"/>
                <w:szCs w:val="22"/>
              </w:rPr>
              <w:t xml:space="preserve"> </w:t>
            </w:r>
            <w:r w:rsidRPr="00171B85">
              <w:rPr>
                <w:color w:val="1E1E1E"/>
                <w:szCs w:val="22"/>
              </w:rPr>
              <w:t>основу</w:t>
            </w:r>
            <w:r w:rsidR="0039368E" w:rsidRPr="00171B85">
              <w:rPr>
                <w:color w:val="1E1E1E"/>
                <w:szCs w:val="22"/>
              </w:rPr>
              <w:t xml:space="preserve"> </w:t>
            </w:r>
            <w:r w:rsidRPr="00171B85">
              <w:rPr>
                <w:color w:val="1E1E1E"/>
                <w:szCs w:val="22"/>
              </w:rPr>
              <w:t>прикупљеног</w:t>
            </w:r>
            <w:r w:rsidR="0039368E" w:rsidRPr="00171B85">
              <w:rPr>
                <w:color w:val="1E1E1E"/>
                <w:szCs w:val="22"/>
              </w:rPr>
              <w:t xml:space="preserve"> </w:t>
            </w:r>
            <w:r w:rsidRPr="00171B85">
              <w:rPr>
                <w:color w:val="1E1E1E"/>
                <w:szCs w:val="22"/>
              </w:rPr>
              <w:t>материјала</w:t>
            </w:r>
            <w:r w:rsidR="0039368E" w:rsidRPr="00171B85">
              <w:rPr>
                <w:color w:val="1E1E1E"/>
                <w:szCs w:val="22"/>
              </w:rPr>
              <w:t xml:space="preserve">, </w:t>
            </w:r>
            <w:r w:rsidRPr="00171B85">
              <w:rPr>
                <w:color w:val="1E1E1E"/>
                <w:szCs w:val="22"/>
              </w:rPr>
              <w:t>хербарија</w:t>
            </w:r>
            <w:r w:rsidR="0039368E" w:rsidRPr="00171B85">
              <w:rPr>
                <w:color w:val="1E1E1E"/>
                <w:szCs w:val="22"/>
              </w:rPr>
              <w:t xml:space="preserve"> </w:t>
            </w:r>
            <w:r w:rsidRPr="00171B85">
              <w:rPr>
                <w:color w:val="1E1E1E"/>
                <w:szCs w:val="22"/>
              </w:rPr>
              <w:t>или</w:t>
            </w:r>
            <w:r w:rsidR="0039368E" w:rsidRPr="00171B85">
              <w:rPr>
                <w:color w:val="1E1E1E"/>
                <w:szCs w:val="22"/>
              </w:rPr>
              <w:t xml:space="preserve"> </w:t>
            </w:r>
            <w:r w:rsidRPr="00171B85">
              <w:rPr>
                <w:color w:val="1E1E1E"/>
                <w:szCs w:val="22"/>
              </w:rPr>
              <w:t>на</w:t>
            </w:r>
            <w:r w:rsidR="0039368E" w:rsidRPr="00171B85">
              <w:rPr>
                <w:color w:val="1E1E1E"/>
                <w:szCs w:val="22"/>
              </w:rPr>
              <w:t xml:space="preserve"> </w:t>
            </w:r>
            <w:r w:rsidRPr="00171B85">
              <w:rPr>
                <w:color w:val="1E1E1E"/>
                <w:szCs w:val="22"/>
              </w:rPr>
              <w:t>терену</w:t>
            </w:r>
            <w:r w:rsidR="0039368E" w:rsidRPr="00171B85">
              <w:rPr>
                <w:color w:val="1E1E1E"/>
                <w:szCs w:val="22"/>
              </w:rPr>
              <w:t xml:space="preserve"> </w:t>
            </w:r>
            <w:r w:rsidRPr="00171B85">
              <w:rPr>
                <w:color w:val="1E1E1E"/>
                <w:szCs w:val="22"/>
              </w:rPr>
              <w:t>разлику</w:t>
            </w:r>
            <w:r w:rsidR="0039368E" w:rsidRPr="00171B85">
              <w:rPr>
                <w:color w:val="1E1E1E"/>
                <w:szCs w:val="22"/>
              </w:rPr>
              <w:t xml:space="preserve"> </w:t>
            </w:r>
            <w:r w:rsidRPr="00171B85">
              <w:rPr>
                <w:color w:val="1E1E1E"/>
                <w:szCs w:val="22"/>
              </w:rPr>
              <w:t>између</w:t>
            </w:r>
            <w:r w:rsidR="0039368E" w:rsidRPr="00171B85">
              <w:rPr>
                <w:color w:val="1E1E1E"/>
                <w:szCs w:val="22"/>
              </w:rPr>
              <w:t xml:space="preserve"> </w:t>
            </w:r>
            <w:r w:rsidRPr="00171B85">
              <w:rPr>
                <w:color w:val="1E1E1E"/>
                <w:szCs w:val="22"/>
              </w:rPr>
              <w:t>дикотила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монокотила</w:t>
            </w:r>
            <w:r w:rsidR="0039368E" w:rsidRPr="00171B85">
              <w:rPr>
                <w:color w:val="1E1E1E"/>
                <w:szCs w:val="22"/>
              </w:rPr>
              <w:t>,</w:t>
            </w:r>
            <w:r w:rsidR="0039368E" w:rsidRPr="00171B85">
              <w:rPr>
                <w:color w:val="1E1E1E"/>
                <w:szCs w:val="22"/>
              </w:rPr>
              <w:br/>
              <w:t>-</w:t>
            </w:r>
            <w:r w:rsidRPr="00171B85">
              <w:rPr>
                <w:color w:val="1E1E1E"/>
                <w:szCs w:val="22"/>
              </w:rPr>
              <w:t>организовати</w:t>
            </w:r>
            <w:r w:rsidR="0039368E" w:rsidRPr="00171B85">
              <w:rPr>
                <w:color w:val="1E1E1E"/>
                <w:szCs w:val="22"/>
              </w:rPr>
              <w:t xml:space="preserve"> </w:t>
            </w:r>
            <w:r w:rsidRPr="00171B85">
              <w:rPr>
                <w:color w:val="1E1E1E"/>
                <w:szCs w:val="22"/>
              </w:rPr>
              <w:t>групни</w:t>
            </w:r>
            <w:r w:rsidR="0039368E" w:rsidRPr="00171B85">
              <w:rPr>
                <w:color w:val="1E1E1E"/>
                <w:szCs w:val="22"/>
              </w:rPr>
              <w:t xml:space="preserve"> </w:t>
            </w:r>
            <w:r w:rsidRPr="00171B85">
              <w:rPr>
                <w:color w:val="1E1E1E"/>
                <w:szCs w:val="22"/>
              </w:rPr>
              <w:t>рад</w:t>
            </w:r>
            <w:r w:rsidR="0039368E" w:rsidRPr="00171B85">
              <w:rPr>
                <w:color w:val="1E1E1E"/>
                <w:szCs w:val="22"/>
              </w:rPr>
              <w:t xml:space="preserve"> </w:t>
            </w:r>
            <w:r w:rsidRPr="00171B85">
              <w:rPr>
                <w:color w:val="1E1E1E"/>
                <w:szCs w:val="22"/>
              </w:rPr>
              <w:t>ради</w:t>
            </w:r>
            <w:r w:rsidR="0039368E" w:rsidRPr="00171B85">
              <w:rPr>
                <w:color w:val="1E1E1E"/>
                <w:szCs w:val="22"/>
              </w:rPr>
              <w:t xml:space="preserve"> </w:t>
            </w:r>
            <w:r w:rsidRPr="00171B85">
              <w:rPr>
                <w:color w:val="1E1E1E"/>
                <w:szCs w:val="22"/>
              </w:rPr>
              <w:t>упознавања</w:t>
            </w:r>
            <w:r w:rsidR="0039368E" w:rsidRPr="00171B85">
              <w:rPr>
                <w:color w:val="1E1E1E"/>
                <w:szCs w:val="22"/>
              </w:rPr>
              <w:t xml:space="preserve"> </w:t>
            </w:r>
            <w:r w:rsidRPr="00171B85">
              <w:rPr>
                <w:color w:val="1E1E1E"/>
                <w:szCs w:val="22"/>
              </w:rPr>
              <w:t>развоја</w:t>
            </w:r>
            <w:r w:rsidR="0039368E" w:rsidRPr="00171B85">
              <w:rPr>
                <w:color w:val="1E1E1E"/>
                <w:szCs w:val="22"/>
              </w:rPr>
              <w:t xml:space="preserve"> </w:t>
            </w:r>
            <w:r w:rsidRPr="00171B85">
              <w:rPr>
                <w:color w:val="1E1E1E"/>
                <w:szCs w:val="22"/>
              </w:rPr>
              <w:t>сјемењача</w:t>
            </w:r>
            <w:r w:rsidR="0039368E" w:rsidRPr="00171B85">
              <w:rPr>
                <w:color w:val="1E1E1E"/>
                <w:szCs w:val="22"/>
              </w:rPr>
              <w:t>,</w:t>
            </w:r>
            <w:r w:rsidR="0039368E" w:rsidRPr="00171B85">
              <w:rPr>
                <w:color w:val="1E1E1E"/>
                <w:szCs w:val="22"/>
              </w:rPr>
              <w:br/>
              <w:t>-</w:t>
            </w:r>
            <w:r w:rsidRPr="00171B85">
              <w:rPr>
                <w:color w:val="1E1E1E"/>
                <w:szCs w:val="22"/>
              </w:rPr>
              <w:t>објаснити</w:t>
            </w:r>
            <w:r w:rsidR="0039368E" w:rsidRPr="00171B85">
              <w:rPr>
                <w:color w:val="1E1E1E"/>
                <w:szCs w:val="22"/>
              </w:rPr>
              <w:t xml:space="preserve"> </w:t>
            </w:r>
            <w:r w:rsidRPr="00171B85">
              <w:rPr>
                <w:color w:val="1E1E1E"/>
                <w:szCs w:val="22"/>
              </w:rPr>
              <w:t>грађу</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улогу</w:t>
            </w:r>
            <w:r w:rsidR="0039368E" w:rsidRPr="00171B85">
              <w:rPr>
                <w:color w:val="1E1E1E"/>
                <w:szCs w:val="22"/>
              </w:rPr>
              <w:t xml:space="preserve"> </w:t>
            </w:r>
            <w:r w:rsidRPr="00171B85">
              <w:rPr>
                <w:color w:val="1E1E1E"/>
                <w:szCs w:val="22"/>
              </w:rPr>
              <w:t>сјеменке</w:t>
            </w:r>
            <w:r w:rsidR="0039368E" w:rsidRPr="00171B85">
              <w:rPr>
                <w:color w:val="1E1E1E"/>
                <w:szCs w:val="22"/>
              </w:rPr>
              <w:t>,</w:t>
            </w:r>
            <w:r w:rsidR="0039368E" w:rsidRPr="00171B85">
              <w:rPr>
                <w:color w:val="1E1E1E"/>
                <w:szCs w:val="22"/>
              </w:rPr>
              <w:br/>
              <w:t>-</w:t>
            </w:r>
            <w:r w:rsidRPr="00171B85">
              <w:rPr>
                <w:color w:val="1E1E1E"/>
                <w:szCs w:val="22"/>
              </w:rPr>
              <w:t>извести</w:t>
            </w:r>
            <w:r w:rsidR="0039368E" w:rsidRPr="00171B85">
              <w:rPr>
                <w:color w:val="1E1E1E"/>
                <w:szCs w:val="22"/>
              </w:rPr>
              <w:t xml:space="preserve"> </w:t>
            </w:r>
            <w:r w:rsidRPr="00171B85">
              <w:rPr>
                <w:color w:val="1E1E1E"/>
                <w:szCs w:val="22"/>
              </w:rPr>
              <w:t>експеримент</w:t>
            </w:r>
            <w:r w:rsidR="0039368E" w:rsidRPr="00171B85">
              <w:rPr>
                <w:color w:val="1E1E1E"/>
                <w:szCs w:val="22"/>
              </w:rPr>
              <w:t xml:space="preserve"> </w:t>
            </w:r>
            <w:r w:rsidRPr="00171B85">
              <w:rPr>
                <w:color w:val="1E1E1E"/>
                <w:szCs w:val="22"/>
              </w:rPr>
              <w:t>клијања</w:t>
            </w:r>
            <w:r w:rsidR="0039368E" w:rsidRPr="00171B85">
              <w:rPr>
                <w:color w:val="1E1E1E"/>
                <w:szCs w:val="22"/>
              </w:rPr>
              <w:t xml:space="preserve"> </w:t>
            </w:r>
            <w:r w:rsidRPr="00171B85">
              <w:rPr>
                <w:color w:val="1E1E1E"/>
                <w:szCs w:val="22"/>
              </w:rPr>
              <w:t>сјеменке</w:t>
            </w:r>
            <w:r w:rsidR="0039368E" w:rsidRPr="00171B85">
              <w:rPr>
                <w:color w:val="1E1E1E"/>
                <w:szCs w:val="22"/>
              </w:rPr>
              <w:t xml:space="preserve"> </w:t>
            </w:r>
            <w:r w:rsidRPr="00171B85">
              <w:rPr>
                <w:color w:val="1E1E1E"/>
                <w:szCs w:val="22"/>
              </w:rPr>
              <w:t>монокотила</w:t>
            </w:r>
            <w:r w:rsidR="0039368E" w:rsidRPr="00171B85">
              <w:rPr>
                <w:color w:val="1E1E1E"/>
                <w:szCs w:val="22"/>
              </w:rPr>
              <w:t xml:space="preserve"> (</w:t>
            </w:r>
            <w:r w:rsidRPr="00171B85">
              <w:rPr>
                <w:color w:val="1E1E1E"/>
                <w:szCs w:val="22"/>
              </w:rPr>
              <w:t>кукуруз</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дикотила</w:t>
            </w:r>
            <w:r w:rsidR="0039368E" w:rsidRPr="00171B85">
              <w:rPr>
                <w:color w:val="1E1E1E"/>
                <w:szCs w:val="22"/>
              </w:rPr>
              <w:t xml:space="preserve"> (</w:t>
            </w:r>
            <w:r w:rsidRPr="00171B85">
              <w:rPr>
                <w:color w:val="1E1E1E"/>
                <w:szCs w:val="22"/>
              </w:rPr>
              <w:t>грах</w:t>
            </w:r>
            <w:r w:rsidR="0039368E" w:rsidRPr="00171B85">
              <w:rPr>
                <w:color w:val="1E1E1E"/>
                <w:szCs w:val="22"/>
              </w:rPr>
              <w:t>),</w:t>
            </w:r>
            <w:r w:rsidR="0039368E" w:rsidRPr="00171B85">
              <w:rPr>
                <w:color w:val="1E1E1E"/>
                <w:szCs w:val="22"/>
              </w:rPr>
              <w:br/>
              <w:t>-</w:t>
            </w:r>
            <w:r w:rsidRPr="00171B85">
              <w:rPr>
                <w:color w:val="1E1E1E"/>
                <w:szCs w:val="22"/>
              </w:rPr>
              <w:t>обрадити</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вјежбе</w:t>
            </w:r>
            <w:r w:rsidR="0039368E" w:rsidRPr="00171B85">
              <w:rPr>
                <w:color w:val="1E1E1E"/>
                <w:szCs w:val="22"/>
              </w:rPr>
              <w:t xml:space="preserve"> </w:t>
            </w:r>
            <w:r w:rsidRPr="00171B85">
              <w:rPr>
                <w:color w:val="1E1E1E"/>
                <w:szCs w:val="22"/>
              </w:rPr>
              <w:t>припремити</w:t>
            </w:r>
            <w:r w:rsidR="0039368E" w:rsidRPr="00171B85">
              <w:rPr>
                <w:color w:val="1E1E1E"/>
                <w:szCs w:val="22"/>
              </w:rPr>
              <w:t xml:space="preserve"> </w:t>
            </w:r>
            <w:r w:rsidRPr="00171B85">
              <w:rPr>
                <w:color w:val="1E1E1E"/>
                <w:szCs w:val="22"/>
              </w:rPr>
              <w:t>оне</w:t>
            </w:r>
            <w:r w:rsidR="0039368E" w:rsidRPr="00171B85">
              <w:rPr>
                <w:color w:val="1E1E1E"/>
                <w:szCs w:val="22"/>
              </w:rPr>
              <w:t xml:space="preserve"> </w:t>
            </w:r>
            <w:r w:rsidRPr="00171B85">
              <w:rPr>
                <w:color w:val="1E1E1E"/>
                <w:szCs w:val="22"/>
              </w:rPr>
              <w:t>врсте</w:t>
            </w:r>
            <w:r w:rsidR="0039368E" w:rsidRPr="00171B85">
              <w:rPr>
                <w:color w:val="1E1E1E"/>
                <w:szCs w:val="22"/>
              </w:rPr>
              <w:t xml:space="preserve"> </w:t>
            </w:r>
            <w:r w:rsidRPr="00171B85">
              <w:rPr>
                <w:color w:val="1E1E1E"/>
                <w:szCs w:val="22"/>
              </w:rPr>
              <w:t>које</w:t>
            </w:r>
            <w:r w:rsidR="0039368E" w:rsidRPr="00171B85">
              <w:rPr>
                <w:color w:val="1E1E1E"/>
                <w:szCs w:val="22"/>
              </w:rPr>
              <w:t xml:space="preserve"> </w:t>
            </w:r>
            <w:r w:rsidRPr="00171B85">
              <w:rPr>
                <w:color w:val="1E1E1E"/>
                <w:szCs w:val="22"/>
              </w:rPr>
              <w:t>су</w:t>
            </w:r>
            <w:r w:rsidR="0039368E" w:rsidRPr="00171B85">
              <w:rPr>
                <w:color w:val="1E1E1E"/>
                <w:szCs w:val="22"/>
              </w:rPr>
              <w:t xml:space="preserve"> </w:t>
            </w:r>
            <w:r w:rsidRPr="00171B85">
              <w:rPr>
                <w:color w:val="1E1E1E"/>
                <w:szCs w:val="22"/>
              </w:rPr>
              <w:t>од</w:t>
            </w:r>
            <w:r w:rsidR="0039368E" w:rsidRPr="00171B85">
              <w:rPr>
                <w:color w:val="1E1E1E"/>
                <w:szCs w:val="22"/>
              </w:rPr>
              <w:t xml:space="preserve"> </w:t>
            </w:r>
            <w:r w:rsidRPr="00171B85">
              <w:rPr>
                <w:color w:val="1E1E1E"/>
                <w:szCs w:val="22"/>
              </w:rPr>
              <w:t>значаја</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струку</w:t>
            </w:r>
            <w:r w:rsidR="0039368E" w:rsidRPr="00171B85">
              <w:rPr>
                <w:color w:val="1E1E1E"/>
                <w:szCs w:val="22"/>
              </w:rPr>
              <w:t>.</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ИНТЕГРАЦИЈА</w:t>
            </w:r>
            <w:r w:rsidR="00067DD7" w:rsidRPr="00171B85">
              <w:rPr>
                <w:b/>
                <w:noProof/>
                <w:szCs w:val="22"/>
              </w:rPr>
              <w:t xml:space="preserve"> </w:t>
            </w:r>
            <w:r w:rsidRPr="00171B85">
              <w:rPr>
                <w:b/>
                <w:noProof/>
                <w:szCs w:val="22"/>
              </w:rPr>
              <w:t>СА</w:t>
            </w:r>
            <w:r w:rsidR="00067DD7" w:rsidRPr="00171B85">
              <w:rPr>
                <w:b/>
                <w:noProof/>
                <w:szCs w:val="22"/>
              </w:rPr>
              <w:t xml:space="preserve"> </w:t>
            </w:r>
            <w:r w:rsidRPr="00171B85">
              <w:rPr>
                <w:b/>
                <w:noProof/>
                <w:szCs w:val="22"/>
              </w:rPr>
              <w:t>ДРУГИМ</w:t>
            </w:r>
            <w:r w:rsidR="00067DD7" w:rsidRPr="00171B85">
              <w:rPr>
                <w:b/>
                <w:noProof/>
                <w:szCs w:val="22"/>
              </w:rPr>
              <w:t xml:space="preserve"> </w:t>
            </w:r>
            <w:r w:rsidRPr="00171B85">
              <w:rPr>
                <w:b/>
                <w:noProof/>
                <w:szCs w:val="22"/>
              </w:rPr>
              <w:t>НАСТАВНИМ</w:t>
            </w:r>
            <w:r w:rsidR="00067DD7" w:rsidRPr="00171B85">
              <w:rPr>
                <w:b/>
                <w:noProof/>
                <w:szCs w:val="22"/>
              </w:rPr>
              <w:t xml:space="preserve"> </w:t>
            </w:r>
            <w:r w:rsidRPr="00171B85">
              <w:rPr>
                <w:b/>
                <w:noProof/>
                <w:szCs w:val="22"/>
              </w:rPr>
              <w:t>ПРЕДМЕТИМА</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noProof/>
                <w:szCs w:val="22"/>
              </w:rPr>
            </w:pPr>
            <w:r w:rsidRPr="00171B85">
              <w:rPr>
                <w:color w:val="1E1E1E"/>
                <w:szCs w:val="22"/>
              </w:rPr>
              <w:t>Практична</w:t>
            </w:r>
            <w:r w:rsidR="0039368E" w:rsidRPr="00171B85">
              <w:rPr>
                <w:color w:val="1E1E1E"/>
                <w:szCs w:val="22"/>
              </w:rPr>
              <w:t xml:space="preserve"> </w:t>
            </w:r>
            <w:r w:rsidRPr="00171B85">
              <w:rPr>
                <w:color w:val="1E1E1E"/>
                <w:szCs w:val="22"/>
              </w:rPr>
              <w:t>настава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стручно</w:t>
            </w:r>
            <w:r w:rsidR="0039368E" w:rsidRPr="00171B85">
              <w:rPr>
                <w:color w:val="1E1E1E"/>
                <w:szCs w:val="22"/>
              </w:rPr>
              <w:t>-</w:t>
            </w:r>
            <w:r w:rsidRPr="00171B85">
              <w:rPr>
                <w:color w:val="1E1E1E"/>
                <w:szCs w:val="22"/>
              </w:rPr>
              <w:t>теоретски</w:t>
            </w:r>
            <w:r w:rsidR="0039368E" w:rsidRPr="00171B85">
              <w:rPr>
                <w:color w:val="1E1E1E"/>
                <w:szCs w:val="22"/>
              </w:rPr>
              <w:t xml:space="preserve"> </w:t>
            </w:r>
            <w:r w:rsidRPr="00171B85">
              <w:rPr>
                <w:color w:val="1E1E1E"/>
                <w:szCs w:val="22"/>
              </w:rPr>
              <w:t>предмети</w:t>
            </w:r>
            <w:r w:rsidR="0039368E" w:rsidRPr="00171B85">
              <w:rPr>
                <w:color w:val="1E1E1E"/>
                <w:szCs w:val="22"/>
              </w:rPr>
              <w:t>.</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ИЗВОРИ</w:t>
            </w:r>
            <w:r w:rsidR="00067DD7" w:rsidRPr="00171B85">
              <w:rPr>
                <w:b/>
                <w:noProof/>
                <w:szCs w:val="22"/>
              </w:rPr>
              <w:t xml:space="preserve"> </w:t>
            </w:r>
            <w:r w:rsidRPr="00171B85">
              <w:rPr>
                <w:b/>
                <w:noProof/>
                <w:szCs w:val="22"/>
              </w:rPr>
              <w:t>ЗА</w:t>
            </w:r>
            <w:r w:rsidR="00067DD7" w:rsidRPr="00171B85">
              <w:rPr>
                <w:b/>
                <w:noProof/>
                <w:szCs w:val="22"/>
              </w:rPr>
              <w:t xml:space="preserve"> </w:t>
            </w:r>
            <w:r w:rsidRPr="00171B85">
              <w:rPr>
                <w:b/>
                <w:noProof/>
                <w:szCs w:val="22"/>
              </w:rPr>
              <w:t>НАСТАВНИКЕ</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noProof/>
                <w:szCs w:val="22"/>
              </w:rPr>
            </w:pPr>
            <w:r w:rsidRPr="00171B85">
              <w:rPr>
                <w:color w:val="1E1E1E"/>
                <w:szCs w:val="22"/>
              </w:rPr>
              <w:br/>
              <w:t xml:space="preserve">- </w:t>
            </w:r>
            <w:r w:rsidR="006C6CBD" w:rsidRPr="00171B85">
              <w:rPr>
                <w:color w:val="1E1E1E"/>
                <w:szCs w:val="22"/>
              </w:rPr>
              <w:t>препарати</w:t>
            </w:r>
            <w:r w:rsidRPr="00171B85">
              <w:rPr>
                <w:color w:val="1E1E1E"/>
                <w:szCs w:val="22"/>
              </w:rPr>
              <w:t xml:space="preserve"> </w:t>
            </w:r>
            <w:r w:rsidR="006C6CBD" w:rsidRPr="00171B85">
              <w:rPr>
                <w:color w:val="1E1E1E"/>
                <w:szCs w:val="22"/>
              </w:rPr>
              <w:t>ћелија</w:t>
            </w:r>
            <w:r w:rsidRPr="00171B85">
              <w:rPr>
                <w:color w:val="1E1E1E"/>
                <w:szCs w:val="22"/>
              </w:rPr>
              <w:t xml:space="preserve"> </w:t>
            </w:r>
            <w:r w:rsidR="006C6CBD" w:rsidRPr="00171B85">
              <w:rPr>
                <w:color w:val="1E1E1E"/>
                <w:szCs w:val="22"/>
              </w:rPr>
              <w:t>и</w:t>
            </w:r>
            <w:r w:rsidRPr="00171B85">
              <w:rPr>
                <w:color w:val="1E1E1E"/>
                <w:szCs w:val="22"/>
              </w:rPr>
              <w:t xml:space="preserve"> </w:t>
            </w:r>
            <w:r w:rsidR="006C6CBD" w:rsidRPr="00171B85">
              <w:rPr>
                <w:color w:val="1E1E1E"/>
                <w:szCs w:val="22"/>
              </w:rPr>
              <w:t>биљних</w:t>
            </w:r>
            <w:r w:rsidRPr="00171B85">
              <w:rPr>
                <w:color w:val="1E1E1E"/>
                <w:szCs w:val="22"/>
              </w:rPr>
              <w:t xml:space="preserve"> </w:t>
            </w:r>
            <w:r w:rsidR="006C6CBD" w:rsidRPr="00171B85">
              <w:rPr>
                <w:color w:val="1E1E1E"/>
                <w:szCs w:val="22"/>
              </w:rPr>
              <w:t>ткива</w:t>
            </w:r>
            <w:r w:rsidRPr="00171B85">
              <w:rPr>
                <w:color w:val="1E1E1E"/>
                <w:szCs w:val="22"/>
              </w:rPr>
              <w:t>,</w:t>
            </w:r>
            <w:r w:rsidRPr="00171B85">
              <w:rPr>
                <w:color w:val="1E1E1E"/>
                <w:szCs w:val="22"/>
              </w:rPr>
              <w:br/>
              <w:t xml:space="preserve">- </w:t>
            </w:r>
            <w:r w:rsidR="006C6CBD" w:rsidRPr="00171B85">
              <w:rPr>
                <w:color w:val="1E1E1E"/>
                <w:szCs w:val="22"/>
              </w:rPr>
              <w:t>природни</w:t>
            </w:r>
            <w:r w:rsidRPr="00171B85">
              <w:rPr>
                <w:color w:val="1E1E1E"/>
                <w:szCs w:val="22"/>
              </w:rPr>
              <w:t xml:space="preserve"> </w:t>
            </w:r>
            <w:r w:rsidR="006C6CBD" w:rsidRPr="00171B85">
              <w:rPr>
                <w:color w:val="1E1E1E"/>
                <w:szCs w:val="22"/>
              </w:rPr>
              <w:t>материјал</w:t>
            </w:r>
            <w:r w:rsidRPr="00171B85">
              <w:rPr>
                <w:color w:val="1E1E1E"/>
                <w:szCs w:val="22"/>
              </w:rPr>
              <w:t>,</w:t>
            </w:r>
            <w:r w:rsidRPr="00171B85">
              <w:rPr>
                <w:color w:val="1E1E1E"/>
                <w:szCs w:val="22"/>
              </w:rPr>
              <w:br/>
              <w:t xml:space="preserve">- </w:t>
            </w:r>
            <w:r w:rsidR="006C6CBD" w:rsidRPr="00171B85">
              <w:rPr>
                <w:color w:val="1E1E1E"/>
                <w:szCs w:val="22"/>
              </w:rPr>
              <w:t>хербариј</w:t>
            </w:r>
            <w:r w:rsidRPr="00171B85">
              <w:rPr>
                <w:color w:val="1E1E1E"/>
                <w:szCs w:val="22"/>
              </w:rPr>
              <w:t>,</w:t>
            </w:r>
            <w:r w:rsidRPr="00171B85">
              <w:rPr>
                <w:color w:val="1E1E1E"/>
                <w:szCs w:val="22"/>
              </w:rPr>
              <w:br/>
              <w:t xml:space="preserve">- </w:t>
            </w:r>
            <w:r w:rsidR="006C6CBD" w:rsidRPr="00171B85">
              <w:rPr>
                <w:color w:val="1E1E1E"/>
                <w:szCs w:val="22"/>
              </w:rPr>
              <w:t>уџбеник</w:t>
            </w:r>
            <w:r w:rsidRPr="00171B85">
              <w:rPr>
                <w:color w:val="1E1E1E"/>
                <w:szCs w:val="22"/>
              </w:rPr>
              <w:t xml:space="preserve"> </w:t>
            </w:r>
            <w:r w:rsidR="006C6CBD" w:rsidRPr="00171B85">
              <w:rPr>
                <w:color w:val="1E1E1E"/>
                <w:szCs w:val="22"/>
              </w:rPr>
              <w:t>за</w:t>
            </w:r>
            <w:r w:rsidRPr="00171B85">
              <w:rPr>
                <w:color w:val="1E1E1E"/>
                <w:szCs w:val="22"/>
              </w:rPr>
              <w:t xml:space="preserve"> </w:t>
            </w:r>
            <w:r w:rsidR="006C6CBD" w:rsidRPr="00171B85">
              <w:rPr>
                <w:color w:val="1E1E1E"/>
                <w:szCs w:val="22"/>
              </w:rPr>
              <w:t>први</w:t>
            </w:r>
            <w:r w:rsidRPr="00171B85">
              <w:rPr>
                <w:color w:val="1E1E1E"/>
                <w:szCs w:val="22"/>
              </w:rPr>
              <w:t xml:space="preserve"> </w:t>
            </w:r>
            <w:r w:rsidR="006C6CBD" w:rsidRPr="00171B85">
              <w:rPr>
                <w:color w:val="1E1E1E"/>
                <w:szCs w:val="22"/>
              </w:rPr>
              <w:t>разред</w:t>
            </w:r>
            <w:r w:rsidRPr="00171B85">
              <w:rPr>
                <w:color w:val="1E1E1E"/>
                <w:szCs w:val="22"/>
              </w:rPr>
              <w:t xml:space="preserve"> </w:t>
            </w:r>
            <w:r w:rsidR="006C6CBD" w:rsidRPr="00171B85">
              <w:rPr>
                <w:color w:val="1E1E1E"/>
                <w:szCs w:val="22"/>
              </w:rPr>
              <w:t>гимназије</w:t>
            </w:r>
            <w:r w:rsidRPr="00171B85">
              <w:rPr>
                <w:color w:val="1E1E1E"/>
                <w:szCs w:val="22"/>
              </w:rPr>
              <w:t>,</w:t>
            </w:r>
            <w:r w:rsidRPr="00171B85">
              <w:rPr>
                <w:color w:val="1E1E1E"/>
                <w:szCs w:val="22"/>
              </w:rPr>
              <w:br/>
              <w:t xml:space="preserve">- </w:t>
            </w:r>
            <w:r w:rsidR="006C6CBD" w:rsidRPr="00171B85">
              <w:rPr>
                <w:color w:val="1E1E1E"/>
                <w:szCs w:val="22"/>
              </w:rPr>
              <w:t>фотографије</w:t>
            </w:r>
            <w:r w:rsidRPr="00171B85">
              <w:rPr>
                <w:color w:val="1E1E1E"/>
                <w:szCs w:val="22"/>
              </w:rPr>
              <w:t xml:space="preserve">, </w:t>
            </w:r>
            <w:r w:rsidR="006C6CBD" w:rsidRPr="00171B85">
              <w:rPr>
                <w:color w:val="1E1E1E"/>
                <w:szCs w:val="22"/>
              </w:rPr>
              <w:t>шеме</w:t>
            </w:r>
            <w:r w:rsidRPr="00171B85">
              <w:rPr>
                <w:color w:val="1E1E1E"/>
                <w:szCs w:val="22"/>
              </w:rPr>
              <w:t xml:space="preserve"> </w:t>
            </w:r>
            <w:r w:rsidR="006C6CBD" w:rsidRPr="00171B85">
              <w:rPr>
                <w:color w:val="1E1E1E"/>
                <w:szCs w:val="22"/>
              </w:rPr>
              <w:t>и</w:t>
            </w:r>
            <w:r w:rsidRPr="00171B85">
              <w:rPr>
                <w:color w:val="1E1E1E"/>
                <w:szCs w:val="22"/>
              </w:rPr>
              <w:t xml:space="preserve"> </w:t>
            </w:r>
            <w:r w:rsidR="006C6CBD" w:rsidRPr="00171B85">
              <w:rPr>
                <w:color w:val="1E1E1E"/>
                <w:szCs w:val="22"/>
              </w:rPr>
              <w:t>видео</w:t>
            </w:r>
            <w:r w:rsidRPr="00171B85">
              <w:rPr>
                <w:color w:val="1E1E1E"/>
                <w:szCs w:val="22"/>
              </w:rPr>
              <w:t>-</w:t>
            </w:r>
            <w:r w:rsidR="006C6CBD" w:rsidRPr="00171B85">
              <w:rPr>
                <w:color w:val="1E1E1E"/>
                <w:szCs w:val="22"/>
              </w:rPr>
              <w:t>записи</w:t>
            </w:r>
            <w:r w:rsidRPr="00171B85">
              <w:rPr>
                <w:color w:val="1E1E1E"/>
                <w:szCs w:val="22"/>
              </w:rPr>
              <w:t>,</w:t>
            </w:r>
            <w:r w:rsidRPr="00171B85">
              <w:rPr>
                <w:color w:val="1E1E1E"/>
                <w:szCs w:val="22"/>
              </w:rPr>
              <w:br/>
              <w:t xml:space="preserve">- </w:t>
            </w:r>
            <w:r w:rsidR="006C6CBD" w:rsidRPr="00171B85">
              <w:rPr>
                <w:color w:val="1E1E1E"/>
                <w:szCs w:val="22"/>
              </w:rPr>
              <w:t>интернет</w:t>
            </w:r>
            <w:r w:rsidRPr="00171B85">
              <w:rPr>
                <w:color w:val="1E1E1E"/>
                <w:szCs w:val="22"/>
              </w:rPr>
              <w:t>,</w:t>
            </w:r>
            <w:r w:rsidRPr="00171B85">
              <w:rPr>
                <w:color w:val="1E1E1E"/>
                <w:szCs w:val="22"/>
              </w:rPr>
              <w:br/>
              <w:t xml:space="preserve">- </w:t>
            </w:r>
            <w:r w:rsidR="006C6CBD" w:rsidRPr="00171B85">
              <w:rPr>
                <w:color w:val="1E1E1E"/>
                <w:szCs w:val="22"/>
              </w:rPr>
              <w:t>стручна</w:t>
            </w:r>
            <w:r w:rsidRPr="00171B85">
              <w:rPr>
                <w:color w:val="1E1E1E"/>
                <w:szCs w:val="22"/>
              </w:rPr>
              <w:t xml:space="preserve"> </w:t>
            </w:r>
            <w:r w:rsidR="006C6CBD" w:rsidRPr="00171B85">
              <w:rPr>
                <w:color w:val="1E1E1E"/>
                <w:szCs w:val="22"/>
              </w:rPr>
              <w:t>литература</w:t>
            </w:r>
            <w:r w:rsidRPr="00171B85">
              <w:rPr>
                <w:color w:val="1E1E1E"/>
                <w:szCs w:val="22"/>
              </w:rPr>
              <w:t xml:space="preserve"> </w:t>
            </w:r>
            <w:r w:rsidR="006C6CBD" w:rsidRPr="00171B85">
              <w:rPr>
                <w:color w:val="1E1E1E"/>
                <w:szCs w:val="22"/>
              </w:rPr>
              <w:t>из</w:t>
            </w:r>
            <w:r w:rsidRPr="00171B85">
              <w:rPr>
                <w:color w:val="1E1E1E"/>
                <w:szCs w:val="22"/>
              </w:rPr>
              <w:t xml:space="preserve"> </w:t>
            </w:r>
            <w:r w:rsidR="006C6CBD" w:rsidRPr="00171B85">
              <w:rPr>
                <w:color w:val="1E1E1E"/>
                <w:szCs w:val="22"/>
              </w:rPr>
              <w:t>ботанике</w:t>
            </w:r>
            <w:r w:rsidRPr="00171B85">
              <w:rPr>
                <w:color w:val="1E1E1E"/>
                <w:szCs w:val="22"/>
              </w:rPr>
              <w:t>.</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b/>
                <w:noProof/>
                <w:szCs w:val="22"/>
              </w:rPr>
            </w:pPr>
            <w:r w:rsidRPr="00171B85">
              <w:rPr>
                <w:b/>
                <w:noProof/>
                <w:szCs w:val="22"/>
              </w:rPr>
              <w:t>ОЦЈЕЊИВАЊЕ</w:t>
            </w:r>
            <w:r w:rsidR="00067DD7" w:rsidRPr="00171B85">
              <w:rPr>
                <w:b/>
                <w:noProof/>
                <w:szCs w:val="22"/>
              </w:rPr>
              <w:t xml:space="preserve"> </w:t>
            </w:r>
            <w:r w:rsidRPr="00171B85">
              <w:rPr>
                <w:b/>
                <w:noProof/>
                <w:szCs w:val="22"/>
              </w:rPr>
              <w:t>И</w:t>
            </w:r>
            <w:r w:rsidR="00067DD7" w:rsidRPr="00171B85">
              <w:rPr>
                <w:b/>
                <w:noProof/>
                <w:szCs w:val="22"/>
              </w:rPr>
              <w:t xml:space="preserve"> </w:t>
            </w:r>
            <w:r w:rsidRPr="00171B85">
              <w:rPr>
                <w:b/>
                <w:noProof/>
                <w:szCs w:val="22"/>
              </w:rPr>
              <w:t>ТЕХНИКЕ</w:t>
            </w:r>
            <w:r w:rsidR="00067DD7" w:rsidRPr="00171B85">
              <w:rPr>
                <w:b/>
                <w:noProof/>
                <w:szCs w:val="22"/>
              </w:rPr>
              <w:t xml:space="preserve"> </w:t>
            </w:r>
            <w:r w:rsidRPr="00171B85">
              <w:rPr>
                <w:b/>
                <w:noProof/>
                <w:szCs w:val="22"/>
              </w:rPr>
              <w:t>ОЦЈЕЊИВАЊА</w:t>
            </w:r>
          </w:p>
        </w:tc>
      </w:tr>
      <w:tr w:rsidR="0039368E" w:rsidRPr="00171B85" w:rsidTr="00067DD7">
        <w:trPr>
          <w:jc w:val="center"/>
        </w:trPr>
        <w:tc>
          <w:tcPr>
            <w:tcW w:w="10060" w:type="dxa"/>
            <w:gridSpan w:val="5"/>
            <w:tcBorders>
              <w:top w:val="single" w:sz="4" w:space="0" w:color="auto"/>
              <w:left w:val="single" w:sz="4" w:space="0" w:color="auto"/>
              <w:bottom w:val="single" w:sz="4" w:space="0" w:color="auto"/>
              <w:right w:val="single" w:sz="4" w:space="0" w:color="auto"/>
            </w:tcBorders>
            <w:vAlign w:val="center"/>
          </w:tcPr>
          <w:p w:rsidR="00067DD7" w:rsidRPr="00171B85" w:rsidRDefault="006C6CBD" w:rsidP="00D5500D">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6C6CBD" w:rsidP="00067DD7">
            <w:pPr>
              <w:rPr>
                <w:color w:val="1E1E1E"/>
                <w:szCs w:val="22"/>
              </w:rPr>
            </w:pPr>
            <w:r w:rsidRPr="00171B85">
              <w:rPr>
                <w:szCs w:val="22"/>
              </w:rPr>
              <w:t>Интервју</w:t>
            </w:r>
            <w:r w:rsidR="00067DD7" w:rsidRPr="00171B85">
              <w:rPr>
                <w:szCs w:val="22"/>
              </w:rPr>
              <w:t xml:space="preserve">, </w:t>
            </w:r>
            <w:r w:rsidRPr="00171B85">
              <w:rPr>
                <w:szCs w:val="22"/>
              </w:rPr>
              <w:t>портфолио</w:t>
            </w:r>
            <w:r w:rsidR="00067DD7" w:rsidRPr="00171B85">
              <w:rPr>
                <w:szCs w:val="22"/>
              </w:rPr>
              <w:t xml:space="preserve"> </w:t>
            </w:r>
            <w:r w:rsidRPr="00171B85">
              <w:rPr>
                <w:szCs w:val="22"/>
              </w:rPr>
              <w:t>и</w:t>
            </w:r>
            <w:r w:rsidR="00067DD7" w:rsidRPr="00171B85">
              <w:rPr>
                <w:szCs w:val="22"/>
              </w:rPr>
              <w:t xml:space="preserve"> </w:t>
            </w:r>
            <w:r w:rsidRPr="00171B85">
              <w:rPr>
                <w:szCs w:val="22"/>
              </w:rPr>
              <w:t>тест</w:t>
            </w:r>
            <w:r w:rsidR="00067DD7" w:rsidRPr="00171B85">
              <w:rPr>
                <w:szCs w:val="22"/>
              </w:rPr>
              <w:t xml:space="preserve">. </w:t>
            </w:r>
          </w:p>
          <w:p w:rsidR="0039368E" w:rsidRPr="00171B85" w:rsidRDefault="0039368E" w:rsidP="00067DD7">
            <w:pPr>
              <w:rPr>
                <w:noProof/>
                <w:szCs w:val="22"/>
                <w:lang w:val="de-DE"/>
              </w:rPr>
            </w:pPr>
            <w:r w:rsidRPr="00171B85">
              <w:rPr>
                <w:color w:val="1E1E1E"/>
                <w:szCs w:val="22"/>
                <w:lang w:val="de-DE"/>
              </w:rPr>
              <w:t xml:space="preserve"> </w:t>
            </w:r>
          </w:p>
        </w:tc>
      </w:tr>
    </w:tbl>
    <w:p w:rsidR="0039368E" w:rsidRPr="00171B85" w:rsidRDefault="0039368E" w:rsidP="0039368E">
      <w:pPr>
        <w:rPr>
          <w:b/>
          <w:szCs w:val="22"/>
          <w:lang w:val="de-DE"/>
        </w:rPr>
      </w:pPr>
    </w:p>
    <w:p w:rsidR="0039368E" w:rsidRPr="00171B85" w:rsidRDefault="0039368E" w:rsidP="00067DD7">
      <w:pPr>
        <w:rPr>
          <w:b/>
          <w:szCs w:val="22"/>
          <w:lang w:val="de-DE"/>
        </w:rPr>
      </w:pPr>
    </w:p>
    <w:p w:rsidR="000508E4" w:rsidRPr="00171B85" w:rsidRDefault="000508E4" w:rsidP="00067DD7">
      <w:pPr>
        <w:rPr>
          <w:b/>
          <w:szCs w:val="22"/>
          <w:lang w:val="de-DE"/>
        </w:rPr>
      </w:pPr>
    </w:p>
    <w:p w:rsidR="004A0142" w:rsidRPr="00171B85" w:rsidRDefault="004A0142" w:rsidP="00067DD7">
      <w:pPr>
        <w:rPr>
          <w:b/>
          <w:szCs w:val="22"/>
          <w:lang w:val="de-DE"/>
        </w:rPr>
      </w:pPr>
    </w:p>
    <w:p w:rsidR="004A0142" w:rsidRPr="00171B85" w:rsidRDefault="004A0142" w:rsidP="00067DD7">
      <w:pPr>
        <w:rPr>
          <w:b/>
          <w:szCs w:val="22"/>
          <w:lang w:val="de-DE"/>
        </w:rPr>
      </w:pPr>
    </w:p>
    <w:p w:rsidR="0039368E" w:rsidRPr="00171B85" w:rsidRDefault="0039368E" w:rsidP="0039368E">
      <w:pPr>
        <w:jc w:val="center"/>
        <w:rPr>
          <w:b/>
          <w:szCs w:val="22"/>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77"/>
        <w:gridCol w:w="1695"/>
        <w:gridCol w:w="2316"/>
        <w:gridCol w:w="3281"/>
      </w:tblGrid>
      <w:tr w:rsidR="0039368E" w:rsidRPr="00171B85" w:rsidTr="00067DD7">
        <w:trPr>
          <w:trHeight w:val="274"/>
          <w:jc w:val="center"/>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МОДУЛ</w:t>
            </w:r>
            <w:r w:rsidR="00067DD7" w:rsidRPr="00171B85">
              <w:rPr>
                <w:rFonts w:eastAsia="Calibri"/>
                <w:b/>
                <w:noProof/>
                <w:szCs w:val="22"/>
              </w:rPr>
              <w:t xml:space="preserve"> (</w:t>
            </w:r>
            <w:r w:rsidRPr="00171B85">
              <w:rPr>
                <w:rFonts w:eastAsia="Calibri"/>
                <w:b/>
                <w:noProof/>
                <w:szCs w:val="22"/>
              </w:rPr>
              <w:t>назив</w:t>
            </w:r>
            <w:r w:rsidR="00067DD7" w:rsidRPr="00171B85">
              <w:rPr>
                <w:rFonts w:eastAsia="Calibri"/>
                <w:b/>
                <w:noProof/>
                <w:szCs w:val="22"/>
              </w:rPr>
              <w:t>)</w:t>
            </w:r>
            <w:r w:rsidR="0039368E" w:rsidRPr="00171B85">
              <w:rPr>
                <w:rFonts w:eastAsia="Calibri"/>
                <w:b/>
                <w:noProof/>
                <w:szCs w:val="22"/>
              </w:rPr>
              <w:t xml:space="preserve"> </w:t>
            </w:r>
          </w:p>
        </w:tc>
        <w:tc>
          <w:tcPr>
            <w:tcW w:w="7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Зоологија</w:t>
            </w:r>
          </w:p>
        </w:tc>
      </w:tr>
      <w:tr w:rsidR="0039368E" w:rsidRPr="00171B85" w:rsidTr="00067DD7">
        <w:trPr>
          <w:trHeight w:val="266"/>
          <w:jc w:val="center"/>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7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rFonts w:eastAsia="Calibri"/>
                <w:noProof/>
                <w:szCs w:val="22"/>
              </w:rPr>
            </w:pPr>
            <w:r w:rsidRPr="00171B85">
              <w:rPr>
                <w:rStyle w:val="opis1"/>
                <w:rFonts w:ascii="Times New Roman" w:eastAsia="Calibri" w:hAnsi="Times New Roman"/>
                <w:sz w:val="22"/>
                <w:szCs w:val="22"/>
              </w:rPr>
              <w:t>2</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Style w:val="opis1"/>
                <w:rFonts w:ascii="Times New Roman" w:eastAsia="Calibri" w:hAnsi="Times New Roman"/>
                <w:b w:val="0"/>
                <w:sz w:val="22"/>
                <w:szCs w:val="22"/>
              </w:rPr>
              <w:t>Модул</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ће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омогућити</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ученицима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да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упознају</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ћелију</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ткива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органске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системе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и</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да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се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упознају</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са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систематиком</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животиња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ради</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лакшег</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разумијевања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стручно</w:t>
            </w:r>
            <w:r w:rsidR="0039368E" w:rsidRPr="00171B85">
              <w:rPr>
                <w:rStyle w:val="opis1"/>
                <w:rFonts w:ascii="Times New Roman" w:eastAsia="Calibri" w:hAnsi="Times New Roman"/>
                <w:b w:val="0"/>
                <w:sz w:val="22"/>
                <w:szCs w:val="22"/>
              </w:rPr>
              <w:t>-</w:t>
            </w:r>
            <w:r w:rsidRPr="00171B85">
              <w:rPr>
                <w:rStyle w:val="opis1"/>
                <w:rFonts w:ascii="Times New Roman" w:eastAsia="Calibri" w:hAnsi="Times New Roman"/>
                <w:b w:val="0"/>
                <w:sz w:val="22"/>
                <w:szCs w:val="22"/>
              </w:rPr>
              <w:t>теоретских</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предмета</w:t>
            </w:r>
            <w:r w:rsidR="0039368E" w:rsidRPr="00171B85">
              <w:rPr>
                <w:rStyle w:val="opis1"/>
                <w:rFonts w:ascii="Times New Roman" w:eastAsia="Calibri" w:hAnsi="Times New Roman"/>
                <w:b w:val="0"/>
                <w:sz w:val="22"/>
                <w:szCs w:val="22"/>
              </w:rPr>
              <w:t>.</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noProof/>
                <w:szCs w:val="22"/>
                <w:lang w:val="de-DE"/>
              </w:rPr>
            </w:pPr>
            <w:r w:rsidRPr="00171B85">
              <w:rPr>
                <w:rFonts w:eastAsia="Calibri"/>
                <w:bCs/>
                <w:color w:val="252525"/>
                <w:szCs w:val="22"/>
                <w:lang w:val="de-DE"/>
              </w:rPr>
              <w:t>Знање</w:t>
            </w:r>
            <w:r w:rsidR="0039368E" w:rsidRPr="00171B85">
              <w:rPr>
                <w:rFonts w:eastAsia="Calibri"/>
                <w:bCs/>
                <w:color w:val="252525"/>
                <w:szCs w:val="22"/>
                <w:lang w:val="de-DE"/>
              </w:rPr>
              <w:t xml:space="preserve"> </w:t>
            </w:r>
            <w:r w:rsidRPr="00171B85">
              <w:rPr>
                <w:rFonts w:eastAsia="Calibri"/>
                <w:bCs/>
                <w:color w:val="252525"/>
                <w:szCs w:val="22"/>
                <w:lang w:val="de-DE"/>
              </w:rPr>
              <w:t>из</w:t>
            </w:r>
            <w:r w:rsidR="0039368E" w:rsidRPr="00171B85">
              <w:rPr>
                <w:rFonts w:eastAsia="Calibri"/>
                <w:bCs/>
                <w:color w:val="252525"/>
                <w:szCs w:val="22"/>
                <w:lang w:val="de-DE"/>
              </w:rPr>
              <w:t xml:space="preserve"> </w:t>
            </w:r>
            <w:r w:rsidRPr="00171B85">
              <w:rPr>
                <w:rFonts w:eastAsia="Calibri"/>
                <w:bCs/>
                <w:color w:val="252525"/>
                <w:szCs w:val="22"/>
                <w:lang w:val="de-DE"/>
              </w:rPr>
              <w:t>биологије</w:t>
            </w:r>
            <w:r w:rsidR="0039368E" w:rsidRPr="00171B85">
              <w:rPr>
                <w:rFonts w:eastAsia="Calibri"/>
                <w:bCs/>
                <w:color w:val="252525"/>
                <w:szCs w:val="22"/>
                <w:lang w:val="de-DE"/>
              </w:rPr>
              <w:t xml:space="preserve"> </w:t>
            </w:r>
            <w:r w:rsidRPr="00171B85">
              <w:rPr>
                <w:rFonts w:eastAsia="Calibri"/>
                <w:bCs/>
                <w:color w:val="252525"/>
                <w:szCs w:val="22"/>
                <w:lang w:val="de-DE"/>
              </w:rPr>
              <w:t>на</w:t>
            </w:r>
            <w:r w:rsidR="0039368E" w:rsidRPr="00171B85">
              <w:rPr>
                <w:rFonts w:eastAsia="Calibri"/>
                <w:bCs/>
                <w:color w:val="252525"/>
                <w:szCs w:val="22"/>
                <w:lang w:val="de-DE"/>
              </w:rPr>
              <w:t xml:space="preserve"> </w:t>
            </w:r>
            <w:r w:rsidRPr="00171B85">
              <w:rPr>
                <w:rFonts w:eastAsia="Calibri"/>
                <w:bCs/>
                <w:color w:val="252525"/>
                <w:szCs w:val="22"/>
                <w:lang w:val="de-DE"/>
              </w:rPr>
              <w:t>нивоу</w:t>
            </w:r>
            <w:r w:rsidR="0039368E" w:rsidRPr="00171B85">
              <w:rPr>
                <w:rFonts w:eastAsia="Calibri"/>
                <w:bCs/>
                <w:color w:val="252525"/>
                <w:szCs w:val="22"/>
                <w:lang w:val="de-DE"/>
              </w:rPr>
              <w:t xml:space="preserve"> </w:t>
            </w:r>
            <w:r w:rsidRPr="00171B85">
              <w:rPr>
                <w:rFonts w:eastAsia="Calibri"/>
                <w:bCs/>
                <w:color w:val="252525"/>
                <w:szCs w:val="22"/>
                <w:lang w:val="de-DE"/>
              </w:rPr>
              <w:t>основне</w:t>
            </w:r>
            <w:r w:rsidR="0039368E" w:rsidRPr="00171B85">
              <w:rPr>
                <w:rFonts w:eastAsia="Calibri"/>
                <w:bCs/>
                <w:color w:val="252525"/>
                <w:szCs w:val="22"/>
                <w:lang w:val="de-DE"/>
              </w:rPr>
              <w:t xml:space="preserve"> </w:t>
            </w:r>
            <w:r w:rsidRPr="00171B85">
              <w:rPr>
                <w:rFonts w:eastAsia="Calibri"/>
                <w:bCs/>
                <w:color w:val="252525"/>
                <w:szCs w:val="22"/>
                <w:lang w:val="de-DE"/>
              </w:rPr>
              <w:t>сколе</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D5500D">
            <w:pPr>
              <w:rPr>
                <w:rFonts w:eastAsia="Calibri"/>
                <w:noProof/>
                <w:szCs w:val="22"/>
              </w:rPr>
            </w:pPr>
            <w:r w:rsidRPr="00171B85">
              <w:rPr>
                <w:rFonts w:eastAsia="Calibri"/>
                <w:color w:val="1E1E1E"/>
                <w:szCs w:val="22"/>
              </w:rPr>
              <w:t>-</w:t>
            </w:r>
            <w:r w:rsidR="006C6CBD" w:rsidRPr="00171B85">
              <w:rPr>
                <w:rFonts w:eastAsia="Calibri"/>
                <w:color w:val="1E1E1E"/>
                <w:szCs w:val="22"/>
              </w:rPr>
              <w:t>усвајање</w:t>
            </w:r>
            <w:r w:rsidRPr="00171B85">
              <w:rPr>
                <w:rFonts w:eastAsia="Calibri"/>
                <w:color w:val="1E1E1E"/>
                <w:szCs w:val="22"/>
              </w:rPr>
              <w:t xml:space="preserve"> </w:t>
            </w:r>
            <w:r w:rsidR="006C6CBD" w:rsidRPr="00171B85">
              <w:rPr>
                <w:rFonts w:eastAsia="Calibri"/>
                <w:color w:val="1E1E1E"/>
                <w:szCs w:val="22"/>
              </w:rPr>
              <w:t>знања</w:t>
            </w:r>
            <w:r w:rsidRPr="00171B85">
              <w:rPr>
                <w:rFonts w:eastAsia="Calibri"/>
                <w:color w:val="1E1E1E"/>
                <w:szCs w:val="22"/>
              </w:rPr>
              <w:t xml:space="preserve"> </w:t>
            </w:r>
            <w:r w:rsidR="006C6CBD" w:rsidRPr="00171B85">
              <w:rPr>
                <w:rFonts w:eastAsia="Calibri"/>
                <w:color w:val="1E1E1E"/>
                <w:szCs w:val="22"/>
              </w:rPr>
              <w:t>о</w:t>
            </w:r>
            <w:r w:rsidRPr="00171B85">
              <w:rPr>
                <w:rFonts w:eastAsia="Calibri"/>
                <w:color w:val="1E1E1E"/>
                <w:szCs w:val="22"/>
              </w:rPr>
              <w:t xml:space="preserve"> </w:t>
            </w:r>
            <w:r w:rsidR="006C6CBD" w:rsidRPr="00171B85">
              <w:rPr>
                <w:rFonts w:eastAsia="Calibri"/>
                <w:color w:val="1E1E1E"/>
                <w:szCs w:val="22"/>
              </w:rPr>
              <w:t>ћелији</w:t>
            </w:r>
            <w:r w:rsidRPr="00171B85">
              <w:rPr>
                <w:rFonts w:eastAsia="Calibri"/>
                <w:color w:val="1E1E1E"/>
                <w:szCs w:val="22"/>
              </w:rPr>
              <w:t xml:space="preserve">, </w:t>
            </w:r>
            <w:r w:rsidR="006C6CBD" w:rsidRPr="00171B85">
              <w:rPr>
                <w:rFonts w:eastAsia="Calibri"/>
                <w:color w:val="1E1E1E"/>
                <w:szCs w:val="22"/>
              </w:rPr>
              <w:t>ткивима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органским</w:t>
            </w:r>
            <w:r w:rsidRPr="00171B85">
              <w:rPr>
                <w:rFonts w:eastAsia="Calibri"/>
                <w:color w:val="1E1E1E"/>
                <w:szCs w:val="22"/>
              </w:rPr>
              <w:t xml:space="preserve"> </w:t>
            </w:r>
            <w:r w:rsidR="006C6CBD" w:rsidRPr="00171B85">
              <w:rPr>
                <w:rFonts w:eastAsia="Calibri"/>
                <w:color w:val="1E1E1E"/>
                <w:szCs w:val="22"/>
              </w:rPr>
              <w:t>системима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упознавање</w:t>
            </w:r>
            <w:r w:rsidRPr="00171B85">
              <w:rPr>
                <w:rFonts w:eastAsia="Calibri"/>
                <w:color w:val="1E1E1E"/>
                <w:szCs w:val="22"/>
              </w:rPr>
              <w:t xml:space="preserve"> </w:t>
            </w:r>
            <w:r w:rsidR="006C6CBD" w:rsidRPr="00171B85">
              <w:rPr>
                <w:rFonts w:eastAsia="Calibri"/>
                <w:color w:val="1E1E1E"/>
                <w:szCs w:val="22"/>
              </w:rPr>
              <w:t>са</w:t>
            </w:r>
            <w:r w:rsidRPr="00171B85">
              <w:rPr>
                <w:rFonts w:eastAsia="Calibri"/>
                <w:color w:val="1E1E1E"/>
                <w:szCs w:val="22"/>
              </w:rPr>
              <w:t xml:space="preserve"> </w:t>
            </w:r>
            <w:r w:rsidR="006C6CBD" w:rsidRPr="00171B85">
              <w:rPr>
                <w:rFonts w:eastAsia="Calibri"/>
                <w:color w:val="1E1E1E"/>
                <w:szCs w:val="22"/>
              </w:rPr>
              <w:t>систематским</w:t>
            </w:r>
            <w:r w:rsidRPr="00171B85">
              <w:rPr>
                <w:rFonts w:eastAsia="Calibri"/>
                <w:color w:val="1E1E1E"/>
                <w:szCs w:val="22"/>
              </w:rPr>
              <w:t xml:space="preserve"> </w:t>
            </w:r>
            <w:r w:rsidR="006C6CBD" w:rsidRPr="00171B85">
              <w:rPr>
                <w:rFonts w:eastAsia="Calibri"/>
                <w:color w:val="1E1E1E"/>
                <w:szCs w:val="22"/>
              </w:rPr>
              <w:t>карактеристикама</w:t>
            </w:r>
            <w:r w:rsidRPr="00171B85">
              <w:rPr>
                <w:rFonts w:eastAsia="Calibri"/>
                <w:color w:val="1E1E1E"/>
                <w:szCs w:val="22"/>
              </w:rPr>
              <w:t xml:space="preserve"> </w:t>
            </w:r>
            <w:r w:rsidR="006C6CBD" w:rsidRPr="00171B85">
              <w:rPr>
                <w:rFonts w:eastAsia="Calibri"/>
                <w:color w:val="1E1E1E"/>
                <w:szCs w:val="22"/>
              </w:rPr>
              <w:t>животиња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развијање</w:t>
            </w:r>
            <w:r w:rsidRPr="00171B85">
              <w:rPr>
                <w:rFonts w:eastAsia="Calibri"/>
                <w:color w:val="1E1E1E"/>
                <w:szCs w:val="22"/>
              </w:rPr>
              <w:t xml:space="preserve"> </w:t>
            </w:r>
            <w:r w:rsidR="006C6CBD" w:rsidRPr="00171B85">
              <w:rPr>
                <w:rFonts w:eastAsia="Calibri"/>
                <w:color w:val="1E1E1E"/>
                <w:szCs w:val="22"/>
              </w:rPr>
              <w:t>вјештина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руковања</w:t>
            </w:r>
            <w:r w:rsidRPr="00171B85">
              <w:rPr>
                <w:rFonts w:eastAsia="Calibri"/>
                <w:color w:val="1E1E1E"/>
                <w:szCs w:val="22"/>
              </w:rPr>
              <w:t xml:space="preserve"> </w:t>
            </w:r>
            <w:r w:rsidR="006C6CBD" w:rsidRPr="00171B85">
              <w:rPr>
                <w:rFonts w:eastAsia="Calibri"/>
                <w:color w:val="1E1E1E"/>
                <w:szCs w:val="22"/>
              </w:rPr>
              <w:t>у</w:t>
            </w:r>
            <w:r w:rsidRPr="00171B85">
              <w:rPr>
                <w:rFonts w:eastAsia="Calibri"/>
                <w:color w:val="1E1E1E"/>
                <w:szCs w:val="22"/>
              </w:rPr>
              <w:t xml:space="preserve"> </w:t>
            </w:r>
            <w:r w:rsidR="006C6CBD" w:rsidRPr="00171B85">
              <w:rPr>
                <w:rFonts w:eastAsia="Calibri"/>
                <w:color w:val="1E1E1E"/>
                <w:szCs w:val="22"/>
              </w:rPr>
              <w:t>процесу</w:t>
            </w:r>
            <w:r w:rsidRPr="00171B85">
              <w:rPr>
                <w:rFonts w:eastAsia="Calibri"/>
                <w:color w:val="1E1E1E"/>
                <w:szCs w:val="22"/>
              </w:rPr>
              <w:t xml:space="preserve"> </w:t>
            </w:r>
            <w:r w:rsidR="006C6CBD" w:rsidRPr="00171B85">
              <w:rPr>
                <w:rFonts w:eastAsia="Calibri"/>
                <w:color w:val="1E1E1E"/>
                <w:szCs w:val="22"/>
              </w:rPr>
              <w:t>микроскопирања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развијање</w:t>
            </w:r>
            <w:r w:rsidRPr="00171B85">
              <w:rPr>
                <w:rFonts w:eastAsia="Calibri"/>
                <w:color w:val="1E1E1E"/>
                <w:szCs w:val="22"/>
              </w:rPr>
              <w:t xml:space="preserve"> </w:t>
            </w:r>
            <w:r w:rsidR="006C6CBD" w:rsidRPr="00171B85">
              <w:rPr>
                <w:rFonts w:eastAsia="Calibri"/>
                <w:color w:val="1E1E1E"/>
                <w:szCs w:val="22"/>
              </w:rPr>
              <w:t>индивидуалног</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групног</w:t>
            </w:r>
            <w:r w:rsidRPr="00171B85">
              <w:rPr>
                <w:rFonts w:eastAsia="Calibri"/>
                <w:color w:val="1E1E1E"/>
                <w:szCs w:val="22"/>
              </w:rPr>
              <w:t xml:space="preserve"> </w:t>
            </w:r>
            <w:r w:rsidR="006C6CBD" w:rsidRPr="00171B85">
              <w:rPr>
                <w:rFonts w:eastAsia="Calibri"/>
                <w:color w:val="1E1E1E"/>
                <w:szCs w:val="22"/>
              </w:rPr>
              <w:t>рада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одговорности</w:t>
            </w:r>
            <w:r w:rsidRPr="00171B85">
              <w:rPr>
                <w:rFonts w:eastAsia="Calibri"/>
                <w:color w:val="1E1E1E"/>
                <w:szCs w:val="22"/>
              </w:rPr>
              <w:t xml:space="preserve"> </w:t>
            </w:r>
            <w:r w:rsidR="006C6CBD" w:rsidRPr="00171B85">
              <w:rPr>
                <w:rFonts w:eastAsia="Calibri"/>
                <w:color w:val="1E1E1E"/>
                <w:szCs w:val="22"/>
              </w:rPr>
              <w:t>према</w:t>
            </w:r>
            <w:r w:rsidRPr="00171B85">
              <w:rPr>
                <w:rFonts w:eastAsia="Calibri"/>
                <w:color w:val="1E1E1E"/>
                <w:szCs w:val="22"/>
              </w:rPr>
              <w:t xml:space="preserve"> </w:t>
            </w:r>
            <w:r w:rsidR="006C6CBD" w:rsidRPr="00171B85">
              <w:rPr>
                <w:rFonts w:eastAsia="Calibri"/>
                <w:color w:val="1E1E1E"/>
                <w:szCs w:val="22"/>
              </w:rPr>
              <w:t>раду</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развијање</w:t>
            </w:r>
            <w:r w:rsidRPr="00171B85">
              <w:rPr>
                <w:rFonts w:eastAsia="Calibri"/>
                <w:color w:val="1E1E1E"/>
                <w:szCs w:val="22"/>
              </w:rPr>
              <w:t xml:space="preserve"> </w:t>
            </w:r>
            <w:r w:rsidR="006C6CBD" w:rsidRPr="00171B85">
              <w:rPr>
                <w:rFonts w:eastAsia="Calibri"/>
                <w:color w:val="1E1E1E"/>
                <w:szCs w:val="22"/>
              </w:rPr>
              <w:t>свијести</w:t>
            </w:r>
            <w:r w:rsidRPr="00171B85">
              <w:rPr>
                <w:rFonts w:eastAsia="Calibri"/>
                <w:color w:val="1E1E1E"/>
                <w:szCs w:val="22"/>
              </w:rPr>
              <w:t xml:space="preserve"> </w:t>
            </w:r>
            <w:r w:rsidR="006C6CBD" w:rsidRPr="00171B85">
              <w:rPr>
                <w:rFonts w:eastAsia="Calibri"/>
                <w:color w:val="1E1E1E"/>
                <w:szCs w:val="22"/>
              </w:rPr>
              <w:t>о</w:t>
            </w:r>
            <w:r w:rsidRPr="00171B85">
              <w:rPr>
                <w:rFonts w:eastAsia="Calibri"/>
                <w:color w:val="1E1E1E"/>
                <w:szCs w:val="22"/>
              </w:rPr>
              <w:t xml:space="preserve"> </w:t>
            </w:r>
            <w:r w:rsidR="006C6CBD" w:rsidRPr="00171B85">
              <w:rPr>
                <w:rFonts w:eastAsia="Calibri"/>
                <w:color w:val="1E1E1E"/>
                <w:szCs w:val="22"/>
              </w:rPr>
              <w:t>значају</w:t>
            </w:r>
            <w:r w:rsidRPr="00171B85">
              <w:rPr>
                <w:rFonts w:eastAsia="Calibri"/>
                <w:color w:val="1E1E1E"/>
                <w:szCs w:val="22"/>
              </w:rPr>
              <w:t xml:space="preserve"> </w:t>
            </w:r>
            <w:r w:rsidR="006C6CBD" w:rsidRPr="00171B85">
              <w:rPr>
                <w:rFonts w:eastAsia="Calibri"/>
                <w:color w:val="1E1E1E"/>
                <w:szCs w:val="22"/>
              </w:rPr>
              <w:t>заштите</w:t>
            </w:r>
            <w:r w:rsidRPr="00171B85">
              <w:rPr>
                <w:rFonts w:eastAsia="Calibri"/>
                <w:color w:val="1E1E1E"/>
                <w:szCs w:val="22"/>
              </w:rPr>
              <w:t xml:space="preserve"> </w:t>
            </w:r>
            <w:r w:rsidR="006C6CBD" w:rsidRPr="00171B85">
              <w:rPr>
                <w:rFonts w:eastAsia="Calibri"/>
                <w:color w:val="1E1E1E"/>
                <w:szCs w:val="22"/>
              </w:rPr>
              <w:t>животиња</w:t>
            </w:r>
            <w:r w:rsidRPr="00171B85">
              <w:rPr>
                <w:rFonts w:eastAsia="Calibri"/>
                <w:color w:val="1E1E1E"/>
                <w:szCs w:val="22"/>
              </w:rPr>
              <w:t>.</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D5500D">
            <w:pPr>
              <w:rPr>
                <w:rFonts w:eastAsia="Calibri"/>
                <w:noProof/>
                <w:szCs w:val="22"/>
              </w:rPr>
            </w:pPr>
            <w:r w:rsidRPr="00171B85">
              <w:rPr>
                <w:rFonts w:eastAsia="Calibri"/>
                <w:color w:val="1E1E1E"/>
                <w:szCs w:val="22"/>
              </w:rPr>
              <w:t xml:space="preserve">1. </w:t>
            </w:r>
            <w:r w:rsidR="006C6CBD" w:rsidRPr="00171B85">
              <w:rPr>
                <w:rFonts w:eastAsia="Calibri"/>
                <w:color w:val="1E1E1E"/>
                <w:szCs w:val="22"/>
              </w:rPr>
              <w:t>Грађа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функција</w:t>
            </w:r>
            <w:r w:rsidRPr="00171B85">
              <w:rPr>
                <w:rFonts w:eastAsia="Calibri"/>
                <w:color w:val="1E1E1E"/>
                <w:szCs w:val="22"/>
              </w:rPr>
              <w:t xml:space="preserve"> </w:t>
            </w:r>
            <w:r w:rsidR="006C6CBD" w:rsidRPr="00171B85">
              <w:rPr>
                <w:rFonts w:eastAsia="Calibri"/>
                <w:color w:val="1E1E1E"/>
                <w:szCs w:val="22"/>
              </w:rPr>
              <w:t>ћелије</w:t>
            </w:r>
            <w:r w:rsidRPr="00171B85">
              <w:rPr>
                <w:rFonts w:eastAsia="Calibri"/>
                <w:color w:val="1E1E1E"/>
                <w:szCs w:val="22"/>
              </w:rPr>
              <w:br/>
              <w:t xml:space="preserve">2. </w:t>
            </w:r>
            <w:r w:rsidR="006C6CBD" w:rsidRPr="00171B85">
              <w:rPr>
                <w:rFonts w:eastAsia="Calibri"/>
                <w:color w:val="1E1E1E"/>
                <w:szCs w:val="22"/>
              </w:rPr>
              <w:t>Ткива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органски</w:t>
            </w:r>
            <w:r w:rsidRPr="00171B85">
              <w:rPr>
                <w:rFonts w:eastAsia="Calibri"/>
                <w:color w:val="1E1E1E"/>
                <w:szCs w:val="22"/>
              </w:rPr>
              <w:t xml:space="preserve"> </w:t>
            </w:r>
            <w:r w:rsidR="006C6CBD" w:rsidRPr="00171B85">
              <w:rPr>
                <w:rFonts w:eastAsia="Calibri"/>
                <w:color w:val="1E1E1E"/>
                <w:szCs w:val="22"/>
              </w:rPr>
              <w:t>системи</w:t>
            </w:r>
            <w:r w:rsidRPr="00171B85">
              <w:rPr>
                <w:rFonts w:eastAsia="Calibri"/>
                <w:color w:val="1E1E1E"/>
                <w:szCs w:val="22"/>
              </w:rPr>
              <w:br/>
              <w:t xml:space="preserve">3. </w:t>
            </w:r>
            <w:r w:rsidR="006C6CBD" w:rsidRPr="00171B85">
              <w:rPr>
                <w:rFonts w:eastAsia="Calibri"/>
                <w:color w:val="1E1E1E"/>
                <w:szCs w:val="22"/>
              </w:rPr>
              <w:t>Биосистематика</w:t>
            </w:r>
            <w:r w:rsidRPr="00171B85">
              <w:rPr>
                <w:rFonts w:eastAsia="Calibri"/>
                <w:color w:val="1E1E1E"/>
                <w:szCs w:val="22"/>
              </w:rPr>
              <w:t xml:space="preserve"> </w:t>
            </w:r>
            <w:r w:rsidR="006C6CBD" w:rsidRPr="00171B85">
              <w:rPr>
                <w:rFonts w:eastAsia="Calibri"/>
                <w:color w:val="1E1E1E"/>
                <w:szCs w:val="22"/>
              </w:rPr>
              <w:t>животиња</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6C6CBD"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4A0142" w:rsidRPr="00171B85" w:rsidRDefault="006C6CBD" w:rsidP="00D5500D">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p w:rsidR="0039368E" w:rsidRPr="00171B85" w:rsidRDefault="0039368E" w:rsidP="000508E4">
            <w:pPr>
              <w:rPr>
                <w:rFonts w:eastAsia="Calibri"/>
                <w:b/>
                <w:noProof/>
                <w:szCs w:val="22"/>
              </w:rPr>
            </w:pPr>
          </w:p>
        </w:tc>
      </w:tr>
      <w:tr w:rsidR="001358A3" w:rsidRPr="00171B85" w:rsidTr="001358A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358A3">
            <w:pPr>
              <w:jc w:val="center"/>
              <w:rPr>
                <w:rFonts w:eastAsia="Calibri"/>
                <w:noProof/>
                <w:szCs w:val="22"/>
              </w:rPr>
            </w:pPr>
            <w:r w:rsidRPr="00171B85">
              <w:rPr>
                <w:rFonts w:eastAsia="Calibri"/>
                <w:b/>
                <w:szCs w:val="22"/>
                <w:lang w:eastAsia="hr-HR"/>
              </w:rPr>
              <w:t>Јединице</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358A3">
            <w:pPr>
              <w:jc w:val="center"/>
              <w:rPr>
                <w:rFonts w:eastAsia="Calibri"/>
                <w:noProof/>
                <w:szCs w:val="22"/>
              </w:rPr>
            </w:pPr>
            <w:r w:rsidRPr="00171B85">
              <w:rPr>
                <w:rFonts w:eastAsia="Calibri"/>
                <w:b/>
                <w:szCs w:val="22"/>
                <w:lang w:eastAsia="hr-HR"/>
              </w:rPr>
              <w:t>Знање</w:t>
            </w:r>
          </w:p>
        </w:tc>
        <w:tc>
          <w:tcPr>
            <w:tcW w:w="2316"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358A3">
            <w:pPr>
              <w:jc w:val="center"/>
              <w:rPr>
                <w:rFonts w:eastAsia="Calibri"/>
                <w:noProof/>
                <w:szCs w:val="22"/>
              </w:rPr>
            </w:pPr>
            <w:r w:rsidRPr="00171B85">
              <w:rPr>
                <w:rFonts w:eastAsia="Calibri"/>
                <w:b/>
                <w:szCs w:val="22"/>
                <w:lang w:eastAsia="hr-HR"/>
              </w:rPr>
              <w:t>Вјештине</w:t>
            </w:r>
          </w:p>
        </w:tc>
        <w:tc>
          <w:tcPr>
            <w:tcW w:w="3281"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358A3">
            <w:pPr>
              <w:jc w:val="center"/>
              <w:rPr>
                <w:rFonts w:eastAsia="Calibri"/>
                <w:noProof/>
                <w:szCs w:val="22"/>
              </w:rPr>
            </w:pPr>
            <w:r w:rsidRPr="00171B85">
              <w:rPr>
                <w:rFonts w:eastAsia="Calibri"/>
                <w:b/>
                <w:szCs w:val="22"/>
                <w:lang w:eastAsia="hr-HR"/>
              </w:rPr>
              <w:t>Компетенције</w:t>
            </w:r>
          </w:p>
        </w:tc>
      </w:tr>
      <w:tr w:rsidR="001358A3" w:rsidRPr="00171B85" w:rsidTr="001358A3">
        <w:trPr>
          <w:trHeight w:val="1854"/>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1358A3" w:rsidP="00D5500D">
            <w:pPr>
              <w:rPr>
                <w:rFonts w:eastAsia="Calibri"/>
                <w:color w:val="1E1E1E"/>
                <w:szCs w:val="22"/>
              </w:rPr>
            </w:pPr>
            <w:r w:rsidRPr="00171B85">
              <w:rPr>
                <w:rFonts w:eastAsia="Calibri"/>
                <w:color w:val="1E1E1E"/>
                <w:szCs w:val="22"/>
              </w:rPr>
              <w:t xml:space="preserve">1. </w:t>
            </w:r>
            <w:r w:rsidR="006C6CBD" w:rsidRPr="00171B85">
              <w:rPr>
                <w:rFonts w:eastAsia="Calibri"/>
                <w:color w:val="1E1E1E"/>
                <w:szCs w:val="22"/>
              </w:rPr>
              <w:t>Грађа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функција</w:t>
            </w:r>
            <w:r w:rsidRPr="00171B85">
              <w:rPr>
                <w:rFonts w:eastAsia="Calibri"/>
                <w:color w:val="1E1E1E"/>
                <w:szCs w:val="22"/>
              </w:rPr>
              <w:t xml:space="preserve"> </w:t>
            </w:r>
            <w:r w:rsidR="006C6CBD" w:rsidRPr="00171B85">
              <w:rPr>
                <w:rFonts w:eastAsia="Calibri"/>
                <w:color w:val="1E1E1E"/>
                <w:szCs w:val="22"/>
              </w:rPr>
              <w:t>ћелије</w:t>
            </w:r>
            <w:r w:rsidRPr="00171B85">
              <w:rPr>
                <w:rFonts w:eastAsia="Calibri"/>
                <w:color w:val="1E1E1E"/>
                <w:szCs w:val="22"/>
              </w:rPr>
              <w:br/>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1358A3" w:rsidP="001358A3">
            <w:pPr>
              <w:rPr>
                <w:rFonts w:eastAsia="Calibri"/>
                <w:color w:val="1E1E1E"/>
                <w:szCs w:val="22"/>
              </w:rPr>
            </w:pP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ћелију</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наброји</w:t>
            </w:r>
            <w:r w:rsidR="001358A3" w:rsidRPr="00171B85">
              <w:rPr>
                <w:rFonts w:eastAsia="Calibri"/>
                <w:color w:val="1E1E1E"/>
                <w:szCs w:val="22"/>
              </w:rPr>
              <w:t xml:space="preserve"> </w:t>
            </w:r>
            <w:r w:rsidRPr="00171B85">
              <w:rPr>
                <w:rFonts w:eastAsia="Calibri"/>
                <w:color w:val="1E1E1E"/>
                <w:szCs w:val="22"/>
              </w:rPr>
              <w:t>основне</w:t>
            </w:r>
            <w:r w:rsidR="001358A3" w:rsidRPr="00171B85">
              <w:rPr>
                <w:rFonts w:eastAsia="Calibri"/>
                <w:color w:val="1E1E1E"/>
                <w:szCs w:val="22"/>
              </w:rPr>
              <w:t xml:space="preserve"> </w:t>
            </w:r>
            <w:r w:rsidRPr="00171B85">
              <w:rPr>
                <w:rFonts w:eastAsia="Calibri"/>
                <w:color w:val="1E1E1E"/>
                <w:szCs w:val="22"/>
              </w:rPr>
              <w:t>састојке</w:t>
            </w:r>
            <w:r w:rsidR="001358A3" w:rsidRPr="00171B85">
              <w:rPr>
                <w:rFonts w:eastAsia="Calibri"/>
                <w:color w:val="1E1E1E"/>
                <w:szCs w:val="22"/>
              </w:rPr>
              <w:t xml:space="preserve"> </w:t>
            </w:r>
            <w:r w:rsidRPr="00171B85">
              <w:rPr>
                <w:rFonts w:eastAsia="Calibri"/>
                <w:color w:val="1E1E1E"/>
                <w:szCs w:val="22"/>
              </w:rPr>
              <w:t>ћелије</w:t>
            </w:r>
            <w:r w:rsidR="001358A3" w:rsidRPr="00171B85">
              <w:rPr>
                <w:rFonts w:eastAsia="Calibri"/>
                <w:color w:val="1E1E1E"/>
                <w:szCs w:val="22"/>
              </w:rPr>
              <w:t xml:space="preserve"> (</w:t>
            </w:r>
            <w:r w:rsidRPr="00171B85">
              <w:rPr>
                <w:rFonts w:eastAsia="Calibri"/>
                <w:color w:val="1E1E1E"/>
                <w:szCs w:val="22"/>
              </w:rPr>
              <w:t>органске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неорганске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ћелијску</w:t>
            </w:r>
            <w:r w:rsidR="001358A3" w:rsidRPr="00171B85">
              <w:rPr>
                <w:rFonts w:eastAsia="Calibri"/>
                <w:color w:val="1E1E1E"/>
                <w:szCs w:val="22"/>
              </w:rPr>
              <w:t xml:space="preserve"> </w:t>
            </w:r>
            <w:r w:rsidRPr="00171B85">
              <w:rPr>
                <w:rFonts w:eastAsia="Calibri"/>
                <w:color w:val="1E1E1E"/>
                <w:szCs w:val="22"/>
              </w:rPr>
              <w:t>диобу</w:t>
            </w:r>
          </w:p>
        </w:tc>
        <w:tc>
          <w:tcPr>
            <w:tcW w:w="2316"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60"/>
              </w:numPr>
              <w:rPr>
                <w:rFonts w:eastAsia="Calibri"/>
                <w:color w:val="1E1E1E"/>
                <w:szCs w:val="22"/>
              </w:rPr>
            </w:pPr>
            <w:r w:rsidRPr="00171B85">
              <w:rPr>
                <w:rFonts w:eastAsia="Calibri"/>
                <w:color w:val="1E1E1E"/>
                <w:szCs w:val="22"/>
              </w:rPr>
              <w:t>разликује</w:t>
            </w:r>
            <w:r w:rsidR="001358A3" w:rsidRPr="00171B85">
              <w:rPr>
                <w:rFonts w:eastAsia="Calibri"/>
                <w:color w:val="1E1E1E"/>
                <w:szCs w:val="22"/>
              </w:rPr>
              <w:t xml:space="preserve"> </w:t>
            </w:r>
            <w:r w:rsidRPr="00171B85">
              <w:rPr>
                <w:rFonts w:eastAsia="Calibri"/>
                <w:color w:val="1E1E1E"/>
                <w:szCs w:val="22"/>
              </w:rPr>
              <w:t>основне</w:t>
            </w:r>
            <w:r w:rsidR="001358A3" w:rsidRPr="00171B85">
              <w:rPr>
                <w:rFonts w:eastAsia="Calibri"/>
                <w:color w:val="1E1E1E"/>
                <w:szCs w:val="22"/>
              </w:rPr>
              <w:t xml:space="preserve"> </w:t>
            </w:r>
            <w:r w:rsidRPr="00171B85">
              <w:rPr>
                <w:rFonts w:eastAsia="Calibri"/>
                <w:color w:val="1E1E1E"/>
                <w:szCs w:val="22"/>
              </w:rPr>
              <w:t>диференцијације</w:t>
            </w:r>
            <w:r w:rsidR="001358A3" w:rsidRPr="00171B85">
              <w:rPr>
                <w:rFonts w:eastAsia="Calibri"/>
                <w:color w:val="1E1E1E"/>
                <w:szCs w:val="22"/>
              </w:rPr>
              <w:t xml:space="preserve"> </w:t>
            </w:r>
            <w:r w:rsidRPr="00171B85">
              <w:rPr>
                <w:rFonts w:eastAsia="Calibri"/>
                <w:color w:val="1E1E1E"/>
                <w:szCs w:val="22"/>
              </w:rPr>
              <w:t>ћелије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препозна</w:t>
            </w:r>
            <w:r w:rsidR="001358A3" w:rsidRPr="00171B85">
              <w:rPr>
                <w:rFonts w:eastAsia="Calibri"/>
                <w:color w:val="1E1E1E"/>
                <w:szCs w:val="22"/>
              </w:rPr>
              <w:t xml:space="preserve"> </w:t>
            </w:r>
            <w:r w:rsidRPr="00171B85">
              <w:rPr>
                <w:rFonts w:eastAsia="Calibri"/>
                <w:color w:val="1E1E1E"/>
                <w:szCs w:val="22"/>
              </w:rPr>
              <w:t>насљедни</w:t>
            </w:r>
            <w:r w:rsidR="001358A3" w:rsidRPr="00171B85">
              <w:rPr>
                <w:rFonts w:eastAsia="Calibri"/>
                <w:color w:val="1E1E1E"/>
                <w:szCs w:val="22"/>
              </w:rPr>
              <w:t xml:space="preserve"> </w:t>
            </w:r>
            <w:r w:rsidRPr="00171B85">
              <w:rPr>
                <w:rFonts w:eastAsia="Calibri"/>
                <w:color w:val="1E1E1E"/>
                <w:szCs w:val="22"/>
              </w:rPr>
              <w:t>матријал</w:t>
            </w:r>
            <w:r w:rsidR="001358A3" w:rsidRPr="00171B85">
              <w:rPr>
                <w:rFonts w:eastAsia="Calibri"/>
                <w:color w:val="1E1E1E"/>
                <w:szCs w:val="22"/>
              </w:rPr>
              <w:t xml:space="preserve"> </w:t>
            </w:r>
            <w:r w:rsidRPr="00171B85">
              <w:rPr>
                <w:rFonts w:eastAsia="Calibri"/>
                <w:color w:val="1E1E1E"/>
                <w:szCs w:val="22"/>
              </w:rPr>
              <w:t>гене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хромосоме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користи</w:t>
            </w:r>
            <w:r w:rsidR="001358A3" w:rsidRPr="00171B85">
              <w:rPr>
                <w:rFonts w:eastAsia="Calibri"/>
                <w:color w:val="1E1E1E"/>
                <w:szCs w:val="22"/>
              </w:rPr>
              <w:t xml:space="preserve"> </w:t>
            </w:r>
            <w:r w:rsidRPr="00171B85">
              <w:rPr>
                <w:rFonts w:eastAsia="Calibri"/>
                <w:color w:val="1E1E1E"/>
                <w:szCs w:val="22"/>
              </w:rPr>
              <w:t>микроскоп</w:t>
            </w:r>
          </w:p>
        </w:tc>
        <w:tc>
          <w:tcPr>
            <w:tcW w:w="3281" w:type="dxa"/>
            <w:vMerge w:val="restart"/>
            <w:tcBorders>
              <w:top w:val="single" w:sz="4" w:space="0" w:color="auto"/>
              <w:left w:val="single" w:sz="4" w:space="0" w:color="auto"/>
              <w:right w:val="single" w:sz="4" w:space="0" w:color="auto"/>
            </w:tcBorders>
            <w:vAlign w:val="center"/>
          </w:tcPr>
          <w:p w:rsidR="001358A3" w:rsidRPr="00171B85" w:rsidRDefault="006C6CBD" w:rsidP="00103F69">
            <w:pPr>
              <w:numPr>
                <w:ilvl w:val="0"/>
                <w:numId w:val="60"/>
              </w:numPr>
              <w:rPr>
                <w:rFonts w:eastAsia="Calibri"/>
                <w:szCs w:val="22"/>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самосталност</w:t>
            </w:r>
            <w:r w:rsidR="001358A3" w:rsidRPr="00171B85">
              <w:rPr>
                <w:rFonts w:eastAsia="Calibri"/>
                <w:szCs w:val="22"/>
              </w:rPr>
              <w:t xml:space="preserve"> </w:t>
            </w:r>
            <w:r w:rsidR="0008314E" w:rsidRPr="00171B85">
              <w:rPr>
                <w:rFonts w:eastAsia="Calibri"/>
                <w:szCs w:val="22"/>
              </w:rPr>
              <w:t>и</w:t>
            </w:r>
            <w:r w:rsidR="001358A3" w:rsidRPr="00171B85">
              <w:rPr>
                <w:rFonts w:eastAsia="Calibri"/>
                <w:szCs w:val="22"/>
              </w:rPr>
              <w:t xml:space="preserve"> </w:t>
            </w:r>
            <w:r w:rsidRPr="00171B85">
              <w:rPr>
                <w:rFonts w:eastAsia="Calibri"/>
                <w:szCs w:val="22"/>
              </w:rPr>
              <w:t>спремност</w:t>
            </w:r>
            <w:r w:rsidR="001358A3" w:rsidRPr="00171B85">
              <w:rPr>
                <w:rFonts w:eastAsia="Calibri"/>
                <w:szCs w:val="22"/>
              </w:rPr>
              <w:t xml:space="preserve"> </w:t>
            </w:r>
            <w:r w:rsidRPr="00171B85">
              <w:rPr>
                <w:rFonts w:eastAsia="Calibri"/>
                <w:szCs w:val="22"/>
              </w:rPr>
              <w:t>за</w:t>
            </w:r>
            <w:r w:rsidR="001358A3" w:rsidRPr="00171B85">
              <w:rPr>
                <w:rFonts w:eastAsia="Calibri"/>
                <w:szCs w:val="22"/>
              </w:rPr>
              <w:t xml:space="preserve"> </w:t>
            </w:r>
            <w:r w:rsidRPr="00171B85">
              <w:rPr>
                <w:rFonts w:eastAsia="Calibri"/>
                <w:szCs w:val="22"/>
              </w:rPr>
              <w:t>тимски</w:t>
            </w:r>
            <w:r w:rsidR="001358A3" w:rsidRPr="00171B85">
              <w:rPr>
                <w:rFonts w:eastAsia="Calibri"/>
                <w:szCs w:val="22"/>
              </w:rPr>
              <w:t xml:space="preserve"> </w:t>
            </w:r>
            <w:r w:rsidRPr="00171B85">
              <w:rPr>
                <w:rFonts w:eastAsia="Calibri"/>
                <w:szCs w:val="22"/>
              </w:rPr>
              <w:t>рад</w:t>
            </w:r>
            <w:r w:rsidR="001358A3" w:rsidRPr="00171B85">
              <w:rPr>
                <w:rFonts w:eastAsia="Calibri"/>
                <w:szCs w:val="22"/>
              </w:rPr>
              <w:t>,</w:t>
            </w:r>
          </w:p>
          <w:p w:rsidR="001358A3" w:rsidRPr="00171B85" w:rsidRDefault="001358A3" w:rsidP="001358A3">
            <w:pPr>
              <w:ind w:left="360"/>
              <w:rPr>
                <w:rFonts w:eastAsia="Calibri"/>
                <w:szCs w:val="22"/>
              </w:rPr>
            </w:pPr>
          </w:p>
          <w:p w:rsidR="001358A3" w:rsidRPr="00171B85" w:rsidRDefault="006C6CBD" w:rsidP="00103F69">
            <w:pPr>
              <w:numPr>
                <w:ilvl w:val="0"/>
                <w:numId w:val="60"/>
              </w:numPr>
              <w:rPr>
                <w:rFonts w:eastAsia="Calibri"/>
                <w:szCs w:val="22"/>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способност</w:t>
            </w:r>
            <w:r w:rsidR="001358A3" w:rsidRPr="00171B85">
              <w:rPr>
                <w:rFonts w:eastAsia="Calibri"/>
                <w:szCs w:val="22"/>
              </w:rPr>
              <w:t xml:space="preserve"> </w:t>
            </w:r>
            <w:r w:rsidRPr="00171B85">
              <w:rPr>
                <w:rFonts w:eastAsia="Calibri"/>
                <w:szCs w:val="22"/>
              </w:rPr>
              <w:t>закључивања</w:t>
            </w:r>
            <w:r w:rsidR="001358A3" w:rsidRPr="00171B85">
              <w:rPr>
                <w:rFonts w:eastAsia="Calibri"/>
                <w:szCs w:val="22"/>
              </w:rPr>
              <w:t xml:space="preserve"> </w:t>
            </w:r>
            <w:r w:rsidRPr="00171B85">
              <w:rPr>
                <w:rFonts w:eastAsia="Calibri"/>
                <w:szCs w:val="22"/>
              </w:rPr>
              <w:t>на</w:t>
            </w:r>
            <w:r w:rsidR="001358A3" w:rsidRPr="00171B85">
              <w:rPr>
                <w:rFonts w:eastAsia="Calibri"/>
                <w:szCs w:val="22"/>
              </w:rPr>
              <w:t xml:space="preserve"> </w:t>
            </w:r>
            <w:r w:rsidRPr="00171B85">
              <w:rPr>
                <w:rFonts w:eastAsia="Calibri"/>
                <w:szCs w:val="22"/>
              </w:rPr>
              <w:t>основу</w:t>
            </w:r>
            <w:r w:rsidR="001358A3" w:rsidRPr="00171B85">
              <w:rPr>
                <w:rFonts w:eastAsia="Calibri"/>
                <w:szCs w:val="22"/>
              </w:rPr>
              <w:t xml:space="preserve"> </w:t>
            </w:r>
            <w:r w:rsidRPr="00171B85">
              <w:rPr>
                <w:rFonts w:eastAsia="Calibri"/>
                <w:szCs w:val="22"/>
              </w:rPr>
              <w:t>чињеница</w:t>
            </w:r>
            <w:r w:rsidR="001358A3" w:rsidRPr="00171B85">
              <w:rPr>
                <w:rFonts w:eastAsia="Calibri"/>
                <w:szCs w:val="22"/>
              </w:rPr>
              <w:t>,</w:t>
            </w:r>
          </w:p>
          <w:p w:rsidR="001358A3" w:rsidRPr="00171B85" w:rsidRDefault="001358A3" w:rsidP="001358A3">
            <w:pPr>
              <w:ind w:left="720"/>
              <w:contextualSpacing/>
              <w:rPr>
                <w:szCs w:val="22"/>
              </w:rPr>
            </w:pPr>
          </w:p>
          <w:p w:rsidR="001358A3" w:rsidRPr="00171B85" w:rsidRDefault="006C6CBD" w:rsidP="00103F69">
            <w:pPr>
              <w:numPr>
                <w:ilvl w:val="0"/>
                <w:numId w:val="60"/>
              </w:numPr>
              <w:rPr>
                <w:rFonts w:eastAsia="Calibri"/>
                <w:szCs w:val="22"/>
              </w:rPr>
            </w:pPr>
            <w:r w:rsidRPr="00171B85">
              <w:rPr>
                <w:rFonts w:eastAsia="Calibri"/>
                <w:szCs w:val="22"/>
              </w:rPr>
              <w:t>исказује</w:t>
            </w:r>
            <w:r w:rsidR="001358A3" w:rsidRPr="00171B85">
              <w:rPr>
                <w:rFonts w:eastAsia="Calibri"/>
                <w:szCs w:val="22"/>
              </w:rPr>
              <w:t xml:space="preserve"> </w:t>
            </w:r>
            <w:r w:rsidRPr="00171B85">
              <w:rPr>
                <w:rFonts w:eastAsia="Calibri"/>
                <w:szCs w:val="22"/>
              </w:rPr>
              <w:t>способност</w:t>
            </w:r>
            <w:r w:rsidR="001358A3" w:rsidRPr="00171B85">
              <w:rPr>
                <w:rFonts w:eastAsia="Calibri"/>
                <w:szCs w:val="22"/>
              </w:rPr>
              <w:t xml:space="preserve"> </w:t>
            </w:r>
            <w:r w:rsidRPr="00171B85">
              <w:rPr>
                <w:rFonts w:eastAsia="Calibri"/>
                <w:szCs w:val="22"/>
              </w:rPr>
              <w:t>интеграције</w:t>
            </w:r>
            <w:r w:rsidR="001358A3" w:rsidRPr="00171B85">
              <w:rPr>
                <w:rFonts w:eastAsia="Calibri"/>
                <w:szCs w:val="22"/>
              </w:rPr>
              <w:t xml:space="preserve"> </w:t>
            </w:r>
            <w:r w:rsidRPr="00171B85">
              <w:rPr>
                <w:rFonts w:eastAsia="Calibri"/>
                <w:szCs w:val="22"/>
              </w:rPr>
              <w:t>знања</w:t>
            </w:r>
            <w:r w:rsidR="001358A3" w:rsidRPr="00171B85">
              <w:rPr>
                <w:rFonts w:eastAsia="Calibri"/>
                <w:szCs w:val="22"/>
              </w:rPr>
              <w:t xml:space="preserve"> </w:t>
            </w:r>
            <w:r w:rsidR="0008314E" w:rsidRPr="00171B85">
              <w:rPr>
                <w:rFonts w:eastAsia="Calibri"/>
                <w:szCs w:val="22"/>
              </w:rPr>
              <w:t xml:space="preserve">и </w:t>
            </w:r>
            <w:r w:rsidRPr="00171B85">
              <w:rPr>
                <w:rFonts w:eastAsia="Calibri"/>
                <w:szCs w:val="22"/>
              </w:rPr>
              <w:t>вјештина</w:t>
            </w:r>
            <w:r w:rsidR="001358A3" w:rsidRPr="00171B85">
              <w:rPr>
                <w:rFonts w:eastAsia="Calibri"/>
                <w:szCs w:val="22"/>
              </w:rPr>
              <w:t>,</w:t>
            </w:r>
          </w:p>
          <w:p w:rsidR="001358A3" w:rsidRPr="00171B85" w:rsidRDefault="001358A3" w:rsidP="001358A3">
            <w:pPr>
              <w:ind w:left="360"/>
              <w:rPr>
                <w:rFonts w:eastAsia="Calibri"/>
                <w:szCs w:val="22"/>
              </w:rPr>
            </w:pPr>
          </w:p>
          <w:p w:rsidR="001358A3" w:rsidRPr="00171B85" w:rsidRDefault="006C6CBD" w:rsidP="00103F69">
            <w:pPr>
              <w:numPr>
                <w:ilvl w:val="0"/>
                <w:numId w:val="60"/>
              </w:numPr>
              <w:rPr>
                <w:rFonts w:eastAsia="Calibri"/>
                <w:szCs w:val="22"/>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иновативност</w:t>
            </w:r>
            <w:r w:rsidR="001358A3" w:rsidRPr="00171B85">
              <w:rPr>
                <w:rFonts w:eastAsia="Calibri"/>
                <w:szCs w:val="22"/>
              </w:rPr>
              <w:t xml:space="preserve"> </w:t>
            </w:r>
            <w:r w:rsidR="0008314E" w:rsidRPr="00171B85">
              <w:rPr>
                <w:rFonts w:eastAsia="Calibri"/>
                <w:szCs w:val="22"/>
              </w:rPr>
              <w:t>и</w:t>
            </w:r>
            <w:r w:rsidR="001358A3" w:rsidRPr="00171B85">
              <w:rPr>
                <w:rFonts w:eastAsia="Calibri"/>
                <w:szCs w:val="22"/>
              </w:rPr>
              <w:t xml:space="preserve">  </w:t>
            </w:r>
            <w:r w:rsidRPr="00171B85">
              <w:rPr>
                <w:rFonts w:eastAsia="Calibri"/>
                <w:szCs w:val="22"/>
              </w:rPr>
              <w:t>креативност</w:t>
            </w:r>
            <w:r w:rsidR="001358A3" w:rsidRPr="00171B85">
              <w:rPr>
                <w:rFonts w:eastAsia="Calibri"/>
                <w:szCs w:val="22"/>
              </w:rPr>
              <w:t xml:space="preserve">, </w:t>
            </w:r>
          </w:p>
          <w:p w:rsidR="001358A3" w:rsidRPr="00171B85" w:rsidRDefault="001358A3" w:rsidP="001358A3">
            <w:pPr>
              <w:ind w:left="360"/>
              <w:rPr>
                <w:rFonts w:eastAsia="Calibri"/>
                <w:szCs w:val="22"/>
              </w:rPr>
            </w:pPr>
          </w:p>
          <w:p w:rsidR="001358A3" w:rsidRPr="00171B85" w:rsidRDefault="006C6CBD" w:rsidP="00103F69">
            <w:pPr>
              <w:numPr>
                <w:ilvl w:val="0"/>
                <w:numId w:val="60"/>
              </w:numPr>
              <w:contextualSpacing/>
              <w:rPr>
                <w:szCs w:val="22"/>
                <w:lang w:eastAsia="hr-HR"/>
              </w:rPr>
            </w:pPr>
            <w:r w:rsidRPr="00171B85">
              <w:rPr>
                <w:szCs w:val="22"/>
              </w:rPr>
              <w:t>показује</w:t>
            </w:r>
            <w:r w:rsidR="001358A3" w:rsidRPr="00171B85">
              <w:rPr>
                <w:szCs w:val="22"/>
              </w:rPr>
              <w:t xml:space="preserve"> </w:t>
            </w:r>
            <w:r w:rsidRPr="00171B85">
              <w:rPr>
                <w:szCs w:val="22"/>
              </w:rPr>
              <w:t>интересовање</w:t>
            </w:r>
            <w:r w:rsidR="001358A3" w:rsidRPr="00171B85">
              <w:rPr>
                <w:szCs w:val="22"/>
              </w:rPr>
              <w:t xml:space="preserve"> </w:t>
            </w:r>
            <w:r w:rsidRPr="00171B85">
              <w:rPr>
                <w:szCs w:val="22"/>
              </w:rPr>
              <w:t>за</w:t>
            </w:r>
            <w:r w:rsidR="001358A3" w:rsidRPr="00171B85">
              <w:rPr>
                <w:szCs w:val="22"/>
              </w:rPr>
              <w:t xml:space="preserve"> </w:t>
            </w:r>
            <w:r w:rsidRPr="00171B85">
              <w:rPr>
                <w:szCs w:val="22"/>
              </w:rPr>
              <w:t>цјеложивотно</w:t>
            </w:r>
            <w:r w:rsidR="001358A3" w:rsidRPr="00171B85">
              <w:rPr>
                <w:szCs w:val="22"/>
              </w:rPr>
              <w:t xml:space="preserve"> </w:t>
            </w:r>
            <w:r w:rsidRPr="00171B85">
              <w:rPr>
                <w:szCs w:val="22"/>
              </w:rPr>
              <w:t>учење</w:t>
            </w:r>
            <w:r w:rsidR="001358A3" w:rsidRPr="00171B85">
              <w:rPr>
                <w:szCs w:val="22"/>
              </w:rPr>
              <w:t>,</w:t>
            </w:r>
          </w:p>
          <w:p w:rsidR="001358A3" w:rsidRPr="00171B85" w:rsidRDefault="001358A3" w:rsidP="001358A3">
            <w:pPr>
              <w:ind w:left="360"/>
              <w:contextualSpacing/>
              <w:rPr>
                <w:szCs w:val="22"/>
                <w:lang w:eastAsia="hr-HR"/>
              </w:rPr>
            </w:pPr>
          </w:p>
          <w:p w:rsidR="001358A3" w:rsidRPr="00171B85" w:rsidRDefault="006C6CBD" w:rsidP="00103F69">
            <w:pPr>
              <w:numPr>
                <w:ilvl w:val="0"/>
                <w:numId w:val="60"/>
              </w:numPr>
              <w:contextualSpacing/>
              <w:rPr>
                <w:szCs w:val="22"/>
                <w:lang w:eastAsia="hr-HR"/>
              </w:rPr>
            </w:pPr>
            <w:r w:rsidRPr="00171B85">
              <w:rPr>
                <w:szCs w:val="22"/>
                <w:lang w:eastAsia="hr-HR"/>
              </w:rPr>
              <w:t>исказује</w:t>
            </w:r>
            <w:r w:rsidR="001358A3" w:rsidRPr="00171B85">
              <w:rPr>
                <w:szCs w:val="22"/>
                <w:lang w:eastAsia="hr-HR"/>
              </w:rPr>
              <w:t xml:space="preserve"> </w:t>
            </w:r>
            <w:r w:rsidRPr="00171B85">
              <w:rPr>
                <w:szCs w:val="22"/>
                <w:lang w:eastAsia="hr-HR"/>
              </w:rPr>
              <w:t>способност</w:t>
            </w:r>
            <w:r w:rsidR="001358A3" w:rsidRPr="00171B85">
              <w:rPr>
                <w:szCs w:val="22"/>
                <w:lang w:eastAsia="hr-HR"/>
              </w:rPr>
              <w:t xml:space="preserve"> </w:t>
            </w:r>
            <w:r w:rsidRPr="00171B85">
              <w:rPr>
                <w:szCs w:val="22"/>
                <w:lang w:eastAsia="hr-HR"/>
              </w:rPr>
              <w:t>разликовања</w:t>
            </w:r>
            <w:r w:rsidR="001358A3" w:rsidRPr="00171B85">
              <w:rPr>
                <w:szCs w:val="22"/>
                <w:lang w:eastAsia="hr-HR"/>
              </w:rPr>
              <w:t xml:space="preserve"> </w:t>
            </w:r>
            <w:r w:rsidRPr="00171B85">
              <w:rPr>
                <w:szCs w:val="22"/>
                <w:lang w:eastAsia="hr-HR"/>
              </w:rPr>
              <w:t>и</w:t>
            </w:r>
            <w:r w:rsidR="001358A3" w:rsidRPr="00171B85">
              <w:rPr>
                <w:szCs w:val="22"/>
                <w:lang w:eastAsia="hr-HR"/>
              </w:rPr>
              <w:t xml:space="preserve"> </w:t>
            </w:r>
            <w:r w:rsidRPr="00171B85">
              <w:rPr>
                <w:szCs w:val="22"/>
                <w:lang w:eastAsia="hr-HR"/>
              </w:rPr>
              <w:t>уочавања</w:t>
            </w:r>
            <w:r w:rsidR="001358A3" w:rsidRPr="00171B85">
              <w:rPr>
                <w:szCs w:val="22"/>
                <w:lang w:eastAsia="hr-HR"/>
              </w:rPr>
              <w:t xml:space="preserve"> </w:t>
            </w:r>
            <w:r w:rsidRPr="00171B85">
              <w:rPr>
                <w:szCs w:val="22"/>
                <w:lang w:eastAsia="hr-HR"/>
              </w:rPr>
              <w:t>различитости</w:t>
            </w:r>
          </w:p>
          <w:p w:rsidR="001358A3" w:rsidRPr="00171B85" w:rsidRDefault="001358A3">
            <w:pPr>
              <w:ind w:hanging="357"/>
              <w:rPr>
                <w:rFonts w:eastAsia="Calibri"/>
                <w:noProof/>
                <w:szCs w:val="22"/>
              </w:rPr>
            </w:pPr>
          </w:p>
        </w:tc>
      </w:tr>
      <w:tr w:rsidR="001358A3" w:rsidRPr="00171B85" w:rsidTr="004A0142">
        <w:trPr>
          <w:trHeight w:val="2266"/>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1358A3" w:rsidP="00D5500D">
            <w:pPr>
              <w:rPr>
                <w:rFonts w:eastAsia="Calibri"/>
                <w:color w:val="1E1E1E"/>
                <w:szCs w:val="22"/>
              </w:rPr>
            </w:pPr>
            <w:r w:rsidRPr="00171B85">
              <w:rPr>
                <w:rFonts w:eastAsia="Calibri"/>
                <w:color w:val="1E1E1E"/>
                <w:szCs w:val="22"/>
              </w:rPr>
              <w:t xml:space="preserve">2. </w:t>
            </w:r>
            <w:r w:rsidR="006C6CBD" w:rsidRPr="00171B85">
              <w:rPr>
                <w:rFonts w:eastAsia="Calibri"/>
                <w:color w:val="1E1E1E"/>
                <w:szCs w:val="22"/>
              </w:rPr>
              <w:t>Ткива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органски</w:t>
            </w:r>
            <w:r w:rsidRPr="00171B85">
              <w:rPr>
                <w:rFonts w:eastAsia="Calibri"/>
                <w:color w:val="1E1E1E"/>
                <w:szCs w:val="22"/>
              </w:rPr>
              <w:t xml:space="preserve"> </w:t>
            </w:r>
            <w:r w:rsidR="006C6CBD" w:rsidRPr="00171B85">
              <w:rPr>
                <w:rFonts w:eastAsia="Calibri"/>
                <w:color w:val="1E1E1E"/>
                <w:szCs w:val="22"/>
              </w:rPr>
              <w:t>системи</w:t>
            </w:r>
            <w:r w:rsidRPr="00171B85">
              <w:rPr>
                <w:rFonts w:eastAsia="Calibri"/>
                <w:color w:val="1E1E1E"/>
                <w:szCs w:val="22"/>
              </w:rPr>
              <w:br/>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животињска</w:t>
            </w:r>
            <w:r w:rsidR="001358A3" w:rsidRPr="00171B85">
              <w:rPr>
                <w:rFonts w:eastAsia="Calibri"/>
                <w:color w:val="1E1E1E"/>
                <w:szCs w:val="22"/>
              </w:rPr>
              <w:t xml:space="preserve"> </w:t>
            </w:r>
            <w:r w:rsidRPr="00171B85">
              <w:rPr>
                <w:rFonts w:eastAsia="Calibri"/>
                <w:color w:val="1E1E1E"/>
                <w:szCs w:val="22"/>
              </w:rPr>
              <w:t>ткива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идентификује</w:t>
            </w:r>
            <w:r w:rsidR="001358A3" w:rsidRPr="00171B85">
              <w:rPr>
                <w:rFonts w:eastAsia="Calibri"/>
                <w:color w:val="1E1E1E"/>
                <w:szCs w:val="22"/>
              </w:rPr>
              <w:t xml:space="preserve"> </w:t>
            </w:r>
            <w:r w:rsidRPr="00171B85">
              <w:rPr>
                <w:rFonts w:eastAsia="Calibri"/>
                <w:color w:val="1E1E1E"/>
                <w:szCs w:val="22"/>
              </w:rPr>
              <w:t>епителна</w:t>
            </w:r>
            <w:r w:rsidR="001358A3" w:rsidRPr="00171B85">
              <w:rPr>
                <w:rFonts w:eastAsia="Calibri"/>
                <w:color w:val="1E1E1E"/>
                <w:szCs w:val="22"/>
              </w:rPr>
              <w:t xml:space="preserve"> </w:t>
            </w:r>
            <w:r w:rsidRPr="00171B85">
              <w:rPr>
                <w:rFonts w:eastAsia="Calibri"/>
                <w:color w:val="1E1E1E"/>
                <w:szCs w:val="22"/>
              </w:rPr>
              <w:t>ткива</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објасни</w:t>
            </w:r>
            <w:r w:rsidR="001358A3" w:rsidRPr="00171B85">
              <w:rPr>
                <w:rFonts w:eastAsia="Calibri"/>
                <w:color w:val="1E1E1E"/>
                <w:szCs w:val="22"/>
              </w:rPr>
              <w:t xml:space="preserve"> </w:t>
            </w:r>
            <w:r w:rsidRPr="00171B85">
              <w:rPr>
                <w:rFonts w:eastAsia="Calibri"/>
                <w:color w:val="1E1E1E"/>
                <w:szCs w:val="22"/>
              </w:rPr>
              <w:t>везивна</w:t>
            </w:r>
            <w:r w:rsidR="001358A3" w:rsidRPr="00171B85">
              <w:rPr>
                <w:rFonts w:eastAsia="Calibri"/>
                <w:color w:val="1E1E1E"/>
                <w:szCs w:val="22"/>
              </w:rPr>
              <w:t xml:space="preserve"> </w:t>
            </w:r>
            <w:r w:rsidRPr="00171B85">
              <w:rPr>
                <w:rFonts w:eastAsia="Calibri"/>
                <w:color w:val="1E1E1E"/>
                <w:szCs w:val="22"/>
              </w:rPr>
              <w:t>ткива</w:t>
            </w:r>
          </w:p>
        </w:tc>
        <w:tc>
          <w:tcPr>
            <w:tcW w:w="2316"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60"/>
              </w:numPr>
              <w:rPr>
                <w:rFonts w:eastAsia="Calibri"/>
                <w:color w:val="1E1E1E"/>
                <w:szCs w:val="22"/>
              </w:rPr>
            </w:pPr>
            <w:r w:rsidRPr="00171B85">
              <w:rPr>
                <w:rFonts w:eastAsia="Calibri"/>
                <w:color w:val="1E1E1E"/>
                <w:szCs w:val="22"/>
              </w:rPr>
              <w:t>препозна</w:t>
            </w:r>
            <w:r w:rsidR="001358A3" w:rsidRPr="00171B85">
              <w:rPr>
                <w:rFonts w:eastAsia="Calibri"/>
                <w:color w:val="1E1E1E"/>
                <w:szCs w:val="22"/>
              </w:rPr>
              <w:t xml:space="preserve"> </w:t>
            </w:r>
            <w:r w:rsidRPr="00171B85">
              <w:rPr>
                <w:rFonts w:eastAsia="Calibri"/>
                <w:color w:val="1E1E1E"/>
                <w:szCs w:val="22"/>
              </w:rPr>
              <w:t>мишићна</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нервна</w:t>
            </w:r>
            <w:r w:rsidR="001358A3" w:rsidRPr="00171B85">
              <w:rPr>
                <w:rFonts w:eastAsia="Calibri"/>
                <w:color w:val="1E1E1E"/>
                <w:szCs w:val="22"/>
              </w:rPr>
              <w:t xml:space="preserve"> </w:t>
            </w:r>
            <w:r w:rsidRPr="00171B85">
              <w:rPr>
                <w:rFonts w:eastAsia="Calibri"/>
                <w:color w:val="1E1E1E"/>
                <w:szCs w:val="22"/>
              </w:rPr>
              <w:t>ткива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разликује</w:t>
            </w:r>
            <w:r w:rsidR="001358A3" w:rsidRPr="00171B85">
              <w:rPr>
                <w:rFonts w:eastAsia="Calibri"/>
                <w:color w:val="1E1E1E"/>
                <w:szCs w:val="22"/>
              </w:rPr>
              <w:t xml:space="preserve"> </w:t>
            </w:r>
            <w:r w:rsidRPr="00171B85">
              <w:rPr>
                <w:rFonts w:eastAsia="Calibri"/>
                <w:color w:val="1E1E1E"/>
                <w:szCs w:val="22"/>
              </w:rPr>
              <w:t>више</w:t>
            </w:r>
            <w:r w:rsidR="001358A3" w:rsidRPr="00171B85">
              <w:rPr>
                <w:rFonts w:eastAsia="Calibri"/>
                <w:color w:val="1E1E1E"/>
                <w:szCs w:val="22"/>
              </w:rPr>
              <w:t xml:space="preserve"> </w:t>
            </w:r>
            <w:r w:rsidRPr="00171B85">
              <w:rPr>
                <w:rFonts w:eastAsia="Calibri"/>
                <w:color w:val="1E1E1E"/>
                <w:szCs w:val="22"/>
              </w:rPr>
              <w:t>врста</w:t>
            </w:r>
            <w:r w:rsidR="001358A3" w:rsidRPr="00171B85">
              <w:rPr>
                <w:rFonts w:eastAsia="Calibri"/>
                <w:color w:val="1E1E1E"/>
                <w:szCs w:val="22"/>
              </w:rPr>
              <w:t xml:space="preserve"> </w:t>
            </w:r>
            <w:r w:rsidRPr="00171B85">
              <w:rPr>
                <w:rFonts w:eastAsia="Calibri"/>
                <w:color w:val="1E1E1E"/>
                <w:szCs w:val="22"/>
              </w:rPr>
              <w:t>трајних</w:t>
            </w:r>
            <w:r w:rsidR="001358A3" w:rsidRPr="00171B85">
              <w:rPr>
                <w:rFonts w:eastAsia="Calibri"/>
                <w:color w:val="1E1E1E"/>
                <w:szCs w:val="22"/>
              </w:rPr>
              <w:t xml:space="preserve"> </w:t>
            </w:r>
            <w:r w:rsidRPr="00171B85">
              <w:rPr>
                <w:rFonts w:eastAsia="Calibri"/>
                <w:color w:val="1E1E1E"/>
                <w:szCs w:val="22"/>
              </w:rPr>
              <w:t>препарата</w:t>
            </w:r>
            <w:r w:rsidR="001358A3" w:rsidRPr="00171B85">
              <w:rPr>
                <w:rFonts w:eastAsia="Calibri"/>
                <w:color w:val="1E1E1E"/>
                <w:szCs w:val="22"/>
              </w:rPr>
              <w:t xml:space="preserve"> </w:t>
            </w:r>
            <w:r w:rsidRPr="00171B85">
              <w:rPr>
                <w:rFonts w:eastAsia="Calibri"/>
                <w:color w:val="1E1E1E"/>
                <w:szCs w:val="22"/>
              </w:rPr>
              <w:t>животињских</w:t>
            </w:r>
            <w:r w:rsidR="001358A3" w:rsidRPr="00171B85">
              <w:rPr>
                <w:rFonts w:eastAsia="Calibri"/>
                <w:color w:val="1E1E1E"/>
                <w:szCs w:val="22"/>
              </w:rPr>
              <w:t xml:space="preserve"> </w:t>
            </w:r>
            <w:r w:rsidRPr="00171B85">
              <w:rPr>
                <w:rFonts w:eastAsia="Calibri"/>
                <w:color w:val="1E1E1E"/>
                <w:szCs w:val="22"/>
              </w:rPr>
              <w:t>ткива</w:t>
            </w:r>
            <w:r w:rsidR="001358A3" w:rsidRPr="00171B85">
              <w:rPr>
                <w:rFonts w:eastAsia="Calibri"/>
                <w:color w:val="1E1E1E"/>
                <w:szCs w:val="22"/>
              </w:rPr>
              <w:t>,</w:t>
            </w:r>
          </w:p>
          <w:p w:rsidR="001358A3" w:rsidRPr="00171B85" w:rsidRDefault="006C6CBD" w:rsidP="001358A3">
            <w:pPr>
              <w:ind w:left="360"/>
              <w:rPr>
                <w:rFonts w:eastAsia="Calibri"/>
                <w:color w:val="1E1E1E"/>
                <w:szCs w:val="22"/>
              </w:rPr>
            </w:pPr>
            <w:r w:rsidRPr="00171B85">
              <w:rPr>
                <w:rFonts w:eastAsia="Calibri"/>
                <w:color w:val="1E1E1E"/>
                <w:szCs w:val="22"/>
              </w:rPr>
              <w:t>препозна</w:t>
            </w:r>
            <w:r w:rsidR="001358A3" w:rsidRPr="00171B85">
              <w:rPr>
                <w:rFonts w:eastAsia="Calibri"/>
                <w:color w:val="1E1E1E"/>
                <w:szCs w:val="22"/>
              </w:rPr>
              <w:t xml:space="preserve"> </w:t>
            </w:r>
            <w:r w:rsidRPr="00171B85">
              <w:rPr>
                <w:rFonts w:eastAsia="Calibri"/>
                <w:color w:val="1E1E1E"/>
                <w:szCs w:val="22"/>
              </w:rPr>
              <w:t>органске</w:t>
            </w:r>
            <w:r w:rsidR="001358A3" w:rsidRPr="00171B85">
              <w:rPr>
                <w:rFonts w:eastAsia="Calibri"/>
                <w:color w:val="1E1E1E"/>
                <w:szCs w:val="22"/>
              </w:rPr>
              <w:t xml:space="preserve"> </w:t>
            </w:r>
            <w:r w:rsidRPr="00171B85">
              <w:rPr>
                <w:rFonts w:eastAsia="Calibri"/>
                <w:color w:val="1E1E1E"/>
                <w:szCs w:val="22"/>
              </w:rPr>
              <w:t>системе</w:t>
            </w:r>
            <w:r w:rsidR="001358A3" w:rsidRPr="00171B85">
              <w:rPr>
                <w:rFonts w:eastAsia="Calibri"/>
                <w:color w:val="1E1E1E"/>
                <w:szCs w:val="22"/>
              </w:rPr>
              <w:t xml:space="preserve"> </w:t>
            </w:r>
            <w:r w:rsidRPr="00171B85">
              <w:rPr>
                <w:rFonts w:eastAsia="Calibri"/>
                <w:color w:val="1E1E1E"/>
                <w:szCs w:val="22"/>
              </w:rPr>
              <w:t>животиња</w:t>
            </w:r>
            <w:r w:rsidR="001358A3" w:rsidRPr="00171B85">
              <w:rPr>
                <w:rFonts w:eastAsia="Calibri"/>
                <w:color w:val="1E1E1E"/>
                <w:szCs w:val="22"/>
              </w:rPr>
              <w:t xml:space="preserve"> </w:t>
            </w:r>
            <w:r w:rsidRPr="00171B85">
              <w:rPr>
                <w:rFonts w:eastAsia="Calibri"/>
                <w:color w:val="1E1E1E"/>
                <w:szCs w:val="22"/>
              </w:rPr>
              <w:t>на</w:t>
            </w:r>
            <w:r w:rsidR="001358A3" w:rsidRPr="00171B85">
              <w:rPr>
                <w:rFonts w:eastAsia="Calibri"/>
                <w:color w:val="1E1E1E"/>
                <w:szCs w:val="22"/>
              </w:rPr>
              <w:t xml:space="preserve"> </w:t>
            </w:r>
            <w:r w:rsidRPr="00171B85">
              <w:rPr>
                <w:rFonts w:eastAsia="Calibri"/>
                <w:color w:val="1E1E1E"/>
                <w:szCs w:val="22"/>
              </w:rPr>
              <w:t>моделу</w:t>
            </w:r>
          </w:p>
        </w:tc>
        <w:tc>
          <w:tcPr>
            <w:tcW w:w="3281" w:type="dxa"/>
            <w:vMerge/>
            <w:tcBorders>
              <w:left w:val="single" w:sz="4" w:space="0" w:color="auto"/>
              <w:right w:val="single" w:sz="4" w:space="0" w:color="auto"/>
            </w:tcBorders>
            <w:vAlign w:val="center"/>
          </w:tcPr>
          <w:p w:rsidR="001358A3" w:rsidRPr="00171B85" w:rsidRDefault="001358A3" w:rsidP="00103F69">
            <w:pPr>
              <w:numPr>
                <w:ilvl w:val="0"/>
                <w:numId w:val="60"/>
              </w:numPr>
              <w:rPr>
                <w:rFonts w:eastAsia="Calibri"/>
                <w:szCs w:val="22"/>
              </w:rPr>
            </w:pPr>
          </w:p>
        </w:tc>
      </w:tr>
      <w:tr w:rsidR="001358A3" w:rsidRPr="00171B85" w:rsidTr="001358A3">
        <w:trPr>
          <w:trHeight w:val="456"/>
          <w:jc w:val="center"/>
        </w:trPr>
        <w:tc>
          <w:tcPr>
            <w:tcW w:w="1980" w:type="dxa"/>
            <w:tcBorders>
              <w:top w:val="single" w:sz="4" w:space="0" w:color="auto"/>
              <w:left w:val="single" w:sz="4" w:space="0" w:color="auto"/>
              <w:bottom w:val="single" w:sz="4" w:space="0" w:color="auto"/>
              <w:right w:val="single" w:sz="4" w:space="0" w:color="auto"/>
            </w:tcBorders>
            <w:vAlign w:val="center"/>
          </w:tcPr>
          <w:p w:rsidR="001358A3" w:rsidRPr="00171B85" w:rsidRDefault="001358A3" w:rsidP="00D5500D">
            <w:pPr>
              <w:rPr>
                <w:rFonts w:eastAsia="Calibri"/>
                <w:color w:val="1E1E1E"/>
                <w:szCs w:val="22"/>
              </w:rPr>
            </w:pPr>
            <w:r w:rsidRPr="00171B85">
              <w:rPr>
                <w:rFonts w:eastAsia="Calibri"/>
                <w:color w:val="1E1E1E"/>
                <w:szCs w:val="22"/>
              </w:rPr>
              <w:t xml:space="preserve">3. </w:t>
            </w:r>
            <w:r w:rsidR="006C6CBD" w:rsidRPr="00171B85">
              <w:rPr>
                <w:rFonts w:eastAsia="Calibri"/>
                <w:color w:val="1E1E1E"/>
                <w:szCs w:val="22"/>
              </w:rPr>
              <w:t>Биосистематика</w:t>
            </w:r>
            <w:r w:rsidRPr="00171B85">
              <w:rPr>
                <w:rFonts w:eastAsia="Calibri"/>
                <w:color w:val="1E1E1E"/>
                <w:szCs w:val="22"/>
              </w:rPr>
              <w:t xml:space="preserve"> </w:t>
            </w:r>
            <w:r w:rsidR="006C6CBD" w:rsidRPr="00171B85">
              <w:rPr>
                <w:rFonts w:eastAsia="Calibri"/>
                <w:color w:val="1E1E1E"/>
                <w:szCs w:val="22"/>
              </w:rPr>
              <w:t>животиња</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60"/>
              </w:numPr>
              <w:rPr>
                <w:rFonts w:eastAsia="Calibri"/>
                <w:color w:val="1E1E1E"/>
                <w:szCs w:val="22"/>
              </w:rPr>
            </w:pPr>
            <w:r w:rsidRPr="00171B85">
              <w:rPr>
                <w:rFonts w:eastAsia="Calibri"/>
                <w:color w:val="1E1E1E"/>
                <w:szCs w:val="22"/>
              </w:rPr>
              <w:t>објасни</w:t>
            </w:r>
            <w:r w:rsidR="001358A3" w:rsidRPr="00171B85">
              <w:rPr>
                <w:rFonts w:eastAsia="Calibri"/>
                <w:color w:val="1E1E1E"/>
                <w:szCs w:val="22"/>
              </w:rPr>
              <w:t xml:space="preserve"> </w:t>
            </w:r>
            <w:r w:rsidRPr="00171B85">
              <w:rPr>
                <w:rFonts w:eastAsia="Calibri"/>
                <w:color w:val="1E1E1E"/>
                <w:szCs w:val="22"/>
              </w:rPr>
              <w:t>филогенезе</w:t>
            </w:r>
            <w:r w:rsidR="001358A3" w:rsidRPr="00171B85">
              <w:rPr>
                <w:rFonts w:eastAsia="Calibri"/>
                <w:color w:val="1E1E1E"/>
                <w:szCs w:val="22"/>
              </w:rPr>
              <w:t xml:space="preserve"> </w:t>
            </w:r>
            <w:r w:rsidRPr="00171B85">
              <w:rPr>
                <w:rFonts w:eastAsia="Calibri"/>
                <w:color w:val="1E1E1E"/>
                <w:szCs w:val="22"/>
              </w:rPr>
              <w:t>живог</w:t>
            </w:r>
            <w:r w:rsidR="001358A3" w:rsidRPr="00171B85">
              <w:rPr>
                <w:rFonts w:eastAsia="Calibri"/>
                <w:color w:val="1E1E1E"/>
                <w:szCs w:val="22"/>
              </w:rPr>
              <w:t xml:space="preserve"> </w:t>
            </w:r>
            <w:r w:rsidRPr="00171B85">
              <w:rPr>
                <w:rFonts w:eastAsia="Calibri"/>
                <w:color w:val="1E1E1E"/>
                <w:szCs w:val="22"/>
              </w:rPr>
              <w:t>свијета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праживотиње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идентификује</w:t>
            </w:r>
            <w:r w:rsidR="001358A3" w:rsidRPr="00171B85">
              <w:rPr>
                <w:rFonts w:eastAsia="Calibri"/>
                <w:color w:val="1E1E1E"/>
                <w:szCs w:val="22"/>
              </w:rPr>
              <w:t xml:space="preserve"> </w:t>
            </w:r>
            <w:r w:rsidRPr="00171B85">
              <w:rPr>
                <w:rFonts w:eastAsia="Calibri"/>
                <w:color w:val="1E1E1E"/>
                <w:szCs w:val="22"/>
              </w:rPr>
              <w:t>мекушце</w:t>
            </w:r>
            <w:r w:rsidR="001358A3" w:rsidRPr="00171B85">
              <w:rPr>
                <w:rFonts w:eastAsia="Calibri"/>
                <w:color w:val="1E1E1E"/>
                <w:szCs w:val="22"/>
              </w:rPr>
              <w:t>,</w:t>
            </w:r>
            <w:r w:rsidR="0008314E" w:rsidRPr="00171B85">
              <w:rPr>
                <w:rFonts w:eastAsia="Calibri"/>
                <w:color w:val="1E1E1E"/>
                <w:szCs w:val="22"/>
              </w:rPr>
              <w:t xml:space="preserve"> </w:t>
            </w:r>
            <w:r w:rsidRPr="00171B85">
              <w:rPr>
                <w:rFonts w:eastAsia="Calibri"/>
                <w:color w:val="1E1E1E"/>
                <w:szCs w:val="22"/>
              </w:rPr>
              <w:t>шкољке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пужеве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основне</w:t>
            </w:r>
            <w:r w:rsidR="001358A3" w:rsidRPr="00171B85">
              <w:rPr>
                <w:rFonts w:eastAsia="Calibri"/>
                <w:color w:val="1E1E1E"/>
                <w:szCs w:val="22"/>
              </w:rPr>
              <w:t xml:space="preserve"> </w:t>
            </w:r>
            <w:r w:rsidRPr="00171B85">
              <w:rPr>
                <w:rFonts w:eastAsia="Calibri"/>
                <w:color w:val="1E1E1E"/>
                <w:szCs w:val="22"/>
              </w:rPr>
              <w:t>одлике</w:t>
            </w:r>
            <w:r w:rsidR="001358A3" w:rsidRPr="00171B85">
              <w:rPr>
                <w:rFonts w:eastAsia="Calibri"/>
                <w:color w:val="1E1E1E"/>
                <w:szCs w:val="22"/>
              </w:rPr>
              <w:t xml:space="preserve"> </w:t>
            </w:r>
            <w:r w:rsidRPr="00171B85">
              <w:rPr>
                <w:rFonts w:eastAsia="Calibri"/>
                <w:color w:val="1E1E1E"/>
                <w:szCs w:val="22"/>
              </w:rPr>
              <w:t>хордата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lastRenderedPageBreak/>
              <w:t>дефинише</w:t>
            </w:r>
            <w:r w:rsidR="001358A3" w:rsidRPr="00171B85">
              <w:rPr>
                <w:rFonts w:eastAsia="Calibri"/>
                <w:color w:val="1E1E1E"/>
                <w:szCs w:val="22"/>
              </w:rPr>
              <w:t xml:space="preserve"> </w:t>
            </w:r>
            <w:r w:rsidRPr="00171B85">
              <w:rPr>
                <w:rFonts w:eastAsia="Calibri"/>
                <w:color w:val="1E1E1E"/>
                <w:szCs w:val="22"/>
              </w:rPr>
              <w:t>различите</w:t>
            </w:r>
            <w:r w:rsidR="001358A3" w:rsidRPr="00171B85">
              <w:rPr>
                <w:rFonts w:eastAsia="Calibri"/>
                <w:color w:val="1E1E1E"/>
                <w:szCs w:val="22"/>
              </w:rPr>
              <w:t xml:space="preserve"> </w:t>
            </w:r>
            <w:r w:rsidRPr="00171B85">
              <w:rPr>
                <w:rFonts w:eastAsia="Calibri"/>
                <w:color w:val="1E1E1E"/>
                <w:szCs w:val="22"/>
              </w:rPr>
              <w:t>групе</w:t>
            </w:r>
            <w:r w:rsidR="001358A3" w:rsidRPr="00171B85">
              <w:rPr>
                <w:rFonts w:eastAsia="Calibri"/>
                <w:color w:val="1E1E1E"/>
                <w:szCs w:val="22"/>
              </w:rPr>
              <w:t xml:space="preserve"> </w:t>
            </w:r>
            <w:r w:rsidRPr="00171B85">
              <w:rPr>
                <w:rFonts w:eastAsia="Calibri"/>
                <w:color w:val="1E1E1E"/>
                <w:szCs w:val="22"/>
              </w:rPr>
              <w:t>кичмењака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птице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објасни</w:t>
            </w:r>
            <w:r w:rsidR="001358A3" w:rsidRPr="00171B85">
              <w:rPr>
                <w:rFonts w:eastAsia="Calibri"/>
                <w:color w:val="1E1E1E"/>
                <w:szCs w:val="22"/>
              </w:rPr>
              <w:t xml:space="preserve"> </w:t>
            </w:r>
            <w:r w:rsidRPr="00171B85">
              <w:rPr>
                <w:rFonts w:eastAsia="Calibri"/>
                <w:color w:val="1E1E1E"/>
                <w:szCs w:val="22"/>
              </w:rPr>
              <w:t>значај</w:t>
            </w:r>
            <w:r w:rsidR="001358A3" w:rsidRPr="00171B85">
              <w:rPr>
                <w:rFonts w:eastAsia="Calibri"/>
                <w:color w:val="1E1E1E"/>
                <w:szCs w:val="22"/>
              </w:rPr>
              <w:t xml:space="preserve"> </w:t>
            </w:r>
            <w:r w:rsidRPr="00171B85">
              <w:rPr>
                <w:rFonts w:eastAsia="Calibri"/>
                <w:color w:val="1E1E1E"/>
                <w:szCs w:val="22"/>
              </w:rPr>
              <w:t>перадарства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сисаре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објасни</w:t>
            </w:r>
            <w:r w:rsidR="001358A3" w:rsidRPr="00171B85">
              <w:rPr>
                <w:rFonts w:eastAsia="Calibri"/>
                <w:color w:val="1E1E1E"/>
                <w:szCs w:val="22"/>
              </w:rPr>
              <w:t xml:space="preserve"> </w:t>
            </w:r>
            <w:r w:rsidRPr="00171B85">
              <w:rPr>
                <w:rFonts w:eastAsia="Calibri"/>
                <w:color w:val="1E1E1E"/>
                <w:szCs w:val="22"/>
              </w:rPr>
              <w:t>поријекло</w:t>
            </w:r>
            <w:r w:rsidR="001358A3" w:rsidRPr="00171B85">
              <w:rPr>
                <w:rFonts w:eastAsia="Calibri"/>
                <w:color w:val="1E1E1E"/>
                <w:szCs w:val="22"/>
              </w:rPr>
              <w:t xml:space="preserve"> </w:t>
            </w:r>
            <w:r w:rsidRPr="00171B85">
              <w:rPr>
                <w:rFonts w:eastAsia="Calibri"/>
                <w:color w:val="1E1E1E"/>
                <w:szCs w:val="22"/>
              </w:rPr>
              <w:t>сисара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глодаре</w:t>
            </w:r>
            <w:r w:rsidR="001358A3" w:rsidRPr="00171B85">
              <w:rPr>
                <w:rFonts w:eastAsia="Calibri"/>
                <w:color w:val="1E1E1E"/>
                <w:szCs w:val="22"/>
              </w:rPr>
              <w:t xml:space="preserve"> (</w:t>
            </w:r>
            <w:r w:rsidRPr="00171B85">
              <w:rPr>
                <w:rFonts w:eastAsia="Calibri"/>
                <w:color w:val="1E1E1E"/>
                <w:szCs w:val="22"/>
              </w:rPr>
              <w:t>зечеви</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мишеви</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опише</w:t>
            </w:r>
            <w:r w:rsidR="001358A3" w:rsidRPr="00171B85">
              <w:rPr>
                <w:rFonts w:eastAsia="Calibri"/>
                <w:color w:val="1E1E1E"/>
                <w:szCs w:val="22"/>
              </w:rPr>
              <w:t xml:space="preserve"> </w:t>
            </w:r>
            <w:r w:rsidRPr="00171B85">
              <w:rPr>
                <w:rFonts w:eastAsia="Calibri"/>
                <w:color w:val="1E1E1E"/>
                <w:szCs w:val="22"/>
              </w:rPr>
              <w:t>особине</w:t>
            </w:r>
            <w:r w:rsidR="001358A3" w:rsidRPr="00171B85">
              <w:rPr>
                <w:rFonts w:eastAsia="Calibri"/>
                <w:color w:val="1E1E1E"/>
                <w:szCs w:val="22"/>
              </w:rPr>
              <w:t xml:space="preserve"> </w:t>
            </w:r>
            <w:r w:rsidRPr="00171B85">
              <w:rPr>
                <w:rFonts w:eastAsia="Calibri"/>
                <w:color w:val="1E1E1E"/>
                <w:szCs w:val="22"/>
              </w:rPr>
              <w:t>папкара</w:t>
            </w:r>
            <w:r w:rsidR="001358A3" w:rsidRPr="00171B85">
              <w:rPr>
                <w:rFonts w:eastAsia="Calibri"/>
                <w:color w:val="1E1E1E"/>
                <w:szCs w:val="22"/>
              </w:rPr>
              <w:t xml:space="preserve"> </w:t>
            </w:r>
            <w:r w:rsidRPr="00171B85">
              <w:rPr>
                <w:rFonts w:eastAsia="Calibri"/>
                <w:color w:val="1E1E1E"/>
                <w:szCs w:val="22"/>
              </w:rPr>
              <w:t>преживара</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непреживара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опише</w:t>
            </w:r>
            <w:r w:rsidR="001358A3" w:rsidRPr="00171B85">
              <w:rPr>
                <w:rFonts w:eastAsia="Calibri"/>
                <w:color w:val="1E1E1E"/>
                <w:szCs w:val="22"/>
              </w:rPr>
              <w:t xml:space="preserve"> </w:t>
            </w:r>
            <w:r w:rsidRPr="00171B85">
              <w:rPr>
                <w:rFonts w:eastAsia="Calibri"/>
                <w:color w:val="1E1E1E"/>
                <w:szCs w:val="22"/>
              </w:rPr>
              <w:t>особине</w:t>
            </w:r>
            <w:r w:rsidR="001358A3" w:rsidRPr="00171B85">
              <w:rPr>
                <w:rFonts w:eastAsia="Calibri"/>
                <w:color w:val="1E1E1E"/>
                <w:szCs w:val="22"/>
              </w:rPr>
              <w:t xml:space="preserve"> </w:t>
            </w:r>
            <w:r w:rsidRPr="00171B85">
              <w:rPr>
                <w:rFonts w:eastAsia="Calibri"/>
                <w:color w:val="1E1E1E"/>
                <w:szCs w:val="22"/>
              </w:rPr>
              <w:t>копитара</w:t>
            </w:r>
          </w:p>
          <w:p w:rsidR="004A0142" w:rsidRPr="00171B85" w:rsidRDefault="004A0142" w:rsidP="004A0142">
            <w:pPr>
              <w:ind w:left="360"/>
              <w:rPr>
                <w:rFonts w:eastAsia="Calibri"/>
                <w:color w:val="1E1E1E"/>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1358A3" w:rsidRPr="00171B85" w:rsidRDefault="006C6CBD" w:rsidP="00103F69">
            <w:pPr>
              <w:numPr>
                <w:ilvl w:val="0"/>
                <w:numId w:val="60"/>
              </w:numPr>
              <w:rPr>
                <w:rFonts w:eastAsia="Calibri"/>
                <w:color w:val="1E1E1E"/>
                <w:szCs w:val="22"/>
              </w:rPr>
            </w:pPr>
            <w:r w:rsidRPr="00171B85">
              <w:rPr>
                <w:rFonts w:eastAsia="Calibri"/>
                <w:color w:val="1E1E1E"/>
                <w:szCs w:val="22"/>
              </w:rPr>
              <w:lastRenderedPageBreak/>
              <w:t>уочи</w:t>
            </w:r>
            <w:r w:rsidR="001358A3" w:rsidRPr="00171B85">
              <w:rPr>
                <w:rFonts w:eastAsia="Calibri"/>
                <w:color w:val="1E1E1E"/>
                <w:szCs w:val="22"/>
              </w:rPr>
              <w:t xml:space="preserve"> </w:t>
            </w:r>
            <w:r w:rsidRPr="00171B85">
              <w:rPr>
                <w:rFonts w:eastAsia="Calibri"/>
                <w:color w:val="1E1E1E"/>
                <w:szCs w:val="22"/>
              </w:rPr>
              <w:t>различите</w:t>
            </w:r>
            <w:r w:rsidR="001358A3" w:rsidRPr="00171B85">
              <w:rPr>
                <w:rFonts w:eastAsia="Calibri"/>
                <w:color w:val="1E1E1E"/>
                <w:szCs w:val="22"/>
              </w:rPr>
              <w:t xml:space="preserve"> </w:t>
            </w:r>
            <w:r w:rsidRPr="00171B85">
              <w:rPr>
                <w:rFonts w:eastAsia="Calibri"/>
                <w:color w:val="1E1E1E"/>
                <w:szCs w:val="22"/>
              </w:rPr>
              <w:t>групе</w:t>
            </w:r>
            <w:r w:rsidR="001358A3" w:rsidRPr="00171B85">
              <w:rPr>
                <w:rFonts w:eastAsia="Calibri"/>
                <w:color w:val="1E1E1E"/>
                <w:szCs w:val="22"/>
              </w:rPr>
              <w:t xml:space="preserve"> </w:t>
            </w:r>
            <w:r w:rsidRPr="00171B85">
              <w:rPr>
                <w:rFonts w:eastAsia="Calibri"/>
                <w:color w:val="1E1E1E"/>
                <w:szCs w:val="22"/>
              </w:rPr>
              <w:t>глиста</w:t>
            </w:r>
            <w:r w:rsidR="001358A3" w:rsidRPr="00171B85">
              <w:rPr>
                <w:rFonts w:eastAsia="Calibri"/>
                <w:color w:val="1E1E1E"/>
                <w:szCs w:val="22"/>
              </w:rPr>
              <w:t xml:space="preserve">: </w:t>
            </w:r>
            <w:r w:rsidRPr="00171B85">
              <w:rPr>
                <w:rFonts w:eastAsia="Calibri"/>
                <w:color w:val="1E1E1E"/>
                <w:szCs w:val="22"/>
              </w:rPr>
              <w:t>пљоснате</w:t>
            </w:r>
            <w:r w:rsidR="001358A3" w:rsidRPr="00171B85">
              <w:rPr>
                <w:rFonts w:eastAsia="Calibri"/>
                <w:color w:val="1E1E1E"/>
                <w:szCs w:val="22"/>
              </w:rPr>
              <w:t xml:space="preserve">, </w:t>
            </w:r>
            <w:r w:rsidRPr="00171B85">
              <w:rPr>
                <w:rFonts w:eastAsia="Calibri"/>
                <w:color w:val="1E1E1E"/>
                <w:szCs w:val="22"/>
              </w:rPr>
              <w:t>обле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чланковите</w:t>
            </w:r>
            <w:r w:rsidR="001358A3" w:rsidRPr="00171B85">
              <w:rPr>
                <w:rFonts w:eastAsia="Calibri"/>
                <w:color w:val="1E1E1E"/>
                <w:szCs w:val="22"/>
              </w:rPr>
              <w:t xml:space="preserve"> </w:t>
            </w:r>
            <w:r w:rsidRPr="00171B85">
              <w:rPr>
                <w:rFonts w:eastAsia="Calibri"/>
                <w:color w:val="1E1E1E"/>
                <w:szCs w:val="22"/>
              </w:rPr>
              <w:t>глисте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прикаже</w:t>
            </w:r>
            <w:r w:rsidR="001358A3" w:rsidRPr="00171B85">
              <w:rPr>
                <w:rFonts w:eastAsia="Calibri"/>
                <w:color w:val="1E1E1E"/>
                <w:szCs w:val="22"/>
              </w:rPr>
              <w:t xml:space="preserve"> </w:t>
            </w:r>
            <w:r w:rsidRPr="00171B85">
              <w:rPr>
                <w:rFonts w:eastAsia="Calibri"/>
                <w:color w:val="1E1E1E"/>
                <w:szCs w:val="22"/>
              </w:rPr>
              <w:t>поријекло</w:t>
            </w:r>
            <w:r w:rsidR="001358A3" w:rsidRPr="00171B85">
              <w:rPr>
                <w:rFonts w:eastAsia="Calibri"/>
                <w:color w:val="1E1E1E"/>
                <w:szCs w:val="22"/>
              </w:rPr>
              <w:t xml:space="preserve"> </w:t>
            </w:r>
            <w:r w:rsidRPr="00171B85">
              <w:rPr>
                <w:rFonts w:eastAsia="Calibri"/>
                <w:color w:val="1E1E1E"/>
                <w:szCs w:val="22"/>
              </w:rPr>
              <w:t>вишећелијских</w:t>
            </w:r>
            <w:r w:rsidR="001358A3" w:rsidRPr="00171B85">
              <w:rPr>
                <w:rFonts w:eastAsia="Calibri"/>
                <w:color w:val="1E1E1E"/>
                <w:szCs w:val="22"/>
              </w:rPr>
              <w:t xml:space="preserve"> </w:t>
            </w:r>
            <w:r w:rsidRPr="00171B85">
              <w:rPr>
                <w:rFonts w:eastAsia="Calibri"/>
                <w:color w:val="1E1E1E"/>
                <w:szCs w:val="22"/>
              </w:rPr>
              <w:t>животиња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lastRenderedPageBreak/>
              <w:t>разликује</w:t>
            </w:r>
            <w:r w:rsidR="001358A3" w:rsidRPr="00171B85">
              <w:rPr>
                <w:rFonts w:eastAsia="Calibri"/>
                <w:color w:val="1E1E1E"/>
                <w:szCs w:val="22"/>
              </w:rPr>
              <w:t xml:space="preserve"> </w:t>
            </w:r>
            <w:r w:rsidRPr="00171B85">
              <w:rPr>
                <w:rFonts w:eastAsia="Calibri"/>
                <w:color w:val="1E1E1E"/>
                <w:szCs w:val="22"/>
              </w:rPr>
              <w:t>различите</w:t>
            </w:r>
            <w:r w:rsidR="001358A3" w:rsidRPr="00171B85">
              <w:rPr>
                <w:rFonts w:eastAsia="Calibri"/>
                <w:color w:val="1E1E1E"/>
                <w:szCs w:val="22"/>
              </w:rPr>
              <w:t xml:space="preserve"> </w:t>
            </w:r>
            <w:r w:rsidRPr="00171B85">
              <w:rPr>
                <w:rFonts w:eastAsia="Calibri"/>
                <w:color w:val="1E1E1E"/>
                <w:szCs w:val="22"/>
              </w:rPr>
              <w:t>групе</w:t>
            </w:r>
            <w:r w:rsidR="001358A3" w:rsidRPr="00171B85">
              <w:rPr>
                <w:rFonts w:eastAsia="Calibri"/>
                <w:color w:val="1E1E1E"/>
                <w:szCs w:val="22"/>
              </w:rPr>
              <w:t xml:space="preserve"> </w:t>
            </w:r>
            <w:r w:rsidRPr="00171B85">
              <w:rPr>
                <w:rFonts w:eastAsia="Calibri"/>
                <w:color w:val="1E1E1E"/>
                <w:szCs w:val="22"/>
              </w:rPr>
              <w:t>зглавкара</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препозна</w:t>
            </w:r>
            <w:r w:rsidR="001358A3" w:rsidRPr="00171B85">
              <w:rPr>
                <w:rFonts w:eastAsia="Calibri"/>
                <w:color w:val="1E1E1E"/>
                <w:szCs w:val="22"/>
              </w:rPr>
              <w:t xml:space="preserve"> </w:t>
            </w:r>
            <w:r w:rsidRPr="00171B85">
              <w:rPr>
                <w:rFonts w:eastAsia="Calibri"/>
                <w:color w:val="1E1E1E"/>
                <w:szCs w:val="22"/>
              </w:rPr>
              <w:t>рибе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нихов</w:t>
            </w:r>
            <w:r w:rsidR="001358A3" w:rsidRPr="00171B85">
              <w:rPr>
                <w:rFonts w:eastAsia="Calibri"/>
                <w:color w:val="1E1E1E"/>
                <w:szCs w:val="22"/>
              </w:rPr>
              <w:t xml:space="preserve"> </w:t>
            </w:r>
            <w:r w:rsidRPr="00171B85">
              <w:rPr>
                <w:rFonts w:eastAsia="Calibri"/>
                <w:color w:val="1E1E1E"/>
                <w:szCs w:val="22"/>
              </w:rPr>
              <w:t>значај</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разликује</w:t>
            </w:r>
            <w:r w:rsidR="001358A3" w:rsidRPr="00171B85">
              <w:rPr>
                <w:rFonts w:eastAsia="Calibri"/>
                <w:color w:val="1E1E1E"/>
                <w:szCs w:val="22"/>
              </w:rPr>
              <w:t xml:space="preserve"> </w:t>
            </w:r>
            <w:r w:rsidRPr="00171B85">
              <w:rPr>
                <w:rFonts w:eastAsia="Calibri"/>
                <w:color w:val="1E1E1E"/>
                <w:szCs w:val="22"/>
              </w:rPr>
              <w:t>водоземце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гмизавце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препозна</w:t>
            </w:r>
            <w:r w:rsidR="001358A3" w:rsidRPr="00171B85">
              <w:rPr>
                <w:rFonts w:eastAsia="Calibri"/>
                <w:color w:val="1E1E1E"/>
                <w:szCs w:val="22"/>
              </w:rPr>
              <w:t xml:space="preserve"> </w:t>
            </w:r>
            <w:r w:rsidRPr="00171B85">
              <w:rPr>
                <w:rFonts w:eastAsia="Calibri"/>
                <w:color w:val="1E1E1E"/>
                <w:szCs w:val="22"/>
              </w:rPr>
              <w:t>различите</w:t>
            </w:r>
            <w:r w:rsidR="001358A3" w:rsidRPr="00171B85">
              <w:rPr>
                <w:rFonts w:eastAsia="Calibri"/>
                <w:color w:val="1E1E1E"/>
                <w:szCs w:val="22"/>
              </w:rPr>
              <w:t xml:space="preserve"> </w:t>
            </w:r>
            <w:r w:rsidRPr="00171B85">
              <w:rPr>
                <w:rFonts w:eastAsia="Calibri"/>
                <w:color w:val="1E1E1E"/>
                <w:szCs w:val="22"/>
              </w:rPr>
              <w:t>групе</w:t>
            </w:r>
            <w:r w:rsidR="001358A3" w:rsidRPr="00171B85">
              <w:rPr>
                <w:rFonts w:eastAsia="Calibri"/>
                <w:color w:val="1E1E1E"/>
                <w:szCs w:val="22"/>
              </w:rPr>
              <w:t xml:space="preserve"> </w:t>
            </w:r>
            <w:r w:rsidRPr="00171B85">
              <w:rPr>
                <w:rFonts w:eastAsia="Calibri"/>
                <w:color w:val="1E1E1E"/>
                <w:szCs w:val="22"/>
              </w:rPr>
              <w:t>месоједа</w:t>
            </w:r>
            <w:r w:rsidR="001358A3" w:rsidRPr="00171B85">
              <w:rPr>
                <w:rFonts w:eastAsia="Calibri"/>
                <w:color w:val="1E1E1E"/>
                <w:szCs w:val="22"/>
              </w:rPr>
              <w:t>,</w:t>
            </w:r>
          </w:p>
          <w:p w:rsidR="001358A3" w:rsidRPr="00171B85" w:rsidRDefault="001358A3" w:rsidP="001358A3">
            <w:pPr>
              <w:ind w:left="360"/>
              <w:rPr>
                <w:rFonts w:eastAsia="Calibri"/>
                <w:color w:val="1E1E1E"/>
                <w:szCs w:val="22"/>
              </w:rPr>
            </w:pPr>
          </w:p>
        </w:tc>
        <w:tc>
          <w:tcPr>
            <w:tcW w:w="3281" w:type="dxa"/>
            <w:vMerge/>
            <w:tcBorders>
              <w:left w:val="single" w:sz="4" w:space="0" w:color="auto"/>
              <w:bottom w:val="single" w:sz="4" w:space="0" w:color="auto"/>
              <w:right w:val="single" w:sz="4" w:space="0" w:color="auto"/>
            </w:tcBorders>
            <w:vAlign w:val="center"/>
          </w:tcPr>
          <w:p w:rsidR="001358A3" w:rsidRPr="00171B85" w:rsidRDefault="001358A3" w:rsidP="00103F69">
            <w:pPr>
              <w:numPr>
                <w:ilvl w:val="0"/>
                <w:numId w:val="60"/>
              </w:numPr>
              <w:rPr>
                <w:rFonts w:eastAsia="Calibri"/>
                <w:szCs w:val="22"/>
              </w:rPr>
            </w:pP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6C6CBD" w:rsidP="00D5500D">
            <w:pPr>
              <w:rPr>
                <w:rFonts w:eastAsia="Calibri"/>
                <w:color w:val="1E1E1E"/>
                <w:szCs w:val="22"/>
              </w:rPr>
            </w:pPr>
            <w:r w:rsidRPr="00171B85">
              <w:rPr>
                <w:rFonts w:eastAsia="Calibri"/>
                <w:b/>
                <w:color w:val="1E1E1E"/>
                <w:szCs w:val="22"/>
              </w:rPr>
              <w:t>Јединица</w:t>
            </w:r>
            <w:r w:rsidR="0039368E" w:rsidRPr="00171B85">
              <w:rPr>
                <w:rFonts w:eastAsia="Calibri"/>
                <w:b/>
                <w:color w:val="1E1E1E"/>
                <w:szCs w:val="22"/>
              </w:rPr>
              <w:t xml:space="preserve"> 1.</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00C879DF" w:rsidRPr="00171B85">
              <w:rPr>
                <w:rFonts w:eastAsia="Calibri"/>
                <w:color w:val="1E1E1E"/>
                <w:szCs w:val="22"/>
              </w:rPr>
              <w:t>презентације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приказом</w:t>
            </w:r>
            <w:r w:rsidR="0039368E" w:rsidRPr="00171B85">
              <w:rPr>
                <w:rFonts w:eastAsia="Calibri"/>
                <w:color w:val="1E1E1E"/>
                <w:szCs w:val="22"/>
              </w:rPr>
              <w:t xml:space="preserve"> </w:t>
            </w:r>
            <w:r w:rsidRPr="00171B85">
              <w:rPr>
                <w:rFonts w:eastAsia="Calibri"/>
                <w:color w:val="1E1E1E"/>
                <w:szCs w:val="22"/>
              </w:rPr>
              <w:t>грађе</w:t>
            </w:r>
            <w:r w:rsidR="0039368E" w:rsidRPr="00171B85">
              <w:rPr>
                <w:rFonts w:eastAsia="Calibri"/>
                <w:color w:val="1E1E1E"/>
                <w:szCs w:val="22"/>
              </w:rPr>
              <w:t xml:space="preserve"> </w:t>
            </w:r>
            <w:r w:rsidRPr="00171B85">
              <w:rPr>
                <w:rFonts w:eastAsia="Calibri"/>
                <w:color w:val="1E1E1E"/>
                <w:szCs w:val="22"/>
              </w:rPr>
              <w:t>животињске</w:t>
            </w:r>
            <w:r w:rsidR="0039368E" w:rsidRPr="00171B85">
              <w:rPr>
                <w:rFonts w:eastAsia="Calibri"/>
                <w:color w:val="1E1E1E"/>
                <w:szCs w:val="22"/>
              </w:rPr>
              <w:t xml:space="preserve"> </w:t>
            </w:r>
            <w:r w:rsidRPr="00171B85">
              <w:rPr>
                <w:rFonts w:eastAsia="Calibri"/>
                <w:color w:val="1E1E1E"/>
                <w:szCs w:val="22"/>
              </w:rPr>
              <w:t>ћелије</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приказати</w:t>
            </w:r>
            <w:r w:rsidR="0039368E" w:rsidRPr="00171B85">
              <w:rPr>
                <w:rFonts w:eastAsia="Calibri"/>
                <w:color w:val="1E1E1E"/>
                <w:szCs w:val="22"/>
              </w:rPr>
              <w:t xml:space="preserve"> </w:t>
            </w:r>
            <w:r w:rsidRPr="00171B85">
              <w:rPr>
                <w:rFonts w:eastAsia="Calibri"/>
                <w:color w:val="1E1E1E"/>
                <w:szCs w:val="22"/>
              </w:rPr>
              <w:t>филм</w:t>
            </w:r>
            <w:r w:rsidR="0039368E" w:rsidRPr="00171B85">
              <w:rPr>
                <w:rFonts w:eastAsia="Calibri"/>
                <w:color w:val="1E1E1E"/>
                <w:szCs w:val="22"/>
              </w:rPr>
              <w:t xml:space="preserve"> </w:t>
            </w:r>
            <w:r w:rsidRPr="00171B85">
              <w:rPr>
                <w:rFonts w:eastAsia="Calibri"/>
                <w:color w:val="1E1E1E"/>
                <w:szCs w:val="22"/>
              </w:rPr>
              <w:t>диобе</w:t>
            </w:r>
            <w:r w:rsidR="0039368E" w:rsidRPr="00171B85">
              <w:rPr>
                <w:rFonts w:eastAsia="Calibri"/>
                <w:color w:val="1E1E1E"/>
                <w:szCs w:val="22"/>
              </w:rPr>
              <w:t xml:space="preserve"> </w:t>
            </w:r>
            <w:r w:rsidRPr="00171B85">
              <w:rPr>
                <w:rFonts w:eastAsia="Calibri"/>
                <w:color w:val="1E1E1E"/>
                <w:szCs w:val="22"/>
              </w:rPr>
              <w:t>ћелије</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припреме</w:t>
            </w:r>
            <w:r w:rsidR="0039368E" w:rsidRPr="00171B85">
              <w:rPr>
                <w:rFonts w:eastAsia="Calibri"/>
                <w:color w:val="1E1E1E"/>
                <w:szCs w:val="22"/>
              </w:rPr>
              <w:t xml:space="preserve"> </w:t>
            </w:r>
            <w:r w:rsidRPr="00171B85">
              <w:rPr>
                <w:rFonts w:eastAsia="Calibri"/>
                <w:color w:val="1E1E1E"/>
                <w:szCs w:val="22"/>
              </w:rPr>
              <w:t>инфузума</w:t>
            </w:r>
            <w:r w:rsidR="0039368E" w:rsidRPr="00171B85">
              <w:rPr>
                <w:rFonts w:eastAsia="Calibri"/>
                <w:color w:val="1E1E1E"/>
                <w:szCs w:val="22"/>
              </w:rPr>
              <w:t xml:space="preserve"> </w:t>
            </w:r>
            <w:r w:rsidRPr="00171B85">
              <w:rPr>
                <w:rFonts w:eastAsia="Calibri"/>
                <w:color w:val="1E1E1E"/>
                <w:szCs w:val="22"/>
              </w:rPr>
              <w:t>од</w:t>
            </w:r>
            <w:r w:rsidR="0039368E" w:rsidRPr="00171B85">
              <w:rPr>
                <w:rFonts w:eastAsia="Calibri"/>
                <w:color w:val="1E1E1E"/>
                <w:szCs w:val="22"/>
              </w:rPr>
              <w:t xml:space="preserve"> </w:t>
            </w:r>
            <w:r w:rsidRPr="00171B85">
              <w:rPr>
                <w:rFonts w:eastAsia="Calibri"/>
                <w:color w:val="1E1E1E"/>
                <w:szCs w:val="22"/>
              </w:rPr>
              <w:t>стране</w:t>
            </w:r>
            <w:r w:rsidR="0039368E" w:rsidRPr="00171B85">
              <w:rPr>
                <w:rFonts w:eastAsia="Calibri"/>
                <w:color w:val="1E1E1E"/>
                <w:szCs w:val="22"/>
              </w:rPr>
              <w:t xml:space="preserve"> </w:t>
            </w:r>
            <w:r w:rsidRPr="00171B85">
              <w:rPr>
                <w:rFonts w:eastAsia="Calibri"/>
                <w:color w:val="1E1E1E"/>
                <w:szCs w:val="22"/>
              </w:rPr>
              <w:t>ученика</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коме</w:t>
            </w:r>
            <w:r w:rsidR="0039368E" w:rsidRPr="00171B85">
              <w:rPr>
                <w:rFonts w:eastAsia="Calibri"/>
                <w:color w:val="1E1E1E"/>
                <w:szCs w:val="22"/>
              </w:rPr>
              <w:t xml:space="preserve"> </w:t>
            </w:r>
            <w:r w:rsidRPr="00171B85">
              <w:rPr>
                <w:rFonts w:eastAsia="Calibri"/>
                <w:color w:val="1E1E1E"/>
                <w:szCs w:val="22"/>
              </w:rPr>
              <w:t>се</w:t>
            </w:r>
            <w:r w:rsidR="0039368E" w:rsidRPr="00171B85">
              <w:rPr>
                <w:rFonts w:eastAsia="Calibri"/>
                <w:color w:val="1E1E1E"/>
                <w:szCs w:val="22"/>
              </w:rPr>
              <w:t xml:space="preserve"> </w:t>
            </w:r>
            <w:r w:rsidRPr="00171B85">
              <w:rPr>
                <w:rFonts w:eastAsia="Calibri"/>
                <w:color w:val="1E1E1E"/>
                <w:szCs w:val="22"/>
              </w:rPr>
              <w:t>развијају</w:t>
            </w:r>
            <w:r w:rsidR="0039368E" w:rsidRPr="00171B85">
              <w:rPr>
                <w:rFonts w:eastAsia="Calibri"/>
                <w:color w:val="1E1E1E"/>
                <w:szCs w:val="22"/>
              </w:rPr>
              <w:t xml:space="preserve"> </w:t>
            </w:r>
            <w:r w:rsidRPr="00171B85">
              <w:rPr>
                <w:rFonts w:eastAsia="Calibri"/>
                <w:color w:val="1E1E1E"/>
                <w:szCs w:val="22"/>
              </w:rPr>
              <w:t>праживотиње</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прављење</w:t>
            </w:r>
            <w:r w:rsidR="0039368E" w:rsidRPr="00171B85">
              <w:rPr>
                <w:rFonts w:eastAsia="Calibri"/>
                <w:color w:val="1E1E1E"/>
                <w:szCs w:val="22"/>
              </w:rPr>
              <w:t xml:space="preserve"> </w:t>
            </w:r>
            <w:r w:rsidRPr="00171B85">
              <w:rPr>
                <w:rFonts w:eastAsia="Calibri"/>
                <w:color w:val="1E1E1E"/>
                <w:szCs w:val="22"/>
              </w:rPr>
              <w:t>привремених</w:t>
            </w:r>
            <w:r w:rsidR="0039368E" w:rsidRPr="00171B85">
              <w:rPr>
                <w:rFonts w:eastAsia="Calibri"/>
                <w:color w:val="1E1E1E"/>
                <w:szCs w:val="22"/>
              </w:rPr>
              <w:t xml:space="preserve"> </w:t>
            </w:r>
            <w:r w:rsidRPr="00171B85">
              <w:rPr>
                <w:rFonts w:eastAsia="Calibri"/>
                <w:color w:val="1E1E1E"/>
                <w:szCs w:val="22"/>
              </w:rPr>
              <w:t>препарата</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b/>
                <w:color w:val="1E1E1E"/>
                <w:szCs w:val="22"/>
              </w:rPr>
              <w:t>Јединица</w:t>
            </w:r>
            <w:r w:rsidR="0039368E" w:rsidRPr="00171B85">
              <w:rPr>
                <w:rFonts w:eastAsia="Calibri"/>
                <w:b/>
                <w:color w:val="1E1E1E"/>
                <w:szCs w:val="22"/>
              </w:rPr>
              <w:t xml:space="preserve"> 2.</w:t>
            </w:r>
            <w:r w:rsidR="0039368E" w:rsidRPr="00171B85">
              <w:rPr>
                <w:rFonts w:eastAsia="Calibri"/>
                <w:color w:val="1E1E1E"/>
                <w:szCs w:val="22"/>
              </w:rPr>
              <w:br/>
              <w:t>-</w:t>
            </w:r>
            <w:r w:rsidRPr="00171B85">
              <w:rPr>
                <w:rFonts w:eastAsia="Calibri"/>
                <w:color w:val="1E1E1E"/>
                <w:szCs w:val="22"/>
              </w:rPr>
              <w:t>објаснити</w:t>
            </w:r>
            <w:r w:rsidR="0039368E" w:rsidRPr="00171B85">
              <w:rPr>
                <w:rFonts w:eastAsia="Calibri"/>
                <w:color w:val="1E1E1E"/>
                <w:szCs w:val="22"/>
              </w:rPr>
              <w:t xml:space="preserve"> </w:t>
            </w:r>
            <w:r w:rsidRPr="00171B85">
              <w:rPr>
                <w:rFonts w:eastAsia="Calibri"/>
                <w:color w:val="1E1E1E"/>
                <w:szCs w:val="22"/>
              </w:rPr>
              <w:t>грађу</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функцију</w:t>
            </w:r>
            <w:r w:rsidR="0039368E" w:rsidRPr="00171B85">
              <w:rPr>
                <w:rFonts w:eastAsia="Calibri"/>
                <w:color w:val="1E1E1E"/>
                <w:szCs w:val="22"/>
              </w:rPr>
              <w:t xml:space="preserve"> </w:t>
            </w:r>
            <w:r w:rsidRPr="00171B85">
              <w:rPr>
                <w:rFonts w:eastAsia="Calibri"/>
                <w:color w:val="1E1E1E"/>
                <w:szCs w:val="22"/>
              </w:rPr>
              <w:t>ткива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посматрати</w:t>
            </w:r>
            <w:r w:rsidR="0039368E" w:rsidRPr="00171B85">
              <w:rPr>
                <w:rFonts w:eastAsia="Calibri"/>
                <w:color w:val="1E1E1E"/>
                <w:szCs w:val="22"/>
              </w:rPr>
              <w:t xml:space="preserve"> </w:t>
            </w:r>
            <w:r w:rsidRPr="00171B85">
              <w:rPr>
                <w:rFonts w:eastAsia="Calibri"/>
                <w:color w:val="1E1E1E"/>
                <w:szCs w:val="22"/>
              </w:rPr>
              <w:t>трајне</w:t>
            </w:r>
            <w:r w:rsidR="0039368E" w:rsidRPr="00171B85">
              <w:rPr>
                <w:rFonts w:eastAsia="Calibri"/>
                <w:color w:val="1E1E1E"/>
                <w:szCs w:val="22"/>
              </w:rPr>
              <w:t xml:space="preserve"> </w:t>
            </w:r>
            <w:r w:rsidRPr="00171B85">
              <w:rPr>
                <w:rFonts w:eastAsia="Calibri"/>
                <w:color w:val="1E1E1E"/>
                <w:szCs w:val="22"/>
              </w:rPr>
              <w:t>препарате</w:t>
            </w:r>
            <w:r w:rsidR="0039368E" w:rsidRPr="00171B85">
              <w:rPr>
                <w:rFonts w:eastAsia="Calibri"/>
                <w:color w:val="1E1E1E"/>
                <w:szCs w:val="22"/>
              </w:rPr>
              <w:t xml:space="preserve"> </w:t>
            </w:r>
            <w:r w:rsidRPr="00171B85">
              <w:rPr>
                <w:rFonts w:eastAsia="Calibri"/>
                <w:color w:val="1E1E1E"/>
                <w:szCs w:val="22"/>
              </w:rPr>
              <w:t>животињских</w:t>
            </w:r>
            <w:r w:rsidR="0039368E" w:rsidRPr="00171B85">
              <w:rPr>
                <w:rFonts w:eastAsia="Calibri"/>
                <w:color w:val="1E1E1E"/>
                <w:szCs w:val="22"/>
              </w:rPr>
              <w:t xml:space="preserve"> </w:t>
            </w:r>
            <w:r w:rsidRPr="00171B85">
              <w:rPr>
                <w:rFonts w:eastAsia="Calibri"/>
                <w:color w:val="1E1E1E"/>
                <w:szCs w:val="22"/>
              </w:rPr>
              <w:t>ткива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извршити</w:t>
            </w:r>
            <w:r w:rsidR="0039368E" w:rsidRPr="00171B85">
              <w:rPr>
                <w:rFonts w:eastAsia="Calibri"/>
                <w:color w:val="1E1E1E"/>
                <w:szCs w:val="22"/>
              </w:rPr>
              <w:t xml:space="preserve"> </w:t>
            </w:r>
            <w:r w:rsidRPr="00171B85">
              <w:rPr>
                <w:rFonts w:eastAsia="Calibri"/>
                <w:color w:val="1E1E1E"/>
                <w:szCs w:val="22"/>
              </w:rPr>
              <w:t>упоредну</w:t>
            </w:r>
            <w:r w:rsidR="0039368E" w:rsidRPr="00171B85">
              <w:rPr>
                <w:rFonts w:eastAsia="Calibri"/>
                <w:color w:val="1E1E1E"/>
                <w:szCs w:val="22"/>
              </w:rPr>
              <w:t xml:space="preserve"> </w:t>
            </w:r>
            <w:r w:rsidRPr="00171B85">
              <w:rPr>
                <w:rFonts w:eastAsia="Calibri"/>
                <w:color w:val="1E1E1E"/>
                <w:szCs w:val="22"/>
              </w:rPr>
              <w:t>анализу</w:t>
            </w:r>
            <w:r w:rsidR="0039368E" w:rsidRPr="00171B85">
              <w:rPr>
                <w:rFonts w:eastAsia="Calibri"/>
                <w:color w:val="1E1E1E"/>
                <w:szCs w:val="22"/>
              </w:rPr>
              <w:t xml:space="preserve"> </w:t>
            </w:r>
            <w:r w:rsidRPr="00171B85">
              <w:rPr>
                <w:rFonts w:eastAsia="Calibri"/>
                <w:color w:val="1E1E1E"/>
                <w:szCs w:val="22"/>
              </w:rPr>
              <w:t>органских</w:t>
            </w:r>
            <w:r w:rsidR="0039368E" w:rsidRPr="00171B85">
              <w:rPr>
                <w:rFonts w:eastAsia="Calibri"/>
                <w:color w:val="1E1E1E"/>
                <w:szCs w:val="22"/>
              </w:rPr>
              <w:t xml:space="preserve"> </w:t>
            </w:r>
            <w:r w:rsidRPr="00171B85">
              <w:rPr>
                <w:rFonts w:eastAsia="Calibri"/>
                <w:color w:val="1E1E1E"/>
                <w:szCs w:val="22"/>
              </w:rPr>
              <w:t>система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ученици</w:t>
            </w:r>
            <w:r w:rsidR="0039368E" w:rsidRPr="00171B85">
              <w:rPr>
                <w:rFonts w:eastAsia="Calibri"/>
                <w:color w:val="1E1E1E"/>
                <w:szCs w:val="22"/>
              </w:rPr>
              <w:t xml:space="preserve"> </w:t>
            </w:r>
            <w:r w:rsidRPr="00171B85">
              <w:rPr>
                <w:rFonts w:eastAsia="Calibri"/>
                <w:color w:val="1E1E1E"/>
                <w:szCs w:val="22"/>
              </w:rPr>
              <w:t>ће</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паровима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појединачно</w:t>
            </w:r>
            <w:r w:rsidR="0039368E" w:rsidRPr="00171B85">
              <w:rPr>
                <w:rFonts w:eastAsia="Calibri"/>
                <w:color w:val="1E1E1E"/>
                <w:szCs w:val="22"/>
              </w:rPr>
              <w:t xml:space="preserve"> </w:t>
            </w:r>
            <w:r w:rsidRPr="00171B85">
              <w:rPr>
                <w:rFonts w:eastAsia="Calibri"/>
                <w:color w:val="1E1E1E"/>
                <w:szCs w:val="22"/>
              </w:rPr>
              <w:t>демонстрирати</w:t>
            </w:r>
            <w:r w:rsidR="0039368E" w:rsidRPr="00171B85">
              <w:rPr>
                <w:rFonts w:eastAsia="Calibri"/>
                <w:color w:val="1E1E1E"/>
                <w:szCs w:val="22"/>
              </w:rPr>
              <w:t xml:space="preserve"> </w:t>
            </w:r>
            <w:r w:rsidRPr="00171B85">
              <w:rPr>
                <w:rFonts w:eastAsia="Calibri"/>
                <w:color w:val="1E1E1E"/>
                <w:szCs w:val="22"/>
              </w:rPr>
              <w:t>вјештине</w:t>
            </w:r>
            <w:r w:rsidR="0039368E" w:rsidRPr="00171B85">
              <w:rPr>
                <w:rFonts w:eastAsia="Calibri"/>
                <w:color w:val="1E1E1E"/>
                <w:szCs w:val="22"/>
              </w:rPr>
              <w:t xml:space="preserve"> </w:t>
            </w:r>
            <w:r w:rsidRPr="00171B85">
              <w:rPr>
                <w:rFonts w:eastAsia="Calibri"/>
                <w:color w:val="1E1E1E"/>
                <w:szCs w:val="22"/>
              </w:rPr>
              <w:t>кориштење</w:t>
            </w:r>
            <w:r w:rsidR="0039368E" w:rsidRPr="00171B85">
              <w:rPr>
                <w:rFonts w:eastAsia="Calibri"/>
                <w:color w:val="1E1E1E"/>
                <w:szCs w:val="22"/>
              </w:rPr>
              <w:t xml:space="preserve"> </w:t>
            </w:r>
            <w:r w:rsidRPr="00171B85">
              <w:rPr>
                <w:rFonts w:eastAsia="Calibri"/>
                <w:color w:val="1E1E1E"/>
                <w:szCs w:val="22"/>
              </w:rPr>
              <w:t>микроскопа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шеме</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моделе</w:t>
            </w:r>
            <w:r w:rsidR="0039368E" w:rsidRPr="00171B85">
              <w:rPr>
                <w:rFonts w:eastAsia="Calibri"/>
                <w:color w:val="1E1E1E"/>
                <w:szCs w:val="22"/>
              </w:rPr>
              <w:t xml:space="preserve"> </w:t>
            </w:r>
            <w:r w:rsidRPr="00171B85">
              <w:rPr>
                <w:rFonts w:eastAsia="Calibri"/>
                <w:color w:val="1E1E1E"/>
                <w:szCs w:val="22"/>
              </w:rPr>
              <w:t>органских</w:t>
            </w:r>
            <w:r w:rsidR="0039368E" w:rsidRPr="00171B85">
              <w:rPr>
                <w:rFonts w:eastAsia="Calibri"/>
                <w:color w:val="1E1E1E"/>
                <w:szCs w:val="22"/>
              </w:rPr>
              <w:t xml:space="preserve"> </w:t>
            </w:r>
            <w:r w:rsidRPr="00171B85">
              <w:rPr>
                <w:rFonts w:eastAsia="Calibri"/>
                <w:color w:val="1E1E1E"/>
                <w:szCs w:val="22"/>
              </w:rPr>
              <w:t>система</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b/>
                <w:color w:val="1E1E1E"/>
                <w:szCs w:val="22"/>
              </w:rPr>
              <w:t>Јединица</w:t>
            </w:r>
            <w:r w:rsidR="0039368E" w:rsidRPr="00171B85">
              <w:rPr>
                <w:rFonts w:eastAsia="Calibri"/>
                <w:b/>
                <w:color w:val="1E1E1E"/>
                <w:szCs w:val="22"/>
              </w:rPr>
              <w:t xml:space="preserve"> 3.</w:t>
            </w:r>
            <w:r w:rsidR="0039368E" w:rsidRPr="00171B85">
              <w:rPr>
                <w:rFonts w:eastAsia="Calibri"/>
                <w:color w:val="1E1E1E"/>
                <w:szCs w:val="22"/>
              </w:rPr>
              <w:br/>
              <w:t>-</w:t>
            </w:r>
            <w:r w:rsidRPr="00171B85">
              <w:rPr>
                <w:rFonts w:eastAsia="Calibri"/>
                <w:color w:val="1E1E1E"/>
                <w:szCs w:val="22"/>
              </w:rPr>
              <w:t>објаснити</w:t>
            </w:r>
            <w:r w:rsidR="0039368E" w:rsidRPr="00171B85">
              <w:rPr>
                <w:rFonts w:eastAsia="Calibri"/>
                <w:color w:val="1E1E1E"/>
                <w:szCs w:val="22"/>
              </w:rPr>
              <w:t xml:space="preserve"> </w:t>
            </w:r>
            <w:r w:rsidRPr="00171B85">
              <w:rPr>
                <w:rFonts w:eastAsia="Calibri"/>
                <w:color w:val="1E1E1E"/>
                <w:szCs w:val="22"/>
              </w:rPr>
              <w:t>шему</w:t>
            </w:r>
            <w:r w:rsidR="0039368E" w:rsidRPr="00171B85">
              <w:rPr>
                <w:rFonts w:eastAsia="Calibri"/>
                <w:color w:val="1E1E1E"/>
                <w:szCs w:val="22"/>
              </w:rPr>
              <w:t xml:space="preserve"> </w:t>
            </w:r>
            <w:r w:rsidRPr="00171B85">
              <w:rPr>
                <w:rFonts w:eastAsia="Calibri"/>
                <w:color w:val="1E1E1E"/>
                <w:szCs w:val="22"/>
              </w:rPr>
              <w:t>филогенезе</w:t>
            </w:r>
            <w:r w:rsidR="0039368E" w:rsidRPr="00171B85">
              <w:rPr>
                <w:rFonts w:eastAsia="Calibri"/>
                <w:color w:val="1E1E1E"/>
                <w:szCs w:val="22"/>
              </w:rPr>
              <w:t xml:space="preserve"> </w:t>
            </w:r>
            <w:r w:rsidRPr="00171B85">
              <w:rPr>
                <w:rFonts w:eastAsia="Calibri"/>
                <w:color w:val="1E1E1E"/>
                <w:szCs w:val="22"/>
              </w:rPr>
              <w:t>животиња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омогућити</w:t>
            </w:r>
            <w:r w:rsidR="0039368E" w:rsidRPr="00171B85">
              <w:rPr>
                <w:rFonts w:eastAsia="Calibri"/>
                <w:color w:val="1E1E1E"/>
                <w:szCs w:val="22"/>
              </w:rPr>
              <w:t xml:space="preserve"> </w:t>
            </w:r>
            <w:r w:rsidRPr="00171B85">
              <w:rPr>
                <w:rFonts w:eastAsia="Calibri"/>
                <w:color w:val="1E1E1E"/>
                <w:szCs w:val="22"/>
              </w:rPr>
              <w:t>посматрање</w:t>
            </w:r>
            <w:r w:rsidR="0039368E" w:rsidRPr="00171B85">
              <w:rPr>
                <w:rFonts w:eastAsia="Calibri"/>
                <w:color w:val="1E1E1E"/>
                <w:szCs w:val="22"/>
              </w:rPr>
              <w:t xml:space="preserve"> </w:t>
            </w:r>
            <w:r w:rsidRPr="00171B85">
              <w:rPr>
                <w:rFonts w:eastAsia="Calibri"/>
                <w:color w:val="1E1E1E"/>
                <w:szCs w:val="22"/>
              </w:rPr>
              <w:t>животиња</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слици</w:t>
            </w:r>
            <w:r w:rsidR="0039368E" w:rsidRPr="00171B85">
              <w:rPr>
                <w:rFonts w:eastAsia="Calibri"/>
                <w:color w:val="1E1E1E"/>
                <w:szCs w:val="22"/>
              </w:rPr>
              <w:t xml:space="preserve"> </w:t>
            </w:r>
            <w:r w:rsidRPr="00171B85">
              <w:rPr>
                <w:rFonts w:eastAsia="Calibri"/>
                <w:color w:val="1E1E1E"/>
                <w:szCs w:val="22"/>
              </w:rPr>
              <w:t>или</w:t>
            </w:r>
            <w:r w:rsidR="0039368E" w:rsidRPr="00171B85">
              <w:rPr>
                <w:rFonts w:eastAsia="Calibri"/>
                <w:color w:val="1E1E1E"/>
                <w:szCs w:val="22"/>
              </w:rPr>
              <w:t xml:space="preserve"> </w:t>
            </w:r>
            <w:r w:rsidRPr="00171B85">
              <w:rPr>
                <w:rFonts w:eastAsia="Calibri"/>
                <w:color w:val="1E1E1E"/>
                <w:szCs w:val="22"/>
              </w:rPr>
              <w:t>природном</w:t>
            </w:r>
            <w:r w:rsidR="0039368E" w:rsidRPr="00171B85">
              <w:rPr>
                <w:rFonts w:eastAsia="Calibri"/>
                <w:color w:val="1E1E1E"/>
                <w:szCs w:val="22"/>
              </w:rPr>
              <w:t xml:space="preserve"> </w:t>
            </w:r>
            <w:r w:rsidRPr="00171B85">
              <w:rPr>
                <w:rFonts w:eastAsia="Calibri"/>
                <w:color w:val="1E1E1E"/>
                <w:szCs w:val="22"/>
              </w:rPr>
              <w:t>материјалу</w:t>
            </w:r>
            <w:r w:rsidR="0039368E" w:rsidRPr="00171B85">
              <w:rPr>
                <w:rFonts w:eastAsia="Calibri"/>
                <w:color w:val="1E1E1E"/>
                <w:szCs w:val="22"/>
              </w:rPr>
              <w:t xml:space="preserve"> </w:t>
            </w:r>
            <w:r w:rsidRPr="00171B85">
              <w:rPr>
                <w:rFonts w:eastAsia="Calibri"/>
                <w:color w:val="1E1E1E"/>
                <w:szCs w:val="22"/>
              </w:rPr>
              <w:t>претходно</w:t>
            </w:r>
            <w:r w:rsidR="0039368E" w:rsidRPr="00171B85">
              <w:rPr>
                <w:rFonts w:eastAsia="Calibri"/>
                <w:color w:val="1E1E1E"/>
                <w:szCs w:val="22"/>
              </w:rPr>
              <w:t xml:space="preserve"> </w:t>
            </w:r>
            <w:r w:rsidRPr="00171B85">
              <w:rPr>
                <w:rFonts w:eastAsia="Calibri"/>
                <w:color w:val="1E1E1E"/>
                <w:szCs w:val="22"/>
              </w:rPr>
              <w:t>припремљеном</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ученицима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извршити</w:t>
            </w:r>
            <w:r w:rsidR="0039368E" w:rsidRPr="00171B85">
              <w:rPr>
                <w:rFonts w:eastAsia="Calibri"/>
                <w:color w:val="1E1E1E"/>
                <w:szCs w:val="22"/>
              </w:rPr>
              <w:t xml:space="preserve"> </w:t>
            </w:r>
            <w:r w:rsidRPr="00171B85">
              <w:rPr>
                <w:rFonts w:eastAsia="Calibri"/>
                <w:color w:val="1E1E1E"/>
                <w:szCs w:val="22"/>
              </w:rPr>
              <w:t>дисекцију</w:t>
            </w:r>
            <w:r w:rsidR="0039368E" w:rsidRPr="00171B85">
              <w:rPr>
                <w:rFonts w:eastAsia="Calibri"/>
                <w:color w:val="1E1E1E"/>
                <w:szCs w:val="22"/>
              </w:rPr>
              <w:t xml:space="preserve"> </w:t>
            </w:r>
            <w:r w:rsidRPr="00171B85">
              <w:rPr>
                <w:rFonts w:eastAsia="Calibri"/>
                <w:color w:val="1E1E1E"/>
                <w:szCs w:val="22"/>
              </w:rPr>
              <w:t>кишне</w:t>
            </w:r>
            <w:r w:rsidR="0039368E" w:rsidRPr="00171B85">
              <w:rPr>
                <w:rFonts w:eastAsia="Calibri"/>
                <w:color w:val="1E1E1E"/>
                <w:szCs w:val="22"/>
              </w:rPr>
              <w:t xml:space="preserve"> </w:t>
            </w:r>
            <w:r w:rsidRPr="00171B85">
              <w:rPr>
                <w:rFonts w:eastAsia="Calibri"/>
                <w:color w:val="1E1E1E"/>
                <w:szCs w:val="22"/>
              </w:rPr>
              <w:t>глисте</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шеме</w:t>
            </w:r>
            <w:r w:rsidR="0039368E" w:rsidRPr="00171B85">
              <w:rPr>
                <w:rFonts w:eastAsia="Calibri"/>
                <w:color w:val="1E1E1E"/>
                <w:szCs w:val="22"/>
              </w:rPr>
              <w:t xml:space="preserve"> </w:t>
            </w:r>
            <w:r w:rsidRPr="00171B85">
              <w:rPr>
                <w:rFonts w:eastAsia="Calibri"/>
                <w:color w:val="1E1E1E"/>
                <w:szCs w:val="22"/>
              </w:rPr>
              <w:t>о</w:t>
            </w:r>
            <w:r w:rsidR="0039368E" w:rsidRPr="00171B85">
              <w:rPr>
                <w:rFonts w:eastAsia="Calibri"/>
                <w:color w:val="1E1E1E"/>
                <w:szCs w:val="22"/>
              </w:rPr>
              <w:t xml:space="preserve"> </w:t>
            </w:r>
            <w:r w:rsidRPr="00171B85">
              <w:rPr>
                <w:rFonts w:eastAsia="Calibri"/>
                <w:color w:val="1E1E1E"/>
                <w:szCs w:val="22"/>
              </w:rPr>
              <w:t>грађи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циклусу</w:t>
            </w:r>
            <w:r w:rsidR="0039368E" w:rsidRPr="00171B85">
              <w:rPr>
                <w:rFonts w:eastAsia="Calibri"/>
                <w:color w:val="1E1E1E"/>
                <w:szCs w:val="22"/>
              </w:rPr>
              <w:t xml:space="preserve"> </w:t>
            </w:r>
            <w:r w:rsidRPr="00171B85">
              <w:rPr>
                <w:rFonts w:eastAsia="Calibri"/>
                <w:color w:val="1E1E1E"/>
                <w:szCs w:val="22"/>
              </w:rPr>
              <w:t>размножавања</w:t>
            </w:r>
            <w:r w:rsidR="0039368E" w:rsidRPr="00171B85">
              <w:rPr>
                <w:rFonts w:eastAsia="Calibri"/>
                <w:color w:val="1E1E1E"/>
                <w:szCs w:val="22"/>
              </w:rPr>
              <w:t xml:space="preserve"> </w:t>
            </w:r>
            <w:r w:rsidRPr="00171B85">
              <w:rPr>
                <w:rFonts w:eastAsia="Calibri"/>
                <w:color w:val="1E1E1E"/>
                <w:szCs w:val="22"/>
              </w:rPr>
              <w:t>глиста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прикупљени</w:t>
            </w:r>
            <w:r w:rsidR="0039368E" w:rsidRPr="00171B85">
              <w:rPr>
                <w:rFonts w:eastAsia="Calibri"/>
                <w:color w:val="1E1E1E"/>
                <w:szCs w:val="22"/>
              </w:rPr>
              <w:t xml:space="preserve"> </w:t>
            </w:r>
            <w:r w:rsidRPr="00171B85">
              <w:rPr>
                <w:rFonts w:eastAsia="Calibri"/>
                <w:color w:val="1E1E1E"/>
                <w:szCs w:val="22"/>
              </w:rPr>
              <w:t>материјал</w:t>
            </w:r>
            <w:r w:rsidR="0039368E" w:rsidRPr="00171B85">
              <w:rPr>
                <w:rFonts w:eastAsia="Calibri"/>
                <w:color w:val="1E1E1E"/>
                <w:szCs w:val="22"/>
              </w:rPr>
              <w:t xml:space="preserve"> </w:t>
            </w:r>
            <w:r w:rsidRPr="00171B85">
              <w:rPr>
                <w:rFonts w:eastAsia="Calibri"/>
                <w:color w:val="1E1E1E"/>
                <w:szCs w:val="22"/>
              </w:rPr>
              <w:t>шкољки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пужева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показати</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збирке</w:t>
            </w:r>
            <w:r w:rsidR="0039368E" w:rsidRPr="00171B85">
              <w:rPr>
                <w:rFonts w:eastAsia="Calibri"/>
                <w:color w:val="1E1E1E"/>
                <w:szCs w:val="22"/>
              </w:rPr>
              <w:t xml:space="preserve"> </w:t>
            </w:r>
            <w:r w:rsidRPr="00171B85">
              <w:rPr>
                <w:rFonts w:eastAsia="Calibri"/>
                <w:color w:val="1E1E1E"/>
                <w:szCs w:val="22"/>
              </w:rPr>
              <w:t>инсеката</w:t>
            </w:r>
            <w:r w:rsidR="0039368E" w:rsidRPr="00171B85">
              <w:rPr>
                <w:rFonts w:eastAsia="Calibri"/>
                <w:color w:val="1E1E1E"/>
                <w:szCs w:val="22"/>
              </w:rPr>
              <w:t>,</w:t>
            </w:r>
            <w:r w:rsidR="0039368E" w:rsidRPr="00171B85">
              <w:rPr>
                <w:rFonts w:eastAsia="Calibri"/>
                <w:color w:val="1E1E1E"/>
                <w:szCs w:val="22"/>
              </w:rPr>
              <w:br/>
              <w:t>-</w:t>
            </w:r>
            <w:r w:rsidR="00A37319" w:rsidRPr="00171B85">
              <w:rPr>
                <w:rFonts w:eastAsia="Calibri"/>
                <w:color w:val="1E1E1E"/>
                <w:szCs w:val="22"/>
                <w:lang w:val="sr-Cyrl-BA"/>
              </w:rPr>
              <w:t>проматрати инсекте</w:t>
            </w:r>
            <w:r w:rsidR="0039368E" w:rsidRPr="00171B85">
              <w:rPr>
                <w:rFonts w:eastAsia="Calibri"/>
                <w:color w:val="1E1E1E"/>
                <w:szCs w:val="22"/>
              </w:rPr>
              <w:br/>
              <w:t>-</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 xml:space="preserve"> </w:t>
            </w:r>
            <w:r w:rsidRPr="00171B85">
              <w:rPr>
                <w:rFonts w:eastAsia="Calibri"/>
                <w:color w:val="1E1E1E"/>
                <w:szCs w:val="22"/>
              </w:rPr>
              <w:t>по</w:t>
            </w:r>
            <w:r w:rsidR="0039368E" w:rsidRPr="00171B85">
              <w:rPr>
                <w:rFonts w:eastAsia="Calibri"/>
                <w:color w:val="1E1E1E"/>
                <w:szCs w:val="22"/>
              </w:rPr>
              <w:t xml:space="preserve"> </w:t>
            </w:r>
            <w:r w:rsidRPr="00171B85">
              <w:rPr>
                <w:rFonts w:eastAsia="Calibri"/>
                <w:color w:val="1E1E1E"/>
                <w:szCs w:val="22"/>
              </w:rPr>
              <w:t>групама</w:t>
            </w:r>
            <w:r w:rsidR="0039368E" w:rsidRPr="00171B85">
              <w:rPr>
                <w:rFonts w:eastAsia="Calibri"/>
                <w:color w:val="1E1E1E"/>
                <w:szCs w:val="22"/>
              </w:rPr>
              <w:t xml:space="preserve"> </w:t>
            </w:r>
            <w:r w:rsidRPr="00171B85">
              <w:rPr>
                <w:rFonts w:eastAsia="Calibri"/>
                <w:color w:val="1E1E1E"/>
                <w:szCs w:val="22"/>
              </w:rPr>
              <w:t>ради</w:t>
            </w:r>
            <w:r w:rsidR="0039368E" w:rsidRPr="00171B85">
              <w:rPr>
                <w:rFonts w:eastAsia="Calibri"/>
                <w:color w:val="1E1E1E"/>
                <w:szCs w:val="22"/>
              </w:rPr>
              <w:t xml:space="preserve"> </w:t>
            </w:r>
            <w:r w:rsidRPr="00171B85">
              <w:rPr>
                <w:rFonts w:eastAsia="Calibri"/>
                <w:color w:val="1E1E1E"/>
                <w:szCs w:val="22"/>
              </w:rPr>
              <w:t>упознавања</w:t>
            </w:r>
            <w:r w:rsidR="0039368E" w:rsidRPr="00171B85">
              <w:rPr>
                <w:rFonts w:eastAsia="Calibri"/>
                <w:color w:val="1E1E1E"/>
                <w:szCs w:val="22"/>
              </w:rPr>
              <w:t xml:space="preserve"> </w:t>
            </w:r>
            <w:r w:rsidRPr="00171B85">
              <w:rPr>
                <w:rFonts w:eastAsia="Calibri"/>
                <w:color w:val="1E1E1E"/>
                <w:szCs w:val="22"/>
              </w:rPr>
              <w:t>грађе</w:t>
            </w:r>
            <w:r w:rsidR="0039368E" w:rsidRPr="00171B85">
              <w:rPr>
                <w:rFonts w:eastAsia="Calibri"/>
                <w:color w:val="1E1E1E"/>
                <w:szCs w:val="22"/>
              </w:rPr>
              <w:t xml:space="preserve"> </w:t>
            </w:r>
            <w:r w:rsidRPr="00171B85">
              <w:rPr>
                <w:rFonts w:eastAsia="Calibri"/>
                <w:color w:val="1E1E1E"/>
                <w:szCs w:val="22"/>
              </w:rPr>
              <w:t>кичмењака</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рибама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кључеве</w:t>
            </w:r>
            <w:r w:rsidR="0039368E" w:rsidRPr="00171B85">
              <w:rPr>
                <w:rFonts w:eastAsia="Calibri"/>
                <w:color w:val="1E1E1E"/>
                <w:szCs w:val="22"/>
              </w:rPr>
              <w:t xml:space="preserve"> </w:t>
            </w:r>
            <w:r w:rsidRPr="00171B85">
              <w:rPr>
                <w:rFonts w:eastAsia="Calibri"/>
                <w:color w:val="1E1E1E"/>
                <w:szCs w:val="22"/>
              </w:rPr>
              <w:t>за</w:t>
            </w:r>
            <w:r w:rsidR="0039368E" w:rsidRPr="00171B85">
              <w:rPr>
                <w:rFonts w:eastAsia="Calibri"/>
                <w:color w:val="1E1E1E"/>
                <w:szCs w:val="22"/>
              </w:rPr>
              <w:t xml:space="preserve"> </w:t>
            </w:r>
            <w:r w:rsidRPr="00171B85">
              <w:rPr>
                <w:rFonts w:eastAsia="Calibri"/>
                <w:color w:val="1E1E1E"/>
                <w:szCs w:val="22"/>
              </w:rPr>
              <w:t>детерминацију</w:t>
            </w:r>
            <w:r w:rsidR="0039368E" w:rsidRPr="00171B85">
              <w:rPr>
                <w:rFonts w:eastAsia="Calibri"/>
                <w:color w:val="1E1E1E"/>
                <w:szCs w:val="22"/>
              </w:rPr>
              <w:t xml:space="preserve"> </w:t>
            </w:r>
            <w:r w:rsidRPr="00171B85">
              <w:rPr>
                <w:rFonts w:eastAsia="Calibri"/>
                <w:color w:val="1E1E1E"/>
                <w:szCs w:val="22"/>
              </w:rPr>
              <w:t>риба</w:t>
            </w:r>
            <w:r w:rsidR="0039368E" w:rsidRPr="00171B85">
              <w:rPr>
                <w:rFonts w:eastAsia="Calibri"/>
                <w:color w:val="1E1E1E"/>
                <w:szCs w:val="22"/>
              </w:rPr>
              <w:t xml:space="preserve"> </w:t>
            </w:r>
            <w:r w:rsidRPr="00171B85">
              <w:rPr>
                <w:rFonts w:eastAsia="Calibri"/>
                <w:color w:val="1E1E1E"/>
                <w:szCs w:val="22"/>
              </w:rPr>
              <w:t>по</w:t>
            </w:r>
            <w:r w:rsidR="0039368E" w:rsidRPr="00171B85">
              <w:rPr>
                <w:rFonts w:eastAsia="Calibri"/>
                <w:color w:val="1E1E1E"/>
                <w:szCs w:val="22"/>
              </w:rPr>
              <w:t xml:space="preserve"> </w:t>
            </w:r>
            <w:r w:rsidRPr="00171B85">
              <w:rPr>
                <w:rFonts w:eastAsia="Calibri"/>
                <w:color w:val="1E1E1E"/>
                <w:szCs w:val="22"/>
              </w:rPr>
              <w:t>кључу</w:t>
            </w:r>
            <w:r w:rsidR="0039368E" w:rsidRPr="00171B85">
              <w:rPr>
                <w:rFonts w:eastAsia="Calibri"/>
                <w:color w:val="1E1E1E"/>
                <w:szCs w:val="22"/>
              </w:rPr>
              <w:t xml:space="preserve"> </w:t>
            </w:r>
            <w:r w:rsidRPr="00171B85">
              <w:rPr>
                <w:rFonts w:eastAsia="Calibri"/>
                <w:color w:val="1E1E1E"/>
                <w:szCs w:val="22"/>
              </w:rPr>
              <w:t>Вуковић</w:t>
            </w:r>
            <w:r w:rsidR="0039368E" w:rsidRPr="00171B85">
              <w:rPr>
                <w:rFonts w:eastAsia="Calibri"/>
                <w:color w:val="1E1E1E"/>
                <w:szCs w:val="22"/>
              </w:rPr>
              <w:t>-</w:t>
            </w:r>
            <w:r w:rsidRPr="00171B85">
              <w:rPr>
                <w:rFonts w:eastAsia="Calibri"/>
                <w:color w:val="1E1E1E"/>
                <w:szCs w:val="22"/>
              </w:rPr>
              <w:t>Ивановић</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посјетити</w:t>
            </w:r>
            <w:r w:rsidR="0039368E" w:rsidRPr="00171B85">
              <w:rPr>
                <w:rFonts w:eastAsia="Calibri"/>
                <w:color w:val="1E1E1E"/>
                <w:szCs w:val="22"/>
              </w:rPr>
              <w:t xml:space="preserve"> </w:t>
            </w:r>
            <w:r w:rsidRPr="00171B85">
              <w:rPr>
                <w:rFonts w:eastAsia="Calibri"/>
                <w:color w:val="1E1E1E"/>
                <w:szCs w:val="22"/>
              </w:rPr>
              <w:t>институцију</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удружење</w:t>
            </w:r>
            <w:r w:rsidR="0039368E" w:rsidRPr="00171B85">
              <w:rPr>
                <w:rFonts w:eastAsia="Calibri"/>
                <w:color w:val="1E1E1E"/>
                <w:szCs w:val="22"/>
              </w:rPr>
              <w:t xml:space="preserve"> </w:t>
            </w:r>
            <w:r w:rsidRPr="00171B85">
              <w:rPr>
                <w:rFonts w:eastAsia="Calibri"/>
                <w:color w:val="1E1E1E"/>
                <w:szCs w:val="22"/>
              </w:rPr>
              <w:t>које</w:t>
            </w:r>
            <w:r w:rsidR="0039368E" w:rsidRPr="00171B85">
              <w:rPr>
                <w:rFonts w:eastAsia="Calibri"/>
                <w:color w:val="1E1E1E"/>
                <w:szCs w:val="22"/>
              </w:rPr>
              <w:t xml:space="preserve"> </w:t>
            </w:r>
            <w:r w:rsidRPr="00171B85">
              <w:rPr>
                <w:rFonts w:eastAsia="Calibri"/>
                <w:color w:val="1E1E1E"/>
                <w:szCs w:val="22"/>
              </w:rPr>
              <w:t>посједује</w:t>
            </w:r>
            <w:r w:rsidR="0039368E" w:rsidRPr="00171B85">
              <w:rPr>
                <w:rFonts w:eastAsia="Calibri"/>
                <w:color w:val="1E1E1E"/>
                <w:szCs w:val="22"/>
              </w:rPr>
              <w:t xml:space="preserve"> </w:t>
            </w:r>
            <w:r w:rsidRPr="00171B85">
              <w:rPr>
                <w:rFonts w:eastAsia="Calibri"/>
                <w:color w:val="1E1E1E"/>
                <w:szCs w:val="22"/>
              </w:rPr>
              <w:t>збирке</w:t>
            </w:r>
            <w:r w:rsidR="0039368E" w:rsidRPr="00171B85">
              <w:rPr>
                <w:rFonts w:eastAsia="Calibri"/>
                <w:color w:val="1E1E1E"/>
                <w:szCs w:val="22"/>
              </w:rPr>
              <w:t xml:space="preserve"> </w:t>
            </w:r>
            <w:r w:rsidRPr="00171B85">
              <w:rPr>
                <w:rFonts w:eastAsia="Calibri"/>
                <w:color w:val="1E1E1E"/>
                <w:szCs w:val="22"/>
              </w:rPr>
              <w:t>птица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сисара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припремити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извести</w:t>
            </w:r>
            <w:r w:rsidR="0039368E" w:rsidRPr="00171B85">
              <w:rPr>
                <w:rFonts w:eastAsia="Calibri"/>
                <w:color w:val="1E1E1E"/>
                <w:szCs w:val="22"/>
              </w:rPr>
              <w:t xml:space="preserve"> </w:t>
            </w:r>
            <w:r w:rsidRPr="00171B85">
              <w:rPr>
                <w:rFonts w:eastAsia="Calibri"/>
                <w:color w:val="1E1E1E"/>
                <w:szCs w:val="22"/>
              </w:rPr>
              <w:t>посјету</w:t>
            </w:r>
            <w:r w:rsidR="0039368E" w:rsidRPr="00171B85">
              <w:rPr>
                <w:rFonts w:eastAsia="Calibri"/>
                <w:color w:val="1E1E1E"/>
                <w:szCs w:val="22"/>
              </w:rPr>
              <w:t xml:space="preserve"> </w:t>
            </w:r>
            <w:r w:rsidRPr="00171B85">
              <w:rPr>
                <w:rFonts w:eastAsia="Calibri"/>
                <w:color w:val="1E1E1E"/>
                <w:szCs w:val="22"/>
              </w:rPr>
              <w:t>зоолошком</w:t>
            </w:r>
            <w:r w:rsidR="0039368E" w:rsidRPr="00171B85">
              <w:rPr>
                <w:rFonts w:eastAsia="Calibri"/>
                <w:color w:val="1E1E1E"/>
                <w:szCs w:val="22"/>
              </w:rPr>
              <w:t xml:space="preserve"> </w:t>
            </w:r>
            <w:r w:rsidRPr="00171B85">
              <w:rPr>
                <w:rFonts w:eastAsia="Calibri"/>
                <w:color w:val="1E1E1E"/>
                <w:szCs w:val="22"/>
              </w:rPr>
              <w:t>врту</w:t>
            </w:r>
            <w:r w:rsidR="0039368E" w:rsidRPr="00171B85">
              <w:rPr>
                <w:rFonts w:eastAsia="Calibri"/>
                <w:color w:val="1E1E1E"/>
                <w:szCs w:val="22"/>
              </w:rPr>
              <w:t xml:space="preserve"> </w:t>
            </w:r>
            <w:r w:rsidRPr="00171B85">
              <w:rPr>
                <w:rFonts w:eastAsia="Calibri"/>
                <w:color w:val="1E1E1E"/>
                <w:szCs w:val="22"/>
              </w:rPr>
              <w:t>или</w:t>
            </w:r>
            <w:r w:rsidR="0039368E" w:rsidRPr="00171B85">
              <w:rPr>
                <w:rFonts w:eastAsia="Calibri"/>
                <w:color w:val="1E1E1E"/>
                <w:szCs w:val="22"/>
              </w:rPr>
              <w:t xml:space="preserve"> </w:t>
            </w:r>
            <w:r w:rsidRPr="00171B85">
              <w:rPr>
                <w:rFonts w:eastAsia="Calibri"/>
                <w:color w:val="1E1E1E"/>
                <w:szCs w:val="22"/>
              </w:rPr>
              <w:t>музеју</w:t>
            </w:r>
            <w:r w:rsidR="0039368E" w:rsidRPr="00171B85">
              <w:rPr>
                <w:rFonts w:eastAsia="Calibri"/>
                <w:color w:val="1E1E1E"/>
                <w:szCs w:val="22"/>
              </w:rPr>
              <w:t xml:space="preserve">, </w:t>
            </w:r>
            <w:r w:rsidRPr="00171B85">
              <w:rPr>
                <w:rFonts w:eastAsia="Calibri"/>
                <w:color w:val="1E1E1E"/>
                <w:szCs w:val="22"/>
              </w:rPr>
              <w:t>односно</w:t>
            </w:r>
            <w:r w:rsidR="0039368E" w:rsidRPr="00171B85">
              <w:rPr>
                <w:rFonts w:eastAsia="Calibri"/>
                <w:color w:val="1E1E1E"/>
                <w:szCs w:val="22"/>
              </w:rPr>
              <w:t xml:space="preserve"> </w:t>
            </w:r>
            <w:r w:rsidRPr="00171B85">
              <w:rPr>
                <w:rFonts w:eastAsia="Calibri"/>
                <w:color w:val="1E1E1E"/>
                <w:szCs w:val="22"/>
              </w:rPr>
              <w:t>биолошкој</w:t>
            </w:r>
            <w:r w:rsidR="0039368E" w:rsidRPr="00171B85">
              <w:rPr>
                <w:rFonts w:eastAsia="Calibri"/>
                <w:color w:val="1E1E1E"/>
                <w:szCs w:val="22"/>
              </w:rPr>
              <w:t xml:space="preserve"> </w:t>
            </w:r>
            <w:r w:rsidRPr="00171B85">
              <w:rPr>
                <w:rFonts w:eastAsia="Calibri"/>
                <w:color w:val="1E1E1E"/>
                <w:szCs w:val="22"/>
              </w:rPr>
              <w:t>збирци</w:t>
            </w:r>
            <w:r w:rsidR="0039368E" w:rsidRPr="00171B85">
              <w:rPr>
                <w:rFonts w:eastAsia="Calibri"/>
                <w:color w:val="1E1E1E"/>
                <w:szCs w:val="22"/>
              </w:rPr>
              <w:t xml:space="preserve"> </w:t>
            </w:r>
            <w:r w:rsidRPr="00171B85">
              <w:rPr>
                <w:rFonts w:eastAsia="Calibri"/>
                <w:color w:val="1E1E1E"/>
                <w:szCs w:val="22"/>
              </w:rPr>
              <w:t>ради</w:t>
            </w:r>
            <w:r w:rsidR="0039368E" w:rsidRPr="00171B85">
              <w:rPr>
                <w:rFonts w:eastAsia="Calibri"/>
                <w:color w:val="1E1E1E"/>
                <w:szCs w:val="22"/>
              </w:rPr>
              <w:t xml:space="preserve"> </w:t>
            </w:r>
            <w:r w:rsidRPr="00171B85">
              <w:rPr>
                <w:rFonts w:eastAsia="Calibri"/>
                <w:color w:val="1E1E1E"/>
                <w:szCs w:val="22"/>
              </w:rPr>
              <w:t>посматрања</w:t>
            </w:r>
            <w:r w:rsidR="0039368E" w:rsidRPr="00171B85">
              <w:rPr>
                <w:rFonts w:eastAsia="Calibri"/>
                <w:color w:val="1E1E1E"/>
                <w:szCs w:val="22"/>
              </w:rPr>
              <w:t xml:space="preserve"> </w:t>
            </w:r>
            <w:r w:rsidRPr="00171B85">
              <w:rPr>
                <w:rFonts w:eastAsia="Calibri"/>
                <w:color w:val="1E1E1E"/>
                <w:szCs w:val="22"/>
              </w:rPr>
              <w:t>различитих</w:t>
            </w:r>
            <w:r w:rsidR="0039368E" w:rsidRPr="00171B85">
              <w:rPr>
                <w:rFonts w:eastAsia="Calibri"/>
                <w:color w:val="1E1E1E"/>
                <w:szCs w:val="22"/>
              </w:rPr>
              <w:t xml:space="preserve"> </w:t>
            </w:r>
            <w:r w:rsidRPr="00171B85">
              <w:rPr>
                <w:rFonts w:eastAsia="Calibri"/>
                <w:color w:val="1E1E1E"/>
                <w:szCs w:val="22"/>
              </w:rPr>
              <w:t>група</w:t>
            </w:r>
          </w:p>
          <w:p w:rsidR="0039368E" w:rsidRPr="00171B85" w:rsidRDefault="0039368E" w:rsidP="00D5500D">
            <w:pPr>
              <w:rPr>
                <w:rFonts w:eastAsia="Calibri"/>
                <w:noProof/>
                <w:szCs w:val="22"/>
              </w:rPr>
            </w:pPr>
            <w:r w:rsidRPr="00171B85">
              <w:rPr>
                <w:rFonts w:eastAsia="Calibri"/>
                <w:color w:val="1E1E1E"/>
                <w:szCs w:val="22"/>
              </w:rPr>
              <w:t xml:space="preserve"> </w:t>
            </w:r>
            <w:r w:rsidR="006C6CBD" w:rsidRPr="00171B85">
              <w:rPr>
                <w:rFonts w:eastAsia="Calibri"/>
                <w:color w:val="1E1E1E"/>
                <w:szCs w:val="22"/>
              </w:rPr>
              <w:t>сисара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посјетити</w:t>
            </w:r>
            <w:r w:rsidRPr="00171B85">
              <w:rPr>
                <w:rFonts w:eastAsia="Calibri"/>
                <w:color w:val="1E1E1E"/>
                <w:szCs w:val="22"/>
              </w:rPr>
              <w:t xml:space="preserve"> </w:t>
            </w:r>
            <w:r w:rsidR="006C6CBD" w:rsidRPr="00171B85">
              <w:rPr>
                <w:rFonts w:eastAsia="Calibri"/>
                <w:color w:val="1E1E1E"/>
                <w:szCs w:val="22"/>
              </w:rPr>
              <w:t>фарму</w:t>
            </w:r>
            <w:r w:rsidRPr="00171B85">
              <w:rPr>
                <w:rFonts w:eastAsia="Calibri"/>
                <w:color w:val="1E1E1E"/>
                <w:szCs w:val="22"/>
              </w:rPr>
              <w:t xml:space="preserve"> </w:t>
            </w:r>
            <w:r w:rsidR="006C6CBD" w:rsidRPr="00171B85">
              <w:rPr>
                <w:rFonts w:eastAsia="Calibri"/>
                <w:color w:val="1E1E1E"/>
                <w:szCs w:val="22"/>
              </w:rPr>
              <w:t>у</w:t>
            </w:r>
            <w:r w:rsidRPr="00171B85">
              <w:rPr>
                <w:rFonts w:eastAsia="Calibri"/>
                <w:color w:val="1E1E1E"/>
                <w:szCs w:val="22"/>
              </w:rPr>
              <w:t xml:space="preserve"> </w:t>
            </w:r>
            <w:r w:rsidR="006C6CBD" w:rsidRPr="00171B85">
              <w:rPr>
                <w:rFonts w:eastAsia="Calibri"/>
                <w:color w:val="1E1E1E"/>
                <w:szCs w:val="22"/>
              </w:rPr>
              <w:t>окружењу</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организовати</w:t>
            </w:r>
            <w:r w:rsidRPr="00171B85">
              <w:rPr>
                <w:rFonts w:eastAsia="Calibri"/>
                <w:color w:val="1E1E1E"/>
                <w:szCs w:val="22"/>
              </w:rPr>
              <w:t xml:space="preserve"> </w:t>
            </w:r>
            <w:r w:rsidR="006C6CBD" w:rsidRPr="00171B85">
              <w:rPr>
                <w:rFonts w:eastAsia="Calibri"/>
                <w:color w:val="1E1E1E"/>
                <w:szCs w:val="22"/>
              </w:rPr>
              <w:t>излазак</w:t>
            </w:r>
            <w:r w:rsidRPr="00171B85">
              <w:rPr>
                <w:rFonts w:eastAsia="Calibri"/>
                <w:color w:val="1E1E1E"/>
                <w:szCs w:val="22"/>
              </w:rPr>
              <w:t xml:space="preserve"> </w:t>
            </w:r>
            <w:r w:rsidR="006C6CBD" w:rsidRPr="00171B85">
              <w:rPr>
                <w:rFonts w:eastAsia="Calibri"/>
                <w:color w:val="1E1E1E"/>
                <w:szCs w:val="22"/>
              </w:rPr>
              <w:t>у</w:t>
            </w:r>
            <w:r w:rsidRPr="00171B85">
              <w:rPr>
                <w:rFonts w:eastAsia="Calibri"/>
                <w:color w:val="1E1E1E"/>
                <w:szCs w:val="22"/>
              </w:rPr>
              <w:t xml:space="preserve"> </w:t>
            </w:r>
            <w:r w:rsidR="006C6CBD" w:rsidRPr="00171B85">
              <w:rPr>
                <w:rFonts w:eastAsia="Calibri"/>
                <w:color w:val="1E1E1E"/>
                <w:szCs w:val="22"/>
              </w:rPr>
              <w:t>природу</w:t>
            </w:r>
            <w:r w:rsidRPr="00171B85">
              <w:rPr>
                <w:rFonts w:eastAsia="Calibri"/>
                <w:color w:val="1E1E1E"/>
                <w:szCs w:val="22"/>
              </w:rPr>
              <w:t xml:space="preserve"> </w:t>
            </w:r>
            <w:r w:rsidR="006C6CBD" w:rsidRPr="00171B85">
              <w:rPr>
                <w:rFonts w:eastAsia="Calibri"/>
                <w:color w:val="1E1E1E"/>
                <w:szCs w:val="22"/>
              </w:rPr>
              <w:t>ради</w:t>
            </w:r>
            <w:r w:rsidRPr="00171B85">
              <w:rPr>
                <w:rFonts w:eastAsia="Calibri"/>
                <w:color w:val="1E1E1E"/>
                <w:szCs w:val="22"/>
              </w:rPr>
              <w:t xml:space="preserve"> </w:t>
            </w:r>
            <w:r w:rsidR="006C6CBD" w:rsidRPr="00171B85">
              <w:rPr>
                <w:rFonts w:eastAsia="Calibri"/>
                <w:color w:val="1E1E1E"/>
                <w:szCs w:val="22"/>
              </w:rPr>
              <w:t>посматрања</w:t>
            </w:r>
            <w:r w:rsidRPr="00171B85">
              <w:rPr>
                <w:rFonts w:eastAsia="Calibri"/>
                <w:color w:val="1E1E1E"/>
                <w:szCs w:val="22"/>
              </w:rPr>
              <w:t xml:space="preserve"> </w:t>
            </w:r>
            <w:r w:rsidR="006C6CBD" w:rsidRPr="00171B85">
              <w:rPr>
                <w:rFonts w:eastAsia="Calibri"/>
                <w:color w:val="1E1E1E"/>
                <w:szCs w:val="22"/>
              </w:rPr>
              <w:t>различитих</w:t>
            </w:r>
            <w:r w:rsidRPr="00171B85">
              <w:rPr>
                <w:rFonts w:eastAsia="Calibri"/>
                <w:color w:val="1E1E1E"/>
                <w:szCs w:val="22"/>
              </w:rPr>
              <w:t xml:space="preserve"> </w:t>
            </w:r>
            <w:r w:rsidR="006C6CBD" w:rsidRPr="00171B85">
              <w:rPr>
                <w:rFonts w:eastAsia="Calibri"/>
                <w:color w:val="1E1E1E"/>
                <w:szCs w:val="22"/>
              </w:rPr>
              <w:t>животиња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користити</w:t>
            </w:r>
            <w:r w:rsidRPr="00171B85">
              <w:rPr>
                <w:rFonts w:eastAsia="Calibri"/>
                <w:color w:val="1E1E1E"/>
                <w:szCs w:val="22"/>
              </w:rPr>
              <w:t xml:space="preserve"> </w:t>
            </w:r>
            <w:r w:rsidR="006C6CBD" w:rsidRPr="00171B85">
              <w:rPr>
                <w:rFonts w:eastAsia="Calibri"/>
                <w:color w:val="1E1E1E"/>
                <w:szCs w:val="22"/>
              </w:rPr>
              <w:t>филм</w:t>
            </w:r>
            <w:r w:rsidRPr="00171B85">
              <w:rPr>
                <w:rFonts w:eastAsia="Calibri"/>
                <w:color w:val="1E1E1E"/>
                <w:szCs w:val="22"/>
              </w:rPr>
              <w:t xml:space="preserve">, </w:t>
            </w:r>
            <w:r w:rsidR="006C6CBD" w:rsidRPr="00171B85">
              <w:rPr>
                <w:rFonts w:eastAsia="Calibri"/>
                <w:color w:val="1E1E1E"/>
                <w:szCs w:val="22"/>
              </w:rPr>
              <w:t>ЦД</w:t>
            </w:r>
            <w:r w:rsidRPr="00171B85">
              <w:rPr>
                <w:rFonts w:eastAsia="Calibri"/>
                <w:color w:val="1E1E1E"/>
                <w:szCs w:val="22"/>
              </w:rPr>
              <w:t xml:space="preserve"> </w:t>
            </w:r>
            <w:r w:rsidR="006C6CBD" w:rsidRPr="00171B85">
              <w:rPr>
                <w:rFonts w:eastAsia="Calibri"/>
                <w:color w:val="1E1E1E"/>
                <w:szCs w:val="22"/>
              </w:rPr>
              <w:t>о</w:t>
            </w:r>
            <w:r w:rsidRPr="00171B85">
              <w:rPr>
                <w:rFonts w:eastAsia="Calibri"/>
                <w:color w:val="1E1E1E"/>
                <w:szCs w:val="22"/>
              </w:rPr>
              <w:t xml:space="preserve"> </w:t>
            </w:r>
            <w:r w:rsidR="006C6CBD" w:rsidRPr="00171B85">
              <w:rPr>
                <w:rFonts w:eastAsia="Calibri"/>
                <w:color w:val="1E1E1E"/>
                <w:szCs w:val="22"/>
              </w:rPr>
              <w:t>сисарима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обрадити</w:t>
            </w:r>
            <w:r w:rsidRPr="00171B85">
              <w:rPr>
                <w:rFonts w:eastAsia="Calibri"/>
                <w:color w:val="1E1E1E"/>
                <w:szCs w:val="22"/>
              </w:rPr>
              <w:t xml:space="preserve"> </w:t>
            </w:r>
            <w:r w:rsidR="006C6CBD" w:rsidRPr="00171B85">
              <w:rPr>
                <w:rFonts w:eastAsia="Calibri"/>
                <w:color w:val="1E1E1E"/>
                <w:szCs w:val="22"/>
              </w:rPr>
              <w:t>оне</w:t>
            </w:r>
            <w:r w:rsidRPr="00171B85">
              <w:rPr>
                <w:rFonts w:eastAsia="Calibri"/>
                <w:color w:val="1E1E1E"/>
                <w:szCs w:val="22"/>
              </w:rPr>
              <w:t xml:space="preserve"> </w:t>
            </w:r>
            <w:r w:rsidR="006C6CBD" w:rsidRPr="00171B85">
              <w:rPr>
                <w:rFonts w:eastAsia="Calibri"/>
                <w:color w:val="1E1E1E"/>
                <w:szCs w:val="22"/>
              </w:rPr>
              <w:t>врсте</w:t>
            </w:r>
            <w:r w:rsidRPr="00171B85">
              <w:rPr>
                <w:rFonts w:eastAsia="Calibri"/>
                <w:color w:val="1E1E1E"/>
                <w:szCs w:val="22"/>
              </w:rPr>
              <w:t xml:space="preserve"> </w:t>
            </w:r>
            <w:r w:rsidR="006C6CBD" w:rsidRPr="00171B85">
              <w:rPr>
                <w:rFonts w:eastAsia="Calibri"/>
                <w:color w:val="1E1E1E"/>
                <w:szCs w:val="22"/>
              </w:rPr>
              <w:t>сисара</w:t>
            </w:r>
            <w:r w:rsidRPr="00171B85">
              <w:rPr>
                <w:rFonts w:eastAsia="Calibri"/>
                <w:color w:val="1E1E1E"/>
                <w:szCs w:val="22"/>
              </w:rPr>
              <w:t xml:space="preserve"> </w:t>
            </w:r>
            <w:r w:rsidR="006C6CBD" w:rsidRPr="00171B85">
              <w:rPr>
                <w:rFonts w:eastAsia="Calibri"/>
                <w:color w:val="1E1E1E"/>
                <w:szCs w:val="22"/>
              </w:rPr>
              <w:t>које</w:t>
            </w:r>
            <w:r w:rsidRPr="00171B85">
              <w:rPr>
                <w:rFonts w:eastAsia="Calibri"/>
                <w:color w:val="1E1E1E"/>
                <w:szCs w:val="22"/>
              </w:rPr>
              <w:t xml:space="preserve"> </w:t>
            </w:r>
            <w:r w:rsidR="006C6CBD" w:rsidRPr="00171B85">
              <w:rPr>
                <w:rFonts w:eastAsia="Calibri"/>
                <w:color w:val="1E1E1E"/>
                <w:szCs w:val="22"/>
              </w:rPr>
              <w:t>су</w:t>
            </w:r>
            <w:r w:rsidRPr="00171B85">
              <w:rPr>
                <w:rFonts w:eastAsia="Calibri"/>
                <w:color w:val="1E1E1E"/>
                <w:szCs w:val="22"/>
              </w:rPr>
              <w:t xml:space="preserve"> </w:t>
            </w:r>
            <w:r w:rsidR="006C6CBD" w:rsidRPr="00171B85">
              <w:rPr>
                <w:rFonts w:eastAsia="Calibri"/>
                <w:color w:val="1E1E1E"/>
                <w:szCs w:val="22"/>
              </w:rPr>
              <w:t>од</w:t>
            </w:r>
            <w:r w:rsidRPr="00171B85">
              <w:rPr>
                <w:rFonts w:eastAsia="Calibri"/>
                <w:color w:val="1E1E1E"/>
                <w:szCs w:val="22"/>
              </w:rPr>
              <w:t xml:space="preserve"> </w:t>
            </w:r>
            <w:r w:rsidR="006C6CBD" w:rsidRPr="00171B85">
              <w:rPr>
                <w:rFonts w:eastAsia="Calibri"/>
                <w:color w:val="1E1E1E"/>
                <w:szCs w:val="22"/>
              </w:rPr>
              <w:t>значаја</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струку</w:t>
            </w:r>
            <w:r w:rsidRPr="00171B85">
              <w:rPr>
                <w:rFonts w:eastAsia="Calibri"/>
                <w:color w:val="1E1E1E"/>
                <w:szCs w:val="22"/>
              </w:rPr>
              <w:t>.</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noProof/>
                <w:szCs w:val="22"/>
              </w:rPr>
            </w:pPr>
            <w:r w:rsidRPr="00171B85">
              <w:rPr>
                <w:rFonts w:eastAsia="Calibri"/>
                <w:color w:val="1E1E1E"/>
                <w:szCs w:val="22"/>
              </w:rPr>
              <w:t>Практична</w:t>
            </w:r>
            <w:r w:rsidR="0039368E" w:rsidRPr="00171B85">
              <w:rPr>
                <w:rFonts w:eastAsia="Calibri"/>
                <w:color w:val="1E1E1E"/>
                <w:szCs w:val="22"/>
              </w:rPr>
              <w:t xml:space="preserve"> </w:t>
            </w:r>
            <w:r w:rsidRPr="00171B85">
              <w:rPr>
                <w:rFonts w:eastAsia="Calibri"/>
                <w:color w:val="1E1E1E"/>
                <w:szCs w:val="22"/>
              </w:rPr>
              <w:t>настава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стручно</w:t>
            </w:r>
            <w:r w:rsidR="0039368E" w:rsidRPr="00171B85">
              <w:rPr>
                <w:rFonts w:eastAsia="Calibri"/>
                <w:color w:val="1E1E1E"/>
                <w:szCs w:val="22"/>
              </w:rPr>
              <w:t>-</w:t>
            </w:r>
            <w:r w:rsidRPr="00171B85">
              <w:rPr>
                <w:rFonts w:eastAsia="Calibri"/>
                <w:color w:val="1E1E1E"/>
                <w:szCs w:val="22"/>
              </w:rPr>
              <w:t>теоретски</w:t>
            </w:r>
            <w:r w:rsidR="0039368E" w:rsidRPr="00171B85">
              <w:rPr>
                <w:rFonts w:eastAsia="Calibri"/>
                <w:color w:val="1E1E1E"/>
                <w:szCs w:val="22"/>
              </w:rPr>
              <w:t xml:space="preserve"> </w:t>
            </w:r>
            <w:r w:rsidRPr="00171B85">
              <w:rPr>
                <w:rFonts w:eastAsia="Calibri"/>
                <w:color w:val="1E1E1E"/>
                <w:szCs w:val="22"/>
              </w:rPr>
              <w:t>предмети</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t>ИЗВОРИ</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rFonts w:eastAsia="Calibri"/>
                <w:noProof/>
                <w:szCs w:val="22"/>
              </w:rPr>
            </w:pPr>
            <w:r w:rsidRPr="00171B85">
              <w:rPr>
                <w:rFonts w:eastAsia="Calibri"/>
                <w:color w:val="1E1E1E"/>
                <w:szCs w:val="22"/>
              </w:rPr>
              <w:t>-</w:t>
            </w:r>
            <w:r w:rsidR="006C6CBD" w:rsidRPr="00171B85">
              <w:rPr>
                <w:rFonts w:eastAsia="Calibri"/>
                <w:color w:val="1E1E1E"/>
                <w:szCs w:val="22"/>
              </w:rPr>
              <w:t>стручна</w:t>
            </w:r>
            <w:r w:rsidRPr="00171B85">
              <w:rPr>
                <w:rFonts w:eastAsia="Calibri"/>
                <w:color w:val="1E1E1E"/>
                <w:szCs w:val="22"/>
              </w:rPr>
              <w:t xml:space="preserve"> </w:t>
            </w:r>
            <w:r w:rsidR="006C6CBD" w:rsidRPr="00171B85">
              <w:rPr>
                <w:rFonts w:eastAsia="Calibri"/>
                <w:color w:val="1E1E1E"/>
                <w:szCs w:val="22"/>
              </w:rPr>
              <w:t>литература</w:t>
            </w:r>
            <w:r w:rsidRPr="00171B85">
              <w:rPr>
                <w:rFonts w:eastAsia="Calibri"/>
                <w:color w:val="1E1E1E"/>
                <w:szCs w:val="22"/>
              </w:rPr>
              <w:t xml:space="preserve"> </w:t>
            </w:r>
            <w:r w:rsidR="006C6CBD" w:rsidRPr="00171B85">
              <w:rPr>
                <w:rFonts w:eastAsia="Calibri"/>
                <w:color w:val="1E1E1E"/>
                <w:szCs w:val="22"/>
              </w:rPr>
              <w:t>из</w:t>
            </w:r>
            <w:r w:rsidRPr="00171B85">
              <w:rPr>
                <w:rFonts w:eastAsia="Calibri"/>
                <w:color w:val="1E1E1E"/>
                <w:szCs w:val="22"/>
              </w:rPr>
              <w:t xml:space="preserve"> </w:t>
            </w:r>
            <w:r w:rsidR="006C6CBD" w:rsidRPr="00171B85">
              <w:rPr>
                <w:rFonts w:eastAsia="Calibri"/>
                <w:color w:val="1E1E1E"/>
                <w:szCs w:val="22"/>
              </w:rPr>
              <w:t>зоологије</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Биологија</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први</w:t>
            </w:r>
            <w:r w:rsidRPr="00171B85">
              <w:rPr>
                <w:rFonts w:eastAsia="Calibri"/>
                <w:color w:val="1E1E1E"/>
                <w:szCs w:val="22"/>
              </w:rPr>
              <w:t xml:space="preserve"> </w:t>
            </w:r>
            <w:r w:rsidR="006C6CBD" w:rsidRPr="00171B85">
              <w:rPr>
                <w:rFonts w:eastAsia="Calibri"/>
                <w:color w:val="1E1E1E"/>
                <w:szCs w:val="22"/>
              </w:rPr>
              <w:t>разред</w:t>
            </w:r>
            <w:r w:rsidRPr="00171B85">
              <w:rPr>
                <w:rFonts w:eastAsia="Calibri"/>
                <w:color w:val="1E1E1E"/>
                <w:szCs w:val="22"/>
              </w:rPr>
              <w:t xml:space="preserve"> </w:t>
            </w:r>
            <w:r w:rsidR="006C6CBD" w:rsidRPr="00171B85">
              <w:rPr>
                <w:rFonts w:eastAsia="Calibri"/>
                <w:color w:val="1E1E1E"/>
                <w:szCs w:val="22"/>
              </w:rPr>
              <w:t>гимназије</w:t>
            </w:r>
            <w:r w:rsidRPr="00171B85">
              <w:rPr>
                <w:rFonts w:eastAsia="Calibri"/>
                <w:color w:val="1E1E1E"/>
                <w:szCs w:val="22"/>
              </w:rPr>
              <w:t xml:space="preserve">, </w:t>
            </w:r>
            <w:r w:rsidR="006C6CBD" w:rsidRPr="00171B85">
              <w:rPr>
                <w:rFonts w:eastAsia="Calibri"/>
                <w:color w:val="1E1E1E"/>
                <w:szCs w:val="22"/>
              </w:rPr>
              <w:t>А</w:t>
            </w:r>
            <w:r w:rsidRPr="00171B85">
              <w:rPr>
                <w:rFonts w:eastAsia="Calibri"/>
                <w:color w:val="1E1E1E"/>
                <w:szCs w:val="22"/>
              </w:rPr>
              <w:t xml:space="preserve">. </w:t>
            </w:r>
            <w:r w:rsidR="006C6CBD" w:rsidRPr="00171B85">
              <w:rPr>
                <w:rFonts w:eastAsia="Calibri"/>
                <w:color w:val="1E1E1E"/>
                <w:szCs w:val="22"/>
              </w:rPr>
              <w:t>Софраџија</w:t>
            </w:r>
            <w:r w:rsidRPr="00171B85">
              <w:rPr>
                <w:rFonts w:eastAsia="Calibri"/>
                <w:color w:val="1E1E1E"/>
                <w:szCs w:val="22"/>
              </w:rPr>
              <w:t xml:space="preserve">, </w:t>
            </w:r>
            <w:r w:rsidR="006C6CBD" w:rsidRPr="00171B85">
              <w:rPr>
                <w:rFonts w:eastAsia="Calibri"/>
                <w:color w:val="1E1E1E"/>
                <w:szCs w:val="22"/>
              </w:rPr>
              <w:t>Д</w:t>
            </w:r>
            <w:r w:rsidRPr="00171B85">
              <w:rPr>
                <w:rFonts w:eastAsia="Calibri"/>
                <w:color w:val="1E1E1E"/>
                <w:szCs w:val="22"/>
              </w:rPr>
              <w:t xml:space="preserve">. </w:t>
            </w:r>
            <w:r w:rsidR="006C6CBD" w:rsidRPr="00171B85">
              <w:rPr>
                <w:rFonts w:eastAsia="Calibri"/>
                <w:color w:val="1E1E1E"/>
                <w:szCs w:val="22"/>
              </w:rPr>
              <w:t>Шољан</w:t>
            </w:r>
            <w:r w:rsidRPr="00171B85">
              <w:rPr>
                <w:rFonts w:eastAsia="Calibri"/>
                <w:color w:val="1E1E1E"/>
                <w:szCs w:val="22"/>
              </w:rPr>
              <w:t xml:space="preserve">. </w:t>
            </w:r>
            <w:r w:rsidR="006C6CBD" w:rsidRPr="00171B85">
              <w:rPr>
                <w:rFonts w:eastAsia="Calibri"/>
                <w:color w:val="1E1E1E"/>
                <w:szCs w:val="22"/>
              </w:rPr>
              <w:t>Р</w:t>
            </w:r>
            <w:r w:rsidRPr="00171B85">
              <w:rPr>
                <w:rFonts w:eastAsia="Calibri"/>
                <w:color w:val="1E1E1E"/>
                <w:szCs w:val="22"/>
              </w:rPr>
              <w:t xml:space="preserve">. </w:t>
            </w:r>
            <w:r w:rsidR="006C6CBD" w:rsidRPr="00171B85">
              <w:rPr>
                <w:rFonts w:eastAsia="Calibri"/>
                <w:color w:val="1E1E1E"/>
                <w:szCs w:val="22"/>
              </w:rPr>
              <w:t>Хаџиселимовић</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зоологија</w:t>
            </w:r>
            <w:r w:rsidRPr="00171B85">
              <w:rPr>
                <w:rFonts w:eastAsia="Calibri"/>
                <w:color w:val="1E1E1E"/>
                <w:szCs w:val="22"/>
              </w:rPr>
              <w:t xml:space="preserve">, </w:t>
            </w:r>
            <w:r w:rsidR="006C6CBD" w:rsidRPr="00171B85">
              <w:rPr>
                <w:rFonts w:eastAsia="Calibri"/>
                <w:color w:val="1E1E1E"/>
                <w:szCs w:val="22"/>
              </w:rPr>
              <w:t>Анте</w:t>
            </w:r>
            <w:r w:rsidRPr="00171B85">
              <w:rPr>
                <w:rFonts w:eastAsia="Calibri"/>
                <w:color w:val="1E1E1E"/>
                <w:szCs w:val="22"/>
              </w:rPr>
              <w:t xml:space="preserve"> </w:t>
            </w:r>
            <w:r w:rsidR="006C6CBD" w:rsidRPr="00171B85">
              <w:rPr>
                <w:rFonts w:eastAsia="Calibri"/>
                <w:color w:val="1E1E1E"/>
                <w:szCs w:val="22"/>
              </w:rPr>
              <w:t>Луи</w:t>
            </w:r>
            <w:r w:rsidRPr="00171B85">
              <w:rPr>
                <w:rFonts w:eastAsia="Calibri"/>
                <w:color w:val="1E1E1E"/>
                <w:szCs w:val="22"/>
              </w:rPr>
              <w:t xml:space="preserve">, </w:t>
            </w:r>
            <w:r w:rsidR="006C6CBD" w:rsidRPr="00171B85">
              <w:rPr>
                <w:rFonts w:eastAsia="Calibri"/>
                <w:color w:val="1E1E1E"/>
                <w:szCs w:val="22"/>
              </w:rPr>
              <w:t>Загреб</w:t>
            </w:r>
            <w:r w:rsidRPr="00171B85">
              <w:rPr>
                <w:rFonts w:eastAsia="Calibri"/>
                <w:color w:val="1E1E1E"/>
                <w:szCs w:val="22"/>
              </w:rPr>
              <w:t xml:space="preserve"> (1993),</w:t>
            </w:r>
            <w:r w:rsidRPr="00171B85">
              <w:rPr>
                <w:rFonts w:eastAsia="Calibri"/>
                <w:color w:val="1E1E1E"/>
                <w:szCs w:val="22"/>
              </w:rPr>
              <w:br/>
              <w:t>-</w:t>
            </w:r>
            <w:r w:rsidR="006C6CBD" w:rsidRPr="00171B85">
              <w:rPr>
                <w:rFonts w:eastAsia="Calibri"/>
                <w:color w:val="1E1E1E"/>
                <w:szCs w:val="22"/>
              </w:rPr>
              <w:t>Лов</w:t>
            </w:r>
            <w:r w:rsidRPr="00171B85">
              <w:rPr>
                <w:rFonts w:eastAsia="Calibri"/>
                <w:color w:val="1E1E1E"/>
                <w:szCs w:val="22"/>
              </w:rPr>
              <w:t xml:space="preserve"> </w:t>
            </w:r>
            <w:r w:rsidR="006C6CBD" w:rsidRPr="00171B85">
              <w:rPr>
                <w:rFonts w:eastAsia="Calibri"/>
                <w:color w:val="1E1E1E"/>
                <w:szCs w:val="22"/>
              </w:rPr>
              <w:t>на</w:t>
            </w:r>
            <w:r w:rsidRPr="00171B85">
              <w:rPr>
                <w:rFonts w:eastAsia="Calibri"/>
                <w:color w:val="1E1E1E"/>
                <w:szCs w:val="22"/>
              </w:rPr>
              <w:t xml:space="preserve"> </w:t>
            </w:r>
            <w:r w:rsidR="006C6CBD" w:rsidRPr="00171B85">
              <w:rPr>
                <w:rFonts w:eastAsia="Calibri"/>
                <w:color w:val="1E1E1E"/>
                <w:szCs w:val="22"/>
              </w:rPr>
              <w:t>дивљач</w:t>
            </w:r>
            <w:r w:rsidRPr="00171B85">
              <w:rPr>
                <w:rFonts w:eastAsia="Calibri"/>
                <w:color w:val="1E1E1E"/>
                <w:szCs w:val="22"/>
              </w:rPr>
              <w:t xml:space="preserve">, </w:t>
            </w:r>
            <w:r w:rsidR="006C6CBD" w:rsidRPr="00171B85">
              <w:rPr>
                <w:rFonts w:eastAsia="Calibri"/>
                <w:color w:val="1E1E1E"/>
                <w:szCs w:val="22"/>
              </w:rPr>
              <w:t>А</w:t>
            </w:r>
            <w:r w:rsidRPr="00171B85">
              <w:rPr>
                <w:rFonts w:eastAsia="Calibri"/>
                <w:color w:val="1E1E1E"/>
                <w:szCs w:val="22"/>
              </w:rPr>
              <w:t xml:space="preserve">. </w:t>
            </w:r>
            <w:r w:rsidR="006C6CBD" w:rsidRPr="00171B85">
              <w:rPr>
                <w:rFonts w:eastAsia="Calibri"/>
                <w:color w:val="1E1E1E"/>
                <w:szCs w:val="22"/>
              </w:rPr>
              <w:t>Софраџија</w:t>
            </w:r>
            <w:r w:rsidRPr="00171B85">
              <w:rPr>
                <w:rFonts w:eastAsia="Calibri"/>
                <w:color w:val="1E1E1E"/>
                <w:szCs w:val="22"/>
              </w:rPr>
              <w:t xml:space="preserve">, </w:t>
            </w:r>
            <w:r w:rsidR="006C6CBD" w:rsidRPr="00171B85">
              <w:rPr>
                <w:rFonts w:eastAsia="Calibri"/>
                <w:color w:val="1E1E1E"/>
                <w:szCs w:val="22"/>
              </w:rPr>
              <w:t>Сарајево</w:t>
            </w:r>
            <w:r w:rsidRPr="00171B85">
              <w:rPr>
                <w:rFonts w:eastAsia="Calibri"/>
                <w:color w:val="1E1E1E"/>
                <w:szCs w:val="22"/>
              </w:rPr>
              <w:t>,</w:t>
            </w:r>
            <w:r w:rsidRPr="00171B85">
              <w:rPr>
                <w:rFonts w:eastAsia="Calibri"/>
                <w:color w:val="1E1E1E"/>
                <w:szCs w:val="22"/>
              </w:rPr>
              <w:br/>
            </w:r>
            <w:r w:rsidRPr="00171B85">
              <w:rPr>
                <w:rFonts w:eastAsia="Calibri"/>
                <w:color w:val="1E1E1E"/>
                <w:szCs w:val="22"/>
              </w:rPr>
              <w:lastRenderedPageBreak/>
              <w:t>-</w:t>
            </w:r>
            <w:r w:rsidR="006C6CBD" w:rsidRPr="00171B85">
              <w:rPr>
                <w:rFonts w:eastAsia="Calibri"/>
                <w:color w:val="1E1E1E"/>
                <w:szCs w:val="22"/>
              </w:rPr>
              <w:t>слатководне</w:t>
            </w:r>
            <w:r w:rsidRPr="00171B85">
              <w:rPr>
                <w:rFonts w:eastAsia="Calibri"/>
                <w:color w:val="1E1E1E"/>
                <w:szCs w:val="22"/>
              </w:rPr>
              <w:t xml:space="preserve"> </w:t>
            </w:r>
            <w:r w:rsidR="006C6CBD" w:rsidRPr="00171B85">
              <w:rPr>
                <w:rFonts w:eastAsia="Calibri"/>
                <w:color w:val="1E1E1E"/>
                <w:szCs w:val="22"/>
              </w:rPr>
              <w:t>рибе</w:t>
            </w:r>
            <w:r w:rsidRPr="00171B85">
              <w:rPr>
                <w:rFonts w:eastAsia="Calibri"/>
                <w:color w:val="1E1E1E"/>
                <w:szCs w:val="22"/>
              </w:rPr>
              <w:t xml:space="preserve"> </w:t>
            </w:r>
            <w:r w:rsidR="006C6CBD" w:rsidRPr="00171B85">
              <w:rPr>
                <w:rFonts w:eastAsia="Calibri"/>
                <w:color w:val="1E1E1E"/>
                <w:szCs w:val="22"/>
              </w:rPr>
              <w:t>Југославије</w:t>
            </w:r>
            <w:r w:rsidRPr="00171B85">
              <w:rPr>
                <w:rFonts w:eastAsia="Calibri"/>
                <w:color w:val="1E1E1E"/>
                <w:szCs w:val="22"/>
              </w:rPr>
              <w:t xml:space="preserve">, </w:t>
            </w:r>
            <w:r w:rsidR="006C6CBD" w:rsidRPr="00171B85">
              <w:rPr>
                <w:rFonts w:eastAsia="Calibri"/>
                <w:color w:val="1E1E1E"/>
                <w:szCs w:val="22"/>
              </w:rPr>
              <w:t>Т</w:t>
            </w:r>
            <w:r w:rsidRPr="00171B85">
              <w:rPr>
                <w:rFonts w:eastAsia="Calibri"/>
                <w:color w:val="1E1E1E"/>
                <w:szCs w:val="22"/>
              </w:rPr>
              <w:t xml:space="preserve">. </w:t>
            </w:r>
            <w:r w:rsidR="006C6CBD" w:rsidRPr="00171B85">
              <w:rPr>
                <w:rFonts w:eastAsia="Calibri"/>
                <w:color w:val="1E1E1E"/>
                <w:szCs w:val="22"/>
              </w:rPr>
              <w:t>Вуковић</w:t>
            </w:r>
            <w:r w:rsidRPr="00171B85">
              <w:rPr>
                <w:rFonts w:eastAsia="Calibri"/>
                <w:color w:val="1E1E1E"/>
                <w:szCs w:val="22"/>
              </w:rPr>
              <w:t xml:space="preserve">, </w:t>
            </w:r>
            <w:r w:rsidR="006C6CBD" w:rsidRPr="00171B85">
              <w:rPr>
                <w:rFonts w:eastAsia="Calibri"/>
                <w:color w:val="1E1E1E"/>
                <w:szCs w:val="22"/>
              </w:rPr>
              <w:t>Б</w:t>
            </w:r>
            <w:r w:rsidRPr="00171B85">
              <w:rPr>
                <w:rFonts w:eastAsia="Calibri"/>
                <w:color w:val="1E1E1E"/>
                <w:szCs w:val="22"/>
              </w:rPr>
              <w:t xml:space="preserve">. </w:t>
            </w:r>
            <w:r w:rsidR="006C6CBD" w:rsidRPr="00171B85">
              <w:rPr>
                <w:rFonts w:eastAsia="Calibri"/>
                <w:color w:val="1E1E1E"/>
                <w:szCs w:val="22"/>
              </w:rPr>
              <w:t>Ивановић</w:t>
            </w:r>
            <w:r w:rsidRPr="00171B85">
              <w:rPr>
                <w:rFonts w:eastAsia="Calibri"/>
                <w:color w:val="1E1E1E"/>
                <w:szCs w:val="22"/>
              </w:rPr>
              <w:t xml:space="preserve">, </w:t>
            </w:r>
            <w:r w:rsidR="006C6CBD" w:rsidRPr="00171B85">
              <w:rPr>
                <w:rFonts w:eastAsia="Calibri"/>
                <w:color w:val="1E1E1E"/>
                <w:szCs w:val="22"/>
              </w:rPr>
              <w:t>Сарајево</w:t>
            </w:r>
            <w:r w:rsidRPr="00171B85">
              <w:rPr>
                <w:rFonts w:eastAsia="Calibri"/>
                <w:color w:val="1E1E1E"/>
                <w:szCs w:val="22"/>
              </w:rPr>
              <w:t xml:space="preserve"> (1971),</w:t>
            </w:r>
            <w:r w:rsidRPr="00171B85">
              <w:rPr>
                <w:rFonts w:eastAsia="Calibri"/>
                <w:color w:val="1E1E1E"/>
                <w:szCs w:val="22"/>
              </w:rPr>
              <w:br/>
              <w:t>-</w:t>
            </w:r>
            <w:r w:rsidR="006C6CBD" w:rsidRPr="00171B85">
              <w:rPr>
                <w:rFonts w:eastAsia="Calibri"/>
                <w:color w:val="1E1E1E"/>
                <w:szCs w:val="22"/>
              </w:rPr>
              <w:t>кључеви</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детрминацију</w:t>
            </w:r>
            <w:r w:rsidRPr="00171B85">
              <w:rPr>
                <w:rFonts w:eastAsia="Calibri"/>
                <w:color w:val="1E1E1E"/>
                <w:szCs w:val="22"/>
              </w:rPr>
              <w:t xml:space="preserve"> </w:t>
            </w:r>
            <w:r w:rsidR="006C6CBD" w:rsidRPr="00171B85">
              <w:rPr>
                <w:rFonts w:eastAsia="Calibri"/>
                <w:color w:val="1E1E1E"/>
                <w:szCs w:val="22"/>
              </w:rPr>
              <w:t>риба</w:t>
            </w:r>
            <w:r w:rsidRPr="00171B85">
              <w:rPr>
                <w:rFonts w:eastAsia="Calibri"/>
                <w:color w:val="1E1E1E"/>
                <w:szCs w:val="22"/>
              </w:rPr>
              <w:t xml:space="preserve">, </w:t>
            </w:r>
            <w:r w:rsidR="006C6CBD" w:rsidRPr="00171B85">
              <w:rPr>
                <w:rFonts w:eastAsia="Calibri"/>
                <w:color w:val="1E1E1E"/>
                <w:szCs w:val="22"/>
              </w:rPr>
              <w:t>птица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сисара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уџбеник</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први</w:t>
            </w:r>
            <w:r w:rsidRPr="00171B85">
              <w:rPr>
                <w:rFonts w:eastAsia="Calibri"/>
                <w:color w:val="1E1E1E"/>
                <w:szCs w:val="22"/>
              </w:rPr>
              <w:t xml:space="preserve"> </w:t>
            </w:r>
            <w:r w:rsidR="006C6CBD" w:rsidRPr="00171B85">
              <w:rPr>
                <w:rFonts w:eastAsia="Calibri"/>
                <w:color w:val="1E1E1E"/>
                <w:szCs w:val="22"/>
              </w:rPr>
              <w:t>разред</w:t>
            </w:r>
            <w:r w:rsidRPr="00171B85">
              <w:rPr>
                <w:rFonts w:eastAsia="Calibri"/>
                <w:color w:val="1E1E1E"/>
                <w:szCs w:val="22"/>
              </w:rPr>
              <w:t xml:space="preserve"> </w:t>
            </w:r>
            <w:r w:rsidR="006C6CBD" w:rsidRPr="00171B85">
              <w:rPr>
                <w:rFonts w:eastAsia="Calibri"/>
                <w:color w:val="1E1E1E"/>
                <w:szCs w:val="22"/>
              </w:rPr>
              <w:t>гимназије</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збирка</w:t>
            </w:r>
            <w:r w:rsidRPr="00171B85">
              <w:rPr>
                <w:rFonts w:eastAsia="Calibri"/>
                <w:color w:val="1E1E1E"/>
                <w:szCs w:val="22"/>
              </w:rPr>
              <w:t xml:space="preserve"> </w:t>
            </w:r>
            <w:r w:rsidR="006C6CBD" w:rsidRPr="00171B85">
              <w:rPr>
                <w:rFonts w:eastAsia="Calibri"/>
                <w:color w:val="1E1E1E"/>
                <w:szCs w:val="22"/>
              </w:rPr>
              <w:t>инсеката</w:t>
            </w:r>
            <w:r w:rsidRPr="00171B85">
              <w:rPr>
                <w:rFonts w:eastAsia="Calibri"/>
                <w:color w:val="1E1E1E"/>
                <w:szCs w:val="22"/>
              </w:rPr>
              <w:t xml:space="preserve"> </w:t>
            </w:r>
            <w:r w:rsidR="006C6CBD" w:rsidRPr="00171B85">
              <w:rPr>
                <w:rFonts w:eastAsia="Calibri"/>
                <w:color w:val="1E1E1E"/>
                <w:szCs w:val="22"/>
              </w:rPr>
              <w:t>препарираних</w:t>
            </w:r>
            <w:r w:rsidRPr="00171B85">
              <w:rPr>
                <w:rFonts w:eastAsia="Calibri"/>
                <w:color w:val="1E1E1E"/>
                <w:szCs w:val="22"/>
              </w:rPr>
              <w:t xml:space="preserve"> </w:t>
            </w:r>
            <w:r w:rsidR="006C6CBD" w:rsidRPr="00171B85">
              <w:rPr>
                <w:rFonts w:eastAsia="Calibri"/>
                <w:color w:val="1E1E1E"/>
                <w:szCs w:val="22"/>
              </w:rPr>
              <w:t>птица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сисара</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природни</w:t>
            </w:r>
            <w:r w:rsidRPr="00171B85">
              <w:rPr>
                <w:rFonts w:eastAsia="Calibri"/>
                <w:color w:val="1E1E1E"/>
                <w:szCs w:val="22"/>
              </w:rPr>
              <w:t xml:space="preserve"> </w:t>
            </w:r>
            <w:r w:rsidR="006C6CBD" w:rsidRPr="00171B85">
              <w:rPr>
                <w:rFonts w:eastAsia="Calibri"/>
                <w:color w:val="1E1E1E"/>
                <w:szCs w:val="22"/>
              </w:rPr>
              <w:t>материојал</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фотографије</w:t>
            </w:r>
            <w:r w:rsidRPr="00171B85">
              <w:rPr>
                <w:rFonts w:eastAsia="Calibri"/>
                <w:color w:val="1E1E1E"/>
                <w:szCs w:val="22"/>
              </w:rPr>
              <w:t xml:space="preserve">, </w:t>
            </w:r>
            <w:r w:rsidR="006C6CBD" w:rsidRPr="00171B85">
              <w:rPr>
                <w:rFonts w:eastAsia="Calibri"/>
                <w:color w:val="1E1E1E"/>
                <w:szCs w:val="22"/>
              </w:rPr>
              <w:t>шеме</w:t>
            </w:r>
            <w:r w:rsidRPr="00171B85">
              <w:rPr>
                <w:rFonts w:eastAsia="Calibri"/>
                <w:color w:val="1E1E1E"/>
                <w:szCs w:val="22"/>
              </w:rPr>
              <w:t xml:space="preserve">, </w:t>
            </w:r>
            <w:r w:rsidR="006C6CBD" w:rsidRPr="00171B85">
              <w:rPr>
                <w:rFonts w:eastAsia="Calibri"/>
                <w:color w:val="1E1E1E"/>
                <w:szCs w:val="22"/>
              </w:rPr>
              <w:t>фолије</w:t>
            </w:r>
            <w:r w:rsidRPr="00171B85">
              <w:rPr>
                <w:rFonts w:eastAsia="Calibri"/>
                <w:color w:val="1E1E1E"/>
                <w:szCs w:val="22"/>
              </w:rPr>
              <w:t xml:space="preserve">, </w:t>
            </w:r>
            <w:r w:rsidR="006C6CBD" w:rsidRPr="00171B85">
              <w:rPr>
                <w:rFonts w:eastAsia="Calibri"/>
                <w:color w:val="1E1E1E"/>
                <w:szCs w:val="22"/>
              </w:rPr>
              <w:t>видео</w:t>
            </w:r>
            <w:r w:rsidRPr="00171B85">
              <w:rPr>
                <w:rFonts w:eastAsia="Calibri"/>
                <w:color w:val="1E1E1E"/>
                <w:szCs w:val="22"/>
              </w:rPr>
              <w:t>-</w:t>
            </w:r>
            <w:r w:rsidR="006C6CBD" w:rsidRPr="00171B85">
              <w:rPr>
                <w:rFonts w:eastAsia="Calibri"/>
                <w:color w:val="1E1E1E"/>
                <w:szCs w:val="22"/>
              </w:rPr>
              <w:t>записи</w:t>
            </w:r>
            <w:r w:rsidRPr="00171B85">
              <w:rPr>
                <w:rFonts w:eastAsia="Calibri"/>
                <w:color w:val="1E1E1E"/>
                <w:szCs w:val="22"/>
              </w:rPr>
              <w:t xml:space="preserve">, </w:t>
            </w:r>
            <w:r w:rsidR="006C6CBD" w:rsidRPr="00171B85">
              <w:rPr>
                <w:rFonts w:eastAsia="Calibri"/>
                <w:color w:val="1E1E1E"/>
                <w:szCs w:val="22"/>
              </w:rPr>
              <w:t>филм</w:t>
            </w:r>
            <w:r w:rsidRPr="00171B85">
              <w:rPr>
                <w:rFonts w:eastAsia="Calibri"/>
                <w:color w:val="1E1E1E"/>
                <w:szCs w:val="22"/>
              </w:rPr>
              <w:t>,</w:t>
            </w:r>
            <w:r w:rsidRPr="00171B85">
              <w:rPr>
                <w:rFonts w:eastAsia="Calibri"/>
                <w:color w:val="1E1E1E"/>
                <w:szCs w:val="22"/>
              </w:rPr>
              <w:br/>
              <w:t>-</w:t>
            </w:r>
            <w:r w:rsidR="006C6CBD" w:rsidRPr="00171B85">
              <w:rPr>
                <w:rFonts w:eastAsia="Calibri"/>
                <w:color w:val="1E1E1E"/>
                <w:szCs w:val="22"/>
              </w:rPr>
              <w:t>интернет</w:t>
            </w:r>
            <w:r w:rsidRPr="00171B85">
              <w:rPr>
                <w:rFonts w:eastAsia="Calibri"/>
                <w:color w:val="1E1E1E"/>
                <w:szCs w:val="22"/>
              </w:rPr>
              <w:t>.</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D5500D">
            <w:pPr>
              <w:rPr>
                <w:rFonts w:eastAsia="Calibri"/>
                <w:b/>
                <w:noProof/>
                <w:szCs w:val="22"/>
              </w:rPr>
            </w:pPr>
            <w:r w:rsidRPr="00171B85">
              <w:rPr>
                <w:rFonts w:eastAsia="Calibri"/>
                <w:b/>
                <w:noProof/>
                <w:szCs w:val="22"/>
              </w:rPr>
              <w:lastRenderedPageBreak/>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ОЦЈЕЊИВАЊА</w:t>
            </w:r>
          </w:p>
          <w:p w:rsidR="00067DD7"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067DD7" w:rsidRPr="00171B85" w:rsidRDefault="006C6CBD" w:rsidP="00067DD7">
            <w:pPr>
              <w:rPr>
                <w:color w:val="1E1E1E"/>
                <w:szCs w:val="22"/>
              </w:rPr>
            </w:pPr>
            <w:r w:rsidRPr="00171B85">
              <w:rPr>
                <w:szCs w:val="22"/>
              </w:rPr>
              <w:t>Интервју</w:t>
            </w:r>
            <w:r w:rsidR="00067DD7" w:rsidRPr="00171B85">
              <w:rPr>
                <w:szCs w:val="22"/>
              </w:rPr>
              <w:t xml:space="preserve">, </w:t>
            </w:r>
            <w:r w:rsidRPr="00171B85">
              <w:rPr>
                <w:szCs w:val="22"/>
              </w:rPr>
              <w:t>портфолио</w:t>
            </w:r>
            <w:r w:rsidR="00067DD7" w:rsidRPr="00171B85">
              <w:rPr>
                <w:szCs w:val="22"/>
              </w:rPr>
              <w:t xml:space="preserve"> </w:t>
            </w:r>
            <w:r w:rsidRPr="00171B85">
              <w:rPr>
                <w:szCs w:val="22"/>
              </w:rPr>
              <w:t>и</w:t>
            </w:r>
            <w:r w:rsidR="00067DD7" w:rsidRPr="00171B85">
              <w:rPr>
                <w:szCs w:val="22"/>
              </w:rPr>
              <w:t xml:space="preserve"> </w:t>
            </w:r>
            <w:r w:rsidRPr="00171B85">
              <w:rPr>
                <w:szCs w:val="22"/>
              </w:rPr>
              <w:t>тест</w:t>
            </w:r>
            <w:r w:rsidR="00067DD7" w:rsidRPr="00171B85">
              <w:rPr>
                <w:szCs w:val="22"/>
              </w:rPr>
              <w:t xml:space="preserve">. </w:t>
            </w:r>
          </w:p>
          <w:p w:rsidR="00067DD7" w:rsidRPr="00171B85" w:rsidRDefault="00067DD7" w:rsidP="00D5500D">
            <w:pPr>
              <w:rPr>
                <w:rFonts w:eastAsia="Calibri"/>
                <w:b/>
                <w:noProof/>
                <w:szCs w:val="22"/>
              </w:rPr>
            </w:pPr>
          </w:p>
        </w:tc>
      </w:tr>
      <w:tr w:rsidR="001358A3"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8A3" w:rsidRPr="00171B85" w:rsidRDefault="006C6CBD" w:rsidP="00D5500D">
            <w:pPr>
              <w:rPr>
                <w:rFonts w:eastAsia="Calibri"/>
                <w:b/>
                <w:noProof/>
                <w:szCs w:val="22"/>
              </w:rPr>
            </w:pPr>
            <w:r w:rsidRPr="00171B85">
              <w:rPr>
                <w:rFonts w:eastAsia="Calibri"/>
                <w:b/>
                <w:noProof/>
                <w:szCs w:val="22"/>
              </w:rPr>
              <w:t>ПРОФИЛ</w:t>
            </w:r>
            <w:r w:rsidR="001358A3" w:rsidRPr="00171B85">
              <w:rPr>
                <w:rFonts w:eastAsia="Calibri"/>
                <w:b/>
                <w:noProof/>
                <w:szCs w:val="22"/>
              </w:rPr>
              <w:t xml:space="preserve"> </w:t>
            </w:r>
            <w:r w:rsidRPr="00171B85">
              <w:rPr>
                <w:rFonts w:eastAsia="Calibri"/>
                <w:b/>
                <w:noProof/>
                <w:szCs w:val="22"/>
              </w:rPr>
              <w:t>И</w:t>
            </w:r>
            <w:r w:rsidR="001358A3" w:rsidRPr="00171B85">
              <w:rPr>
                <w:rFonts w:eastAsia="Calibri"/>
                <w:b/>
                <w:noProof/>
                <w:szCs w:val="22"/>
              </w:rPr>
              <w:t xml:space="preserve"> </w:t>
            </w:r>
            <w:r w:rsidRPr="00171B85">
              <w:rPr>
                <w:rFonts w:eastAsia="Calibri"/>
                <w:b/>
                <w:noProof/>
                <w:szCs w:val="22"/>
              </w:rPr>
              <w:t>СТРУЧНА</w:t>
            </w:r>
            <w:r w:rsidR="001358A3" w:rsidRPr="00171B85">
              <w:rPr>
                <w:rFonts w:eastAsia="Calibri"/>
                <w:b/>
                <w:noProof/>
                <w:szCs w:val="22"/>
              </w:rPr>
              <w:t xml:space="preserve"> </w:t>
            </w:r>
            <w:r w:rsidRPr="00171B85">
              <w:rPr>
                <w:rFonts w:eastAsia="Calibri"/>
                <w:b/>
                <w:noProof/>
                <w:szCs w:val="22"/>
              </w:rPr>
              <w:t>СПРЕМА</w:t>
            </w:r>
            <w:r w:rsidR="001358A3" w:rsidRPr="00171B85">
              <w:rPr>
                <w:rFonts w:eastAsia="Calibri"/>
                <w:b/>
                <w:noProof/>
                <w:szCs w:val="22"/>
              </w:rPr>
              <w:t xml:space="preserve"> </w:t>
            </w:r>
            <w:r w:rsidRPr="00171B85">
              <w:rPr>
                <w:rFonts w:eastAsia="Calibri"/>
                <w:b/>
                <w:noProof/>
                <w:szCs w:val="22"/>
              </w:rPr>
              <w:t>НАСТАСТАВНИКА</w:t>
            </w:r>
          </w:p>
        </w:tc>
      </w:tr>
      <w:tr w:rsidR="001358A3"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8A3" w:rsidRPr="00171B85" w:rsidRDefault="001358A3" w:rsidP="004A0142">
            <w:pPr>
              <w:rPr>
                <w:rFonts w:eastAsia="Calibri"/>
                <w:b/>
                <w:noProof/>
                <w:szCs w:val="22"/>
              </w:rPr>
            </w:pPr>
          </w:p>
          <w:p w:rsidR="004A0142" w:rsidRPr="00171B85" w:rsidRDefault="006C6CBD" w:rsidP="00103F69">
            <w:pPr>
              <w:numPr>
                <w:ilvl w:val="0"/>
                <w:numId w:val="226"/>
              </w:numPr>
              <w:ind w:left="357" w:hanging="357"/>
              <w:rPr>
                <w:szCs w:val="22"/>
                <w:lang w:val="sr-Cyrl-BA"/>
              </w:rPr>
            </w:pPr>
            <w:r w:rsidRPr="00171B85">
              <w:rPr>
                <w:szCs w:val="22"/>
                <w:lang w:val="de-DE"/>
              </w:rPr>
              <w:t>професор</w:t>
            </w:r>
            <w:r w:rsidR="004A0142" w:rsidRPr="00171B85">
              <w:rPr>
                <w:szCs w:val="22"/>
                <w:lang w:val="de-DE"/>
              </w:rPr>
              <w:t xml:space="preserve"> </w:t>
            </w:r>
            <w:r w:rsidRPr="00171B85">
              <w:rPr>
                <w:szCs w:val="22"/>
                <w:lang w:val="de-DE"/>
              </w:rPr>
              <w:t>биологије</w:t>
            </w:r>
            <w:r w:rsidR="004A0142" w:rsidRPr="00171B85">
              <w:rPr>
                <w:szCs w:val="22"/>
                <w:lang w:val="de-DE"/>
              </w:rPr>
              <w:t>,</w:t>
            </w:r>
          </w:p>
          <w:p w:rsidR="004A0142" w:rsidRPr="00171B85" w:rsidRDefault="006C6CBD" w:rsidP="00103F69">
            <w:pPr>
              <w:numPr>
                <w:ilvl w:val="0"/>
                <w:numId w:val="226"/>
              </w:numPr>
              <w:ind w:left="357" w:hanging="357"/>
              <w:rPr>
                <w:szCs w:val="22"/>
                <w:lang w:val="sr-Cyrl-BA"/>
              </w:rPr>
            </w:pPr>
            <w:r w:rsidRPr="00171B85">
              <w:rPr>
                <w:szCs w:val="22"/>
                <w:lang w:val="de-DE"/>
              </w:rPr>
              <w:t>професор</w:t>
            </w:r>
            <w:r w:rsidR="004A0142" w:rsidRPr="00171B85">
              <w:rPr>
                <w:szCs w:val="22"/>
                <w:lang w:val="de-DE"/>
              </w:rPr>
              <w:t xml:space="preserve"> </w:t>
            </w:r>
            <w:r w:rsidRPr="00171B85">
              <w:rPr>
                <w:szCs w:val="22"/>
                <w:lang w:val="de-DE"/>
              </w:rPr>
              <w:t>двопредметног</w:t>
            </w:r>
            <w:r w:rsidR="004A0142" w:rsidRPr="00171B85">
              <w:rPr>
                <w:szCs w:val="22"/>
                <w:lang w:val="de-DE"/>
              </w:rPr>
              <w:t xml:space="preserve"> </w:t>
            </w:r>
            <w:r w:rsidRPr="00171B85">
              <w:rPr>
                <w:szCs w:val="22"/>
                <w:lang w:val="de-DE"/>
              </w:rPr>
              <w:t>студија</w:t>
            </w:r>
            <w:r w:rsidR="004A0142" w:rsidRPr="00171B85">
              <w:rPr>
                <w:szCs w:val="22"/>
                <w:lang w:val="de-DE"/>
              </w:rPr>
              <w:t xml:space="preserve"> </w:t>
            </w:r>
            <w:r w:rsidRPr="00171B85">
              <w:rPr>
                <w:szCs w:val="22"/>
                <w:lang w:val="de-DE"/>
              </w:rPr>
              <w:t>у</w:t>
            </w:r>
            <w:r w:rsidR="004A0142" w:rsidRPr="00171B85">
              <w:rPr>
                <w:szCs w:val="22"/>
                <w:lang w:val="de-DE"/>
              </w:rPr>
              <w:t xml:space="preserve"> </w:t>
            </w:r>
            <w:r w:rsidRPr="00171B85">
              <w:rPr>
                <w:szCs w:val="22"/>
                <w:lang w:val="de-DE"/>
              </w:rPr>
              <w:t>којем</w:t>
            </w:r>
            <w:r w:rsidR="004A0142" w:rsidRPr="00171B85">
              <w:rPr>
                <w:szCs w:val="22"/>
                <w:lang w:val="de-DE"/>
              </w:rPr>
              <w:t xml:space="preserve"> </w:t>
            </w:r>
            <w:r w:rsidRPr="00171B85">
              <w:rPr>
                <w:szCs w:val="22"/>
                <w:lang w:val="de-DE"/>
              </w:rPr>
              <w:t>је</w:t>
            </w:r>
            <w:r w:rsidR="004A0142" w:rsidRPr="00171B85">
              <w:rPr>
                <w:szCs w:val="22"/>
                <w:lang w:val="de-DE"/>
              </w:rPr>
              <w:t xml:space="preserve"> </w:t>
            </w:r>
            <w:r w:rsidRPr="00171B85">
              <w:rPr>
                <w:szCs w:val="22"/>
                <w:lang w:val="de-DE"/>
              </w:rPr>
              <w:t>биологија</w:t>
            </w:r>
            <w:r w:rsidR="004A0142" w:rsidRPr="00171B85">
              <w:rPr>
                <w:szCs w:val="22"/>
                <w:lang w:val="de-DE"/>
              </w:rPr>
              <w:t xml:space="preserve"> </w:t>
            </w:r>
            <w:r w:rsidRPr="00171B85">
              <w:rPr>
                <w:szCs w:val="22"/>
                <w:lang w:val="de-DE"/>
              </w:rPr>
              <w:t>главни</w:t>
            </w:r>
            <w:r w:rsidR="004A0142" w:rsidRPr="00171B85">
              <w:rPr>
                <w:szCs w:val="22"/>
                <w:lang w:val="de-DE"/>
              </w:rPr>
              <w:t xml:space="preserve"> </w:t>
            </w:r>
            <w:r w:rsidRPr="00171B85">
              <w:rPr>
                <w:szCs w:val="22"/>
                <w:lang w:val="de-DE"/>
              </w:rPr>
              <w:t>или</w:t>
            </w:r>
            <w:r w:rsidR="004A0142" w:rsidRPr="00171B85">
              <w:rPr>
                <w:szCs w:val="22"/>
                <w:lang w:val="de-DE"/>
              </w:rPr>
              <w:t xml:space="preserve"> </w:t>
            </w:r>
            <w:r w:rsidRPr="00171B85">
              <w:rPr>
                <w:szCs w:val="22"/>
                <w:lang w:val="de-DE"/>
              </w:rPr>
              <w:t>равноправан</w:t>
            </w:r>
            <w:r w:rsidR="004A0142" w:rsidRPr="00171B85">
              <w:rPr>
                <w:szCs w:val="22"/>
                <w:lang w:val="de-DE"/>
              </w:rPr>
              <w:t xml:space="preserve"> </w:t>
            </w:r>
            <w:r w:rsidRPr="00171B85">
              <w:rPr>
                <w:szCs w:val="22"/>
                <w:lang w:val="de-DE"/>
              </w:rPr>
              <w:t>предмет</w:t>
            </w:r>
            <w:r w:rsidR="004A0142" w:rsidRPr="00171B85">
              <w:rPr>
                <w:szCs w:val="22"/>
                <w:lang w:val="de-DE"/>
              </w:rPr>
              <w:t>,</w:t>
            </w:r>
          </w:p>
          <w:p w:rsidR="004A0142" w:rsidRPr="00171B85" w:rsidRDefault="006C6CBD" w:rsidP="00103F69">
            <w:pPr>
              <w:numPr>
                <w:ilvl w:val="0"/>
                <w:numId w:val="226"/>
              </w:numPr>
              <w:ind w:left="357" w:hanging="357"/>
              <w:rPr>
                <w:szCs w:val="22"/>
                <w:lang w:val="sr-Cyrl-BA"/>
              </w:rPr>
            </w:pPr>
            <w:r w:rsidRPr="00171B85">
              <w:rPr>
                <w:szCs w:val="22"/>
                <w:lang w:val="de-DE"/>
              </w:rPr>
              <w:t>дипломирани</w:t>
            </w:r>
            <w:r w:rsidR="004A0142" w:rsidRPr="00171B85">
              <w:rPr>
                <w:szCs w:val="22"/>
                <w:lang w:val="de-DE"/>
              </w:rPr>
              <w:t xml:space="preserve"> </w:t>
            </w:r>
            <w:r w:rsidRPr="00171B85">
              <w:rPr>
                <w:szCs w:val="22"/>
                <w:lang w:val="de-DE"/>
              </w:rPr>
              <w:t>биолог</w:t>
            </w:r>
            <w:r w:rsidR="004A0142" w:rsidRPr="00171B85">
              <w:rPr>
                <w:szCs w:val="22"/>
                <w:lang w:val="de-DE"/>
              </w:rPr>
              <w:t>.</w:t>
            </w:r>
          </w:p>
          <w:p w:rsidR="004A0142" w:rsidRPr="00171B85" w:rsidRDefault="006C6CBD" w:rsidP="00D5500D">
            <w:pPr>
              <w:spacing w:after="60"/>
              <w:rPr>
                <w:rFonts w:eastAsia="Calibri"/>
                <w:noProof/>
                <w:szCs w:val="22"/>
                <w:lang w:val="hr-BA"/>
              </w:rPr>
            </w:pPr>
            <w:r w:rsidRPr="00171B85">
              <w:rPr>
                <w:rFonts w:eastAsia="Calibri"/>
                <w:noProof/>
                <w:szCs w:val="22"/>
                <w:lang w:val="sr-Cyrl-BA"/>
              </w:rPr>
              <w:t>Наведени</w:t>
            </w:r>
            <w:r w:rsidR="004A0142" w:rsidRPr="00171B85">
              <w:rPr>
                <w:rFonts w:eastAsia="Calibri"/>
                <w:noProof/>
                <w:szCs w:val="22"/>
                <w:lang w:val="sr-Cyrl-BA"/>
              </w:rPr>
              <w:t xml:space="preserve"> </w:t>
            </w:r>
            <w:r w:rsidRPr="00171B85">
              <w:rPr>
                <w:rFonts w:eastAsia="Calibri"/>
                <w:noProof/>
                <w:szCs w:val="22"/>
                <w:lang w:val="sr-Cyrl-BA"/>
              </w:rPr>
              <w:t>профили</w:t>
            </w:r>
            <w:r w:rsidR="004A0142" w:rsidRPr="00171B85">
              <w:rPr>
                <w:rFonts w:eastAsia="Calibri"/>
                <w:noProof/>
                <w:szCs w:val="22"/>
                <w:lang w:val="sr-Cyrl-BA"/>
              </w:rPr>
              <w:t xml:space="preserve"> </w:t>
            </w:r>
            <w:r w:rsidRPr="00171B85">
              <w:rPr>
                <w:rFonts w:eastAsia="Calibri"/>
                <w:noProof/>
                <w:szCs w:val="22"/>
                <w:lang w:val="sr-Cyrl-BA"/>
              </w:rPr>
              <w:t>високе</w:t>
            </w:r>
            <w:r w:rsidR="004A0142" w:rsidRPr="00171B85">
              <w:rPr>
                <w:rFonts w:eastAsia="Calibri"/>
                <w:noProof/>
                <w:szCs w:val="22"/>
                <w:lang w:val="sr-Cyrl-BA"/>
              </w:rPr>
              <w:t xml:space="preserve"> </w:t>
            </w:r>
            <w:r w:rsidRPr="00171B85">
              <w:rPr>
                <w:rFonts w:eastAsia="Calibri"/>
                <w:noProof/>
                <w:szCs w:val="22"/>
                <w:lang w:val="sr-Cyrl-BA"/>
              </w:rPr>
              <w:t>стручне</w:t>
            </w:r>
            <w:r w:rsidR="004A0142" w:rsidRPr="00171B85">
              <w:rPr>
                <w:rFonts w:eastAsia="Calibri"/>
                <w:noProof/>
                <w:szCs w:val="22"/>
                <w:lang w:val="sr-Cyrl-BA"/>
              </w:rPr>
              <w:t xml:space="preserve"> </w:t>
            </w:r>
            <w:r w:rsidRPr="00171B85">
              <w:rPr>
                <w:rFonts w:eastAsia="Calibri"/>
                <w:noProof/>
                <w:szCs w:val="22"/>
                <w:lang w:val="sr-Cyrl-BA"/>
              </w:rPr>
              <w:t>спреме</w:t>
            </w:r>
            <w:r w:rsidR="0008314E" w:rsidRPr="00171B85">
              <w:rPr>
                <w:rFonts w:eastAsia="Calibri"/>
                <w:noProof/>
                <w:szCs w:val="22"/>
                <w:lang w:val="sr-Cyrl-BA"/>
              </w:rPr>
              <w:t xml:space="preserve"> </w:t>
            </w:r>
            <w:r w:rsidR="0008314E" w:rsidRPr="00171B85">
              <w:rPr>
                <w:rFonts w:eastAsia="Calibri"/>
                <w:noProof/>
                <w:szCs w:val="22"/>
                <w:lang w:val="sr-Latn-BA"/>
              </w:rPr>
              <w:t>(VII</w:t>
            </w:r>
            <w:r w:rsidR="004A0142" w:rsidRPr="00171B85">
              <w:rPr>
                <w:rFonts w:eastAsia="Calibri"/>
                <w:noProof/>
                <w:szCs w:val="22"/>
                <w:lang w:val="hr-BA"/>
              </w:rPr>
              <w:t>/1)</w:t>
            </w:r>
            <w:r w:rsidR="004A0142" w:rsidRPr="00171B85">
              <w:rPr>
                <w:rFonts w:eastAsia="Calibri"/>
                <w:noProof/>
                <w:szCs w:val="22"/>
                <w:lang w:val="sr-Cyrl-BA"/>
              </w:rPr>
              <w:t xml:space="preserve"> </w:t>
            </w:r>
            <w:r w:rsidRPr="00171B85">
              <w:rPr>
                <w:rFonts w:eastAsia="Calibri"/>
                <w:noProof/>
                <w:szCs w:val="22"/>
                <w:lang w:val="sr-Cyrl-BA"/>
              </w:rPr>
              <w:t>морају</w:t>
            </w:r>
            <w:r w:rsidR="004A0142" w:rsidRPr="00171B85">
              <w:rPr>
                <w:rFonts w:eastAsia="Calibri"/>
                <w:noProof/>
                <w:szCs w:val="22"/>
                <w:lang w:val="sr-Cyrl-BA"/>
              </w:rPr>
              <w:t xml:space="preserve"> </w:t>
            </w:r>
            <w:r w:rsidRPr="00171B85">
              <w:rPr>
                <w:rFonts w:eastAsia="Calibri"/>
                <w:noProof/>
                <w:szCs w:val="22"/>
                <w:lang w:val="sr-Cyrl-BA"/>
              </w:rPr>
              <w:t>произлазити</w:t>
            </w:r>
            <w:r w:rsidR="004A0142" w:rsidRPr="00171B85">
              <w:rPr>
                <w:rFonts w:eastAsia="Calibri"/>
                <w:noProof/>
                <w:szCs w:val="22"/>
                <w:lang w:val="sr-Cyrl-BA"/>
              </w:rPr>
              <w:t xml:space="preserve"> </w:t>
            </w:r>
            <w:r w:rsidRPr="00171B85">
              <w:rPr>
                <w:rFonts w:eastAsia="Calibri"/>
                <w:noProof/>
                <w:szCs w:val="22"/>
                <w:lang w:val="sr-Cyrl-BA"/>
              </w:rPr>
              <w:t>из</w:t>
            </w:r>
            <w:r w:rsidR="004A0142" w:rsidRPr="00171B85">
              <w:rPr>
                <w:rFonts w:eastAsia="Calibri"/>
                <w:noProof/>
                <w:szCs w:val="22"/>
                <w:lang w:val="sr-Cyrl-BA"/>
              </w:rPr>
              <w:t xml:space="preserve"> </w:t>
            </w:r>
            <w:r w:rsidRPr="00171B85">
              <w:rPr>
                <w:rFonts w:eastAsia="Calibri"/>
                <w:noProof/>
                <w:szCs w:val="22"/>
                <w:lang w:val="sr-Cyrl-BA"/>
              </w:rPr>
              <w:t>студијског</w:t>
            </w:r>
            <w:r w:rsidR="004A0142" w:rsidRPr="00171B85">
              <w:rPr>
                <w:rFonts w:eastAsia="Calibri"/>
                <w:noProof/>
                <w:szCs w:val="22"/>
                <w:lang w:val="sr-Cyrl-BA"/>
              </w:rPr>
              <w:t xml:space="preserve"> </w:t>
            </w:r>
            <w:r w:rsidRPr="00171B85">
              <w:rPr>
                <w:rFonts w:eastAsia="Calibri"/>
                <w:noProof/>
                <w:szCs w:val="22"/>
                <w:lang w:val="sr-Cyrl-BA"/>
              </w:rPr>
              <w:t>програма</w:t>
            </w:r>
            <w:r w:rsidR="004A0142" w:rsidRPr="00171B85">
              <w:rPr>
                <w:rFonts w:eastAsia="Calibri"/>
                <w:noProof/>
                <w:szCs w:val="22"/>
                <w:lang w:val="sr-Cyrl-BA"/>
              </w:rPr>
              <w:t xml:space="preserve"> </w:t>
            </w:r>
            <w:r w:rsidRPr="00171B85">
              <w:rPr>
                <w:rFonts w:eastAsia="Calibri"/>
                <w:noProof/>
                <w:szCs w:val="22"/>
                <w:lang w:val="sr-Cyrl-BA"/>
              </w:rPr>
              <w:t>у</w:t>
            </w:r>
            <w:r w:rsidR="004A0142" w:rsidRPr="00171B85">
              <w:rPr>
                <w:rFonts w:eastAsia="Calibri"/>
                <w:noProof/>
                <w:szCs w:val="22"/>
                <w:lang w:val="sr-Cyrl-BA"/>
              </w:rPr>
              <w:t xml:space="preserve"> </w:t>
            </w:r>
            <w:r w:rsidRPr="00171B85">
              <w:rPr>
                <w:rFonts w:eastAsia="Calibri"/>
                <w:noProof/>
                <w:szCs w:val="22"/>
                <w:lang w:val="sr-Cyrl-BA"/>
              </w:rPr>
              <w:t>трајању</w:t>
            </w:r>
            <w:r w:rsidR="004A0142" w:rsidRPr="00171B85">
              <w:rPr>
                <w:rFonts w:eastAsia="Calibri"/>
                <w:noProof/>
                <w:szCs w:val="22"/>
                <w:lang w:val="sr-Cyrl-BA"/>
              </w:rPr>
              <w:t xml:space="preserve"> </w:t>
            </w:r>
            <w:r w:rsidRPr="00171B85">
              <w:rPr>
                <w:rFonts w:eastAsia="Calibri"/>
                <w:noProof/>
                <w:szCs w:val="22"/>
                <w:lang w:val="sr-Cyrl-BA"/>
              </w:rPr>
              <w:t>од</w:t>
            </w:r>
            <w:r w:rsidR="004A0142" w:rsidRPr="00171B85">
              <w:rPr>
                <w:rFonts w:eastAsia="Calibri"/>
                <w:noProof/>
                <w:szCs w:val="22"/>
                <w:lang w:val="sr-Cyrl-BA"/>
              </w:rPr>
              <w:t xml:space="preserve"> </w:t>
            </w:r>
            <w:r w:rsidRPr="00171B85">
              <w:rPr>
                <w:rFonts w:eastAsia="Calibri"/>
                <w:noProof/>
                <w:szCs w:val="22"/>
                <w:lang w:val="sr-Cyrl-BA"/>
              </w:rPr>
              <w:t>најмање</w:t>
            </w:r>
            <w:r w:rsidR="004A0142" w:rsidRPr="00171B85">
              <w:rPr>
                <w:rFonts w:eastAsia="Calibri"/>
                <w:noProof/>
                <w:szCs w:val="22"/>
                <w:lang w:val="sr-Cyrl-BA"/>
              </w:rPr>
              <w:t xml:space="preserve"> </w:t>
            </w:r>
            <w:r w:rsidRPr="00171B85">
              <w:rPr>
                <w:rFonts w:eastAsia="Calibri"/>
                <w:noProof/>
                <w:szCs w:val="22"/>
                <w:lang w:val="sr-Cyrl-BA"/>
              </w:rPr>
              <w:t>четири</w:t>
            </w:r>
            <w:r w:rsidR="004A0142" w:rsidRPr="00171B85">
              <w:rPr>
                <w:rFonts w:eastAsia="Calibri"/>
                <w:noProof/>
                <w:szCs w:val="22"/>
                <w:lang w:val="sr-Cyrl-BA"/>
              </w:rPr>
              <w:t xml:space="preserve"> </w:t>
            </w:r>
            <w:r w:rsidRPr="00171B85">
              <w:rPr>
                <w:rFonts w:eastAsia="Calibri"/>
                <w:noProof/>
                <w:szCs w:val="22"/>
                <w:lang w:val="sr-Cyrl-BA"/>
              </w:rPr>
              <w:t>године</w:t>
            </w:r>
            <w:r w:rsidR="004A0142" w:rsidRPr="00171B85">
              <w:rPr>
                <w:rFonts w:eastAsia="Calibri"/>
                <w:noProof/>
                <w:szCs w:val="22"/>
                <w:lang w:val="hr-BA"/>
              </w:rPr>
              <w:t>.</w:t>
            </w:r>
          </w:p>
          <w:p w:rsidR="004A0142" w:rsidRPr="00171B85" w:rsidRDefault="006C6CBD" w:rsidP="00D5500D">
            <w:pPr>
              <w:spacing w:after="60"/>
              <w:rPr>
                <w:rFonts w:eastAsia="Calibri"/>
                <w:noProof/>
                <w:szCs w:val="22"/>
                <w:lang w:val="sr-Cyrl-BA"/>
              </w:rPr>
            </w:pPr>
            <w:r w:rsidRPr="00171B85">
              <w:rPr>
                <w:rFonts w:eastAsia="Calibri"/>
                <w:noProof/>
                <w:szCs w:val="22"/>
                <w:lang w:val="hr-BA"/>
              </w:rPr>
              <w:t>Наставу</w:t>
            </w:r>
            <w:r w:rsidR="004A0142" w:rsidRPr="00171B85">
              <w:rPr>
                <w:rFonts w:eastAsia="Calibri"/>
                <w:noProof/>
                <w:szCs w:val="22"/>
                <w:lang w:val="hr-BA"/>
              </w:rPr>
              <w:t xml:space="preserve"> </w:t>
            </w:r>
            <w:r w:rsidRPr="00171B85">
              <w:rPr>
                <w:rFonts w:eastAsia="Calibri"/>
                <w:noProof/>
                <w:szCs w:val="22"/>
                <w:lang w:val="hr-BA"/>
              </w:rPr>
              <w:t>могу</w:t>
            </w:r>
            <w:r w:rsidR="004A0142" w:rsidRPr="00171B85">
              <w:rPr>
                <w:rFonts w:eastAsia="Calibri"/>
                <w:noProof/>
                <w:szCs w:val="22"/>
                <w:lang w:val="hr-BA"/>
              </w:rPr>
              <w:t xml:space="preserve"> </w:t>
            </w:r>
            <w:r w:rsidRPr="00171B85">
              <w:rPr>
                <w:rFonts w:eastAsia="Calibri"/>
                <w:noProof/>
                <w:szCs w:val="22"/>
                <w:lang w:val="hr-BA"/>
              </w:rPr>
              <w:t>изводити</w:t>
            </w:r>
            <w:r w:rsidR="004A0142" w:rsidRPr="00171B85">
              <w:rPr>
                <w:rFonts w:eastAsia="Calibri"/>
                <w:noProof/>
                <w:szCs w:val="22"/>
                <w:lang w:val="sr-Cyrl-BA"/>
              </w:rPr>
              <w:t xml:space="preserve"> </w:t>
            </w:r>
            <w:r w:rsidRPr="00171B85">
              <w:rPr>
                <w:rFonts w:eastAsia="Calibri"/>
                <w:noProof/>
                <w:szCs w:val="22"/>
                <w:lang w:val="sr-Cyrl-BA"/>
              </w:rPr>
              <w:t>и</w:t>
            </w:r>
            <w:r w:rsidR="004A0142" w:rsidRPr="00171B85">
              <w:rPr>
                <w:rFonts w:eastAsia="Calibri"/>
                <w:noProof/>
                <w:szCs w:val="22"/>
                <w:lang w:val="sr-Cyrl-BA"/>
              </w:rPr>
              <w:t xml:space="preserve"> </w:t>
            </w:r>
            <w:r w:rsidRPr="00171B85">
              <w:rPr>
                <w:rFonts w:eastAsia="Calibri"/>
                <w:noProof/>
                <w:szCs w:val="22"/>
                <w:lang w:val="sr-Cyrl-BA"/>
              </w:rPr>
              <w:t>други</w:t>
            </w:r>
            <w:r w:rsidR="004A0142" w:rsidRPr="00171B85">
              <w:rPr>
                <w:rFonts w:eastAsia="Calibri"/>
                <w:noProof/>
                <w:szCs w:val="22"/>
                <w:lang w:val="sr-Cyrl-BA"/>
              </w:rPr>
              <w:t xml:space="preserve"> </w:t>
            </w:r>
            <w:r w:rsidRPr="00171B85">
              <w:rPr>
                <w:rFonts w:eastAsia="Calibri"/>
                <w:noProof/>
                <w:szCs w:val="22"/>
                <w:lang w:val="hr-BA"/>
              </w:rPr>
              <w:t>еквивалентни</w:t>
            </w:r>
            <w:r w:rsidR="004A0142" w:rsidRPr="00171B85">
              <w:rPr>
                <w:rFonts w:eastAsia="Calibri"/>
                <w:noProof/>
                <w:szCs w:val="22"/>
                <w:lang w:val="sr-Cyrl-BA"/>
              </w:rPr>
              <w:t xml:space="preserve"> </w:t>
            </w:r>
            <w:r w:rsidRPr="00171B85">
              <w:rPr>
                <w:rFonts w:eastAsia="Calibri"/>
                <w:noProof/>
                <w:szCs w:val="22"/>
                <w:lang w:val="sr-Cyrl-BA"/>
              </w:rPr>
              <w:t>профили</w:t>
            </w:r>
            <w:r w:rsidR="004A0142" w:rsidRPr="00171B85">
              <w:rPr>
                <w:rFonts w:eastAsia="Calibri"/>
                <w:noProof/>
                <w:szCs w:val="22"/>
                <w:lang w:val="sr-Cyrl-BA"/>
              </w:rPr>
              <w:t xml:space="preserve"> </w:t>
            </w:r>
            <w:r w:rsidRPr="00171B85">
              <w:rPr>
                <w:rFonts w:eastAsia="Calibri"/>
                <w:noProof/>
                <w:szCs w:val="22"/>
                <w:lang w:val="hr-BA"/>
              </w:rPr>
              <w:t>горе</w:t>
            </w:r>
            <w:r w:rsidR="004A0142" w:rsidRPr="00171B85">
              <w:rPr>
                <w:rFonts w:eastAsia="Calibri"/>
                <w:noProof/>
                <w:szCs w:val="22"/>
                <w:lang w:val="hr-BA"/>
              </w:rPr>
              <w:t xml:space="preserve"> </w:t>
            </w:r>
            <w:r w:rsidRPr="00171B85">
              <w:rPr>
                <w:rFonts w:eastAsia="Calibri"/>
                <w:noProof/>
                <w:szCs w:val="22"/>
                <w:lang w:val="hr-BA"/>
              </w:rPr>
              <w:t>наведеним</w:t>
            </w:r>
            <w:r w:rsidR="004A0142" w:rsidRPr="00171B85">
              <w:rPr>
                <w:rFonts w:eastAsia="Calibri"/>
                <w:noProof/>
                <w:szCs w:val="22"/>
                <w:lang w:val="hr-BA"/>
              </w:rPr>
              <w:t xml:space="preserve"> </w:t>
            </w:r>
            <w:r w:rsidRPr="00171B85">
              <w:rPr>
                <w:rFonts w:eastAsia="Calibri"/>
                <w:noProof/>
                <w:szCs w:val="22"/>
                <w:lang w:val="hr-BA"/>
              </w:rPr>
              <w:t>профилима</w:t>
            </w:r>
            <w:r w:rsidR="004A0142" w:rsidRPr="00171B85">
              <w:rPr>
                <w:rFonts w:eastAsia="Calibri"/>
                <w:noProof/>
                <w:szCs w:val="22"/>
                <w:lang w:val="hr-BA"/>
              </w:rPr>
              <w:t xml:space="preserve">, </w:t>
            </w:r>
            <w:r w:rsidRPr="00171B85">
              <w:rPr>
                <w:rFonts w:eastAsia="Calibri"/>
                <w:noProof/>
                <w:szCs w:val="22"/>
                <w:lang w:val="sr-Cyrl-BA"/>
              </w:rPr>
              <w:t>стечени</w:t>
            </w:r>
            <w:r w:rsidR="004A0142" w:rsidRPr="00171B85">
              <w:rPr>
                <w:rFonts w:eastAsia="Calibri"/>
                <w:noProof/>
                <w:szCs w:val="22"/>
                <w:lang w:val="sr-Cyrl-BA"/>
              </w:rPr>
              <w:t xml:space="preserve"> </w:t>
            </w:r>
            <w:r w:rsidRPr="00171B85">
              <w:rPr>
                <w:rFonts w:eastAsia="Calibri"/>
                <w:noProof/>
                <w:szCs w:val="22"/>
                <w:lang w:val="sr-Cyrl-BA"/>
              </w:rPr>
              <w:t>похађањем</w:t>
            </w:r>
            <w:r w:rsidR="004A0142" w:rsidRPr="00171B85">
              <w:rPr>
                <w:rFonts w:eastAsia="Calibri"/>
                <w:noProof/>
                <w:szCs w:val="22"/>
                <w:lang w:val="sr-Cyrl-BA"/>
              </w:rPr>
              <w:t xml:space="preserve"> </w:t>
            </w:r>
            <w:r w:rsidRPr="00171B85">
              <w:rPr>
                <w:rFonts w:eastAsia="Calibri"/>
                <w:noProof/>
                <w:szCs w:val="22"/>
                <w:lang w:val="sr-Cyrl-BA"/>
              </w:rPr>
              <w:t>студијског</w:t>
            </w:r>
            <w:r w:rsidR="004A0142" w:rsidRPr="00171B85">
              <w:rPr>
                <w:rFonts w:eastAsia="Calibri"/>
                <w:noProof/>
                <w:szCs w:val="22"/>
                <w:lang w:val="sr-Cyrl-BA"/>
              </w:rPr>
              <w:t xml:space="preserve"> </w:t>
            </w:r>
            <w:r w:rsidRPr="00171B85">
              <w:rPr>
                <w:rFonts w:eastAsia="Calibri"/>
                <w:noProof/>
                <w:szCs w:val="22"/>
                <w:lang w:val="sr-Cyrl-BA"/>
              </w:rPr>
              <w:t>програма</w:t>
            </w:r>
            <w:r w:rsidR="004A0142" w:rsidRPr="00171B85">
              <w:rPr>
                <w:rFonts w:eastAsia="Calibri"/>
                <w:noProof/>
                <w:szCs w:val="22"/>
                <w:lang w:val="sr-Cyrl-BA"/>
              </w:rPr>
              <w:t xml:space="preserve"> </w:t>
            </w:r>
            <w:r w:rsidRPr="00171B85">
              <w:rPr>
                <w:rFonts w:eastAsia="Calibri"/>
                <w:noProof/>
                <w:szCs w:val="22"/>
                <w:lang w:val="hr-BA"/>
              </w:rPr>
              <w:t>биологије</w:t>
            </w:r>
            <w:r w:rsidR="004A0142" w:rsidRPr="00171B85">
              <w:rPr>
                <w:rFonts w:eastAsia="Calibri"/>
                <w:noProof/>
                <w:szCs w:val="22"/>
                <w:lang w:val="hr-BA"/>
              </w:rPr>
              <w:t xml:space="preserve"> </w:t>
            </w:r>
            <w:r w:rsidRPr="00171B85">
              <w:rPr>
                <w:rFonts w:eastAsia="Calibri"/>
                <w:noProof/>
                <w:szCs w:val="22"/>
                <w:lang w:val="sr-Cyrl-BA"/>
              </w:rPr>
              <w:t>у</w:t>
            </w:r>
            <w:r w:rsidR="004A0142" w:rsidRPr="00171B85">
              <w:rPr>
                <w:rFonts w:eastAsia="Calibri"/>
                <w:noProof/>
                <w:szCs w:val="22"/>
                <w:lang w:val="sr-Cyrl-BA"/>
              </w:rPr>
              <w:t xml:space="preserve"> </w:t>
            </w:r>
            <w:r w:rsidRPr="00171B85">
              <w:rPr>
                <w:rFonts w:eastAsia="Calibri"/>
                <w:noProof/>
                <w:szCs w:val="22"/>
                <w:lang w:val="sr-Cyrl-BA"/>
              </w:rPr>
              <w:t>истом</w:t>
            </w:r>
            <w:r w:rsidR="004A0142" w:rsidRPr="00171B85">
              <w:rPr>
                <w:rFonts w:eastAsia="Calibri"/>
                <w:noProof/>
                <w:szCs w:val="22"/>
                <w:lang w:val="sr-Cyrl-BA"/>
              </w:rPr>
              <w:t xml:space="preserve"> </w:t>
            </w:r>
            <w:r w:rsidRPr="00171B85">
              <w:rPr>
                <w:rFonts w:eastAsia="Calibri"/>
                <w:noProof/>
                <w:szCs w:val="22"/>
                <w:lang w:val="sr-Cyrl-BA"/>
              </w:rPr>
              <w:t>или</w:t>
            </w:r>
            <w:r w:rsidR="004A0142" w:rsidRPr="00171B85">
              <w:rPr>
                <w:rFonts w:eastAsia="Calibri"/>
                <w:noProof/>
                <w:szCs w:val="22"/>
                <w:lang w:val="sr-Cyrl-BA"/>
              </w:rPr>
              <w:t xml:space="preserve"> </w:t>
            </w:r>
            <w:r w:rsidRPr="00171B85">
              <w:rPr>
                <w:rFonts w:eastAsia="Calibri"/>
                <w:noProof/>
                <w:szCs w:val="22"/>
                <w:lang w:val="sr-Cyrl-BA"/>
              </w:rPr>
              <w:t>дужем</w:t>
            </w:r>
            <w:r w:rsidR="004A0142" w:rsidRPr="00171B85">
              <w:rPr>
                <w:rFonts w:eastAsia="Calibri"/>
                <w:noProof/>
                <w:szCs w:val="22"/>
                <w:lang w:val="sr-Cyrl-BA"/>
              </w:rPr>
              <w:t xml:space="preserve"> </w:t>
            </w:r>
            <w:r w:rsidRPr="00171B85">
              <w:rPr>
                <w:rFonts w:eastAsia="Calibri"/>
                <w:noProof/>
                <w:szCs w:val="22"/>
                <w:lang w:val="sr-Cyrl-BA"/>
              </w:rPr>
              <w:t>трајању</w:t>
            </w:r>
            <w:r w:rsidR="004A0142" w:rsidRPr="00171B85">
              <w:rPr>
                <w:rFonts w:eastAsia="Calibri"/>
                <w:noProof/>
                <w:szCs w:val="22"/>
                <w:lang w:val="sr-Cyrl-BA"/>
              </w:rPr>
              <w:t xml:space="preserve"> </w:t>
            </w:r>
            <w:r w:rsidRPr="00171B85">
              <w:rPr>
                <w:rFonts w:eastAsia="Calibri"/>
                <w:noProof/>
                <w:szCs w:val="22"/>
                <w:lang w:val="sr-Cyrl-BA"/>
              </w:rPr>
              <w:t>у</w:t>
            </w:r>
            <w:r w:rsidR="004A0142" w:rsidRPr="00171B85">
              <w:rPr>
                <w:rFonts w:eastAsia="Calibri"/>
                <w:noProof/>
                <w:szCs w:val="22"/>
                <w:lang w:val="sr-Cyrl-BA"/>
              </w:rPr>
              <w:t xml:space="preserve"> </w:t>
            </w:r>
            <w:r w:rsidRPr="00171B85">
              <w:rPr>
                <w:rFonts w:eastAsia="Calibri"/>
                <w:noProof/>
                <w:szCs w:val="22"/>
                <w:lang w:val="sr-Cyrl-BA"/>
              </w:rPr>
              <w:t>болоњском</w:t>
            </w:r>
            <w:r w:rsidR="004A0142" w:rsidRPr="00171B85">
              <w:rPr>
                <w:rFonts w:eastAsia="Calibri"/>
                <w:noProof/>
                <w:szCs w:val="22"/>
                <w:lang w:val="sr-Cyrl-BA"/>
              </w:rPr>
              <w:t xml:space="preserve"> </w:t>
            </w:r>
            <w:r w:rsidRPr="00171B85">
              <w:rPr>
                <w:rFonts w:eastAsia="Calibri"/>
                <w:noProof/>
                <w:szCs w:val="22"/>
                <w:lang w:val="sr-Cyrl-BA"/>
              </w:rPr>
              <w:t>високообразовном</w:t>
            </w:r>
            <w:r w:rsidR="004A0142" w:rsidRPr="00171B85">
              <w:rPr>
                <w:rFonts w:eastAsia="Calibri"/>
                <w:noProof/>
                <w:szCs w:val="22"/>
                <w:lang w:val="sr-Cyrl-BA"/>
              </w:rPr>
              <w:t xml:space="preserve"> </w:t>
            </w:r>
            <w:r w:rsidRPr="00171B85">
              <w:rPr>
                <w:rFonts w:eastAsia="Calibri"/>
                <w:noProof/>
                <w:szCs w:val="22"/>
                <w:lang w:val="sr-Cyrl-BA"/>
              </w:rPr>
              <w:t>процесу</w:t>
            </w:r>
            <w:r w:rsidR="004A0142" w:rsidRPr="00171B85">
              <w:rPr>
                <w:rFonts w:eastAsia="Calibri"/>
                <w:noProof/>
                <w:szCs w:val="22"/>
                <w:lang w:val="sr-Cyrl-BA"/>
              </w:rPr>
              <w:t xml:space="preserve">, </w:t>
            </w:r>
            <w:r w:rsidRPr="00171B85">
              <w:rPr>
                <w:rFonts w:eastAsia="Calibri"/>
                <w:noProof/>
                <w:szCs w:val="22"/>
                <w:lang w:val="sr-Cyrl-BA"/>
              </w:rPr>
              <w:t>са</w:t>
            </w:r>
            <w:r w:rsidR="004A0142" w:rsidRPr="00171B85">
              <w:rPr>
                <w:rFonts w:eastAsia="Calibri"/>
                <w:noProof/>
                <w:szCs w:val="22"/>
                <w:lang w:val="sr-Cyrl-BA"/>
              </w:rPr>
              <w:t xml:space="preserve"> </w:t>
            </w:r>
            <w:r w:rsidRPr="00171B85">
              <w:rPr>
                <w:rFonts w:eastAsia="Calibri"/>
                <w:noProof/>
                <w:szCs w:val="22"/>
                <w:lang w:val="sr-Cyrl-BA"/>
              </w:rPr>
              <w:t>дипломом</w:t>
            </w:r>
            <w:r w:rsidR="004A0142" w:rsidRPr="00171B85">
              <w:rPr>
                <w:rFonts w:eastAsia="Calibri"/>
                <w:noProof/>
                <w:szCs w:val="22"/>
                <w:lang w:val="sr-Cyrl-BA"/>
              </w:rPr>
              <w:t xml:space="preserve"> </w:t>
            </w:r>
            <w:r w:rsidRPr="00171B85">
              <w:rPr>
                <w:rFonts w:eastAsia="Calibri"/>
                <w:noProof/>
                <w:szCs w:val="22"/>
                <w:lang w:val="sr-Cyrl-BA"/>
              </w:rPr>
              <w:t>и</w:t>
            </w:r>
            <w:r w:rsidR="004A0142" w:rsidRPr="00171B85">
              <w:rPr>
                <w:rFonts w:eastAsia="Calibri"/>
                <w:noProof/>
                <w:szCs w:val="22"/>
                <w:lang w:val="sr-Cyrl-BA"/>
              </w:rPr>
              <w:t xml:space="preserve"> </w:t>
            </w:r>
            <w:r w:rsidRPr="00171B85">
              <w:rPr>
                <w:rFonts w:eastAsia="Calibri"/>
                <w:noProof/>
                <w:szCs w:val="22"/>
                <w:lang w:val="sr-Cyrl-BA"/>
              </w:rPr>
              <w:t>додатком</w:t>
            </w:r>
            <w:r w:rsidR="004A0142" w:rsidRPr="00171B85">
              <w:rPr>
                <w:rFonts w:eastAsia="Calibri"/>
                <w:noProof/>
                <w:szCs w:val="22"/>
                <w:lang w:val="sr-Cyrl-BA"/>
              </w:rPr>
              <w:t xml:space="preserve"> </w:t>
            </w:r>
            <w:r w:rsidRPr="00171B85">
              <w:rPr>
                <w:rFonts w:eastAsia="Calibri"/>
                <w:noProof/>
                <w:szCs w:val="22"/>
                <w:lang w:val="sr-Cyrl-BA"/>
              </w:rPr>
              <w:t>дипломе</w:t>
            </w:r>
            <w:r w:rsidR="004A0142" w:rsidRPr="00171B85">
              <w:rPr>
                <w:rFonts w:eastAsia="Calibri"/>
                <w:noProof/>
                <w:szCs w:val="22"/>
                <w:lang w:val="sr-Cyrl-BA"/>
              </w:rPr>
              <w:t xml:space="preserve">, </w:t>
            </w:r>
            <w:r w:rsidRPr="00171B85">
              <w:rPr>
                <w:rFonts w:eastAsia="Calibri"/>
                <w:noProof/>
                <w:szCs w:val="22"/>
                <w:lang w:val="sr-Cyrl-BA"/>
              </w:rPr>
              <w:t>из</w:t>
            </w:r>
            <w:r w:rsidR="004A0142" w:rsidRPr="00171B85">
              <w:rPr>
                <w:rFonts w:eastAsia="Calibri"/>
                <w:noProof/>
                <w:szCs w:val="22"/>
                <w:lang w:val="sr-Cyrl-BA"/>
              </w:rPr>
              <w:t xml:space="preserve"> </w:t>
            </w:r>
            <w:r w:rsidRPr="00171B85">
              <w:rPr>
                <w:rFonts w:eastAsia="Calibri"/>
                <w:noProof/>
                <w:szCs w:val="22"/>
                <w:lang w:val="sr-Cyrl-BA"/>
              </w:rPr>
              <w:t>којих</w:t>
            </w:r>
            <w:r w:rsidR="004A0142" w:rsidRPr="00171B85">
              <w:rPr>
                <w:rFonts w:eastAsia="Calibri"/>
                <w:noProof/>
                <w:szCs w:val="22"/>
                <w:lang w:val="sr-Cyrl-BA"/>
              </w:rPr>
              <w:t xml:space="preserve"> </w:t>
            </w:r>
            <w:r w:rsidRPr="00171B85">
              <w:rPr>
                <w:rFonts w:eastAsia="Calibri"/>
                <w:noProof/>
                <w:szCs w:val="22"/>
                <w:lang w:val="sr-Cyrl-BA"/>
              </w:rPr>
              <w:t>се</w:t>
            </w:r>
            <w:r w:rsidR="004A0142" w:rsidRPr="00171B85">
              <w:rPr>
                <w:rFonts w:eastAsia="Calibri"/>
                <w:noProof/>
                <w:szCs w:val="22"/>
                <w:lang w:val="sr-Cyrl-BA"/>
              </w:rPr>
              <w:t xml:space="preserve"> </w:t>
            </w:r>
            <w:r w:rsidRPr="00171B85">
              <w:rPr>
                <w:rFonts w:eastAsia="Calibri"/>
                <w:noProof/>
                <w:szCs w:val="22"/>
                <w:lang w:val="sr-Cyrl-BA"/>
              </w:rPr>
              <w:t>може</w:t>
            </w:r>
            <w:r w:rsidR="004A0142" w:rsidRPr="00171B85">
              <w:rPr>
                <w:rFonts w:eastAsia="Calibri"/>
                <w:noProof/>
                <w:szCs w:val="22"/>
                <w:lang w:val="sr-Cyrl-BA"/>
              </w:rPr>
              <w:t xml:space="preserve"> </w:t>
            </w:r>
            <w:r w:rsidRPr="00171B85">
              <w:rPr>
                <w:rFonts w:eastAsia="Calibri"/>
                <w:noProof/>
                <w:szCs w:val="22"/>
                <w:lang w:val="sr-Cyrl-BA"/>
              </w:rPr>
              <w:t>утврдити</w:t>
            </w:r>
            <w:r w:rsidR="004A0142" w:rsidRPr="00171B85">
              <w:rPr>
                <w:rFonts w:eastAsia="Calibri"/>
                <w:noProof/>
                <w:szCs w:val="22"/>
                <w:lang w:val="sr-Cyrl-BA"/>
              </w:rPr>
              <w:t xml:space="preserve"> </w:t>
            </w:r>
            <w:r w:rsidRPr="00171B85">
              <w:rPr>
                <w:rFonts w:eastAsia="Calibri"/>
                <w:noProof/>
                <w:szCs w:val="22"/>
                <w:lang w:val="sr-Cyrl-BA"/>
              </w:rPr>
              <w:t>оспособ</w:t>
            </w:r>
            <w:r w:rsidRPr="00171B85">
              <w:rPr>
                <w:rFonts w:eastAsia="Calibri"/>
                <w:noProof/>
                <w:szCs w:val="22"/>
                <w:lang w:val="sr-Latn-BA"/>
              </w:rPr>
              <w:t>љ</w:t>
            </w:r>
            <w:r w:rsidRPr="00171B85">
              <w:rPr>
                <w:rFonts w:eastAsia="Calibri"/>
                <w:noProof/>
                <w:szCs w:val="22"/>
                <w:lang w:val="sr-Cyrl-BA"/>
              </w:rPr>
              <w:t>еност</w:t>
            </w:r>
            <w:r w:rsidR="004A0142" w:rsidRPr="00171B85">
              <w:rPr>
                <w:rFonts w:eastAsia="Calibri"/>
                <w:noProof/>
                <w:szCs w:val="22"/>
                <w:lang w:val="sr-Cyrl-BA"/>
              </w:rPr>
              <w:t xml:space="preserve"> </w:t>
            </w:r>
            <w:r w:rsidRPr="00171B85">
              <w:rPr>
                <w:rFonts w:eastAsia="Calibri"/>
                <w:noProof/>
                <w:szCs w:val="22"/>
                <w:lang w:val="sr-Cyrl-BA"/>
              </w:rPr>
              <w:t>за</w:t>
            </w:r>
            <w:r w:rsidR="004A0142" w:rsidRPr="00171B85">
              <w:rPr>
                <w:rFonts w:eastAsia="Calibri"/>
                <w:noProof/>
                <w:szCs w:val="22"/>
                <w:lang w:val="sr-Cyrl-BA"/>
              </w:rPr>
              <w:t xml:space="preserve"> </w:t>
            </w:r>
            <w:r w:rsidRPr="00171B85">
              <w:rPr>
                <w:rFonts w:eastAsia="Calibri"/>
                <w:noProof/>
                <w:szCs w:val="22"/>
                <w:lang w:val="sr-Cyrl-BA"/>
              </w:rPr>
              <w:t>рад</w:t>
            </w:r>
            <w:r w:rsidR="004A0142" w:rsidRPr="00171B85">
              <w:rPr>
                <w:rFonts w:eastAsia="Calibri"/>
                <w:noProof/>
                <w:szCs w:val="22"/>
                <w:lang w:val="sr-Cyrl-BA"/>
              </w:rPr>
              <w:t xml:space="preserve"> </w:t>
            </w:r>
            <w:r w:rsidRPr="00171B85">
              <w:rPr>
                <w:rFonts w:eastAsia="Calibri"/>
                <w:noProof/>
                <w:szCs w:val="22"/>
                <w:lang w:val="sr-Cyrl-BA"/>
              </w:rPr>
              <w:t>у</w:t>
            </w:r>
            <w:r w:rsidR="004A0142" w:rsidRPr="00171B85">
              <w:rPr>
                <w:rFonts w:eastAsia="Calibri"/>
                <w:noProof/>
                <w:szCs w:val="22"/>
                <w:lang w:val="sr-Cyrl-BA"/>
              </w:rPr>
              <w:t xml:space="preserve"> </w:t>
            </w:r>
            <w:r w:rsidRPr="00171B85">
              <w:rPr>
                <w:rFonts w:eastAsia="Calibri"/>
                <w:noProof/>
                <w:szCs w:val="22"/>
                <w:lang w:val="sr-Cyrl-BA"/>
              </w:rPr>
              <w:t>настави</w:t>
            </w:r>
            <w:r w:rsidR="004A0142" w:rsidRPr="00171B85">
              <w:rPr>
                <w:rFonts w:eastAsia="Calibri"/>
                <w:noProof/>
                <w:szCs w:val="22"/>
                <w:lang w:val="sr-Cyrl-BA"/>
              </w:rPr>
              <w:t xml:space="preserve">, </w:t>
            </w:r>
            <w:r w:rsidRPr="00171B85">
              <w:rPr>
                <w:rFonts w:eastAsia="Calibri"/>
                <w:noProof/>
                <w:szCs w:val="22"/>
                <w:lang w:val="sr-Cyrl-BA"/>
              </w:rPr>
              <w:t>а</w:t>
            </w:r>
            <w:r w:rsidR="004A0142" w:rsidRPr="00171B85">
              <w:rPr>
                <w:rFonts w:eastAsia="Calibri"/>
                <w:noProof/>
                <w:szCs w:val="22"/>
                <w:lang w:val="sr-Cyrl-BA"/>
              </w:rPr>
              <w:t xml:space="preserve"> </w:t>
            </w:r>
            <w:r w:rsidRPr="00171B85">
              <w:rPr>
                <w:rFonts w:eastAsia="Calibri"/>
                <w:noProof/>
                <w:szCs w:val="22"/>
                <w:lang w:val="sr-Cyrl-BA"/>
              </w:rPr>
              <w:t>издаје</w:t>
            </w:r>
            <w:r w:rsidR="004A0142" w:rsidRPr="00171B85">
              <w:rPr>
                <w:rFonts w:eastAsia="Calibri"/>
                <w:noProof/>
                <w:szCs w:val="22"/>
                <w:lang w:val="sr-Cyrl-BA"/>
              </w:rPr>
              <w:t xml:space="preserve"> </w:t>
            </w:r>
            <w:r w:rsidRPr="00171B85">
              <w:rPr>
                <w:rFonts w:eastAsia="Calibri"/>
                <w:noProof/>
                <w:szCs w:val="22"/>
                <w:lang w:val="sr-Cyrl-BA"/>
              </w:rPr>
              <w:t>се</w:t>
            </w:r>
            <w:r w:rsidR="004A0142" w:rsidRPr="00171B85">
              <w:rPr>
                <w:rFonts w:eastAsia="Calibri"/>
                <w:noProof/>
                <w:szCs w:val="22"/>
                <w:lang w:val="sr-Cyrl-BA"/>
              </w:rPr>
              <w:t xml:space="preserve"> </w:t>
            </w:r>
            <w:r w:rsidRPr="00171B85">
              <w:rPr>
                <w:rFonts w:eastAsia="Calibri"/>
                <w:noProof/>
                <w:szCs w:val="22"/>
                <w:lang w:val="sr-Cyrl-BA"/>
              </w:rPr>
              <w:t>и</w:t>
            </w:r>
            <w:r w:rsidR="004A0142" w:rsidRPr="00171B85">
              <w:rPr>
                <w:rFonts w:eastAsia="Calibri"/>
                <w:noProof/>
                <w:szCs w:val="22"/>
                <w:lang w:val="sr-Cyrl-BA"/>
              </w:rPr>
              <w:t xml:space="preserve"> </w:t>
            </w:r>
            <w:r w:rsidRPr="00171B85">
              <w:rPr>
                <w:rFonts w:eastAsia="Calibri"/>
                <w:noProof/>
                <w:szCs w:val="22"/>
                <w:lang w:val="sr-Cyrl-BA"/>
              </w:rPr>
              <w:t>прилаже</w:t>
            </w:r>
            <w:r w:rsidR="004A0142" w:rsidRPr="00171B85">
              <w:rPr>
                <w:rFonts w:eastAsia="Calibri"/>
                <w:noProof/>
                <w:szCs w:val="22"/>
                <w:lang w:val="sr-Cyrl-BA"/>
              </w:rPr>
              <w:t xml:space="preserve"> </w:t>
            </w:r>
            <w:r w:rsidRPr="00171B85">
              <w:rPr>
                <w:rFonts w:eastAsia="Calibri"/>
                <w:noProof/>
                <w:szCs w:val="22"/>
                <w:lang w:val="sr-Cyrl-BA"/>
              </w:rPr>
              <w:t>уз</w:t>
            </w:r>
            <w:r w:rsidR="004A0142" w:rsidRPr="00171B85">
              <w:rPr>
                <w:rFonts w:eastAsia="Calibri"/>
                <w:noProof/>
                <w:szCs w:val="22"/>
                <w:lang w:val="sr-Cyrl-BA"/>
              </w:rPr>
              <w:t xml:space="preserve"> </w:t>
            </w:r>
            <w:r w:rsidRPr="00171B85">
              <w:rPr>
                <w:rFonts w:eastAsia="Calibri"/>
                <w:noProof/>
                <w:szCs w:val="22"/>
                <w:lang w:val="sr-Cyrl-BA"/>
              </w:rPr>
              <w:t>диплому</w:t>
            </w:r>
            <w:r w:rsidR="004A0142" w:rsidRPr="00171B85">
              <w:rPr>
                <w:rFonts w:eastAsia="Calibri"/>
                <w:noProof/>
                <w:szCs w:val="22"/>
                <w:lang w:val="sr-Cyrl-BA"/>
              </w:rPr>
              <w:t xml:space="preserve"> </w:t>
            </w:r>
            <w:r w:rsidRPr="00171B85">
              <w:rPr>
                <w:rFonts w:eastAsia="Calibri"/>
                <w:noProof/>
                <w:szCs w:val="22"/>
                <w:lang w:val="sr-Cyrl-BA"/>
              </w:rPr>
              <w:t>високошколске</w:t>
            </w:r>
            <w:r w:rsidR="004A0142" w:rsidRPr="00171B85">
              <w:rPr>
                <w:rFonts w:eastAsia="Calibri"/>
                <w:noProof/>
                <w:szCs w:val="22"/>
                <w:lang w:val="sr-Cyrl-BA"/>
              </w:rPr>
              <w:t xml:space="preserve"> </w:t>
            </w:r>
            <w:r w:rsidRPr="00171B85">
              <w:rPr>
                <w:rFonts w:eastAsia="Calibri"/>
                <w:noProof/>
                <w:szCs w:val="22"/>
                <w:lang w:val="sr-Cyrl-BA"/>
              </w:rPr>
              <w:t>установе</w:t>
            </w:r>
            <w:r w:rsidR="004A0142" w:rsidRPr="00171B85">
              <w:rPr>
                <w:rFonts w:eastAsia="Calibri"/>
                <w:noProof/>
                <w:szCs w:val="22"/>
                <w:lang w:val="sr-Cyrl-BA"/>
              </w:rPr>
              <w:t xml:space="preserve"> </w:t>
            </w:r>
            <w:r w:rsidRPr="00171B85">
              <w:rPr>
                <w:rFonts w:eastAsia="Calibri"/>
                <w:noProof/>
                <w:szCs w:val="22"/>
                <w:lang w:val="sr-Cyrl-BA"/>
              </w:rPr>
              <w:t>ради</w:t>
            </w:r>
            <w:r w:rsidR="004A0142" w:rsidRPr="00171B85">
              <w:rPr>
                <w:rFonts w:eastAsia="Calibri"/>
                <w:noProof/>
                <w:szCs w:val="22"/>
                <w:lang w:val="sr-Cyrl-BA"/>
              </w:rPr>
              <w:t xml:space="preserve"> </w:t>
            </w:r>
            <w:r w:rsidRPr="00171B85">
              <w:rPr>
                <w:rFonts w:eastAsia="Calibri"/>
                <w:noProof/>
                <w:szCs w:val="22"/>
                <w:lang w:val="sr-Cyrl-BA"/>
              </w:rPr>
              <w:t>дета</w:t>
            </w:r>
            <w:r w:rsidRPr="00171B85">
              <w:rPr>
                <w:rFonts w:eastAsia="Calibri"/>
                <w:noProof/>
                <w:szCs w:val="22"/>
                <w:lang w:val="sr-Latn-BA"/>
              </w:rPr>
              <w:t>љ</w:t>
            </w:r>
            <w:r w:rsidRPr="00171B85">
              <w:rPr>
                <w:rFonts w:eastAsia="Calibri"/>
                <w:noProof/>
                <w:szCs w:val="22"/>
                <w:lang w:val="sr-Cyrl-BA"/>
              </w:rPr>
              <w:t>нијег</w:t>
            </w:r>
            <w:r w:rsidR="004A0142" w:rsidRPr="00171B85">
              <w:rPr>
                <w:rFonts w:eastAsia="Calibri"/>
                <w:noProof/>
                <w:szCs w:val="22"/>
                <w:lang w:val="sr-Cyrl-BA"/>
              </w:rPr>
              <w:t xml:space="preserve"> </w:t>
            </w:r>
            <w:r w:rsidRPr="00171B85">
              <w:rPr>
                <w:rFonts w:eastAsia="Calibri"/>
                <w:noProof/>
                <w:szCs w:val="22"/>
                <w:lang w:val="sr-Cyrl-BA"/>
              </w:rPr>
              <w:t>увида</w:t>
            </w:r>
            <w:r w:rsidR="004A0142" w:rsidRPr="00171B85">
              <w:rPr>
                <w:rFonts w:eastAsia="Calibri"/>
                <w:noProof/>
                <w:szCs w:val="22"/>
                <w:lang w:val="sr-Cyrl-BA"/>
              </w:rPr>
              <w:t xml:space="preserve"> </w:t>
            </w:r>
            <w:r w:rsidRPr="00171B85">
              <w:rPr>
                <w:rFonts w:eastAsia="Calibri"/>
                <w:noProof/>
                <w:szCs w:val="22"/>
                <w:lang w:val="sr-Cyrl-BA"/>
              </w:rPr>
              <w:t>у</w:t>
            </w:r>
            <w:r w:rsidR="004A0142" w:rsidRPr="00171B85">
              <w:rPr>
                <w:rFonts w:eastAsia="Calibri"/>
                <w:noProof/>
                <w:szCs w:val="22"/>
                <w:lang w:val="sr-Cyrl-BA"/>
              </w:rPr>
              <w:t xml:space="preserve"> </w:t>
            </w:r>
            <w:r w:rsidRPr="00171B85">
              <w:rPr>
                <w:rFonts w:eastAsia="Calibri"/>
                <w:noProof/>
                <w:szCs w:val="22"/>
                <w:lang w:val="sr-Cyrl-BA"/>
              </w:rPr>
              <w:t>ниво</w:t>
            </w:r>
            <w:r w:rsidR="004A0142" w:rsidRPr="00171B85">
              <w:rPr>
                <w:rFonts w:eastAsia="Calibri"/>
                <w:noProof/>
                <w:szCs w:val="22"/>
                <w:lang w:val="sr-Cyrl-BA"/>
              </w:rPr>
              <w:t xml:space="preserve">, </w:t>
            </w:r>
            <w:r w:rsidRPr="00171B85">
              <w:rPr>
                <w:rFonts w:eastAsia="Calibri"/>
                <w:noProof/>
                <w:szCs w:val="22"/>
                <w:lang w:val="sr-Cyrl-BA"/>
              </w:rPr>
              <w:t>природу</w:t>
            </w:r>
            <w:r w:rsidR="004A0142" w:rsidRPr="00171B85">
              <w:rPr>
                <w:rFonts w:eastAsia="Calibri"/>
                <w:noProof/>
                <w:szCs w:val="22"/>
                <w:lang w:val="sr-Cyrl-BA"/>
              </w:rPr>
              <w:t xml:space="preserve">, </w:t>
            </w:r>
            <w:r w:rsidRPr="00171B85">
              <w:rPr>
                <w:rFonts w:eastAsia="Calibri"/>
                <w:noProof/>
                <w:szCs w:val="22"/>
                <w:lang w:val="sr-Cyrl-BA"/>
              </w:rPr>
              <w:t>садржај</w:t>
            </w:r>
            <w:r w:rsidR="004A0142" w:rsidRPr="00171B85">
              <w:rPr>
                <w:rFonts w:eastAsia="Calibri"/>
                <w:noProof/>
                <w:szCs w:val="22"/>
                <w:lang w:val="sr-Cyrl-BA"/>
              </w:rPr>
              <w:t xml:space="preserve">, </w:t>
            </w:r>
            <w:r w:rsidRPr="00171B85">
              <w:rPr>
                <w:rFonts w:eastAsia="Calibri"/>
                <w:noProof/>
                <w:szCs w:val="22"/>
                <w:lang w:val="sr-Cyrl-BA"/>
              </w:rPr>
              <w:t>систем</w:t>
            </w:r>
            <w:r w:rsidR="004A0142" w:rsidRPr="00171B85">
              <w:rPr>
                <w:rFonts w:eastAsia="Calibri"/>
                <w:noProof/>
                <w:szCs w:val="22"/>
                <w:lang w:val="sr-Cyrl-BA"/>
              </w:rPr>
              <w:t xml:space="preserve"> </w:t>
            </w:r>
            <w:r w:rsidRPr="00171B85">
              <w:rPr>
                <w:rFonts w:eastAsia="Calibri"/>
                <w:noProof/>
                <w:szCs w:val="22"/>
                <w:lang w:val="sr-Cyrl-BA"/>
              </w:rPr>
              <w:t>и</w:t>
            </w:r>
            <w:r w:rsidR="004A0142" w:rsidRPr="00171B85">
              <w:rPr>
                <w:rFonts w:eastAsia="Calibri"/>
                <w:noProof/>
                <w:szCs w:val="22"/>
                <w:lang w:val="sr-Cyrl-BA"/>
              </w:rPr>
              <w:t xml:space="preserve"> </w:t>
            </w:r>
            <w:r w:rsidRPr="00171B85">
              <w:rPr>
                <w:rFonts w:eastAsia="Calibri"/>
                <w:noProof/>
                <w:szCs w:val="22"/>
                <w:lang w:val="sr-Cyrl-BA"/>
              </w:rPr>
              <w:t>правила</w:t>
            </w:r>
            <w:r w:rsidR="004A0142" w:rsidRPr="00171B85">
              <w:rPr>
                <w:rFonts w:eastAsia="Calibri"/>
                <w:noProof/>
                <w:szCs w:val="22"/>
                <w:lang w:val="sr-Cyrl-BA"/>
              </w:rPr>
              <w:t xml:space="preserve"> </w:t>
            </w:r>
            <w:r w:rsidRPr="00171B85">
              <w:rPr>
                <w:rFonts w:eastAsia="Calibri"/>
                <w:noProof/>
                <w:szCs w:val="22"/>
                <w:lang w:val="sr-Cyrl-BA"/>
              </w:rPr>
              <w:t>студирања</w:t>
            </w:r>
            <w:r w:rsidR="004A0142" w:rsidRPr="00171B85">
              <w:rPr>
                <w:rFonts w:eastAsia="Calibri"/>
                <w:noProof/>
                <w:szCs w:val="22"/>
                <w:lang w:val="sr-Cyrl-BA"/>
              </w:rPr>
              <w:t>.</w:t>
            </w:r>
          </w:p>
          <w:p w:rsidR="004A0142" w:rsidRPr="00171B85" w:rsidRDefault="006C6CBD" w:rsidP="00D5500D">
            <w:r w:rsidRPr="00171B85">
              <w:rPr>
                <w:b/>
                <w:szCs w:val="22"/>
                <w:lang w:val="sr-Latn-RS"/>
              </w:rPr>
              <w:t>Напомена</w:t>
            </w:r>
            <w:r w:rsidR="004A0142" w:rsidRPr="00171B85">
              <w:rPr>
                <w:b/>
                <w:szCs w:val="22"/>
                <w:lang w:val="sr-Latn-RS"/>
              </w:rPr>
              <w:t xml:space="preserve">: </w:t>
            </w:r>
            <w:r w:rsidRPr="00171B85">
              <w:rPr>
                <w:szCs w:val="22"/>
                <w:lang w:val="sr-Latn-RS"/>
              </w:rPr>
              <w:t>Наставници</w:t>
            </w:r>
            <w:r w:rsidR="004A0142" w:rsidRPr="00171B85">
              <w:rPr>
                <w:szCs w:val="22"/>
                <w:lang w:val="sr-Latn-RS"/>
              </w:rPr>
              <w:t xml:space="preserve"> </w:t>
            </w:r>
            <w:r w:rsidRPr="00171B85">
              <w:rPr>
                <w:szCs w:val="22"/>
                <w:lang w:val="sr-Latn-RS"/>
              </w:rPr>
              <w:t>чији</w:t>
            </w:r>
            <w:r w:rsidR="004A0142" w:rsidRPr="00171B85">
              <w:rPr>
                <w:szCs w:val="22"/>
                <w:lang w:val="sr-Latn-RS"/>
              </w:rPr>
              <w:t xml:space="preserve"> </w:t>
            </w:r>
            <w:r w:rsidRPr="00171B85">
              <w:rPr>
                <w:szCs w:val="22"/>
                <w:lang w:val="sr-Latn-RS"/>
              </w:rPr>
              <w:t>профили</w:t>
            </w:r>
            <w:r w:rsidR="004A0142" w:rsidRPr="00171B85">
              <w:rPr>
                <w:szCs w:val="22"/>
                <w:lang w:val="sr-Latn-RS"/>
              </w:rPr>
              <w:t xml:space="preserve"> </w:t>
            </w:r>
            <w:r w:rsidRPr="00171B85">
              <w:rPr>
                <w:szCs w:val="22"/>
                <w:lang w:val="sr-Latn-RS"/>
              </w:rPr>
              <w:t>нису</w:t>
            </w:r>
            <w:r w:rsidR="004A0142" w:rsidRPr="00171B85">
              <w:rPr>
                <w:szCs w:val="22"/>
                <w:lang w:val="sr-Latn-RS"/>
              </w:rPr>
              <w:t xml:space="preserve"> </w:t>
            </w:r>
            <w:r w:rsidRPr="00171B85">
              <w:rPr>
                <w:szCs w:val="22"/>
                <w:lang w:val="sr-Latn-RS"/>
              </w:rPr>
              <w:t>набројани</w:t>
            </w:r>
            <w:r w:rsidR="004A0142" w:rsidRPr="00171B85">
              <w:rPr>
                <w:szCs w:val="22"/>
                <w:lang w:val="sr-Latn-RS"/>
              </w:rPr>
              <w:t xml:space="preserve">, </w:t>
            </w:r>
            <w:r w:rsidRPr="00171B85">
              <w:rPr>
                <w:szCs w:val="22"/>
                <w:lang w:val="sr-Latn-RS"/>
              </w:rPr>
              <w:t>који</w:t>
            </w:r>
            <w:r w:rsidR="004A0142" w:rsidRPr="00171B85">
              <w:rPr>
                <w:szCs w:val="22"/>
                <w:lang w:val="sr-Latn-RS"/>
              </w:rPr>
              <w:t xml:space="preserve"> </w:t>
            </w:r>
            <w:r w:rsidRPr="00171B85">
              <w:rPr>
                <w:szCs w:val="22"/>
                <w:lang w:val="sr-Latn-RS"/>
              </w:rPr>
              <w:t>су</w:t>
            </w:r>
            <w:r w:rsidR="004A0142" w:rsidRPr="00171B85">
              <w:rPr>
                <w:szCs w:val="22"/>
                <w:lang w:val="sr-Latn-RS"/>
              </w:rPr>
              <w:t xml:space="preserve"> </w:t>
            </w:r>
            <w:r w:rsidRPr="00171B85">
              <w:rPr>
                <w:szCs w:val="22"/>
                <w:lang w:val="sr-Latn-RS"/>
              </w:rPr>
              <w:t>примљени</w:t>
            </w:r>
            <w:r w:rsidR="004A0142" w:rsidRPr="00171B85">
              <w:rPr>
                <w:szCs w:val="22"/>
                <w:lang w:val="sr-Latn-RS"/>
              </w:rPr>
              <w:t xml:space="preserve"> </w:t>
            </w:r>
            <w:r w:rsidRPr="00171B85">
              <w:rPr>
                <w:szCs w:val="22"/>
                <w:lang w:val="sr-Latn-RS"/>
              </w:rPr>
              <w:t>у</w:t>
            </w:r>
            <w:r w:rsidR="004A0142" w:rsidRPr="00171B85">
              <w:rPr>
                <w:szCs w:val="22"/>
                <w:lang w:val="sr-Latn-RS"/>
              </w:rPr>
              <w:t xml:space="preserve"> </w:t>
            </w:r>
            <w:r w:rsidRPr="00171B85">
              <w:rPr>
                <w:szCs w:val="22"/>
                <w:lang w:val="sr-Latn-RS"/>
              </w:rPr>
              <w:t>радни</w:t>
            </w:r>
            <w:r w:rsidR="004A0142" w:rsidRPr="00171B85">
              <w:rPr>
                <w:szCs w:val="22"/>
                <w:lang w:val="sr-Latn-RS"/>
              </w:rPr>
              <w:t xml:space="preserve"> </w:t>
            </w:r>
            <w:r w:rsidRPr="00171B85">
              <w:rPr>
                <w:szCs w:val="22"/>
                <w:lang w:val="sr-Latn-RS"/>
              </w:rPr>
              <w:t>однос</w:t>
            </w:r>
            <w:r w:rsidR="004A0142" w:rsidRPr="00171B85">
              <w:rPr>
                <w:szCs w:val="22"/>
                <w:lang w:val="sr-Latn-RS"/>
              </w:rPr>
              <w:t xml:space="preserve"> </w:t>
            </w:r>
            <w:r w:rsidRPr="00171B85">
              <w:rPr>
                <w:szCs w:val="22"/>
                <w:lang w:val="sr-Latn-RS"/>
              </w:rPr>
              <w:t>до</w:t>
            </w:r>
            <w:r w:rsidR="004A0142" w:rsidRPr="00171B85">
              <w:rPr>
                <w:szCs w:val="22"/>
                <w:lang w:val="sr-Latn-RS"/>
              </w:rPr>
              <w:t xml:space="preserve"> </w:t>
            </w:r>
            <w:r w:rsidRPr="00171B85">
              <w:rPr>
                <w:szCs w:val="22"/>
                <w:lang w:val="hr-BA"/>
              </w:rPr>
              <w:t>примјене</w:t>
            </w:r>
            <w:r w:rsidR="004A0142" w:rsidRPr="00171B85">
              <w:rPr>
                <w:szCs w:val="22"/>
                <w:lang w:val="sr-Latn-RS"/>
              </w:rPr>
              <w:t xml:space="preserve"> </w:t>
            </w:r>
            <w:r w:rsidRPr="00171B85">
              <w:rPr>
                <w:szCs w:val="22"/>
                <w:lang w:val="sr-Latn-RS"/>
              </w:rPr>
              <w:t>овог</w:t>
            </w:r>
            <w:r w:rsidR="004A0142" w:rsidRPr="00171B85">
              <w:rPr>
                <w:szCs w:val="22"/>
                <w:lang w:val="sr-Latn-RS"/>
              </w:rPr>
              <w:t xml:space="preserve"> </w:t>
            </w:r>
            <w:r w:rsidRPr="00171B85">
              <w:rPr>
                <w:szCs w:val="22"/>
                <w:lang w:val="sr-Latn-RS"/>
              </w:rPr>
              <w:t>Наставног</w:t>
            </w:r>
            <w:r w:rsidR="004A0142" w:rsidRPr="00171B85">
              <w:rPr>
                <w:szCs w:val="22"/>
                <w:lang w:val="sr-Latn-RS"/>
              </w:rPr>
              <w:t xml:space="preserve"> </w:t>
            </w:r>
            <w:r w:rsidRPr="00171B85">
              <w:rPr>
                <w:szCs w:val="22"/>
                <w:lang w:val="sr-Latn-RS"/>
              </w:rPr>
              <w:t>плана</w:t>
            </w:r>
            <w:r w:rsidR="004A0142" w:rsidRPr="00171B85">
              <w:rPr>
                <w:szCs w:val="22"/>
                <w:lang w:val="sr-Latn-RS"/>
              </w:rPr>
              <w:t xml:space="preserve"> </w:t>
            </w:r>
            <w:r w:rsidRPr="00171B85">
              <w:rPr>
                <w:szCs w:val="22"/>
                <w:lang w:val="sr-Latn-RS"/>
              </w:rPr>
              <w:t>и</w:t>
            </w:r>
            <w:r w:rsidR="004A0142" w:rsidRPr="00171B85">
              <w:rPr>
                <w:szCs w:val="22"/>
                <w:lang w:val="sr-Latn-RS"/>
              </w:rPr>
              <w:t xml:space="preserve"> </w:t>
            </w:r>
            <w:r w:rsidRPr="00171B85">
              <w:rPr>
                <w:szCs w:val="22"/>
                <w:lang w:val="sr-Latn-RS"/>
              </w:rPr>
              <w:t>програма</w:t>
            </w:r>
            <w:r w:rsidR="004A0142" w:rsidRPr="00171B85">
              <w:rPr>
                <w:szCs w:val="22"/>
                <w:lang w:val="sr-Latn-RS"/>
              </w:rPr>
              <w:t xml:space="preserve"> </w:t>
            </w:r>
            <w:r w:rsidRPr="00171B85">
              <w:rPr>
                <w:szCs w:val="22"/>
                <w:lang w:val="sr-Latn-RS"/>
              </w:rPr>
              <w:t>у</w:t>
            </w:r>
            <w:r w:rsidR="004A0142" w:rsidRPr="00171B85">
              <w:rPr>
                <w:szCs w:val="22"/>
                <w:lang w:val="sr-Latn-RS"/>
              </w:rPr>
              <w:t xml:space="preserve"> </w:t>
            </w:r>
            <w:r w:rsidRPr="00171B85">
              <w:rPr>
                <w:szCs w:val="22"/>
                <w:lang w:val="sr-Latn-RS"/>
              </w:rPr>
              <w:t>средњим</w:t>
            </w:r>
            <w:r w:rsidR="004A0142" w:rsidRPr="00171B85">
              <w:rPr>
                <w:szCs w:val="22"/>
                <w:lang w:val="sr-Latn-RS"/>
              </w:rPr>
              <w:t xml:space="preserve"> </w:t>
            </w:r>
            <w:r w:rsidRPr="00171B85">
              <w:rPr>
                <w:szCs w:val="22"/>
                <w:lang w:val="sr-Latn-RS"/>
              </w:rPr>
              <w:t>школама</w:t>
            </w:r>
            <w:r w:rsidR="004A0142" w:rsidRPr="00171B85">
              <w:rPr>
                <w:szCs w:val="22"/>
                <w:lang w:val="sr-Latn-RS"/>
              </w:rPr>
              <w:t xml:space="preserve"> </w:t>
            </w:r>
            <w:r w:rsidRPr="00171B85">
              <w:rPr>
                <w:szCs w:val="22"/>
                <w:lang w:val="sr-Latn-RS"/>
              </w:rPr>
              <w:t>Брчко</w:t>
            </w:r>
            <w:r w:rsidR="004A0142" w:rsidRPr="00171B85">
              <w:rPr>
                <w:szCs w:val="22"/>
                <w:lang w:val="sr-Latn-RS"/>
              </w:rPr>
              <w:t xml:space="preserve"> </w:t>
            </w:r>
            <w:r w:rsidRPr="00171B85">
              <w:rPr>
                <w:szCs w:val="22"/>
                <w:lang w:val="sr-Latn-RS"/>
              </w:rPr>
              <w:t>дистрикта</w:t>
            </w:r>
            <w:r w:rsidR="004A0142" w:rsidRPr="00171B85">
              <w:rPr>
                <w:szCs w:val="22"/>
                <w:lang w:val="sr-Latn-RS"/>
              </w:rPr>
              <w:t xml:space="preserve"> </w:t>
            </w:r>
            <w:r w:rsidRPr="00171B85">
              <w:rPr>
                <w:szCs w:val="22"/>
                <w:lang w:val="sr-Latn-RS"/>
              </w:rPr>
              <w:t>БиХ</w:t>
            </w:r>
            <w:r w:rsidR="004A0142" w:rsidRPr="00171B85">
              <w:rPr>
                <w:szCs w:val="22"/>
                <w:lang w:val="sr-Latn-RS"/>
              </w:rPr>
              <w:t xml:space="preserve">, </w:t>
            </w:r>
            <w:r w:rsidRPr="00171B85">
              <w:rPr>
                <w:szCs w:val="22"/>
                <w:lang w:val="sr-Latn-RS"/>
              </w:rPr>
              <w:t>могу</w:t>
            </w:r>
            <w:r w:rsidR="004A0142" w:rsidRPr="00171B85">
              <w:rPr>
                <w:szCs w:val="22"/>
                <w:lang w:val="sr-Latn-RS"/>
              </w:rPr>
              <w:t xml:space="preserve"> </w:t>
            </w:r>
            <w:r w:rsidRPr="00171B85">
              <w:rPr>
                <w:szCs w:val="22"/>
                <w:lang w:val="sr-Latn-RS"/>
              </w:rPr>
              <w:t>и</w:t>
            </w:r>
            <w:r w:rsidR="004A0142" w:rsidRPr="00171B85">
              <w:rPr>
                <w:szCs w:val="22"/>
                <w:lang w:val="sr-Latn-RS"/>
              </w:rPr>
              <w:t xml:space="preserve"> </w:t>
            </w:r>
            <w:r w:rsidRPr="00171B85">
              <w:rPr>
                <w:szCs w:val="22"/>
                <w:lang w:val="sr-Latn-RS"/>
              </w:rPr>
              <w:t>даље</w:t>
            </w:r>
            <w:r w:rsidR="004A0142" w:rsidRPr="00171B85">
              <w:rPr>
                <w:szCs w:val="22"/>
                <w:lang w:val="sr-Latn-RS"/>
              </w:rPr>
              <w:t xml:space="preserve"> </w:t>
            </w:r>
            <w:r w:rsidRPr="00171B85">
              <w:rPr>
                <w:szCs w:val="22"/>
                <w:lang w:val="sr-Latn-RS"/>
              </w:rPr>
              <w:t>изводити</w:t>
            </w:r>
            <w:r w:rsidR="004A0142" w:rsidRPr="00171B85">
              <w:rPr>
                <w:szCs w:val="22"/>
                <w:lang w:val="sr-Latn-RS"/>
              </w:rPr>
              <w:t xml:space="preserve"> </w:t>
            </w:r>
            <w:r w:rsidRPr="00171B85">
              <w:rPr>
                <w:szCs w:val="22"/>
                <w:lang w:val="sr-Latn-RS"/>
              </w:rPr>
              <w:t>наставу</w:t>
            </w:r>
            <w:r w:rsidR="004A0142" w:rsidRPr="00171B85">
              <w:rPr>
                <w:szCs w:val="22"/>
                <w:lang w:val="sr-Latn-RS"/>
              </w:rPr>
              <w:t>.</w:t>
            </w:r>
          </w:p>
          <w:p w:rsidR="001358A3" w:rsidRPr="00171B85" w:rsidRDefault="001358A3" w:rsidP="004A0142">
            <w:pPr>
              <w:rPr>
                <w:rFonts w:eastAsia="Calibri"/>
                <w:b/>
                <w:noProof/>
                <w:szCs w:val="22"/>
              </w:rPr>
            </w:pPr>
          </w:p>
        </w:tc>
      </w:tr>
    </w:tbl>
    <w:p w:rsidR="0039368E" w:rsidRPr="00171B85" w:rsidRDefault="0039368E" w:rsidP="0039368E">
      <w:pPr>
        <w:rPr>
          <w:b/>
          <w:szCs w:val="22"/>
          <w:lang w:val="de-DE"/>
        </w:rPr>
      </w:pPr>
    </w:p>
    <w:p w:rsidR="0039368E" w:rsidRPr="00171B85" w:rsidRDefault="0039368E" w:rsidP="0039368E">
      <w:pPr>
        <w:jc w:val="center"/>
        <w:rPr>
          <w:b/>
          <w:szCs w:val="22"/>
          <w:lang w:val="de-DE"/>
        </w:rPr>
      </w:pPr>
    </w:p>
    <w:p w:rsidR="0039368E" w:rsidRPr="00171B85" w:rsidRDefault="0039368E" w:rsidP="0039368E">
      <w:pPr>
        <w:jc w:val="center"/>
        <w:rPr>
          <w:b/>
          <w:szCs w:val="22"/>
          <w:lang w:val="de-DE"/>
        </w:rPr>
      </w:pPr>
    </w:p>
    <w:p w:rsidR="0039368E" w:rsidRPr="00171B85" w:rsidRDefault="0039368E" w:rsidP="0039368E">
      <w:pPr>
        <w:jc w:val="center"/>
        <w:rPr>
          <w:b/>
          <w:szCs w:val="22"/>
          <w:lang w:val="sr-Latn-BA"/>
        </w:rPr>
      </w:pPr>
    </w:p>
    <w:p w:rsidR="0039368E" w:rsidRPr="00171B85" w:rsidRDefault="0039368E"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4A0142" w:rsidRPr="00171B85" w:rsidRDefault="004A0142" w:rsidP="0039368E">
      <w:pPr>
        <w:rPr>
          <w:szCs w:val="22"/>
          <w:lang w:val="de-DE"/>
        </w:rPr>
      </w:pPr>
    </w:p>
    <w:p w:rsidR="0039368E" w:rsidRPr="00171B85" w:rsidRDefault="0039368E" w:rsidP="0039368E">
      <w:pPr>
        <w:jc w:val="center"/>
        <w:rPr>
          <w:b/>
          <w:szCs w:val="22"/>
          <w:lang w:val="hr-BA"/>
        </w:rPr>
      </w:pPr>
    </w:p>
    <w:p w:rsidR="00067DD7" w:rsidRPr="00171B85" w:rsidRDefault="00067DD7" w:rsidP="00D5500D">
      <w:pPr>
        <w:ind w:left="357" w:hanging="357"/>
        <w:jc w:val="center"/>
        <w:rPr>
          <w:b/>
          <w:bCs/>
          <w:szCs w:val="22"/>
          <w:lang w:val="hr-BA"/>
        </w:rPr>
      </w:pPr>
      <w:r w:rsidRPr="00171B85">
        <w:rPr>
          <w:b/>
          <w:bCs/>
          <w:szCs w:val="22"/>
          <w:lang w:val="hr-BA"/>
        </w:rPr>
        <w:t>НАСТАВНИ ПРОГРАМ</w:t>
      </w:r>
    </w:p>
    <w:p w:rsidR="00067DD7" w:rsidRPr="00171B85" w:rsidRDefault="00067DD7" w:rsidP="00D5500D">
      <w:pPr>
        <w:pStyle w:val="Heading1"/>
        <w:rPr>
          <w:lang w:val="sr-Cyrl-BA"/>
        </w:rPr>
      </w:pPr>
      <w:bookmarkStart w:id="17" w:name="_Toc109039642"/>
      <w:r w:rsidRPr="00171B85">
        <w:rPr>
          <w:rFonts w:eastAsiaTheme="majorEastAsia"/>
          <w:lang w:val="sr-Cyrl-BA"/>
        </w:rPr>
        <w:t>ХЕМИЈА</w:t>
      </w:r>
      <w:bookmarkEnd w:id="17"/>
    </w:p>
    <w:p w:rsidR="00067DD7" w:rsidRPr="00171B85" w:rsidRDefault="00067DD7" w:rsidP="00D5500D">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D5500D">
      <w:pPr>
        <w:ind w:left="357" w:hanging="357"/>
        <w:jc w:val="center"/>
        <w:rPr>
          <w:bCs/>
          <w:szCs w:val="22"/>
          <w:lang w:val="hr-BA"/>
        </w:rPr>
      </w:pPr>
      <w:r w:rsidRPr="00171B85">
        <w:rPr>
          <w:szCs w:val="22"/>
          <w:lang w:val="hr-BA"/>
        </w:rPr>
        <w:t xml:space="preserve">СЕДМИЧНИ БРОЈ НАСТАВНИХ ЧАСОВА: </w:t>
      </w:r>
      <w:r w:rsidRPr="00171B85">
        <w:rPr>
          <w:bCs/>
          <w:szCs w:val="22"/>
          <w:lang w:val="hr-BA"/>
        </w:rPr>
        <w:t>2</w:t>
      </w:r>
    </w:p>
    <w:p w:rsidR="00067DD7" w:rsidRPr="00171B85" w:rsidRDefault="00067DD7" w:rsidP="00D5500D">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067DD7" w:rsidRPr="00171B85" w:rsidRDefault="00067DD7"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A37319" w:rsidRPr="00171B85" w:rsidRDefault="00A37319" w:rsidP="00D5500D">
      <w:pPr>
        <w:rPr>
          <w:szCs w:val="22"/>
          <w:lang w:val="hr-HR"/>
        </w:rPr>
      </w:pPr>
    </w:p>
    <w:p w:rsidR="00C06CDA" w:rsidRPr="00171B85" w:rsidRDefault="00C06CDA" w:rsidP="00D5500D">
      <w:pPr>
        <w:rPr>
          <w:szCs w:val="22"/>
          <w:lang w:val="hr-HR"/>
        </w:rPr>
      </w:pPr>
    </w:p>
    <w:p w:rsidR="00C06CDA" w:rsidRPr="00171B85" w:rsidRDefault="00C06CDA" w:rsidP="00D5500D">
      <w:pPr>
        <w:rPr>
          <w:szCs w:val="22"/>
          <w:lang w:val="hr-HR"/>
        </w:rPr>
      </w:pPr>
    </w:p>
    <w:p w:rsidR="00C06CDA" w:rsidRPr="00171B85" w:rsidRDefault="00C06CDA" w:rsidP="00D5500D">
      <w:pPr>
        <w:rPr>
          <w:szCs w:val="22"/>
          <w:lang w:val="hr-HR"/>
        </w:rPr>
      </w:pPr>
    </w:p>
    <w:p w:rsidR="00A37319" w:rsidRPr="00171B85" w:rsidRDefault="00A37319" w:rsidP="00D5500D">
      <w:pPr>
        <w:rPr>
          <w:szCs w:val="22"/>
          <w:lang w:val="hr-HR"/>
        </w:rPr>
      </w:pPr>
    </w:p>
    <w:p w:rsidR="00067DD7" w:rsidRPr="00171B85" w:rsidRDefault="00067DD7" w:rsidP="00D5500D">
      <w:pPr>
        <w:rPr>
          <w:szCs w:val="22"/>
          <w:lang w:val="hr-HR"/>
        </w:rPr>
      </w:pPr>
    </w:p>
    <w:tbl>
      <w:tblPr>
        <w:tblW w:w="10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881"/>
        <w:gridCol w:w="1933"/>
        <w:gridCol w:w="2826"/>
        <w:gridCol w:w="2335"/>
      </w:tblGrid>
      <w:tr w:rsidR="0039368E" w:rsidRPr="00171B85" w:rsidTr="00A37319">
        <w:trPr>
          <w:jc w:val="center"/>
        </w:trPr>
        <w:tc>
          <w:tcPr>
            <w:tcW w:w="3402" w:type="dxa"/>
            <w:gridSpan w:val="2"/>
            <w:tcBorders>
              <w:top w:val="single" w:sz="4" w:space="0" w:color="000000"/>
              <w:left w:val="single" w:sz="4" w:space="0" w:color="000000"/>
              <w:bottom w:val="single" w:sz="4" w:space="0" w:color="000000"/>
              <w:right w:val="single" w:sz="4" w:space="0" w:color="auto"/>
            </w:tcBorders>
          </w:tcPr>
          <w:p w:rsidR="0039368E" w:rsidRPr="00171B85" w:rsidRDefault="0039368E" w:rsidP="00D5500D">
            <w:pPr>
              <w:rPr>
                <w:b/>
                <w:szCs w:val="22"/>
                <w:lang w:val="sr-Cyrl-BA"/>
              </w:rPr>
            </w:pPr>
            <w:r w:rsidRPr="00171B85">
              <w:rPr>
                <w:b/>
                <w:szCs w:val="22"/>
              </w:rPr>
              <w:t>ПРЕДМЕ</w:t>
            </w:r>
            <w:r w:rsidR="00067DD7" w:rsidRPr="00171B85">
              <w:rPr>
                <w:b/>
                <w:szCs w:val="22"/>
                <w:lang w:val="sr-Cyrl-BA"/>
              </w:rPr>
              <w:t>Т (назив)</w:t>
            </w:r>
          </w:p>
        </w:tc>
        <w:tc>
          <w:tcPr>
            <w:tcW w:w="7094" w:type="dxa"/>
            <w:gridSpan w:val="3"/>
            <w:tcBorders>
              <w:top w:val="single" w:sz="4" w:space="0" w:color="000000"/>
              <w:left w:val="single" w:sz="4" w:space="0" w:color="auto"/>
              <w:bottom w:val="single" w:sz="4" w:space="0" w:color="000000"/>
              <w:right w:val="single" w:sz="4" w:space="0" w:color="000000"/>
            </w:tcBorders>
          </w:tcPr>
          <w:p w:rsidR="0039368E" w:rsidRPr="00171B85" w:rsidRDefault="0039368E" w:rsidP="00D5500D">
            <w:pPr>
              <w:rPr>
                <w:b/>
                <w:szCs w:val="22"/>
              </w:rPr>
            </w:pPr>
            <w:r w:rsidRPr="00171B85">
              <w:rPr>
                <w:b/>
                <w:szCs w:val="22"/>
              </w:rPr>
              <w:t>Хемија</w:t>
            </w:r>
          </w:p>
        </w:tc>
      </w:tr>
      <w:tr w:rsidR="0039368E" w:rsidRPr="00171B85" w:rsidTr="00A37319">
        <w:trPr>
          <w:jc w:val="center"/>
        </w:trPr>
        <w:tc>
          <w:tcPr>
            <w:tcW w:w="3402" w:type="dxa"/>
            <w:gridSpan w:val="2"/>
            <w:tcBorders>
              <w:top w:val="single" w:sz="4" w:space="0" w:color="000000"/>
              <w:left w:val="single" w:sz="4" w:space="0" w:color="000000"/>
              <w:bottom w:val="single" w:sz="4" w:space="0" w:color="000000"/>
              <w:right w:val="single" w:sz="4" w:space="0" w:color="auto"/>
            </w:tcBorders>
          </w:tcPr>
          <w:p w:rsidR="0039368E" w:rsidRPr="00171B85" w:rsidRDefault="0039368E" w:rsidP="00D5500D">
            <w:pPr>
              <w:rPr>
                <w:b/>
                <w:szCs w:val="22"/>
                <w:lang w:val="sr-Cyrl-BA"/>
              </w:rPr>
            </w:pPr>
            <w:r w:rsidRPr="00171B85">
              <w:rPr>
                <w:b/>
                <w:szCs w:val="22"/>
              </w:rPr>
              <w:t>МОДУЛ</w:t>
            </w:r>
            <w:r w:rsidR="00067DD7" w:rsidRPr="00171B85">
              <w:rPr>
                <w:b/>
                <w:szCs w:val="22"/>
                <w:lang w:val="sr-Cyrl-BA"/>
              </w:rPr>
              <w:t xml:space="preserve"> (назив)</w:t>
            </w:r>
          </w:p>
        </w:tc>
        <w:tc>
          <w:tcPr>
            <w:tcW w:w="7094" w:type="dxa"/>
            <w:gridSpan w:val="3"/>
            <w:tcBorders>
              <w:top w:val="single" w:sz="4" w:space="0" w:color="000000"/>
              <w:left w:val="single" w:sz="4" w:space="0" w:color="auto"/>
              <w:bottom w:val="single" w:sz="4" w:space="0" w:color="000000"/>
              <w:right w:val="single" w:sz="4" w:space="0" w:color="000000"/>
            </w:tcBorders>
          </w:tcPr>
          <w:p w:rsidR="0039368E" w:rsidRPr="00171B85" w:rsidRDefault="0039368E" w:rsidP="00D5500D">
            <w:pPr>
              <w:rPr>
                <w:b/>
                <w:szCs w:val="22"/>
              </w:rPr>
            </w:pPr>
            <w:r w:rsidRPr="00171B85">
              <w:rPr>
                <w:b/>
                <w:szCs w:val="22"/>
              </w:rPr>
              <w:t>Општа хемија</w:t>
            </w:r>
          </w:p>
        </w:tc>
      </w:tr>
      <w:tr w:rsidR="0039368E" w:rsidRPr="00171B85" w:rsidTr="00A37319">
        <w:trPr>
          <w:jc w:val="center"/>
        </w:trPr>
        <w:tc>
          <w:tcPr>
            <w:tcW w:w="3402" w:type="dxa"/>
            <w:gridSpan w:val="2"/>
            <w:tcBorders>
              <w:top w:val="single" w:sz="4" w:space="0" w:color="000000"/>
              <w:left w:val="single" w:sz="4" w:space="0" w:color="000000"/>
              <w:bottom w:val="single" w:sz="4" w:space="0" w:color="auto"/>
              <w:right w:val="single" w:sz="4" w:space="0" w:color="auto"/>
            </w:tcBorders>
          </w:tcPr>
          <w:p w:rsidR="0039368E" w:rsidRPr="00171B85" w:rsidRDefault="00067DD7" w:rsidP="00D5500D">
            <w:pPr>
              <w:rPr>
                <w:b/>
                <w:szCs w:val="22"/>
              </w:rPr>
            </w:pPr>
            <w:r w:rsidRPr="00171B85">
              <w:rPr>
                <w:b/>
                <w:szCs w:val="22"/>
                <w:lang w:val="sr-Cyrl-BA"/>
              </w:rPr>
              <w:t xml:space="preserve">РЕДНИ </w:t>
            </w:r>
            <w:r w:rsidR="0039368E" w:rsidRPr="00171B85">
              <w:rPr>
                <w:b/>
                <w:szCs w:val="22"/>
              </w:rPr>
              <w:t>БРОЈ МОДУЛА</w:t>
            </w:r>
          </w:p>
        </w:tc>
        <w:tc>
          <w:tcPr>
            <w:tcW w:w="7094" w:type="dxa"/>
            <w:gridSpan w:val="3"/>
            <w:tcBorders>
              <w:top w:val="single" w:sz="4" w:space="0" w:color="000000"/>
              <w:left w:val="single" w:sz="4" w:space="0" w:color="auto"/>
              <w:bottom w:val="single" w:sz="4" w:space="0" w:color="auto"/>
              <w:right w:val="single" w:sz="4" w:space="0" w:color="000000"/>
            </w:tcBorders>
          </w:tcPr>
          <w:p w:rsidR="0039368E" w:rsidRPr="00171B85" w:rsidRDefault="00067DD7" w:rsidP="00D5500D">
            <w:pPr>
              <w:rPr>
                <w:b/>
                <w:szCs w:val="22"/>
                <w:lang w:val="sr-Cyrl-BA"/>
              </w:rPr>
            </w:pPr>
            <w:r w:rsidRPr="00171B85">
              <w:rPr>
                <w:b/>
                <w:szCs w:val="22"/>
                <w:lang w:val="sr-Cyrl-BA"/>
              </w:rPr>
              <w:t>1</w:t>
            </w:r>
          </w:p>
        </w:tc>
      </w:tr>
      <w:tr w:rsidR="0039368E" w:rsidRPr="00171B85" w:rsidTr="00A37319">
        <w:trPr>
          <w:jc w:val="center"/>
        </w:trPr>
        <w:tc>
          <w:tcPr>
            <w:tcW w:w="10496" w:type="dxa"/>
            <w:gridSpan w:val="5"/>
            <w:tcBorders>
              <w:top w:val="single" w:sz="4" w:space="0" w:color="auto"/>
              <w:left w:val="single" w:sz="4" w:space="0" w:color="000000"/>
              <w:bottom w:val="single" w:sz="4" w:space="0" w:color="000000"/>
              <w:right w:val="single" w:sz="4" w:space="0" w:color="000000"/>
            </w:tcBorders>
          </w:tcPr>
          <w:p w:rsidR="0039368E" w:rsidRPr="00171B85" w:rsidRDefault="0039368E" w:rsidP="00D5500D">
            <w:pPr>
              <w:rPr>
                <w:b/>
                <w:szCs w:val="22"/>
              </w:rPr>
            </w:pPr>
            <w:r w:rsidRPr="00171B85">
              <w:rPr>
                <w:b/>
                <w:szCs w:val="22"/>
              </w:rPr>
              <w:t>СВРХА</w:t>
            </w:r>
          </w:p>
          <w:p w:rsidR="0039368E" w:rsidRPr="00171B85" w:rsidRDefault="0039368E" w:rsidP="00D5500D">
            <w:pPr>
              <w:rPr>
                <w:szCs w:val="22"/>
              </w:rPr>
            </w:pPr>
            <w:r w:rsidRPr="00171B85">
              <w:rPr>
                <w:szCs w:val="22"/>
              </w:rPr>
              <w:t>Сврха модула је упознавање ученика са грађом атома, хемијским везама и основним хемијским законима, а у сврху разум</w:t>
            </w:r>
            <w:r w:rsidRPr="00171B85">
              <w:rPr>
                <w:szCs w:val="22"/>
                <w:lang w:val="sr-Cyrl-RS"/>
              </w:rPr>
              <w:t>и</w:t>
            </w:r>
            <w:r w:rsidR="0008314E" w:rsidRPr="00171B85">
              <w:rPr>
                <w:szCs w:val="22"/>
              </w:rPr>
              <w:t>јевања технолшких</w:t>
            </w:r>
            <w:r w:rsidRPr="00171B85">
              <w:rPr>
                <w:szCs w:val="22"/>
              </w:rPr>
              <w:t>, биолошких  и физикалних процеса</w:t>
            </w:r>
            <w:r w:rsidR="004A0142" w:rsidRPr="00171B85">
              <w:rPr>
                <w:szCs w:val="22"/>
              </w:rPr>
              <w:t>.</w:t>
            </w:r>
            <w:r w:rsidRPr="00171B85">
              <w:rPr>
                <w:szCs w:val="22"/>
              </w:rPr>
              <w:t xml:space="preserve"> </w:t>
            </w:r>
          </w:p>
        </w:tc>
      </w:tr>
      <w:tr w:rsidR="0039368E" w:rsidRPr="00171B85" w:rsidTr="00A37319">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b/>
                <w:szCs w:val="22"/>
                <w:lang w:val="sr-Cyrl-RS"/>
              </w:rPr>
            </w:pPr>
            <w:r w:rsidRPr="00171B85">
              <w:rPr>
                <w:b/>
                <w:szCs w:val="22"/>
              </w:rPr>
              <w:t>ПОСЕБНИ УСЛОВИ  / ПРЕДУСЛОВИ</w:t>
            </w:r>
          </w:p>
          <w:p w:rsidR="0039368E" w:rsidRPr="00171B85" w:rsidRDefault="0039368E" w:rsidP="00D5500D">
            <w:pPr>
              <w:rPr>
                <w:szCs w:val="22"/>
              </w:rPr>
            </w:pPr>
            <w:r w:rsidRPr="00171B85">
              <w:rPr>
                <w:szCs w:val="22"/>
              </w:rPr>
              <w:t>Нема их.</w:t>
            </w:r>
          </w:p>
        </w:tc>
      </w:tr>
      <w:tr w:rsidR="0039368E" w:rsidRPr="00171B85" w:rsidTr="00A37319">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b/>
                <w:szCs w:val="22"/>
                <w:lang w:val="sr-Cyrl-RS"/>
              </w:rPr>
            </w:pPr>
            <w:r w:rsidRPr="00171B85">
              <w:rPr>
                <w:b/>
                <w:szCs w:val="22"/>
              </w:rPr>
              <w:t xml:space="preserve">ЦИЉЕВИ </w:t>
            </w:r>
          </w:p>
          <w:p w:rsidR="0039368E" w:rsidRPr="00171B85" w:rsidRDefault="0008314E" w:rsidP="00D5500D">
            <w:pPr>
              <w:rPr>
                <w:szCs w:val="22"/>
              </w:rPr>
            </w:pPr>
            <w:r w:rsidRPr="00171B85">
              <w:rPr>
                <w:szCs w:val="22"/>
              </w:rPr>
              <w:t>Кроз овај модул ученик ће бити</w:t>
            </w:r>
            <w:r w:rsidR="0039368E" w:rsidRPr="00171B85">
              <w:rPr>
                <w:szCs w:val="22"/>
              </w:rPr>
              <w:t xml:space="preserve"> способан да:</w:t>
            </w:r>
          </w:p>
          <w:p w:rsidR="0039368E" w:rsidRPr="00171B85" w:rsidRDefault="0039368E" w:rsidP="00D5500D">
            <w:pPr>
              <w:rPr>
                <w:szCs w:val="22"/>
              </w:rPr>
            </w:pPr>
            <w:r w:rsidRPr="00171B85">
              <w:rPr>
                <w:szCs w:val="22"/>
              </w:rPr>
              <w:t xml:space="preserve">-  разумије хемију као </w:t>
            </w:r>
            <w:r w:rsidRPr="00171B85">
              <w:rPr>
                <w:szCs w:val="22"/>
                <w:lang w:val="sr-Cyrl-RS"/>
              </w:rPr>
              <w:t>природну</w:t>
            </w:r>
            <w:r w:rsidRPr="00171B85">
              <w:rPr>
                <w:szCs w:val="22"/>
              </w:rPr>
              <w:t xml:space="preserve"> науку</w:t>
            </w:r>
          </w:p>
          <w:p w:rsidR="0039368E" w:rsidRPr="00171B85" w:rsidRDefault="0039368E" w:rsidP="00D5500D">
            <w:pPr>
              <w:rPr>
                <w:szCs w:val="22"/>
              </w:rPr>
            </w:pPr>
            <w:r w:rsidRPr="00171B85">
              <w:rPr>
                <w:szCs w:val="22"/>
              </w:rPr>
              <w:t>- усвоји знање о грађи атома и његову везу с ПСЕ-а</w:t>
            </w:r>
          </w:p>
          <w:p w:rsidR="0039368E" w:rsidRPr="00171B85" w:rsidRDefault="0039368E" w:rsidP="00D5500D">
            <w:pPr>
              <w:rPr>
                <w:szCs w:val="22"/>
              </w:rPr>
            </w:pPr>
            <w:r w:rsidRPr="00171B85">
              <w:rPr>
                <w:szCs w:val="22"/>
              </w:rPr>
              <w:t>-  рјешава хемијски рачун</w:t>
            </w:r>
          </w:p>
          <w:p w:rsidR="0039368E" w:rsidRPr="00171B85" w:rsidRDefault="0039368E" w:rsidP="00D5500D">
            <w:pPr>
              <w:rPr>
                <w:szCs w:val="22"/>
              </w:rPr>
            </w:pPr>
            <w:r w:rsidRPr="00171B85">
              <w:rPr>
                <w:szCs w:val="22"/>
              </w:rPr>
              <w:t>- представља емпиријске формуле и писмено приказује хемијске реакције</w:t>
            </w:r>
          </w:p>
        </w:tc>
      </w:tr>
      <w:tr w:rsidR="0039368E" w:rsidRPr="00171B85" w:rsidTr="00A37319">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b/>
                <w:szCs w:val="22"/>
                <w:lang w:val="sr-Cyrl-RS"/>
              </w:rPr>
            </w:pPr>
            <w:r w:rsidRPr="00171B85">
              <w:rPr>
                <w:b/>
                <w:szCs w:val="22"/>
              </w:rPr>
              <w:t xml:space="preserve">ЈЕДИНИЦЕ </w:t>
            </w:r>
          </w:p>
          <w:p w:rsidR="0039368E" w:rsidRPr="00171B85" w:rsidRDefault="0039368E" w:rsidP="00D5500D">
            <w:pPr>
              <w:rPr>
                <w:szCs w:val="22"/>
              </w:rPr>
            </w:pPr>
            <w:r w:rsidRPr="00171B85">
              <w:rPr>
                <w:szCs w:val="22"/>
              </w:rPr>
              <w:t>1.Увод у хемију</w:t>
            </w:r>
          </w:p>
          <w:p w:rsidR="0039368E" w:rsidRPr="00171B85" w:rsidRDefault="0039368E" w:rsidP="00D5500D">
            <w:pPr>
              <w:rPr>
                <w:szCs w:val="22"/>
              </w:rPr>
            </w:pPr>
            <w:r w:rsidRPr="00171B85">
              <w:rPr>
                <w:szCs w:val="22"/>
              </w:rPr>
              <w:t>2.Грађа атома и ПСЕ -а</w:t>
            </w:r>
          </w:p>
          <w:p w:rsidR="0039368E" w:rsidRPr="00171B85" w:rsidRDefault="0039368E" w:rsidP="00D5500D">
            <w:pPr>
              <w:rPr>
                <w:szCs w:val="22"/>
              </w:rPr>
            </w:pPr>
            <w:r w:rsidRPr="00171B85">
              <w:rPr>
                <w:szCs w:val="22"/>
              </w:rPr>
              <w:t>3.Моларне величине</w:t>
            </w:r>
          </w:p>
          <w:p w:rsidR="0039368E" w:rsidRPr="00171B85" w:rsidRDefault="0039368E" w:rsidP="00D5500D">
            <w:pPr>
              <w:rPr>
                <w:szCs w:val="22"/>
              </w:rPr>
            </w:pPr>
            <w:r w:rsidRPr="00171B85">
              <w:rPr>
                <w:szCs w:val="22"/>
              </w:rPr>
              <w:t>4.Хемијске везе</w:t>
            </w:r>
          </w:p>
          <w:p w:rsidR="0039368E" w:rsidRPr="00171B85" w:rsidRDefault="0039368E" w:rsidP="00D5500D">
            <w:pPr>
              <w:rPr>
                <w:szCs w:val="22"/>
              </w:rPr>
            </w:pPr>
            <w:r w:rsidRPr="00171B85">
              <w:rPr>
                <w:szCs w:val="22"/>
              </w:rPr>
              <w:t>5.Хемијске формуле и једначине</w:t>
            </w:r>
          </w:p>
        </w:tc>
      </w:tr>
      <w:tr w:rsidR="0039368E" w:rsidRPr="00171B85" w:rsidTr="00A37319">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067DD7" w:rsidP="00D5500D">
            <w:pPr>
              <w:rPr>
                <w:b/>
                <w:szCs w:val="22"/>
                <w:lang w:val="sr-Cyrl-BA"/>
              </w:rPr>
            </w:pPr>
            <w:r w:rsidRPr="00171B85">
              <w:rPr>
                <w:b/>
                <w:szCs w:val="22"/>
                <w:lang w:val="sr-Cyrl-BA"/>
              </w:rPr>
              <w:t>ИСХОДИ УЧЕЊА</w:t>
            </w:r>
          </w:p>
          <w:p w:rsidR="0039368E" w:rsidRPr="00171B85" w:rsidRDefault="0039368E" w:rsidP="00D5500D">
            <w:pPr>
              <w:rPr>
                <w:szCs w:val="22"/>
              </w:rPr>
            </w:pPr>
            <w:r w:rsidRPr="00171B85">
              <w:rPr>
                <w:szCs w:val="22"/>
              </w:rPr>
              <w:t>Након успјешног завршетка сваке једин</w:t>
            </w:r>
            <w:r w:rsidR="0008314E" w:rsidRPr="00171B85">
              <w:rPr>
                <w:szCs w:val="22"/>
              </w:rPr>
              <w:t>ице, ученик ће бити способан да</w:t>
            </w:r>
            <w:r w:rsidRPr="00171B85">
              <w:rPr>
                <w:szCs w:val="22"/>
              </w:rPr>
              <w:t>:</w:t>
            </w:r>
          </w:p>
        </w:tc>
      </w:tr>
      <w:tr w:rsidR="0039368E" w:rsidRPr="00171B85" w:rsidTr="00A37319">
        <w:trPr>
          <w:trHeight w:val="240"/>
          <w:jc w:val="center"/>
        </w:trPr>
        <w:tc>
          <w:tcPr>
            <w:tcW w:w="2521" w:type="dxa"/>
            <w:tcBorders>
              <w:top w:val="single" w:sz="4" w:space="0" w:color="000000"/>
              <w:left w:val="single" w:sz="4" w:space="0" w:color="000000"/>
              <w:bottom w:val="single" w:sz="4" w:space="0" w:color="auto"/>
              <w:right w:val="single" w:sz="4" w:space="0" w:color="000000"/>
            </w:tcBorders>
          </w:tcPr>
          <w:p w:rsidR="0039368E" w:rsidRPr="00171B85" w:rsidRDefault="0039368E" w:rsidP="00D5500D">
            <w:pPr>
              <w:jc w:val="center"/>
              <w:rPr>
                <w:b/>
                <w:szCs w:val="22"/>
              </w:rPr>
            </w:pPr>
            <w:r w:rsidRPr="00171B85">
              <w:rPr>
                <w:b/>
                <w:szCs w:val="22"/>
              </w:rPr>
              <w:t>Јединица</w:t>
            </w:r>
          </w:p>
        </w:tc>
        <w:tc>
          <w:tcPr>
            <w:tcW w:w="2814" w:type="dxa"/>
            <w:gridSpan w:val="2"/>
            <w:tcBorders>
              <w:top w:val="single" w:sz="4" w:space="0" w:color="000000"/>
              <w:left w:val="single" w:sz="4" w:space="0" w:color="000000"/>
              <w:bottom w:val="single" w:sz="4" w:space="0" w:color="auto"/>
              <w:right w:val="single" w:sz="4" w:space="0" w:color="000000"/>
            </w:tcBorders>
          </w:tcPr>
          <w:p w:rsidR="0039368E" w:rsidRPr="00171B85" w:rsidRDefault="0039368E" w:rsidP="00D5500D">
            <w:pPr>
              <w:jc w:val="center"/>
              <w:rPr>
                <w:b/>
                <w:szCs w:val="22"/>
              </w:rPr>
            </w:pPr>
            <w:r w:rsidRPr="00171B85">
              <w:rPr>
                <w:b/>
                <w:szCs w:val="22"/>
              </w:rPr>
              <w:t>Знање</w:t>
            </w:r>
          </w:p>
        </w:tc>
        <w:tc>
          <w:tcPr>
            <w:tcW w:w="2826" w:type="dxa"/>
            <w:tcBorders>
              <w:top w:val="single" w:sz="4" w:space="0" w:color="000000"/>
              <w:left w:val="single" w:sz="4" w:space="0" w:color="000000"/>
              <w:bottom w:val="single" w:sz="4" w:space="0" w:color="auto"/>
              <w:right w:val="single" w:sz="4" w:space="0" w:color="auto"/>
            </w:tcBorders>
          </w:tcPr>
          <w:p w:rsidR="0039368E" w:rsidRPr="00171B85" w:rsidRDefault="0039368E" w:rsidP="00D5500D">
            <w:pPr>
              <w:jc w:val="center"/>
              <w:rPr>
                <w:b/>
                <w:szCs w:val="22"/>
              </w:rPr>
            </w:pPr>
            <w:r w:rsidRPr="00171B85">
              <w:rPr>
                <w:b/>
                <w:szCs w:val="22"/>
              </w:rPr>
              <w:t>Вјештине</w:t>
            </w:r>
          </w:p>
        </w:tc>
        <w:tc>
          <w:tcPr>
            <w:tcW w:w="2335" w:type="dxa"/>
            <w:tcBorders>
              <w:top w:val="single" w:sz="4" w:space="0" w:color="000000"/>
              <w:left w:val="single" w:sz="4" w:space="0" w:color="auto"/>
              <w:bottom w:val="single" w:sz="4" w:space="0" w:color="auto"/>
              <w:right w:val="single" w:sz="4" w:space="0" w:color="000000"/>
            </w:tcBorders>
          </w:tcPr>
          <w:p w:rsidR="0039368E" w:rsidRPr="00171B85" w:rsidRDefault="00067DD7" w:rsidP="00067DD7">
            <w:pPr>
              <w:jc w:val="center"/>
              <w:rPr>
                <w:b/>
                <w:szCs w:val="22"/>
              </w:rPr>
            </w:pPr>
            <w:r w:rsidRPr="00171B85">
              <w:rPr>
                <w:b/>
                <w:szCs w:val="22"/>
                <w:lang w:val="sr-Cyrl-BA"/>
              </w:rPr>
              <w:t>К</w:t>
            </w:r>
            <w:r w:rsidR="0039368E" w:rsidRPr="00171B85">
              <w:rPr>
                <w:b/>
                <w:szCs w:val="22"/>
              </w:rPr>
              <w:t>омпетенције</w:t>
            </w:r>
          </w:p>
        </w:tc>
      </w:tr>
      <w:tr w:rsidR="0039368E" w:rsidRPr="00171B85" w:rsidTr="00A37319">
        <w:trPr>
          <w:trHeight w:val="2447"/>
          <w:jc w:val="center"/>
        </w:trPr>
        <w:tc>
          <w:tcPr>
            <w:tcW w:w="2521" w:type="dxa"/>
            <w:tcBorders>
              <w:top w:val="single" w:sz="4" w:space="0" w:color="auto"/>
              <w:left w:val="single" w:sz="4" w:space="0" w:color="000000"/>
              <w:bottom w:val="single" w:sz="4" w:space="0" w:color="000000"/>
              <w:right w:val="single" w:sz="4" w:space="0" w:color="000000"/>
            </w:tcBorders>
            <w:vAlign w:val="center"/>
          </w:tcPr>
          <w:p w:rsidR="0039368E" w:rsidRPr="00171B85" w:rsidRDefault="0039368E" w:rsidP="001358A3">
            <w:pPr>
              <w:rPr>
                <w:szCs w:val="22"/>
              </w:rPr>
            </w:pPr>
            <w:r w:rsidRPr="00171B85">
              <w:rPr>
                <w:szCs w:val="22"/>
              </w:rPr>
              <w:t>1.Увод у хемију</w:t>
            </w:r>
          </w:p>
        </w:tc>
        <w:tc>
          <w:tcPr>
            <w:tcW w:w="2814" w:type="dxa"/>
            <w:gridSpan w:val="2"/>
            <w:tcBorders>
              <w:top w:val="single" w:sz="4" w:space="0" w:color="auto"/>
              <w:left w:val="single" w:sz="4" w:space="0" w:color="000000"/>
              <w:bottom w:val="single" w:sz="4" w:space="0" w:color="000000"/>
              <w:right w:val="single" w:sz="4" w:space="0" w:color="000000"/>
            </w:tcBorders>
          </w:tcPr>
          <w:p w:rsidR="0039368E" w:rsidRPr="00171B85" w:rsidRDefault="0039368E" w:rsidP="00D5500D">
            <w:pPr>
              <w:rPr>
                <w:szCs w:val="22"/>
                <w:lang w:val="sr-Cyrl-RS"/>
              </w:rPr>
            </w:pPr>
            <w:r w:rsidRPr="00171B85">
              <w:rPr>
                <w:szCs w:val="22"/>
              </w:rPr>
              <w:t>-</w:t>
            </w:r>
            <w:r w:rsidRPr="00171B85">
              <w:rPr>
                <w:szCs w:val="22"/>
                <w:lang w:val="sr-Cyrl-RS"/>
              </w:rPr>
              <w:t>О</w:t>
            </w:r>
            <w:r w:rsidRPr="00171B85">
              <w:rPr>
                <w:szCs w:val="22"/>
              </w:rPr>
              <w:t>бјасни историјски развој хемије</w:t>
            </w:r>
            <w:r w:rsidRPr="00171B85">
              <w:rPr>
                <w:szCs w:val="22"/>
                <w:lang w:val="sr-Cyrl-RS"/>
              </w:rPr>
              <w:t>,</w:t>
            </w:r>
          </w:p>
          <w:p w:rsidR="0039368E" w:rsidRPr="00171B85" w:rsidRDefault="0039368E" w:rsidP="00D5500D">
            <w:pPr>
              <w:rPr>
                <w:szCs w:val="22"/>
                <w:lang w:val="sr-Cyrl-RS"/>
              </w:rPr>
            </w:pPr>
            <w:r w:rsidRPr="00171B85">
              <w:rPr>
                <w:szCs w:val="22"/>
              </w:rPr>
              <w:t>-наброји гране хемије</w:t>
            </w:r>
            <w:r w:rsidRPr="00171B85">
              <w:rPr>
                <w:szCs w:val="22"/>
                <w:lang w:val="sr-Cyrl-RS"/>
              </w:rPr>
              <w:t>,</w:t>
            </w:r>
          </w:p>
          <w:p w:rsidR="0039368E" w:rsidRPr="00171B85" w:rsidRDefault="0039368E" w:rsidP="00D5500D">
            <w:pPr>
              <w:rPr>
                <w:szCs w:val="22"/>
                <w:lang w:val="sr-Cyrl-RS"/>
              </w:rPr>
            </w:pPr>
            <w:r w:rsidRPr="00171B85">
              <w:rPr>
                <w:szCs w:val="22"/>
              </w:rPr>
              <w:t>-презент</w:t>
            </w:r>
            <w:r w:rsidRPr="00171B85">
              <w:rPr>
                <w:szCs w:val="22"/>
                <w:lang w:val="sr-Cyrl-RS"/>
              </w:rPr>
              <w:t>ује</w:t>
            </w:r>
            <w:r w:rsidRPr="00171B85">
              <w:rPr>
                <w:szCs w:val="22"/>
              </w:rPr>
              <w:t xml:space="preserve"> основне хемијске појмове</w:t>
            </w:r>
            <w:r w:rsidRPr="00171B85">
              <w:rPr>
                <w:szCs w:val="22"/>
                <w:lang w:val="sr-Cyrl-RS"/>
              </w:rPr>
              <w:t>,</w:t>
            </w:r>
          </w:p>
          <w:p w:rsidR="0039368E" w:rsidRPr="00171B85" w:rsidRDefault="0039368E" w:rsidP="00D5500D">
            <w:pPr>
              <w:rPr>
                <w:szCs w:val="22"/>
                <w:lang w:val="sr-Cyrl-RS"/>
              </w:rPr>
            </w:pPr>
            <w:r w:rsidRPr="00171B85">
              <w:rPr>
                <w:szCs w:val="22"/>
              </w:rPr>
              <w:t>-дефинише основне хемијске законе</w:t>
            </w:r>
            <w:r w:rsidRPr="00171B85">
              <w:rPr>
                <w:szCs w:val="22"/>
                <w:lang w:val="sr-Cyrl-RS"/>
              </w:rPr>
              <w:t>.</w:t>
            </w:r>
          </w:p>
        </w:tc>
        <w:tc>
          <w:tcPr>
            <w:tcW w:w="2826" w:type="dxa"/>
            <w:tcBorders>
              <w:top w:val="single" w:sz="4" w:space="0" w:color="auto"/>
              <w:left w:val="single" w:sz="4" w:space="0" w:color="000000"/>
              <w:bottom w:val="single" w:sz="4" w:space="0" w:color="000000"/>
              <w:right w:val="single" w:sz="4" w:space="0" w:color="auto"/>
            </w:tcBorders>
          </w:tcPr>
          <w:p w:rsidR="0039368E" w:rsidRPr="00171B85" w:rsidRDefault="0039368E" w:rsidP="00D5500D">
            <w:pPr>
              <w:rPr>
                <w:szCs w:val="22"/>
              </w:rPr>
            </w:pPr>
            <w:r w:rsidRPr="00171B85">
              <w:rPr>
                <w:szCs w:val="22"/>
              </w:rPr>
              <w:t>-</w:t>
            </w:r>
            <w:r w:rsidRPr="00171B85">
              <w:rPr>
                <w:szCs w:val="22"/>
                <w:lang w:val="sr-Cyrl-RS"/>
              </w:rPr>
              <w:t>П</w:t>
            </w:r>
            <w:r w:rsidRPr="00171B85">
              <w:rPr>
                <w:szCs w:val="22"/>
              </w:rPr>
              <w:t>роцијени важност хемије и њен историјск развој  с погледом на занимање</w:t>
            </w:r>
            <w:r w:rsidRPr="00171B85">
              <w:rPr>
                <w:szCs w:val="22"/>
                <w:lang w:val="sr-Cyrl-RS"/>
              </w:rPr>
              <w:t>,</w:t>
            </w:r>
            <w:r w:rsidRPr="00171B85">
              <w:rPr>
                <w:szCs w:val="22"/>
              </w:rPr>
              <w:t xml:space="preserve">  </w:t>
            </w:r>
          </w:p>
          <w:p w:rsidR="0039368E" w:rsidRPr="00171B85" w:rsidRDefault="0039368E" w:rsidP="00D5500D">
            <w:pPr>
              <w:rPr>
                <w:szCs w:val="22"/>
              </w:rPr>
            </w:pPr>
            <w:r w:rsidRPr="00171B85">
              <w:rPr>
                <w:szCs w:val="22"/>
              </w:rPr>
              <w:t>-да примјере за хемијске законе</w:t>
            </w:r>
            <w:r w:rsidRPr="00171B85">
              <w:rPr>
                <w:szCs w:val="22"/>
                <w:lang w:val="sr-Cyrl-RS"/>
              </w:rPr>
              <w:t>,</w:t>
            </w:r>
            <w:r w:rsidRPr="00171B85">
              <w:rPr>
                <w:szCs w:val="22"/>
              </w:rPr>
              <w:t xml:space="preserve">   </w:t>
            </w:r>
          </w:p>
          <w:p w:rsidR="0039368E" w:rsidRPr="00171B85" w:rsidRDefault="0039368E" w:rsidP="00D5500D">
            <w:pPr>
              <w:rPr>
                <w:szCs w:val="22"/>
              </w:rPr>
            </w:pPr>
            <w:r w:rsidRPr="00171B85">
              <w:rPr>
                <w:szCs w:val="22"/>
              </w:rPr>
              <w:t>-и</w:t>
            </w:r>
            <w:r w:rsidR="006B26EE" w:rsidRPr="00171B85">
              <w:rPr>
                <w:szCs w:val="22"/>
              </w:rPr>
              <w:t>зводи рачун</w:t>
            </w:r>
            <w:r w:rsidRPr="00171B85">
              <w:rPr>
                <w:szCs w:val="22"/>
              </w:rPr>
              <w:t xml:space="preserve"> хемијских закона</w:t>
            </w:r>
            <w:r w:rsidRPr="00171B85">
              <w:rPr>
                <w:szCs w:val="22"/>
                <w:lang w:val="sr-Cyrl-RS"/>
              </w:rPr>
              <w:t>.</w:t>
            </w:r>
            <w:r w:rsidRPr="00171B85">
              <w:rPr>
                <w:szCs w:val="22"/>
              </w:rPr>
              <w:t xml:space="preserve">              </w:t>
            </w:r>
          </w:p>
        </w:tc>
        <w:tc>
          <w:tcPr>
            <w:tcW w:w="2335" w:type="dxa"/>
            <w:vMerge w:val="restart"/>
            <w:tcBorders>
              <w:top w:val="single" w:sz="4" w:space="0" w:color="auto"/>
              <w:left w:val="single" w:sz="4" w:space="0" w:color="auto"/>
              <w:bottom w:val="single" w:sz="4" w:space="0" w:color="000000"/>
              <w:right w:val="single" w:sz="4" w:space="0" w:color="000000"/>
            </w:tcBorders>
          </w:tcPr>
          <w:p w:rsidR="0039368E" w:rsidRPr="00171B85" w:rsidRDefault="0039368E" w:rsidP="00D5500D">
            <w:pPr>
              <w:rPr>
                <w:szCs w:val="22"/>
                <w:lang w:val="sr-Cyrl-RS"/>
              </w:rPr>
            </w:pPr>
            <w:r w:rsidRPr="00171B85">
              <w:rPr>
                <w:szCs w:val="22"/>
              </w:rPr>
              <w:t>-</w:t>
            </w:r>
            <w:r w:rsidRPr="00171B85">
              <w:rPr>
                <w:szCs w:val="22"/>
                <w:lang w:val="sr-Cyrl-RS"/>
              </w:rPr>
              <w:t>И</w:t>
            </w:r>
            <w:r w:rsidRPr="00171B85">
              <w:rPr>
                <w:szCs w:val="22"/>
              </w:rPr>
              <w:t>ма вољу за учењем како би побољшао и допунио своје знање</w:t>
            </w:r>
            <w:r w:rsidRPr="00171B85">
              <w:rPr>
                <w:szCs w:val="22"/>
                <w:lang w:val="sr-Cyrl-RS"/>
              </w:rPr>
              <w:t>,</w:t>
            </w:r>
          </w:p>
          <w:p w:rsidR="0039368E" w:rsidRPr="00171B85" w:rsidRDefault="0039368E" w:rsidP="00D5500D">
            <w:pPr>
              <w:rPr>
                <w:szCs w:val="22"/>
                <w:lang w:val="sr-Cyrl-RS"/>
              </w:rPr>
            </w:pPr>
            <w:r w:rsidRPr="00171B85">
              <w:rPr>
                <w:szCs w:val="22"/>
              </w:rPr>
              <w:t>-има позитиван став ка новој технологији</w:t>
            </w:r>
            <w:r w:rsidRPr="00171B85">
              <w:rPr>
                <w:szCs w:val="22"/>
                <w:lang w:val="sr-Cyrl-RS"/>
              </w:rPr>
              <w:t>,</w:t>
            </w:r>
          </w:p>
          <w:p w:rsidR="0039368E" w:rsidRPr="00171B85" w:rsidRDefault="0039368E" w:rsidP="00D5500D">
            <w:pPr>
              <w:rPr>
                <w:szCs w:val="22"/>
                <w:lang w:val="sr-Cyrl-RS"/>
              </w:rPr>
            </w:pPr>
            <w:r w:rsidRPr="00171B85">
              <w:rPr>
                <w:szCs w:val="22"/>
              </w:rPr>
              <w:t>-показује спремност за тимски рад</w:t>
            </w:r>
            <w:r w:rsidRPr="00171B85">
              <w:rPr>
                <w:szCs w:val="22"/>
                <w:lang w:val="sr-Cyrl-RS"/>
              </w:rPr>
              <w:t>,</w:t>
            </w:r>
          </w:p>
          <w:p w:rsidR="0039368E" w:rsidRPr="00171B85" w:rsidRDefault="0039368E" w:rsidP="00D5500D">
            <w:pPr>
              <w:rPr>
                <w:szCs w:val="22"/>
                <w:lang w:val="sr-Cyrl-RS"/>
              </w:rPr>
            </w:pPr>
            <w:r w:rsidRPr="00171B85">
              <w:rPr>
                <w:szCs w:val="22"/>
              </w:rPr>
              <w:t>-демонстрира еколошку осв</w:t>
            </w:r>
            <w:r w:rsidRPr="00171B85">
              <w:rPr>
                <w:szCs w:val="22"/>
                <w:lang w:val="sr-Cyrl-RS"/>
              </w:rPr>
              <w:t>и</w:t>
            </w:r>
            <w:r w:rsidRPr="00171B85">
              <w:rPr>
                <w:szCs w:val="22"/>
              </w:rPr>
              <w:t>јеш</w:t>
            </w:r>
            <w:r w:rsidRPr="00171B85">
              <w:rPr>
                <w:szCs w:val="22"/>
                <w:lang w:val="sr-Cyrl-RS"/>
              </w:rPr>
              <w:t>ћ</w:t>
            </w:r>
            <w:r w:rsidRPr="00171B85">
              <w:rPr>
                <w:szCs w:val="22"/>
              </w:rPr>
              <w:t>еност</w:t>
            </w:r>
            <w:r w:rsidRPr="00171B85">
              <w:rPr>
                <w:szCs w:val="22"/>
                <w:lang w:val="sr-Cyrl-RS"/>
              </w:rPr>
              <w:t>.</w:t>
            </w:r>
          </w:p>
        </w:tc>
      </w:tr>
      <w:tr w:rsidR="0039368E" w:rsidRPr="00171B85" w:rsidTr="00A37319">
        <w:trPr>
          <w:jc w:val="center"/>
        </w:trPr>
        <w:tc>
          <w:tcPr>
            <w:tcW w:w="2521" w:type="dxa"/>
            <w:tcBorders>
              <w:top w:val="single" w:sz="4" w:space="0" w:color="000000"/>
              <w:left w:val="single" w:sz="4" w:space="0" w:color="000000"/>
              <w:bottom w:val="single" w:sz="4" w:space="0" w:color="000000"/>
              <w:right w:val="single" w:sz="4" w:space="0" w:color="000000"/>
            </w:tcBorders>
            <w:vAlign w:val="center"/>
          </w:tcPr>
          <w:p w:rsidR="0039368E" w:rsidRPr="00171B85" w:rsidRDefault="0039368E" w:rsidP="001358A3">
            <w:pPr>
              <w:rPr>
                <w:szCs w:val="22"/>
              </w:rPr>
            </w:pPr>
            <w:r w:rsidRPr="00171B85">
              <w:rPr>
                <w:szCs w:val="22"/>
              </w:rPr>
              <w:t>2.Грађа атома и ПСЕ- а</w:t>
            </w:r>
          </w:p>
        </w:tc>
        <w:tc>
          <w:tcPr>
            <w:tcW w:w="2814" w:type="dxa"/>
            <w:gridSpan w:val="2"/>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ефинише појам атома</w:t>
            </w:r>
            <w:r w:rsidRPr="00171B85">
              <w:rPr>
                <w:szCs w:val="22"/>
                <w:lang w:val="sr-Cyrl-RS"/>
              </w:rPr>
              <w:t>,</w:t>
            </w:r>
          </w:p>
          <w:p w:rsidR="0039368E" w:rsidRPr="00171B85" w:rsidRDefault="006B26EE" w:rsidP="00D5500D">
            <w:pPr>
              <w:rPr>
                <w:szCs w:val="22"/>
                <w:lang w:val="sr-Cyrl-RS"/>
              </w:rPr>
            </w:pPr>
            <w:r w:rsidRPr="00171B85">
              <w:rPr>
                <w:szCs w:val="22"/>
              </w:rPr>
              <w:t>-објасни грађу</w:t>
            </w:r>
            <w:r w:rsidR="0039368E" w:rsidRPr="00171B85">
              <w:rPr>
                <w:szCs w:val="22"/>
              </w:rPr>
              <w:t>,</w:t>
            </w:r>
            <w:r w:rsidRPr="00171B85">
              <w:rPr>
                <w:szCs w:val="22"/>
              </w:rPr>
              <w:t xml:space="preserve"> </w:t>
            </w:r>
            <w:r w:rsidR="0039368E" w:rsidRPr="00171B85">
              <w:rPr>
                <w:szCs w:val="22"/>
              </w:rPr>
              <w:t>величину и масу атома</w:t>
            </w:r>
            <w:r w:rsidR="0039368E" w:rsidRPr="00171B85">
              <w:rPr>
                <w:szCs w:val="22"/>
                <w:lang w:val="sr-Cyrl-RS"/>
              </w:rPr>
              <w:t>,</w:t>
            </w:r>
          </w:p>
          <w:p w:rsidR="0039368E" w:rsidRPr="00171B85" w:rsidRDefault="0039368E" w:rsidP="00D5500D">
            <w:pPr>
              <w:rPr>
                <w:szCs w:val="22"/>
                <w:lang w:val="sr-Cyrl-RS"/>
              </w:rPr>
            </w:pPr>
            <w:r w:rsidRPr="00171B85">
              <w:rPr>
                <w:szCs w:val="22"/>
              </w:rPr>
              <w:t>-представи елементарне честице</w:t>
            </w:r>
            <w:r w:rsidRPr="00171B85">
              <w:rPr>
                <w:szCs w:val="22"/>
                <w:lang w:val="sr-Cyrl-RS"/>
              </w:rPr>
              <w:t xml:space="preserve"> </w:t>
            </w:r>
            <w:r w:rsidRPr="00171B85">
              <w:rPr>
                <w:szCs w:val="22"/>
              </w:rPr>
              <w:t>и и њихова својства</w:t>
            </w:r>
            <w:r w:rsidRPr="00171B85">
              <w:rPr>
                <w:szCs w:val="22"/>
                <w:lang w:val="sr-Cyrl-RS"/>
              </w:rPr>
              <w:t>,</w:t>
            </w:r>
          </w:p>
          <w:p w:rsidR="0039368E" w:rsidRPr="00171B85" w:rsidRDefault="0039368E" w:rsidP="00D5500D">
            <w:pPr>
              <w:rPr>
                <w:szCs w:val="22"/>
                <w:lang w:val="sr-Cyrl-RS"/>
              </w:rPr>
            </w:pPr>
            <w:r w:rsidRPr="00171B85">
              <w:rPr>
                <w:szCs w:val="22"/>
              </w:rPr>
              <w:t>-објасни појам атомског и масеног броја</w:t>
            </w:r>
            <w:r w:rsidRPr="00171B85">
              <w:rPr>
                <w:szCs w:val="22"/>
                <w:lang w:val="sr-Cyrl-RS"/>
              </w:rPr>
              <w:t>,</w:t>
            </w:r>
          </w:p>
          <w:p w:rsidR="0039368E" w:rsidRPr="00171B85" w:rsidRDefault="0039368E" w:rsidP="00D5500D">
            <w:pPr>
              <w:rPr>
                <w:szCs w:val="22"/>
                <w:lang w:val="sr-Cyrl-RS"/>
              </w:rPr>
            </w:pPr>
            <w:r w:rsidRPr="00171B85">
              <w:rPr>
                <w:szCs w:val="22"/>
              </w:rPr>
              <w:t>-дефинише изотопе и изобаре</w:t>
            </w:r>
            <w:r w:rsidRPr="00171B85">
              <w:rPr>
                <w:szCs w:val="22"/>
                <w:lang w:val="sr-Cyrl-RS"/>
              </w:rPr>
              <w:t>,</w:t>
            </w:r>
          </w:p>
          <w:p w:rsidR="0039368E" w:rsidRPr="00171B85" w:rsidRDefault="0039368E" w:rsidP="00D5500D">
            <w:pPr>
              <w:rPr>
                <w:szCs w:val="22"/>
                <w:lang w:val="sr-Cyrl-RS"/>
              </w:rPr>
            </w:pPr>
            <w:r w:rsidRPr="00171B85">
              <w:rPr>
                <w:szCs w:val="22"/>
              </w:rPr>
              <w:t>-представи модел атома и његову електронску конфигурацију</w:t>
            </w:r>
            <w:r w:rsidRPr="00171B85">
              <w:rPr>
                <w:szCs w:val="22"/>
                <w:lang w:val="sr-Cyrl-RS"/>
              </w:rPr>
              <w:t>,</w:t>
            </w:r>
          </w:p>
          <w:p w:rsidR="0039368E" w:rsidRPr="00171B85" w:rsidRDefault="0039368E" w:rsidP="00D5500D">
            <w:pPr>
              <w:rPr>
                <w:szCs w:val="22"/>
                <w:lang w:val="sr-Cyrl-RS"/>
              </w:rPr>
            </w:pPr>
            <w:r w:rsidRPr="00171B85">
              <w:rPr>
                <w:szCs w:val="22"/>
              </w:rPr>
              <w:t>-дефинише закон периодичности</w:t>
            </w:r>
            <w:r w:rsidRPr="00171B85">
              <w:rPr>
                <w:szCs w:val="22"/>
                <w:lang w:val="sr-Cyrl-RS"/>
              </w:rPr>
              <w:t>,</w:t>
            </w:r>
          </w:p>
          <w:p w:rsidR="0039368E" w:rsidRPr="00171B85" w:rsidRDefault="0039368E" w:rsidP="00D5500D">
            <w:pPr>
              <w:rPr>
                <w:szCs w:val="22"/>
                <w:lang w:val="sr-Cyrl-RS"/>
              </w:rPr>
            </w:pPr>
            <w:r w:rsidRPr="00171B85">
              <w:rPr>
                <w:szCs w:val="22"/>
              </w:rPr>
              <w:t>-прзент</w:t>
            </w:r>
            <w:r w:rsidRPr="00171B85">
              <w:rPr>
                <w:szCs w:val="22"/>
                <w:lang w:val="sr-Cyrl-RS"/>
              </w:rPr>
              <w:t>ује</w:t>
            </w:r>
            <w:r w:rsidRPr="00171B85">
              <w:rPr>
                <w:szCs w:val="22"/>
              </w:rPr>
              <w:t xml:space="preserve"> структуру ПСЕ –а</w:t>
            </w:r>
            <w:r w:rsidRPr="00171B85">
              <w:rPr>
                <w:szCs w:val="22"/>
                <w:lang w:val="sr-Cyrl-RS"/>
              </w:rPr>
              <w:t>.</w:t>
            </w:r>
          </w:p>
        </w:tc>
        <w:tc>
          <w:tcPr>
            <w:tcW w:w="2826" w:type="dxa"/>
            <w:tcBorders>
              <w:top w:val="single" w:sz="4" w:space="0" w:color="000000"/>
              <w:left w:val="single" w:sz="4" w:space="0" w:color="000000"/>
              <w:bottom w:val="single" w:sz="4" w:space="0" w:color="000000"/>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Н</w:t>
            </w:r>
            <w:r w:rsidRPr="00171B85">
              <w:rPr>
                <w:szCs w:val="22"/>
              </w:rPr>
              <w:t>ацрта атомс с</w:t>
            </w:r>
            <w:r w:rsidRPr="00171B85">
              <w:rPr>
                <w:szCs w:val="22"/>
                <w:lang w:val="sr-Cyrl-RS"/>
              </w:rPr>
              <w:t xml:space="preserve">а </w:t>
            </w:r>
            <w:r w:rsidRPr="00171B85">
              <w:rPr>
                <w:szCs w:val="22"/>
              </w:rPr>
              <w:t>елементарним честицама зада</w:t>
            </w:r>
            <w:r w:rsidRPr="00171B85">
              <w:rPr>
                <w:szCs w:val="22"/>
                <w:lang w:val="sr-Cyrl-RS"/>
              </w:rPr>
              <w:t>ти</w:t>
            </w:r>
            <w:r w:rsidRPr="00171B85">
              <w:rPr>
                <w:szCs w:val="22"/>
              </w:rPr>
              <w:t>х хемијских елемената</w:t>
            </w:r>
            <w:r w:rsidRPr="00171B85">
              <w:rPr>
                <w:szCs w:val="22"/>
                <w:lang w:val="sr-Cyrl-RS"/>
              </w:rPr>
              <w:t>,</w:t>
            </w:r>
          </w:p>
          <w:p w:rsidR="0039368E" w:rsidRPr="00171B85" w:rsidRDefault="0039368E" w:rsidP="00D5500D">
            <w:pPr>
              <w:rPr>
                <w:szCs w:val="22"/>
                <w:lang w:val="sr-Cyrl-RS"/>
              </w:rPr>
            </w:pPr>
            <w:r w:rsidRPr="00171B85">
              <w:rPr>
                <w:szCs w:val="22"/>
              </w:rPr>
              <w:t>-користи ПСЕ –а  и да примјере атомског и масеног броја</w:t>
            </w:r>
            <w:r w:rsidRPr="00171B85">
              <w:rPr>
                <w:szCs w:val="22"/>
                <w:lang w:val="sr-Cyrl-RS"/>
              </w:rPr>
              <w:t>,</w:t>
            </w:r>
          </w:p>
          <w:p w:rsidR="0039368E" w:rsidRPr="00171B85" w:rsidRDefault="0039368E" w:rsidP="00D5500D">
            <w:pPr>
              <w:rPr>
                <w:szCs w:val="22"/>
                <w:lang w:val="sr-Cyrl-RS"/>
              </w:rPr>
            </w:pPr>
            <w:r w:rsidRPr="00171B85">
              <w:rPr>
                <w:szCs w:val="22"/>
              </w:rPr>
              <w:t>-осмисли активност око писменог представ</w:t>
            </w:r>
            <w:r w:rsidRPr="00171B85">
              <w:rPr>
                <w:szCs w:val="22"/>
                <w:lang w:val="sr-Cyrl-RS"/>
              </w:rPr>
              <w:t>љањ</w:t>
            </w:r>
            <w:r w:rsidRPr="00171B85">
              <w:rPr>
                <w:szCs w:val="22"/>
              </w:rPr>
              <w:t>а електронске конфигурације</w:t>
            </w:r>
            <w:r w:rsidRPr="00171B85">
              <w:rPr>
                <w:szCs w:val="22"/>
                <w:lang w:val="sr-Cyrl-RS"/>
              </w:rPr>
              <w:t>.</w:t>
            </w:r>
          </w:p>
        </w:tc>
        <w:tc>
          <w:tcPr>
            <w:tcW w:w="2335" w:type="dxa"/>
            <w:vMerge/>
            <w:tcBorders>
              <w:left w:val="single" w:sz="4" w:space="0" w:color="auto"/>
              <w:right w:val="single" w:sz="4" w:space="0" w:color="000000"/>
            </w:tcBorders>
            <w:vAlign w:val="center"/>
          </w:tcPr>
          <w:p w:rsidR="0039368E" w:rsidRPr="00171B85" w:rsidRDefault="0039368E" w:rsidP="00D5500D">
            <w:pPr>
              <w:rPr>
                <w:szCs w:val="22"/>
              </w:rPr>
            </w:pPr>
          </w:p>
        </w:tc>
      </w:tr>
      <w:tr w:rsidR="0039368E" w:rsidRPr="00171B85" w:rsidTr="00A37319">
        <w:trPr>
          <w:jc w:val="center"/>
        </w:trPr>
        <w:tc>
          <w:tcPr>
            <w:tcW w:w="2521" w:type="dxa"/>
            <w:tcBorders>
              <w:top w:val="single" w:sz="4" w:space="0" w:color="000000"/>
              <w:left w:val="single" w:sz="4" w:space="0" w:color="000000"/>
              <w:bottom w:val="single" w:sz="4" w:space="0" w:color="000000"/>
              <w:right w:val="single" w:sz="4" w:space="0" w:color="auto"/>
            </w:tcBorders>
            <w:vAlign w:val="center"/>
          </w:tcPr>
          <w:p w:rsidR="0039368E" w:rsidRPr="00171B85" w:rsidRDefault="0039368E" w:rsidP="001358A3">
            <w:pPr>
              <w:rPr>
                <w:szCs w:val="22"/>
              </w:rPr>
            </w:pPr>
            <w:r w:rsidRPr="00171B85">
              <w:rPr>
                <w:szCs w:val="22"/>
              </w:rPr>
              <w:t>3.Молларне величине</w:t>
            </w:r>
          </w:p>
        </w:tc>
        <w:tc>
          <w:tcPr>
            <w:tcW w:w="2814" w:type="dxa"/>
            <w:gridSpan w:val="2"/>
            <w:tcBorders>
              <w:top w:val="single" w:sz="4" w:space="0" w:color="000000"/>
              <w:left w:val="single" w:sz="4" w:space="0" w:color="auto"/>
              <w:bottom w:val="single" w:sz="4" w:space="0" w:color="000000"/>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ефинише релативну атомску (Ар)  и молекулску масу(М)</w:t>
            </w:r>
            <w:r w:rsidRPr="00171B85">
              <w:rPr>
                <w:szCs w:val="22"/>
                <w:lang w:val="sr-Cyrl-RS"/>
              </w:rPr>
              <w:t>,</w:t>
            </w:r>
          </w:p>
          <w:p w:rsidR="0039368E" w:rsidRPr="00171B85" w:rsidRDefault="0039368E" w:rsidP="00D5500D">
            <w:pPr>
              <w:rPr>
                <w:szCs w:val="22"/>
                <w:lang w:val="sr-Cyrl-RS"/>
              </w:rPr>
            </w:pPr>
            <w:r w:rsidRPr="00171B85">
              <w:rPr>
                <w:szCs w:val="22"/>
              </w:rPr>
              <w:lastRenderedPageBreak/>
              <w:t>-објасни појам:</w:t>
            </w:r>
            <w:r w:rsidRPr="00171B85">
              <w:rPr>
                <w:color w:val="FF0000"/>
                <w:szCs w:val="22"/>
              </w:rPr>
              <w:t>-</w:t>
            </w:r>
            <w:r w:rsidRPr="00171B85">
              <w:rPr>
                <w:szCs w:val="22"/>
              </w:rPr>
              <w:t>твари,</w:t>
            </w:r>
            <w:r w:rsidR="00663604" w:rsidRPr="00171B85">
              <w:rPr>
                <w:szCs w:val="22"/>
              </w:rPr>
              <w:t xml:space="preserve"> </w:t>
            </w:r>
            <w:r w:rsidRPr="00171B85">
              <w:rPr>
                <w:szCs w:val="22"/>
              </w:rPr>
              <w:t>мол</w:t>
            </w:r>
            <w:r w:rsidRPr="00171B85">
              <w:rPr>
                <w:szCs w:val="22"/>
                <w:lang w:val="sr-Cyrl-RS"/>
              </w:rPr>
              <w:t>,</w:t>
            </w:r>
          </w:p>
          <w:p w:rsidR="0039368E" w:rsidRPr="00171B85" w:rsidRDefault="0039368E" w:rsidP="00D5500D">
            <w:pPr>
              <w:rPr>
                <w:szCs w:val="22"/>
                <w:lang w:val="sr-Cyrl-RS"/>
              </w:rPr>
            </w:pPr>
            <w:r w:rsidRPr="00171B85">
              <w:rPr>
                <w:szCs w:val="22"/>
              </w:rPr>
              <w:t>–моларну масу и моларни волумен</w:t>
            </w:r>
            <w:r w:rsidRPr="00171B85">
              <w:rPr>
                <w:szCs w:val="22"/>
                <w:lang w:val="sr-Cyrl-RS"/>
              </w:rPr>
              <w:t>.</w:t>
            </w:r>
          </w:p>
        </w:tc>
        <w:tc>
          <w:tcPr>
            <w:tcW w:w="2826" w:type="dxa"/>
            <w:tcBorders>
              <w:top w:val="single" w:sz="4" w:space="0" w:color="000000"/>
              <w:left w:val="single" w:sz="4" w:space="0" w:color="auto"/>
              <w:bottom w:val="single" w:sz="4" w:space="0" w:color="000000"/>
              <w:right w:val="single" w:sz="4" w:space="0" w:color="auto"/>
            </w:tcBorders>
          </w:tcPr>
          <w:p w:rsidR="0039368E" w:rsidRPr="00171B85" w:rsidRDefault="0039368E" w:rsidP="00D5500D">
            <w:pPr>
              <w:rPr>
                <w:szCs w:val="22"/>
                <w:lang w:val="sr-Cyrl-RS"/>
              </w:rPr>
            </w:pPr>
            <w:r w:rsidRPr="00171B85">
              <w:rPr>
                <w:szCs w:val="22"/>
              </w:rPr>
              <w:lastRenderedPageBreak/>
              <w:t>-</w:t>
            </w:r>
            <w:r w:rsidRPr="00171B85">
              <w:rPr>
                <w:szCs w:val="22"/>
                <w:lang w:val="sr-Cyrl-RS"/>
              </w:rPr>
              <w:t>Д</w:t>
            </w:r>
            <w:r w:rsidRPr="00171B85">
              <w:rPr>
                <w:szCs w:val="22"/>
              </w:rPr>
              <w:t>а примјере релативне и молекул</w:t>
            </w:r>
            <w:r w:rsidRPr="00171B85">
              <w:rPr>
                <w:szCs w:val="22"/>
                <w:lang w:val="sr-Cyrl-RS"/>
              </w:rPr>
              <w:t>арне</w:t>
            </w:r>
            <w:r w:rsidRPr="00171B85">
              <w:rPr>
                <w:szCs w:val="22"/>
              </w:rPr>
              <w:t xml:space="preserve"> масе задатих </w:t>
            </w:r>
            <w:r w:rsidRPr="00171B85">
              <w:rPr>
                <w:szCs w:val="22"/>
              </w:rPr>
              <w:lastRenderedPageBreak/>
              <w:t>хемијских елемената (користећи ПСЕ-а)</w:t>
            </w:r>
            <w:r w:rsidRPr="00171B85">
              <w:rPr>
                <w:szCs w:val="22"/>
                <w:lang w:val="sr-Cyrl-RS"/>
              </w:rPr>
              <w:t>,</w:t>
            </w:r>
          </w:p>
          <w:p w:rsidR="0039368E" w:rsidRPr="00171B85" w:rsidRDefault="0039368E" w:rsidP="00D5500D">
            <w:pPr>
              <w:rPr>
                <w:szCs w:val="22"/>
                <w:lang w:val="sr-Cyrl-RS"/>
              </w:rPr>
            </w:pPr>
            <w:r w:rsidRPr="00171B85">
              <w:rPr>
                <w:szCs w:val="22"/>
              </w:rPr>
              <w:t>-израчуна моларну масу  и моларни волумен</w:t>
            </w:r>
            <w:r w:rsidRPr="00171B85">
              <w:rPr>
                <w:szCs w:val="22"/>
                <w:lang w:val="sr-Cyrl-RS"/>
              </w:rPr>
              <w:t>,</w:t>
            </w:r>
          </w:p>
          <w:p w:rsidR="0039368E" w:rsidRPr="00171B85" w:rsidRDefault="0039368E" w:rsidP="00D5500D">
            <w:pPr>
              <w:rPr>
                <w:szCs w:val="22"/>
                <w:lang w:val="sr-Cyrl-RS"/>
              </w:rPr>
            </w:pPr>
            <w:r w:rsidRPr="00171B85">
              <w:rPr>
                <w:szCs w:val="22"/>
              </w:rPr>
              <w:t>-користи формуле у хемијском израчунавању</w:t>
            </w:r>
            <w:r w:rsidRPr="00171B85">
              <w:rPr>
                <w:szCs w:val="22"/>
                <w:lang w:val="sr-Cyrl-RS"/>
              </w:rPr>
              <w:t>.</w:t>
            </w:r>
          </w:p>
        </w:tc>
        <w:tc>
          <w:tcPr>
            <w:tcW w:w="2335" w:type="dxa"/>
            <w:vMerge/>
            <w:tcBorders>
              <w:left w:val="single" w:sz="4" w:space="0" w:color="auto"/>
              <w:right w:val="single" w:sz="4" w:space="0" w:color="000000"/>
            </w:tcBorders>
            <w:vAlign w:val="center"/>
          </w:tcPr>
          <w:p w:rsidR="0039368E" w:rsidRPr="00171B85" w:rsidRDefault="0039368E" w:rsidP="00D5500D">
            <w:pPr>
              <w:rPr>
                <w:szCs w:val="22"/>
              </w:rPr>
            </w:pPr>
          </w:p>
        </w:tc>
      </w:tr>
      <w:tr w:rsidR="0039368E" w:rsidRPr="00171B85" w:rsidTr="00A37319">
        <w:trPr>
          <w:jc w:val="center"/>
        </w:trPr>
        <w:tc>
          <w:tcPr>
            <w:tcW w:w="2521" w:type="dxa"/>
            <w:tcBorders>
              <w:top w:val="single" w:sz="4" w:space="0" w:color="000000"/>
              <w:left w:val="single" w:sz="4" w:space="0" w:color="000000"/>
              <w:bottom w:val="single" w:sz="4" w:space="0" w:color="000000"/>
              <w:right w:val="single" w:sz="4" w:space="0" w:color="auto"/>
            </w:tcBorders>
            <w:vAlign w:val="center"/>
          </w:tcPr>
          <w:p w:rsidR="0039368E" w:rsidRPr="00171B85" w:rsidRDefault="0039368E" w:rsidP="001358A3">
            <w:pPr>
              <w:rPr>
                <w:szCs w:val="22"/>
              </w:rPr>
            </w:pPr>
            <w:r w:rsidRPr="00171B85">
              <w:rPr>
                <w:szCs w:val="22"/>
              </w:rPr>
              <w:t>4. Хемијске везе</w:t>
            </w:r>
          </w:p>
          <w:p w:rsidR="0039368E" w:rsidRPr="00171B85" w:rsidRDefault="0039368E" w:rsidP="001358A3">
            <w:pPr>
              <w:rPr>
                <w:szCs w:val="22"/>
              </w:rPr>
            </w:pPr>
          </w:p>
        </w:tc>
        <w:tc>
          <w:tcPr>
            <w:tcW w:w="2814" w:type="dxa"/>
            <w:gridSpan w:val="2"/>
            <w:tcBorders>
              <w:top w:val="single" w:sz="4" w:space="0" w:color="000000"/>
              <w:left w:val="single" w:sz="4" w:space="0" w:color="auto"/>
              <w:bottom w:val="single" w:sz="4" w:space="0" w:color="000000"/>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О</w:t>
            </w:r>
            <w:r w:rsidRPr="00171B85">
              <w:rPr>
                <w:szCs w:val="22"/>
              </w:rPr>
              <w:t>бјасни појам хемијског везивања</w:t>
            </w:r>
            <w:r w:rsidRPr="00171B85">
              <w:rPr>
                <w:szCs w:val="22"/>
                <w:lang w:val="sr-Cyrl-RS"/>
              </w:rPr>
              <w:t>,</w:t>
            </w:r>
          </w:p>
          <w:p w:rsidR="0039368E" w:rsidRPr="00171B85" w:rsidRDefault="0039368E" w:rsidP="00D5500D">
            <w:pPr>
              <w:rPr>
                <w:szCs w:val="22"/>
                <w:lang w:val="sr-Cyrl-RS"/>
              </w:rPr>
            </w:pPr>
            <w:r w:rsidRPr="00171B85">
              <w:rPr>
                <w:szCs w:val="22"/>
              </w:rPr>
              <w:t>-наброји врсте хемијских веза</w:t>
            </w:r>
            <w:r w:rsidRPr="00171B85">
              <w:rPr>
                <w:szCs w:val="22"/>
                <w:lang w:val="sr-Cyrl-RS"/>
              </w:rPr>
              <w:t>,</w:t>
            </w:r>
          </w:p>
          <w:p w:rsidR="0039368E" w:rsidRPr="00171B85" w:rsidRDefault="0039368E" w:rsidP="00D5500D">
            <w:pPr>
              <w:rPr>
                <w:szCs w:val="22"/>
                <w:lang w:val="sr-Cyrl-RS"/>
              </w:rPr>
            </w:pPr>
            <w:r w:rsidRPr="00171B85">
              <w:rPr>
                <w:szCs w:val="22"/>
              </w:rPr>
              <w:t>-презент</w:t>
            </w:r>
            <w:r w:rsidRPr="00171B85">
              <w:rPr>
                <w:szCs w:val="22"/>
                <w:lang w:val="sr-Cyrl-RS"/>
              </w:rPr>
              <w:t>ује</w:t>
            </w:r>
            <w:r w:rsidRPr="00171B85">
              <w:rPr>
                <w:szCs w:val="22"/>
              </w:rPr>
              <w:t xml:space="preserve"> поједине хемијске везе</w:t>
            </w:r>
            <w:r w:rsidRPr="00171B85">
              <w:rPr>
                <w:szCs w:val="22"/>
                <w:lang w:val="sr-Cyrl-RS"/>
              </w:rPr>
              <w:t>,</w:t>
            </w:r>
          </w:p>
          <w:p w:rsidR="0039368E" w:rsidRPr="00171B85" w:rsidRDefault="0039368E" w:rsidP="00D5500D">
            <w:pPr>
              <w:rPr>
                <w:szCs w:val="22"/>
                <w:lang w:val="sr-Cyrl-RS"/>
              </w:rPr>
            </w:pPr>
            <w:r w:rsidRPr="00171B85">
              <w:rPr>
                <w:szCs w:val="22"/>
              </w:rPr>
              <w:t>-прикаже структурне формуле спојева за поједине типове веза</w:t>
            </w:r>
            <w:r w:rsidRPr="00171B85">
              <w:rPr>
                <w:szCs w:val="22"/>
                <w:lang w:val="sr-Cyrl-RS"/>
              </w:rPr>
              <w:t>,</w:t>
            </w:r>
          </w:p>
          <w:p w:rsidR="0039368E" w:rsidRPr="00171B85" w:rsidRDefault="0039368E" w:rsidP="00D5500D">
            <w:pPr>
              <w:rPr>
                <w:szCs w:val="22"/>
                <w:lang w:val="sr-Cyrl-RS"/>
              </w:rPr>
            </w:pPr>
            <w:r w:rsidRPr="00171B85">
              <w:rPr>
                <w:szCs w:val="22"/>
              </w:rPr>
              <w:t>-објасни вод</w:t>
            </w:r>
            <w:r w:rsidRPr="00171B85">
              <w:rPr>
                <w:szCs w:val="22"/>
                <w:lang w:val="sr-Cyrl-RS"/>
              </w:rPr>
              <w:t>оникову</w:t>
            </w:r>
            <w:r w:rsidRPr="00171B85">
              <w:rPr>
                <w:szCs w:val="22"/>
              </w:rPr>
              <w:t xml:space="preserve"> везу</w:t>
            </w:r>
            <w:r w:rsidRPr="00171B85">
              <w:rPr>
                <w:szCs w:val="22"/>
                <w:lang w:val="sr-Cyrl-RS"/>
              </w:rPr>
              <w:t>.</w:t>
            </w:r>
          </w:p>
        </w:tc>
        <w:tc>
          <w:tcPr>
            <w:tcW w:w="2826" w:type="dxa"/>
            <w:tcBorders>
              <w:top w:val="single" w:sz="4" w:space="0" w:color="000000"/>
              <w:left w:val="single" w:sz="4" w:space="0" w:color="auto"/>
              <w:bottom w:val="single" w:sz="4" w:space="0" w:color="000000"/>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а примјере за поједине типове хемијсих веза</w:t>
            </w:r>
            <w:r w:rsidRPr="00171B85">
              <w:rPr>
                <w:szCs w:val="22"/>
                <w:lang w:val="sr-Cyrl-RS"/>
              </w:rPr>
              <w:t>,</w:t>
            </w:r>
          </w:p>
          <w:p w:rsidR="0039368E" w:rsidRPr="00171B85" w:rsidRDefault="0039368E" w:rsidP="00D5500D">
            <w:pPr>
              <w:rPr>
                <w:szCs w:val="22"/>
                <w:lang w:val="sr-Cyrl-RS"/>
              </w:rPr>
            </w:pPr>
            <w:r w:rsidRPr="00171B85">
              <w:rPr>
                <w:szCs w:val="22"/>
              </w:rPr>
              <w:t>-илустр</w:t>
            </w:r>
            <w:r w:rsidRPr="00171B85">
              <w:rPr>
                <w:szCs w:val="22"/>
                <w:lang w:val="sr-Cyrl-RS"/>
              </w:rPr>
              <w:t>ује</w:t>
            </w:r>
            <w:r w:rsidR="00663604" w:rsidRPr="00171B85">
              <w:rPr>
                <w:szCs w:val="22"/>
              </w:rPr>
              <w:t xml:space="preserve"> јонску</w:t>
            </w:r>
            <w:r w:rsidRPr="00171B85">
              <w:rPr>
                <w:szCs w:val="22"/>
              </w:rPr>
              <w:t>,</w:t>
            </w:r>
            <w:r w:rsidR="00663604" w:rsidRPr="00171B85">
              <w:rPr>
                <w:szCs w:val="22"/>
              </w:rPr>
              <w:t xml:space="preserve"> </w:t>
            </w:r>
            <w:r w:rsidRPr="00171B85">
              <w:rPr>
                <w:szCs w:val="22"/>
              </w:rPr>
              <w:t>ковалентну и металну везу</w:t>
            </w:r>
            <w:r w:rsidRPr="00171B85">
              <w:rPr>
                <w:szCs w:val="22"/>
                <w:lang w:val="sr-Cyrl-RS"/>
              </w:rPr>
              <w:t>.</w:t>
            </w:r>
          </w:p>
        </w:tc>
        <w:tc>
          <w:tcPr>
            <w:tcW w:w="2335" w:type="dxa"/>
            <w:vMerge/>
            <w:tcBorders>
              <w:left w:val="single" w:sz="4" w:space="0" w:color="auto"/>
              <w:right w:val="single" w:sz="4" w:space="0" w:color="000000"/>
            </w:tcBorders>
            <w:vAlign w:val="center"/>
          </w:tcPr>
          <w:p w:rsidR="0039368E" w:rsidRPr="00171B85" w:rsidRDefault="0039368E" w:rsidP="00D5500D">
            <w:pPr>
              <w:rPr>
                <w:szCs w:val="22"/>
              </w:rPr>
            </w:pPr>
          </w:p>
        </w:tc>
      </w:tr>
      <w:tr w:rsidR="0039368E" w:rsidRPr="00171B85" w:rsidTr="00A37319">
        <w:trPr>
          <w:jc w:val="center"/>
        </w:trPr>
        <w:tc>
          <w:tcPr>
            <w:tcW w:w="2521" w:type="dxa"/>
            <w:tcBorders>
              <w:top w:val="single" w:sz="4" w:space="0" w:color="000000"/>
              <w:left w:val="single" w:sz="4" w:space="0" w:color="000000"/>
              <w:bottom w:val="single" w:sz="4" w:space="0" w:color="000000"/>
              <w:right w:val="single" w:sz="4" w:space="0" w:color="auto"/>
            </w:tcBorders>
            <w:vAlign w:val="center"/>
          </w:tcPr>
          <w:p w:rsidR="0039368E" w:rsidRPr="00171B85" w:rsidRDefault="0039368E" w:rsidP="001358A3">
            <w:pPr>
              <w:rPr>
                <w:szCs w:val="22"/>
              </w:rPr>
            </w:pPr>
            <w:r w:rsidRPr="00171B85">
              <w:rPr>
                <w:szCs w:val="22"/>
              </w:rPr>
              <w:t>5. Хемијске формуле и једначине</w:t>
            </w:r>
          </w:p>
          <w:p w:rsidR="0039368E" w:rsidRPr="00171B85" w:rsidRDefault="0039368E" w:rsidP="001358A3">
            <w:pPr>
              <w:rPr>
                <w:szCs w:val="22"/>
              </w:rPr>
            </w:pPr>
          </w:p>
        </w:tc>
        <w:tc>
          <w:tcPr>
            <w:tcW w:w="2814" w:type="dxa"/>
            <w:gridSpan w:val="2"/>
            <w:tcBorders>
              <w:top w:val="single" w:sz="4" w:space="0" w:color="000000"/>
              <w:left w:val="single" w:sz="4" w:space="0" w:color="auto"/>
              <w:bottom w:val="single" w:sz="4" w:space="0" w:color="000000"/>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О</w:t>
            </w:r>
            <w:r w:rsidRPr="00171B85">
              <w:rPr>
                <w:szCs w:val="22"/>
              </w:rPr>
              <w:t>бјасни значење:-хемијских симбола формула и једначина</w:t>
            </w:r>
            <w:r w:rsidRPr="00171B85">
              <w:rPr>
                <w:szCs w:val="22"/>
                <w:lang w:val="sr-Cyrl-RS"/>
              </w:rPr>
              <w:t>,</w:t>
            </w:r>
          </w:p>
          <w:p w:rsidR="0039368E" w:rsidRPr="00171B85" w:rsidRDefault="0039368E" w:rsidP="00D5500D">
            <w:pPr>
              <w:rPr>
                <w:szCs w:val="22"/>
                <w:lang w:val="sr-Cyrl-RS"/>
              </w:rPr>
            </w:pPr>
            <w:r w:rsidRPr="00171B85">
              <w:rPr>
                <w:szCs w:val="22"/>
              </w:rPr>
              <w:t xml:space="preserve">-одреди емпиријску,молекулску формулу </w:t>
            </w:r>
            <w:r w:rsidRPr="00171B85">
              <w:rPr>
                <w:szCs w:val="22"/>
                <w:lang w:val="sr-Cyrl-RS"/>
              </w:rPr>
              <w:t>једињења,</w:t>
            </w:r>
          </w:p>
          <w:p w:rsidR="0039368E" w:rsidRPr="00171B85" w:rsidRDefault="0039368E" w:rsidP="00D5500D">
            <w:pPr>
              <w:rPr>
                <w:szCs w:val="22"/>
                <w:lang w:val="sr-Cyrl-RS"/>
              </w:rPr>
            </w:pPr>
            <w:r w:rsidRPr="00171B85">
              <w:rPr>
                <w:szCs w:val="22"/>
              </w:rPr>
              <w:t>-презент</w:t>
            </w:r>
            <w:r w:rsidRPr="00171B85">
              <w:rPr>
                <w:szCs w:val="22"/>
                <w:lang w:val="sr-Cyrl-RS"/>
              </w:rPr>
              <w:t>ује</w:t>
            </w:r>
            <w:r w:rsidRPr="00171B85">
              <w:rPr>
                <w:szCs w:val="22"/>
              </w:rPr>
              <w:t xml:space="preserve"> значење једначине хемијске реакције</w:t>
            </w:r>
            <w:r w:rsidRPr="00171B85">
              <w:rPr>
                <w:szCs w:val="22"/>
                <w:lang w:val="sr-Cyrl-RS"/>
              </w:rPr>
              <w:t>.</w:t>
            </w:r>
          </w:p>
        </w:tc>
        <w:tc>
          <w:tcPr>
            <w:tcW w:w="2826" w:type="dxa"/>
            <w:tcBorders>
              <w:top w:val="single" w:sz="4" w:space="0" w:color="000000"/>
              <w:left w:val="single" w:sz="4" w:space="0" w:color="auto"/>
              <w:bottom w:val="single" w:sz="4" w:space="0" w:color="000000"/>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О</w:t>
            </w:r>
            <w:r w:rsidRPr="00171B85">
              <w:rPr>
                <w:szCs w:val="22"/>
              </w:rPr>
              <w:t>рганизује писмено представљање емпиријских,молекулских формула појединих</w:t>
            </w:r>
            <w:r w:rsidRPr="00171B85">
              <w:rPr>
                <w:szCs w:val="22"/>
                <w:lang w:val="sr-Cyrl-RS"/>
              </w:rPr>
              <w:t xml:space="preserve"> једињења</w:t>
            </w:r>
          </w:p>
        </w:tc>
        <w:tc>
          <w:tcPr>
            <w:tcW w:w="2335" w:type="dxa"/>
            <w:vMerge/>
            <w:tcBorders>
              <w:left w:val="single" w:sz="4" w:space="0" w:color="auto"/>
              <w:bottom w:val="nil"/>
              <w:right w:val="single" w:sz="4" w:space="0" w:color="000000"/>
            </w:tcBorders>
            <w:vAlign w:val="center"/>
          </w:tcPr>
          <w:p w:rsidR="0039368E" w:rsidRPr="00171B85" w:rsidRDefault="0039368E" w:rsidP="00D5500D">
            <w:pPr>
              <w:rPr>
                <w:szCs w:val="22"/>
              </w:rPr>
            </w:pPr>
          </w:p>
        </w:tc>
      </w:tr>
      <w:tr w:rsidR="0039368E" w:rsidRPr="00171B85" w:rsidTr="00A37319">
        <w:trPr>
          <w:trHeight w:val="245"/>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b/>
                <w:szCs w:val="22"/>
                <w:lang w:val="sr-Cyrl-RS"/>
              </w:rPr>
            </w:pPr>
            <w:r w:rsidRPr="00171B85">
              <w:rPr>
                <w:b/>
                <w:szCs w:val="22"/>
              </w:rPr>
              <w:t>СМЈЕРНИЦЕ ЗА НАСТАВНИКЕ</w:t>
            </w:r>
          </w:p>
        </w:tc>
      </w:tr>
      <w:tr w:rsidR="0039368E" w:rsidRPr="00171B85" w:rsidTr="00A37319">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b/>
                <w:szCs w:val="22"/>
              </w:rPr>
            </w:pPr>
            <w:r w:rsidRPr="00171B85">
              <w:rPr>
                <w:b/>
                <w:szCs w:val="22"/>
              </w:rPr>
              <w:t>Наставни облици</w:t>
            </w:r>
            <w:r w:rsidRPr="00171B85">
              <w:rPr>
                <w:b/>
                <w:szCs w:val="22"/>
                <w:lang w:val="sr-Cyrl-BA"/>
              </w:rPr>
              <w:t xml:space="preserve"> и </w:t>
            </w:r>
            <w:r w:rsidR="00663604" w:rsidRPr="00171B85">
              <w:rPr>
                <w:b/>
                <w:szCs w:val="22"/>
              </w:rPr>
              <w:t>методе</w:t>
            </w:r>
            <w:r w:rsidRPr="00171B85">
              <w:rPr>
                <w:b/>
                <w:szCs w:val="22"/>
              </w:rPr>
              <w:t>:</w:t>
            </w:r>
          </w:p>
          <w:p w:rsidR="0039368E" w:rsidRPr="00171B85" w:rsidRDefault="0039368E" w:rsidP="00D5500D">
            <w:pPr>
              <w:rPr>
                <w:szCs w:val="22"/>
                <w:lang w:val="sr-Cyrl-BA"/>
              </w:rPr>
            </w:pPr>
            <w:r w:rsidRPr="00171B85">
              <w:rPr>
                <w:szCs w:val="22"/>
              </w:rPr>
              <w:t xml:space="preserve">-фронтални </w:t>
            </w:r>
            <w:r w:rsidRPr="00171B85">
              <w:rPr>
                <w:szCs w:val="22"/>
                <w:lang w:val="sr-Cyrl-BA"/>
              </w:rPr>
              <w:t>облик</w:t>
            </w:r>
          </w:p>
          <w:p w:rsidR="0039368E" w:rsidRPr="00171B85" w:rsidRDefault="0039368E" w:rsidP="00D5500D">
            <w:pPr>
              <w:rPr>
                <w:szCs w:val="22"/>
              </w:rPr>
            </w:pPr>
            <w:r w:rsidRPr="00171B85">
              <w:rPr>
                <w:szCs w:val="22"/>
              </w:rPr>
              <w:t>-рад у групама (по двоје или троје у групи)</w:t>
            </w:r>
          </w:p>
          <w:p w:rsidR="0039368E" w:rsidRPr="00171B85" w:rsidRDefault="0039368E" w:rsidP="00D5500D">
            <w:pPr>
              <w:rPr>
                <w:szCs w:val="22"/>
              </w:rPr>
            </w:pPr>
            <w:r w:rsidRPr="00171B85">
              <w:rPr>
                <w:szCs w:val="22"/>
              </w:rPr>
              <w:t xml:space="preserve">-по карактеристикама: теоретска,  </w:t>
            </w:r>
          </w:p>
          <w:p w:rsidR="0039368E" w:rsidRPr="00171B85" w:rsidRDefault="0039368E" w:rsidP="00D5500D">
            <w:pPr>
              <w:rPr>
                <w:szCs w:val="22"/>
              </w:rPr>
            </w:pPr>
            <w:r w:rsidRPr="00171B85">
              <w:rPr>
                <w:szCs w:val="22"/>
              </w:rPr>
              <w:t>-предавање</w:t>
            </w:r>
            <w:r w:rsidRPr="00171B85">
              <w:rPr>
                <w:szCs w:val="22"/>
                <w:lang w:val="sr-Cyrl-RS"/>
              </w:rPr>
              <w:t xml:space="preserve"> </w:t>
            </w:r>
            <w:r w:rsidRPr="00171B85">
              <w:rPr>
                <w:szCs w:val="22"/>
              </w:rPr>
              <w:t>(уз употребу шема слика графикона и пројекције)</w:t>
            </w:r>
          </w:p>
          <w:p w:rsidR="0039368E" w:rsidRPr="00171B85" w:rsidRDefault="0039368E" w:rsidP="00D5500D">
            <w:pPr>
              <w:rPr>
                <w:szCs w:val="22"/>
              </w:rPr>
            </w:pPr>
            <w:r w:rsidRPr="00171B85">
              <w:rPr>
                <w:szCs w:val="22"/>
              </w:rPr>
              <w:t>-демонстрација</w:t>
            </w:r>
            <w:r w:rsidRPr="00171B85">
              <w:rPr>
                <w:szCs w:val="22"/>
                <w:lang w:val="sr-Cyrl-RS"/>
              </w:rPr>
              <w:t xml:space="preserve"> </w:t>
            </w:r>
          </w:p>
        </w:tc>
      </w:tr>
      <w:tr w:rsidR="0039368E" w:rsidRPr="00171B85" w:rsidTr="00A37319">
        <w:trPr>
          <w:trHeight w:val="1835"/>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39368E" w:rsidP="00D5500D">
            <w:pPr>
              <w:rPr>
                <w:b/>
                <w:szCs w:val="22"/>
              </w:rPr>
            </w:pPr>
            <w:r w:rsidRPr="00171B85">
              <w:rPr>
                <w:b/>
                <w:szCs w:val="22"/>
              </w:rPr>
              <w:t xml:space="preserve">Наставна </w:t>
            </w:r>
            <w:r w:rsidRPr="00171B85">
              <w:rPr>
                <w:b/>
                <w:szCs w:val="22"/>
                <w:lang w:val="sr-Cyrl-RS"/>
              </w:rPr>
              <w:t>средства</w:t>
            </w:r>
            <w:r w:rsidRPr="00171B85">
              <w:rPr>
                <w:b/>
                <w:szCs w:val="22"/>
              </w:rPr>
              <w:t xml:space="preserve"> и материјали:</w:t>
            </w:r>
          </w:p>
          <w:p w:rsidR="0039368E" w:rsidRPr="00171B85" w:rsidRDefault="00663604" w:rsidP="00D5500D">
            <w:pPr>
              <w:rPr>
                <w:szCs w:val="22"/>
              </w:rPr>
            </w:pPr>
            <w:r w:rsidRPr="00171B85">
              <w:rPr>
                <w:szCs w:val="22"/>
              </w:rPr>
              <w:t>-средства за писање</w:t>
            </w:r>
            <w:r w:rsidR="0039368E" w:rsidRPr="00171B85">
              <w:rPr>
                <w:szCs w:val="22"/>
              </w:rPr>
              <w:t>,табла</w:t>
            </w:r>
          </w:p>
          <w:p w:rsidR="0039368E" w:rsidRPr="00171B85" w:rsidRDefault="0039368E" w:rsidP="00D5500D">
            <w:pPr>
              <w:rPr>
                <w:szCs w:val="22"/>
              </w:rPr>
            </w:pPr>
            <w:r w:rsidRPr="00171B85">
              <w:rPr>
                <w:szCs w:val="22"/>
              </w:rPr>
              <w:t>-средства за пројекци</w:t>
            </w:r>
            <w:r w:rsidR="00663604" w:rsidRPr="00171B85">
              <w:rPr>
                <w:szCs w:val="22"/>
              </w:rPr>
              <w:t>ј</w:t>
            </w:r>
            <w:r w:rsidRPr="00171B85">
              <w:rPr>
                <w:szCs w:val="22"/>
                <w:lang w:val="sr-Cyrl-RS"/>
              </w:rPr>
              <w:t xml:space="preserve">у </w:t>
            </w:r>
            <w:r w:rsidRPr="00171B85">
              <w:rPr>
                <w:szCs w:val="22"/>
              </w:rPr>
              <w:t>(визуелне), ЦД-плејери</w:t>
            </w:r>
          </w:p>
          <w:p w:rsidR="0039368E" w:rsidRPr="00171B85" w:rsidRDefault="00663604" w:rsidP="00D5500D">
            <w:pPr>
              <w:rPr>
                <w:szCs w:val="22"/>
              </w:rPr>
            </w:pPr>
            <w:r w:rsidRPr="00171B85">
              <w:rPr>
                <w:szCs w:val="22"/>
              </w:rPr>
              <w:t>-опрема за лабо</w:t>
            </w:r>
            <w:r w:rsidR="0039368E" w:rsidRPr="00171B85">
              <w:rPr>
                <w:szCs w:val="22"/>
              </w:rPr>
              <w:t>раторију</w:t>
            </w:r>
          </w:p>
          <w:p w:rsidR="0039368E" w:rsidRPr="00171B85" w:rsidRDefault="0039368E" w:rsidP="00D5500D">
            <w:pPr>
              <w:rPr>
                <w:szCs w:val="22"/>
              </w:rPr>
            </w:pPr>
            <w:r w:rsidRPr="00171B85">
              <w:rPr>
                <w:szCs w:val="22"/>
              </w:rPr>
              <w:t>-уџбеници</w:t>
            </w:r>
            <w:r w:rsidRPr="00171B85">
              <w:rPr>
                <w:szCs w:val="22"/>
                <w:lang w:val="sr-Cyrl-RS"/>
              </w:rPr>
              <w:t xml:space="preserve"> </w:t>
            </w:r>
            <w:r w:rsidRPr="00171B85">
              <w:rPr>
                <w:szCs w:val="22"/>
              </w:rPr>
              <w:t>(Хемија)</w:t>
            </w:r>
          </w:p>
          <w:p w:rsidR="0039368E" w:rsidRPr="00171B85" w:rsidRDefault="0039368E" w:rsidP="00D5500D">
            <w:pPr>
              <w:rPr>
                <w:szCs w:val="22"/>
              </w:rPr>
            </w:pPr>
            <w:r w:rsidRPr="00171B85">
              <w:rPr>
                <w:szCs w:val="22"/>
              </w:rPr>
              <w:t>-шеме</w:t>
            </w:r>
          </w:p>
          <w:p w:rsidR="0039368E" w:rsidRPr="00171B85" w:rsidRDefault="0039368E" w:rsidP="00D5500D">
            <w:pPr>
              <w:rPr>
                <w:szCs w:val="22"/>
              </w:rPr>
            </w:pPr>
            <w:r w:rsidRPr="00171B85">
              <w:rPr>
                <w:szCs w:val="22"/>
              </w:rPr>
              <w:t>-мултимедијални апарати</w:t>
            </w:r>
          </w:p>
        </w:tc>
      </w:tr>
      <w:tr w:rsidR="0039368E" w:rsidRPr="00171B85" w:rsidTr="00A37319">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39368E" w:rsidRPr="00171B85" w:rsidRDefault="001D28A6" w:rsidP="00D5500D">
            <w:pPr>
              <w:rPr>
                <w:b/>
                <w:szCs w:val="22"/>
                <w:lang w:val="sr-Cyrl-BA"/>
              </w:rPr>
            </w:pPr>
            <w:r w:rsidRPr="00171B85">
              <w:rPr>
                <w:b/>
                <w:szCs w:val="22"/>
                <w:lang w:val="sr-Cyrl-BA"/>
              </w:rPr>
              <w:t>ИНТЕГРАЦИЈА СА ДРУГИМ НАСТАВНИМ ПРЕДМЕТИМА</w:t>
            </w:r>
          </w:p>
          <w:p w:rsidR="0039368E" w:rsidRPr="00171B85" w:rsidRDefault="0039368E" w:rsidP="00D5500D">
            <w:pPr>
              <w:ind w:left="432" w:hanging="540"/>
              <w:rPr>
                <w:color w:val="FF0000"/>
                <w:szCs w:val="22"/>
                <w:lang w:val="sr-Latn-BA"/>
              </w:rPr>
            </w:pPr>
            <w:r w:rsidRPr="00171B85">
              <w:rPr>
                <w:szCs w:val="22"/>
              </w:rPr>
              <w:t>-</w:t>
            </w:r>
            <w:r w:rsidR="00A40F25" w:rsidRPr="00171B85">
              <w:rPr>
                <w:szCs w:val="22"/>
                <w:lang w:val="sr-Cyrl-BA"/>
              </w:rPr>
              <w:t xml:space="preserve"> Стручно-теоретски предмети</w:t>
            </w:r>
          </w:p>
        </w:tc>
      </w:tr>
    </w:tbl>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39368E" w:rsidRPr="00171B85" w:rsidRDefault="0039368E" w:rsidP="0039368E">
      <w:pPr>
        <w:rPr>
          <w:szCs w:val="22"/>
        </w:rPr>
      </w:pPr>
    </w:p>
    <w:tbl>
      <w:tblPr>
        <w:tblW w:w="10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69"/>
        <w:gridCol w:w="2546"/>
        <w:gridCol w:w="2934"/>
        <w:gridCol w:w="1755"/>
      </w:tblGrid>
      <w:tr w:rsidR="0039368E" w:rsidRPr="00171B85" w:rsidTr="004A0142">
        <w:trPr>
          <w:jc w:val="center"/>
        </w:trPr>
        <w:tc>
          <w:tcPr>
            <w:tcW w:w="3261" w:type="dxa"/>
            <w:gridSpan w:val="2"/>
            <w:tcBorders>
              <w:bottom w:val="single" w:sz="4" w:space="0" w:color="000000"/>
              <w:right w:val="single" w:sz="4" w:space="0" w:color="auto"/>
            </w:tcBorders>
          </w:tcPr>
          <w:p w:rsidR="0039368E" w:rsidRPr="00171B85" w:rsidRDefault="00663604" w:rsidP="00D5500D">
            <w:pPr>
              <w:rPr>
                <w:b/>
                <w:szCs w:val="22"/>
                <w:lang w:val="sr-Cyrl-BA"/>
              </w:rPr>
            </w:pPr>
            <w:r w:rsidRPr="00171B85">
              <w:rPr>
                <w:b/>
                <w:szCs w:val="22"/>
              </w:rPr>
              <w:t>М</w:t>
            </w:r>
            <w:r w:rsidR="0039368E" w:rsidRPr="00171B85">
              <w:rPr>
                <w:b/>
                <w:szCs w:val="22"/>
              </w:rPr>
              <w:t>ОДУЛ</w:t>
            </w:r>
            <w:r w:rsidR="00067DD7" w:rsidRPr="00171B85">
              <w:rPr>
                <w:b/>
                <w:szCs w:val="22"/>
                <w:lang w:val="sr-Cyrl-BA"/>
              </w:rPr>
              <w:t xml:space="preserve"> (назив)</w:t>
            </w:r>
          </w:p>
        </w:tc>
        <w:tc>
          <w:tcPr>
            <w:tcW w:w="7235" w:type="dxa"/>
            <w:gridSpan w:val="3"/>
            <w:tcBorders>
              <w:left w:val="single" w:sz="4" w:space="0" w:color="auto"/>
              <w:bottom w:val="single" w:sz="4" w:space="0" w:color="000000"/>
            </w:tcBorders>
          </w:tcPr>
          <w:p w:rsidR="0039368E" w:rsidRPr="00171B85" w:rsidRDefault="0039368E" w:rsidP="00D5500D">
            <w:pPr>
              <w:rPr>
                <w:b/>
                <w:szCs w:val="22"/>
              </w:rPr>
            </w:pPr>
            <w:r w:rsidRPr="00171B85">
              <w:rPr>
                <w:b/>
                <w:szCs w:val="22"/>
                <w:lang w:val="sr-Cyrl-RS"/>
              </w:rPr>
              <w:t>Раствори</w:t>
            </w:r>
            <w:r w:rsidRPr="00171B85">
              <w:rPr>
                <w:b/>
                <w:szCs w:val="22"/>
              </w:rPr>
              <w:t xml:space="preserve"> и хемијске реакције</w:t>
            </w:r>
          </w:p>
        </w:tc>
      </w:tr>
      <w:tr w:rsidR="0039368E" w:rsidRPr="00171B85" w:rsidTr="004A0142">
        <w:trPr>
          <w:jc w:val="center"/>
        </w:trPr>
        <w:tc>
          <w:tcPr>
            <w:tcW w:w="3261" w:type="dxa"/>
            <w:gridSpan w:val="2"/>
            <w:tcBorders>
              <w:bottom w:val="single" w:sz="4" w:space="0" w:color="auto"/>
              <w:right w:val="single" w:sz="4" w:space="0" w:color="auto"/>
            </w:tcBorders>
          </w:tcPr>
          <w:p w:rsidR="0039368E" w:rsidRPr="00171B85" w:rsidRDefault="00067DD7" w:rsidP="00D5500D">
            <w:pPr>
              <w:rPr>
                <w:b/>
                <w:szCs w:val="22"/>
              </w:rPr>
            </w:pPr>
            <w:r w:rsidRPr="00171B85">
              <w:rPr>
                <w:b/>
                <w:szCs w:val="22"/>
                <w:lang w:val="sr-Cyrl-BA"/>
              </w:rPr>
              <w:t xml:space="preserve">РЕДНИ </w:t>
            </w:r>
            <w:r w:rsidR="0039368E" w:rsidRPr="00171B85">
              <w:rPr>
                <w:b/>
                <w:szCs w:val="22"/>
              </w:rPr>
              <w:t xml:space="preserve">БРОЈ МОДУЛА </w:t>
            </w:r>
          </w:p>
        </w:tc>
        <w:tc>
          <w:tcPr>
            <w:tcW w:w="7235" w:type="dxa"/>
            <w:gridSpan w:val="3"/>
            <w:tcBorders>
              <w:left w:val="single" w:sz="4" w:space="0" w:color="auto"/>
              <w:bottom w:val="single" w:sz="4" w:space="0" w:color="auto"/>
            </w:tcBorders>
          </w:tcPr>
          <w:p w:rsidR="0039368E" w:rsidRPr="00171B85" w:rsidRDefault="00067DD7" w:rsidP="00D5500D">
            <w:pPr>
              <w:rPr>
                <w:b/>
                <w:szCs w:val="22"/>
                <w:lang w:val="sr-Latn-CS"/>
              </w:rPr>
            </w:pPr>
            <w:r w:rsidRPr="00171B85">
              <w:rPr>
                <w:b/>
                <w:szCs w:val="22"/>
                <w:lang w:val="sr-Latn-CS"/>
              </w:rPr>
              <w:t>2</w:t>
            </w:r>
          </w:p>
        </w:tc>
      </w:tr>
      <w:tr w:rsidR="0039368E" w:rsidRPr="00171B85" w:rsidTr="004A0142">
        <w:trPr>
          <w:jc w:val="center"/>
        </w:trPr>
        <w:tc>
          <w:tcPr>
            <w:tcW w:w="10496" w:type="dxa"/>
            <w:gridSpan w:val="5"/>
            <w:tcBorders>
              <w:top w:val="single" w:sz="4" w:space="0" w:color="auto"/>
            </w:tcBorders>
          </w:tcPr>
          <w:p w:rsidR="0039368E" w:rsidRPr="00171B85" w:rsidRDefault="0039368E" w:rsidP="00D5500D">
            <w:pPr>
              <w:rPr>
                <w:b/>
                <w:szCs w:val="22"/>
              </w:rPr>
            </w:pPr>
            <w:r w:rsidRPr="00171B85">
              <w:rPr>
                <w:b/>
                <w:szCs w:val="22"/>
              </w:rPr>
              <w:t>СВРХА</w:t>
            </w:r>
          </w:p>
          <w:p w:rsidR="0039368E" w:rsidRPr="00171B85" w:rsidRDefault="0039368E" w:rsidP="00D5500D">
            <w:pPr>
              <w:rPr>
                <w:szCs w:val="22"/>
              </w:rPr>
            </w:pPr>
            <w:r w:rsidRPr="00171B85">
              <w:rPr>
                <w:szCs w:val="22"/>
              </w:rPr>
              <w:t>Сврха модула је да да информације о врстама дисперз</w:t>
            </w:r>
            <w:r w:rsidRPr="00171B85">
              <w:rPr>
                <w:szCs w:val="22"/>
                <w:lang w:val="sr-Cyrl-RS"/>
              </w:rPr>
              <w:t>ивних</w:t>
            </w:r>
            <w:r w:rsidRPr="00171B85">
              <w:rPr>
                <w:szCs w:val="22"/>
              </w:rPr>
              <w:t xml:space="preserve"> </w:t>
            </w:r>
            <w:r w:rsidR="00663604" w:rsidRPr="00171B85">
              <w:rPr>
                <w:szCs w:val="22"/>
              </w:rPr>
              <w:t>система</w:t>
            </w:r>
            <w:r w:rsidRPr="00171B85">
              <w:rPr>
                <w:szCs w:val="22"/>
              </w:rPr>
              <w:t>,</w:t>
            </w:r>
            <w:r w:rsidR="00663604" w:rsidRPr="00171B85">
              <w:rPr>
                <w:szCs w:val="22"/>
              </w:rPr>
              <w:t xml:space="preserve"> </w:t>
            </w:r>
            <w:r w:rsidRPr="00171B85">
              <w:rPr>
                <w:szCs w:val="22"/>
              </w:rPr>
              <w:t>њиховом значају,</w:t>
            </w:r>
            <w:r w:rsidR="00663604" w:rsidRPr="00171B85">
              <w:rPr>
                <w:szCs w:val="22"/>
              </w:rPr>
              <w:t xml:space="preserve"> као и о</w:t>
            </w:r>
            <w:r w:rsidRPr="00171B85">
              <w:rPr>
                <w:szCs w:val="22"/>
              </w:rPr>
              <w:t xml:space="preserve"> врстама хемијс</w:t>
            </w:r>
            <w:r w:rsidR="00663604" w:rsidRPr="00171B85">
              <w:rPr>
                <w:szCs w:val="22"/>
              </w:rPr>
              <w:t>ких реакција и њиховој важности у пракси</w:t>
            </w:r>
            <w:r w:rsidRPr="00171B85">
              <w:rPr>
                <w:szCs w:val="22"/>
              </w:rPr>
              <w:t xml:space="preserve">.   </w:t>
            </w:r>
          </w:p>
        </w:tc>
      </w:tr>
      <w:tr w:rsidR="0039368E" w:rsidRPr="00171B85" w:rsidTr="004A0142">
        <w:trPr>
          <w:jc w:val="center"/>
        </w:trPr>
        <w:tc>
          <w:tcPr>
            <w:tcW w:w="10496" w:type="dxa"/>
            <w:gridSpan w:val="5"/>
          </w:tcPr>
          <w:p w:rsidR="0039368E" w:rsidRPr="00171B85" w:rsidRDefault="00663604" w:rsidP="00D5500D">
            <w:pPr>
              <w:rPr>
                <w:b/>
                <w:szCs w:val="22"/>
                <w:lang w:val="sr-Cyrl-RS"/>
              </w:rPr>
            </w:pPr>
            <w:r w:rsidRPr="00171B85">
              <w:rPr>
                <w:b/>
                <w:szCs w:val="22"/>
              </w:rPr>
              <w:t>ПОСЕБНИ УСЛОВИ</w:t>
            </w:r>
            <w:r w:rsidR="0039368E" w:rsidRPr="00171B85">
              <w:rPr>
                <w:b/>
                <w:szCs w:val="22"/>
              </w:rPr>
              <w:t xml:space="preserve"> / ПРЕДУСЛОВИ/ ЗАХТЈЕВИ</w:t>
            </w:r>
          </w:p>
          <w:p w:rsidR="0039368E" w:rsidRPr="00171B85" w:rsidRDefault="004A0142" w:rsidP="00D5500D">
            <w:pPr>
              <w:rPr>
                <w:szCs w:val="22"/>
                <w:lang w:val="sr-Cyrl-BA"/>
              </w:rPr>
            </w:pPr>
            <w:r w:rsidRPr="00171B85">
              <w:rPr>
                <w:szCs w:val="22"/>
                <w:lang w:val="sr-Cyrl-BA"/>
              </w:rPr>
              <w:t>Предзнање из претходног модула.</w:t>
            </w:r>
          </w:p>
        </w:tc>
      </w:tr>
      <w:tr w:rsidR="0039368E" w:rsidRPr="00171B85" w:rsidTr="004A0142">
        <w:trPr>
          <w:jc w:val="center"/>
        </w:trPr>
        <w:tc>
          <w:tcPr>
            <w:tcW w:w="10496" w:type="dxa"/>
            <w:gridSpan w:val="5"/>
          </w:tcPr>
          <w:p w:rsidR="0039368E" w:rsidRPr="00171B85" w:rsidRDefault="0039368E" w:rsidP="00D5500D">
            <w:pPr>
              <w:rPr>
                <w:b/>
                <w:szCs w:val="22"/>
              </w:rPr>
            </w:pPr>
            <w:r w:rsidRPr="00171B85">
              <w:rPr>
                <w:b/>
                <w:szCs w:val="22"/>
              </w:rPr>
              <w:t>ЦИЉЕВИ</w:t>
            </w:r>
          </w:p>
          <w:p w:rsidR="0039368E" w:rsidRPr="00171B85" w:rsidRDefault="00663604" w:rsidP="00D5500D">
            <w:pPr>
              <w:rPr>
                <w:szCs w:val="22"/>
              </w:rPr>
            </w:pPr>
            <w:r w:rsidRPr="00171B85">
              <w:rPr>
                <w:szCs w:val="22"/>
              </w:rPr>
              <w:t>Кроз овај модул ученик ће бити</w:t>
            </w:r>
            <w:r w:rsidR="0039368E" w:rsidRPr="00171B85">
              <w:rPr>
                <w:szCs w:val="22"/>
              </w:rPr>
              <w:t xml:space="preserve"> способан да:</w:t>
            </w:r>
          </w:p>
          <w:p w:rsidR="0039368E" w:rsidRPr="00171B85" w:rsidRDefault="0039368E" w:rsidP="00D5500D">
            <w:pPr>
              <w:rPr>
                <w:szCs w:val="22"/>
              </w:rPr>
            </w:pPr>
            <w:r w:rsidRPr="00171B85">
              <w:rPr>
                <w:szCs w:val="22"/>
              </w:rPr>
              <w:t>-идентификује различите врсте дисперз</w:t>
            </w:r>
            <w:r w:rsidRPr="00171B85">
              <w:rPr>
                <w:szCs w:val="22"/>
                <w:lang w:val="sr-Cyrl-RS"/>
              </w:rPr>
              <w:t>ивних</w:t>
            </w:r>
            <w:r w:rsidRPr="00171B85">
              <w:rPr>
                <w:szCs w:val="22"/>
              </w:rPr>
              <w:t xml:space="preserve"> система,</w:t>
            </w:r>
          </w:p>
          <w:p w:rsidR="0039368E" w:rsidRPr="00171B85" w:rsidRDefault="0039368E" w:rsidP="00D5500D">
            <w:pPr>
              <w:rPr>
                <w:szCs w:val="22"/>
              </w:rPr>
            </w:pPr>
            <w:r w:rsidRPr="00171B85">
              <w:rPr>
                <w:szCs w:val="22"/>
              </w:rPr>
              <w:t>-презентује основна својства различитих врста дисперз</w:t>
            </w:r>
            <w:r w:rsidRPr="00171B85">
              <w:rPr>
                <w:szCs w:val="22"/>
                <w:lang w:val="sr-Cyrl-RS"/>
              </w:rPr>
              <w:t>ивних</w:t>
            </w:r>
            <w:r w:rsidRPr="00171B85">
              <w:rPr>
                <w:szCs w:val="22"/>
              </w:rPr>
              <w:t xml:space="preserve"> система,</w:t>
            </w:r>
          </w:p>
          <w:p w:rsidR="0039368E" w:rsidRPr="00171B85" w:rsidRDefault="0039368E" w:rsidP="00D5500D">
            <w:pPr>
              <w:rPr>
                <w:szCs w:val="22"/>
              </w:rPr>
            </w:pPr>
            <w:r w:rsidRPr="00171B85">
              <w:rPr>
                <w:szCs w:val="22"/>
              </w:rPr>
              <w:t>-упозна све врсте хемијских реакција и њихов механизам,</w:t>
            </w:r>
          </w:p>
          <w:p w:rsidR="0039368E" w:rsidRPr="00171B85" w:rsidRDefault="0039368E" w:rsidP="00D5500D">
            <w:pPr>
              <w:rPr>
                <w:szCs w:val="22"/>
              </w:rPr>
            </w:pPr>
            <w:r w:rsidRPr="00171B85">
              <w:rPr>
                <w:szCs w:val="22"/>
              </w:rPr>
              <w:t>-презент</w:t>
            </w:r>
            <w:r w:rsidRPr="00171B85">
              <w:rPr>
                <w:szCs w:val="22"/>
                <w:lang w:val="sr-Cyrl-RS"/>
              </w:rPr>
              <w:t>ује</w:t>
            </w:r>
            <w:r w:rsidRPr="00171B85">
              <w:rPr>
                <w:szCs w:val="22"/>
              </w:rPr>
              <w:t xml:space="preserve"> врсте анорганских </w:t>
            </w:r>
            <w:r w:rsidRPr="00171B85">
              <w:rPr>
                <w:szCs w:val="22"/>
                <w:lang w:val="sr-Cyrl-RS"/>
              </w:rPr>
              <w:t>једињења</w:t>
            </w:r>
            <w:r w:rsidRPr="00171B85">
              <w:rPr>
                <w:szCs w:val="22"/>
              </w:rPr>
              <w:t xml:space="preserve"> са становишта електролитичке дисоцијације и врши примјену у пракси,</w:t>
            </w:r>
          </w:p>
          <w:p w:rsidR="0039368E" w:rsidRPr="00171B85" w:rsidRDefault="0039368E" w:rsidP="00D5500D">
            <w:pPr>
              <w:rPr>
                <w:szCs w:val="22"/>
              </w:rPr>
            </w:pPr>
            <w:r w:rsidRPr="00171B85">
              <w:rPr>
                <w:szCs w:val="22"/>
              </w:rPr>
              <w:t>-изводи е</w:t>
            </w:r>
            <w:r w:rsidR="00663604" w:rsidRPr="00171B85">
              <w:rPr>
                <w:szCs w:val="22"/>
              </w:rPr>
              <w:t>кспериментални рад у лабо</w:t>
            </w:r>
            <w:r w:rsidRPr="00171B85">
              <w:rPr>
                <w:szCs w:val="22"/>
              </w:rPr>
              <w:t>раториј</w:t>
            </w:r>
            <w:r w:rsidRPr="00171B85">
              <w:rPr>
                <w:szCs w:val="22"/>
                <w:lang w:val="sr-Cyrl-RS"/>
              </w:rPr>
              <w:t>и</w:t>
            </w:r>
            <w:r w:rsidRPr="00171B85">
              <w:rPr>
                <w:szCs w:val="22"/>
              </w:rPr>
              <w:t>.</w:t>
            </w:r>
          </w:p>
        </w:tc>
      </w:tr>
      <w:tr w:rsidR="0039368E" w:rsidRPr="00171B85" w:rsidTr="004A0142">
        <w:trPr>
          <w:jc w:val="center"/>
        </w:trPr>
        <w:tc>
          <w:tcPr>
            <w:tcW w:w="10496" w:type="dxa"/>
            <w:gridSpan w:val="5"/>
          </w:tcPr>
          <w:p w:rsidR="0039368E" w:rsidRPr="00171B85" w:rsidRDefault="0039368E" w:rsidP="00D5500D">
            <w:pPr>
              <w:rPr>
                <w:b/>
                <w:szCs w:val="22"/>
                <w:lang w:val="sr-Cyrl-RS"/>
              </w:rPr>
            </w:pPr>
            <w:r w:rsidRPr="00171B85">
              <w:rPr>
                <w:b/>
                <w:szCs w:val="22"/>
              </w:rPr>
              <w:t xml:space="preserve">ЈЕДИНИЦЕ </w:t>
            </w:r>
          </w:p>
          <w:p w:rsidR="0039368E" w:rsidRPr="00171B85" w:rsidRDefault="0039368E" w:rsidP="00D5500D">
            <w:pPr>
              <w:rPr>
                <w:szCs w:val="22"/>
              </w:rPr>
            </w:pPr>
            <w:r w:rsidRPr="00171B85">
              <w:rPr>
                <w:szCs w:val="22"/>
              </w:rPr>
              <w:t>1.Врсте дисперз</w:t>
            </w:r>
            <w:r w:rsidRPr="00171B85">
              <w:rPr>
                <w:szCs w:val="22"/>
                <w:lang w:val="sr-Cyrl-RS"/>
              </w:rPr>
              <w:t>ивних</w:t>
            </w:r>
            <w:r w:rsidRPr="00171B85">
              <w:rPr>
                <w:szCs w:val="22"/>
              </w:rPr>
              <w:t xml:space="preserve"> система</w:t>
            </w:r>
          </w:p>
          <w:p w:rsidR="0039368E" w:rsidRPr="00171B85" w:rsidRDefault="0039368E" w:rsidP="00D5500D">
            <w:pPr>
              <w:rPr>
                <w:szCs w:val="22"/>
              </w:rPr>
            </w:pPr>
            <w:r w:rsidRPr="00171B85">
              <w:rPr>
                <w:szCs w:val="22"/>
              </w:rPr>
              <w:t>2.Хемијске реакције</w:t>
            </w:r>
          </w:p>
          <w:p w:rsidR="0039368E" w:rsidRPr="00171B85" w:rsidRDefault="0039368E" w:rsidP="00D5500D">
            <w:pPr>
              <w:rPr>
                <w:szCs w:val="22"/>
              </w:rPr>
            </w:pPr>
            <w:r w:rsidRPr="00171B85">
              <w:rPr>
                <w:szCs w:val="22"/>
              </w:rPr>
              <w:t>3.Оксидо –Редукцијски процеси</w:t>
            </w:r>
          </w:p>
          <w:p w:rsidR="0039368E" w:rsidRPr="00171B85" w:rsidRDefault="0039368E" w:rsidP="00D5500D">
            <w:pPr>
              <w:rPr>
                <w:szCs w:val="22"/>
              </w:rPr>
            </w:pPr>
            <w:r w:rsidRPr="00171B85">
              <w:rPr>
                <w:szCs w:val="22"/>
              </w:rPr>
              <w:t>4.Хемијске равнотеже</w:t>
            </w:r>
          </w:p>
          <w:p w:rsidR="0039368E" w:rsidRPr="00171B85" w:rsidRDefault="0039368E" w:rsidP="00D5500D">
            <w:pPr>
              <w:rPr>
                <w:szCs w:val="22"/>
              </w:rPr>
            </w:pPr>
            <w:r w:rsidRPr="00171B85">
              <w:rPr>
                <w:szCs w:val="22"/>
              </w:rPr>
              <w:t>5.Електролитичка дисоцијација</w:t>
            </w:r>
          </w:p>
        </w:tc>
      </w:tr>
      <w:tr w:rsidR="0039368E" w:rsidRPr="00171B85" w:rsidTr="004A0142">
        <w:trPr>
          <w:jc w:val="center"/>
        </w:trPr>
        <w:tc>
          <w:tcPr>
            <w:tcW w:w="10496" w:type="dxa"/>
            <w:gridSpan w:val="5"/>
          </w:tcPr>
          <w:p w:rsidR="0039368E" w:rsidRPr="00171B85" w:rsidRDefault="00067DD7" w:rsidP="00D5500D">
            <w:pPr>
              <w:rPr>
                <w:b/>
                <w:szCs w:val="22"/>
                <w:lang w:val="sr-Cyrl-BA"/>
              </w:rPr>
            </w:pPr>
            <w:r w:rsidRPr="00171B85">
              <w:rPr>
                <w:b/>
                <w:szCs w:val="22"/>
                <w:lang w:val="sr-Cyrl-BA"/>
              </w:rPr>
              <w:t>ИСХОДИ УЧЕЊА</w:t>
            </w:r>
          </w:p>
          <w:p w:rsidR="0039368E" w:rsidRPr="00171B85" w:rsidRDefault="0039368E" w:rsidP="00D5500D">
            <w:pPr>
              <w:rPr>
                <w:szCs w:val="22"/>
              </w:rPr>
            </w:pPr>
            <w:r w:rsidRPr="00171B85">
              <w:rPr>
                <w:szCs w:val="22"/>
              </w:rPr>
              <w:t xml:space="preserve">Након успјешног завршетка сваке јединице, ученик ће бити способан </w:t>
            </w:r>
            <w:r w:rsidR="00663604" w:rsidRPr="00171B85">
              <w:rPr>
                <w:szCs w:val="22"/>
              </w:rPr>
              <w:t>да</w:t>
            </w:r>
            <w:r w:rsidRPr="00171B85">
              <w:rPr>
                <w:szCs w:val="22"/>
              </w:rPr>
              <w:t>:</w:t>
            </w:r>
          </w:p>
        </w:tc>
      </w:tr>
      <w:tr w:rsidR="0039368E" w:rsidRPr="00171B85" w:rsidTr="00C06CDA">
        <w:tblPrEx>
          <w:tblLook w:val="01E0" w:firstRow="1" w:lastRow="1" w:firstColumn="1" w:lastColumn="1" w:noHBand="0" w:noVBand="0"/>
        </w:tblPrEx>
        <w:trPr>
          <w:trHeight w:val="253"/>
          <w:jc w:val="center"/>
        </w:trPr>
        <w:tc>
          <w:tcPr>
            <w:tcW w:w="2392" w:type="dxa"/>
            <w:tcBorders>
              <w:bottom w:val="single" w:sz="4" w:space="0" w:color="auto"/>
            </w:tcBorders>
            <w:vAlign w:val="center"/>
          </w:tcPr>
          <w:p w:rsidR="0039368E" w:rsidRPr="00171B85" w:rsidRDefault="0039368E" w:rsidP="00D5500D">
            <w:pPr>
              <w:jc w:val="center"/>
              <w:rPr>
                <w:b/>
                <w:szCs w:val="22"/>
              </w:rPr>
            </w:pPr>
            <w:r w:rsidRPr="00171B85">
              <w:rPr>
                <w:b/>
                <w:szCs w:val="22"/>
              </w:rPr>
              <w:t>Јединица</w:t>
            </w:r>
          </w:p>
        </w:tc>
        <w:tc>
          <w:tcPr>
            <w:tcW w:w="3415" w:type="dxa"/>
            <w:gridSpan w:val="2"/>
            <w:tcBorders>
              <w:bottom w:val="single" w:sz="4" w:space="0" w:color="auto"/>
            </w:tcBorders>
            <w:vAlign w:val="center"/>
          </w:tcPr>
          <w:p w:rsidR="0039368E" w:rsidRPr="00171B85" w:rsidRDefault="0039368E" w:rsidP="00D5500D">
            <w:pPr>
              <w:jc w:val="center"/>
              <w:rPr>
                <w:b/>
                <w:szCs w:val="22"/>
              </w:rPr>
            </w:pPr>
            <w:r w:rsidRPr="00171B85">
              <w:rPr>
                <w:b/>
                <w:szCs w:val="22"/>
              </w:rPr>
              <w:t>Знање</w:t>
            </w:r>
          </w:p>
        </w:tc>
        <w:tc>
          <w:tcPr>
            <w:tcW w:w="2934" w:type="dxa"/>
            <w:tcBorders>
              <w:bottom w:val="single" w:sz="4" w:space="0" w:color="auto"/>
            </w:tcBorders>
            <w:vAlign w:val="center"/>
          </w:tcPr>
          <w:p w:rsidR="0039368E" w:rsidRPr="00171B85" w:rsidRDefault="0039368E" w:rsidP="00D5500D">
            <w:pPr>
              <w:jc w:val="center"/>
              <w:rPr>
                <w:b/>
                <w:szCs w:val="22"/>
              </w:rPr>
            </w:pPr>
            <w:r w:rsidRPr="00171B85">
              <w:rPr>
                <w:b/>
                <w:szCs w:val="22"/>
              </w:rPr>
              <w:t>Вјештине</w:t>
            </w:r>
          </w:p>
        </w:tc>
        <w:tc>
          <w:tcPr>
            <w:tcW w:w="1755" w:type="dxa"/>
            <w:tcBorders>
              <w:bottom w:val="single" w:sz="4" w:space="0" w:color="auto"/>
            </w:tcBorders>
            <w:vAlign w:val="center"/>
          </w:tcPr>
          <w:p w:rsidR="0039368E" w:rsidRPr="00171B85" w:rsidRDefault="00067DD7" w:rsidP="00D5500D">
            <w:pPr>
              <w:jc w:val="center"/>
              <w:rPr>
                <w:b/>
                <w:szCs w:val="22"/>
              </w:rPr>
            </w:pPr>
            <w:r w:rsidRPr="00171B85">
              <w:rPr>
                <w:b/>
                <w:szCs w:val="22"/>
                <w:lang w:val="sr-Cyrl-BA"/>
              </w:rPr>
              <w:t>К</w:t>
            </w:r>
            <w:r w:rsidR="0039368E" w:rsidRPr="00171B85">
              <w:rPr>
                <w:b/>
                <w:szCs w:val="22"/>
              </w:rPr>
              <w:t>омпетенције</w:t>
            </w:r>
          </w:p>
        </w:tc>
      </w:tr>
      <w:tr w:rsidR="0039368E" w:rsidRPr="00171B85" w:rsidTr="00C06CDA">
        <w:tblPrEx>
          <w:tblLook w:val="01E0" w:firstRow="1" w:lastRow="1" w:firstColumn="1" w:lastColumn="1" w:noHBand="0" w:noVBand="0"/>
        </w:tblPrEx>
        <w:trPr>
          <w:trHeight w:val="3390"/>
          <w:jc w:val="center"/>
        </w:trPr>
        <w:tc>
          <w:tcPr>
            <w:tcW w:w="2392" w:type="dxa"/>
            <w:tcBorders>
              <w:top w:val="single" w:sz="4" w:space="0" w:color="auto"/>
              <w:bottom w:val="single" w:sz="4" w:space="0" w:color="auto"/>
            </w:tcBorders>
            <w:vAlign w:val="center"/>
          </w:tcPr>
          <w:p w:rsidR="0039368E" w:rsidRPr="00171B85" w:rsidRDefault="0039368E" w:rsidP="00067DD7">
            <w:pPr>
              <w:rPr>
                <w:szCs w:val="22"/>
              </w:rPr>
            </w:pPr>
            <w:r w:rsidRPr="00171B85">
              <w:rPr>
                <w:szCs w:val="22"/>
              </w:rPr>
              <w:t>1.Врсте дисперз</w:t>
            </w:r>
            <w:r w:rsidRPr="00171B85">
              <w:rPr>
                <w:szCs w:val="22"/>
                <w:lang w:val="sr-Cyrl-RS"/>
              </w:rPr>
              <w:t xml:space="preserve">ивних </w:t>
            </w:r>
            <w:r w:rsidRPr="00171B85">
              <w:rPr>
                <w:szCs w:val="22"/>
              </w:rPr>
              <w:t>система</w:t>
            </w:r>
          </w:p>
        </w:tc>
        <w:tc>
          <w:tcPr>
            <w:tcW w:w="3415" w:type="dxa"/>
            <w:gridSpan w:val="2"/>
            <w:tcBorders>
              <w:top w:val="single" w:sz="4" w:space="0" w:color="auto"/>
              <w:bottom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ефинише дисперз</w:t>
            </w:r>
            <w:r w:rsidRPr="00171B85">
              <w:rPr>
                <w:szCs w:val="22"/>
                <w:lang w:val="sr-Cyrl-RS"/>
              </w:rPr>
              <w:t xml:space="preserve">ивни </w:t>
            </w:r>
            <w:r w:rsidRPr="00171B85">
              <w:rPr>
                <w:szCs w:val="22"/>
              </w:rPr>
              <w:t>систем</w:t>
            </w:r>
            <w:r w:rsidRPr="00171B85">
              <w:rPr>
                <w:szCs w:val="22"/>
                <w:lang w:val="sr-Cyrl-RS"/>
              </w:rPr>
              <w:t>,</w:t>
            </w:r>
          </w:p>
          <w:p w:rsidR="0039368E" w:rsidRPr="00171B85" w:rsidRDefault="0039368E" w:rsidP="00D5500D">
            <w:pPr>
              <w:rPr>
                <w:szCs w:val="22"/>
                <w:lang w:val="sr-Cyrl-RS"/>
              </w:rPr>
            </w:pPr>
            <w:r w:rsidRPr="00171B85">
              <w:rPr>
                <w:szCs w:val="22"/>
              </w:rPr>
              <w:t>-наброји врсте дисперз</w:t>
            </w:r>
            <w:r w:rsidRPr="00171B85">
              <w:rPr>
                <w:szCs w:val="22"/>
                <w:lang w:val="sr-Cyrl-RS"/>
              </w:rPr>
              <w:t xml:space="preserve">ивних </w:t>
            </w:r>
            <w:r w:rsidRPr="00171B85">
              <w:rPr>
                <w:szCs w:val="22"/>
              </w:rPr>
              <w:t>система</w:t>
            </w:r>
            <w:r w:rsidRPr="00171B85">
              <w:rPr>
                <w:szCs w:val="22"/>
                <w:lang w:val="sr-Cyrl-RS"/>
              </w:rPr>
              <w:t>,</w:t>
            </w:r>
          </w:p>
          <w:p w:rsidR="0039368E" w:rsidRPr="00171B85" w:rsidRDefault="0039368E" w:rsidP="00D5500D">
            <w:pPr>
              <w:rPr>
                <w:szCs w:val="22"/>
                <w:lang w:val="sr-Cyrl-RS"/>
              </w:rPr>
            </w:pPr>
            <w:r w:rsidRPr="00171B85">
              <w:rPr>
                <w:szCs w:val="22"/>
              </w:rPr>
              <w:t>-идентификује континуирани прелаз молекулско-дисперзног у колоидно-дисперзни систем</w:t>
            </w:r>
            <w:r w:rsidRPr="00171B85">
              <w:rPr>
                <w:szCs w:val="22"/>
                <w:lang w:val="sr-Cyrl-RS"/>
              </w:rPr>
              <w:t>,</w:t>
            </w:r>
          </w:p>
          <w:p w:rsidR="0039368E" w:rsidRPr="00171B85" w:rsidRDefault="0039368E" w:rsidP="00D5500D">
            <w:pPr>
              <w:rPr>
                <w:szCs w:val="22"/>
                <w:lang w:val="sr-Cyrl-RS"/>
              </w:rPr>
            </w:pPr>
            <w:r w:rsidRPr="00171B85">
              <w:rPr>
                <w:szCs w:val="22"/>
              </w:rPr>
              <w:t xml:space="preserve">-објасни квантитативно изражавање састава </w:t>
            </w:r>
            <w:r w:rsidRPr="00171B85">
              <w:rPr>
                <w:szCs w:val="22"/>
                <w:lang w:val="sr-Cyrl-RS"/>
              </w:rPr>
              <w:t>раствора,</w:t>
            </w:r>
          </w:p>
          <w:p w:rsidR="0039368E" w:rsidRPr="00171B85" w:rsidRDefault="0039368E" w:rsidP="00D5500D">
            <w:pPr>
              <w:rPr>
                <w:szCs w:val="22"/>
                <w:lang w:val="sr-Cyrl-RS"/>
              </w:rPr>
            </w:pPr>
            <w:r w:rsidRPr="00171B85">
              <w:rPr>
                <w:szCs w:val="22"/>
              </w:rPr>
              <w:t>-презент</w:t>
            </w:r>
            <w:r w:rsidRPr="00171B85">
              <w:rPr>
                <w:szCs w:val="22"/>
                <w:lang w:val="sr-Cyrl-RS"/>
              </w:rPr>
              <w:t xml:space="preserve">ује </w:t>
            </w:r>
            <w:r w:rsidRPr="00171B85">
              <w:rPr>
                <w:szCs w:val="22"/>
              </w:rPr>
              <w:t>методе којима се врши раздвајање састојака смјеса</w:t>
            </w:r>
            <w:r w:rsidRPr="00171B85">
              <w:rPr>
                <w:szCs w:val="22"/>
                <w:lang w:val="sr-Cyrl-RS"/>
              </w:rPr>
              <w:t>.</w:t>
            </w:r>
          </w:p>
        </w:tc>
        <w:tc>
          <w:tcPr>
            <w:tcW w:w="2934" w:type="dxa"/>
            <w:tcBorders>
              <w:top w:val="single" w:sz="4" w:space="0" w:color="auto"/>
              <w:bottom w:val="single" w:sz="4" w:space="0" w:color="auto"/>
            </w:tcBorders>
          </w:tcPr>
          <w:p w:rsidR="0039368E" w:rsidRPr="00171B85" w:rsidRDefault="0039368E" w:rsidP="00D5500D">
            <w:pPr>
              <w:rPr>
                <w:szCs w:val="22"/>
              </w:rPr>
            </w:pPr>
            <w:r w:rsidRPr="00171B85">
              <w:rPr>
                <w:szCs w:val="22"/>
              </w:rPr>
              <w:t>-</w:t>
            </w:r>
            <w:r w:rsidRPr="00171B85">
              <w:rPr>
                <w:szCs w:val="22"/>
                <w:lang w:val="sr-Cyrl-RS"/>
              </w:rPr>
              <w:t>К</w:t>
            </w:r>
            <w:r w:rsidRPr="00171B85">
              <w:rPr>
                <w:szCs w:val="22"/>
              </w:rPr>
              <w:t>атегориз</w:t>
            </w:r>
            <w:r w:rsidRPr="00171B85">
              <w:rPr>
                <w:szCs w:val="22"/>
                <w:lang w:val="sr-Cyrl-RS"/>
              </w:rPr>
              <w:t>ује</w:t>
            </w:r>
            <w:r w:rsidRPr="00171B85">
              <w:rPr>
                <w:szCs w:val="22"/>
              </w:rPr>
              <w:t xml:space="preserve"> широку примјену дисперз</w:t>
            </w:r>
            <w:r w:rsidRPr="00171B85">
              <w:rPr>
                <w:szCs w:val="22"/>
                <w:lang w:val="sr-Cyrl-RS"/>
              </w:rPr>
              <w:t xml:space="preserve">ивних </w:t>
            </w:r>
            <w:r w:rsidRPr="00171B85">
              <w:rPr>
                <w:szCs w:val="22"/>
              </w:rPr>
              <w:t>система</w:t>
            </w:r>
            <w:r w:rsidRPr="00171B85">
              <w:rPr>
                <w:szCs w:val="22"/>
                <w:lang w:val="sr-Cyrl-RS"/>
              </w:rPr>
              <w:t>,</w:t>
            </w:r>
            <w:r w:rsidRPr="00171B85">
              <w:rPr>
                <w:szCs w:val="22"/>
              </w:rPr>
              <w:t xml:space="preserve"> </w:t>
            </w:r>
          </w:p>
          <w:p w:rsidR="0039368E" w:rsidRPr="00171B85" w:rsidRDefault="0039368E" w:rsidP="00D5500D">
            <w:pPr>
              <w:rPr>
                <w:szCs w:val="22"/>
                <w:lang w:val="sr-Cyrl-RS"/>
              </w:rPr>
            </w:pPr>
            <w:r w:rsidRPr="00171B85">
              <w:rPr>
                <w:szCs w:val="22"/>
              </w:rPr>
              <w:t xml:space="preserve">-изводи рачунско  представљање </w:t>
            </w:r>
            <w:r w:rsidRPr="00171B85">
              <w:rPr>
                <w:szCs w:val="22"/>
                <w:lang w:val="sr-Cyrl-RS"/>
              </w:rPr>
              <w:t>раствора</w:t>
            </w:r>
          </w:p>
          <w:p w:rsidR="0039368E" w:rsidRPr="00171B85" w:rsidRDefault="0039368E" w:rsidP="00D5500D">
            <w:pPr>
              <w:rPr>
                <w:szCs w:val="22"/>
              </w:rPr>
            </w:pPr>
            <w:r w:rsidRPr="00171B85">
              <w:rPr>
                <w:szCs w:val="22"/>
              </w:rPr>
              <w:t xml:space="preserve">-организује </w:t>
            </w:r>
            <w:r w:rsidR="00663604" w:rsidRPr="00171B85">
              <w:rPr>
                <w:szCs w:val="22"/>
              </w:rPr>
              <w:t>лабораториј</w:t>
            </w:r>
            <w:r w:rsidRPr="00171B85">
              <w:rPr>
                <w:szCs w:val="22"/>
              </w:rPr>
              <w:t>ске вјежбе раздвајања смјеса</w:t>
            </w:r>
            <w:r w:rsidRPr="00171B85">
              <w:rPr>
                <w:szCs w:val="22"/>
                <w:lang w:val="sr-Cyrl-RS"/>
              </w:rPr>
              <w:t>,</w:t>
            </w:r>
            <w:r w:rsidRPr="00171B85">
              <w:rPr>
                <w:szCs w:val="22"/>
              </w:rPr>
              <w:t xml:space="preserve">       </w:t>
            </w:r>
          </w:p>
        </w:tc>
        <w:tc>
          <w:tcPr>
            <w:tcW w:w="1755" w:type="dxa"/>
            <w:vMerge w:val="restart"/>
            <w:tcBorders>
              <w:top w:val="single" w:sz="4" w:space="0" w:color="auto"/>
            </w:tcBorders>
          </w:tcPr>
          <w:p w:rsidR="00A37319" w:rsidRPr="00171B85" w:rsidRDefault="00A37319" w:rsidP="00D5500D">
            <w:pPr>
              <w:rPr>
                <w:szCs w:val="22"/>
              </w:rPr>
            </w:pPr>
          </w:p>
          <w:p w:rsidR="0039368E" w:rsidRPr="00171B85" w:rsidRDefault="00A37319" w:rsidP="00D5500D">
            <w:pPr>
              <w:rPr>
                <w:szCs w:val="22"/>
                <w:lang w:val="sr-Cyrl-RS"/>
              </w:rPr>
            </w:pPr>
            <w:r w:rsidRPr="00171B85">
              <w:rPr>
                <w:szCs w:val="22"/>
              </w:rPr>
              <w:t xml:space="preserve"> </w:t>
            </w:r>
            <w:r w:rsidR="0039368E" w:rsidRPr="00171B85">
              <w:rPr>
                <w:szCs w:val="22"/>
              </w:rPr>
              <w:t>-има позитиван став ка новој технологији</w:t>
            </w:r>
            <w:r w:rsidR="0039368E" w:rsidRPr="00171B85">
              <w:rPr>
                <w:szCs w:val="22"/>
                <w:lang w:val="sr-Cyrl-RS"/>
              </w:rPr>
              <w:t>,</w:t>
            </w:r>
          </w:p>
          <w:p w:rsidR="0039368E" w:rsidRPr="00171B85" w:rsidRDefault="0039368E" w:rsidP="00D5500D">
            <w:pPr>
              <w:rPr>
                <w:szCs w:val="22"/>
                <w:lang w:val="sr-Cyrl-RS"/>
              </w:rPr>
            </w:pPr>
            <w:r w:rsidRPr="00171B85">
              <w:rPr>
                <w:szCs w:val="22"/>
              </w:rPr>
              <w:t>-показује спремност за тимски рад</w:t>
            </w:r>
            <w:r w:rsidRPr="00171B85">
              <w:rPr>
                <w:szCs w:val="22"/>
                <w:lang w:val="sr-Cyrl-RS"/>
              </w:rPr>
              <w:t>,</w:t>
            </w:r>
          </w:p>
          <w:p w:rsidR="0039368E" w:rsidRPr="00171B85" w:rsidRDefault="0039368E" w:rsidP="00D5500D">
            <w:pPr>
              <w:rPr>
                <w:szCs w:val="22"/>
                <w:lang w:val="sr-Cyrl-RS"/>
              </w:rPr>
            </w:pPr>
            <w:r w:rsidRPr="00171B85">
              <w:rPr>
                <w:szCs w:val="22"/>
              </w:rPr>
              <w:t>-развија однос о поштовању</w:t>
            </w:r>
            <w:r w:rsidR="00663604" w:rsidRPr="00171B85">
              <w:rPr>
                <w:szCs w:val="22"/>
              </w:rPr>
              <w:t xml:space="preserve"> правила,закона и прописа(у лабо</w:t>
            </w:r>
            <w:r w:rsidRPr="00171B85">
              <w:rPr>
                <w:szCs w:val="22"/>
              </w:rPr>
              <w:t>раторији)</w:t>
            </w:r>
            <w:r w:rsidRPr="00171B85">
              <w:rPr>
                <w:szCs w:val="22"/>
                <w:lang w:val="sr-Cyrl-RS"/>
              </w:rPr>
              <w:t>,</w:t>
            </w:r>
          </w:p>
          <w:p w:rsidR="0039368E" w:rsidRPr="00171B85" w:rsidRDefault="0039368E" w:rsidP="00D5500D">
            <w:pPr>
              <w:rPr>
                <w:szCs w:val="22"/>
                <w:lang w:val="sr-Cyrl-RS"/>
              </w:rPr>
            </w:pPr>
            <w:r w:rsidRPr="00171B85">
              <w:rPr>
                <w:szCs w:val="22"/>
              </w:rPr>
              <w:t>-демонстрира еколошку осв</w:t>
            </w:r>
            <w:r w:rsidR="00663604" w:rsidRPr="00171B85">
              <w:rPr>
                <w:szCs w:val="22"/>
              </w:rPr>
              <w:t>и</w:t>
            </w:r>
            <w:r w:rsidRPr="00171B85">
              <w:rPr>
                <w:szCs w:val="22"/>
              </w:rPr>
              <w:t>јеш</w:t>
            </w:r>
            <w:r w:rsidRPr="00171B85">
              <w:rPr>
                <w:szCs w:val="22"/>
                <w:lang w:val="sr-Cyrl-RS"/>
              </w:rPr>
              <w:t>ћ</w:t>
            </w:r>
            <w:r w:rsidRPr="00171B85">
              <w:rPr>
                <w:szCs w:val="22"/>
              </w:rPr>
              <w:t>еност</w:t>
            </w:r>
            <w:r w:rsidRPr="00171B85">
              <w:rPr>
                <w:szCs w:val="22"/>
                <w:lang w:val="sr-Cyrl-RS"/>
              </w:rPr>
              <w:t>.</w:t>
            </w:r>
          </w:p>
        </w:tc>
      </w:tr>
      <w:tr w:rsidR="0039368E" w:rsidRPr="00171B85" w:rsidTr="00C06CDA">
        <w:tblPrEx>
          <w:tblLook w:val="01E0" w:firstRow="1" w:lastRow="1" w:firstColumn="1" w:lastColumn="1" w:noHBand="0" w:noVBand="0"/>
        </w:tblPrEx>
        <w:trPr>
          <w:jc w:val="center"/>
        </w:trPr>
        <w:tc>
          <w:tcPr>
            <w:tcW w:w="2392" w:type="dxa"/>
            <w:vAlign w:val="center"/>
          </w:tcPr>
          <w:p w:rsidR="0039368E" w:rsidRPr="00171B85" w:rsidRDefault="0039368E" w:rsidP="00067DD7">
            <w:pPr>
              <w:rPr>
                <w:szCs w:val="22"/>
              </w:rPr>
            </w:pPr>
            <w:r w:rsidRPr="00171B85">
              <w:rPr>
                <w:szCs w:val="22"/>
              </w:rPr>
              <w:t>2.Хемијске реакције</w:t>
            </w:r>
          </w:p>
        </w:tc>
        <w:tc>
          <w:tcPr>
            <w:tcW w:w="3415" w:type="dxa"/>
            <w:gridSpan w:val="2"/>
          </w:tcPr>
          <w:p w:rsidR="0039368E" w:rsidRPr="00171B85" w:rsidRDefault="0039368E" w:rsidP="00D5500D">
            <w:pPr>
              <w:rPr>
                <w:szCs w:val="22"/>
                <w:lang w:val="sr-Cyrl-RS"/>
              </w:rPr>
            </w:pPr>
            <w:r w:rsidRPr="00171B85">
              <w:rPr>
                <w:szCs w:val="22"/>
                <w:lang w:val="sr-Cyrl-RS"/>
              </w:rPr>
              <w:t>-Н</w:t>
            </w:r>
            <w:r w:rsidRPr="00171B85">
              <w:rPr>
                <w:szCs w:val="22"/>
              </w:rPr>
              <w:t>аброји врсте хемијских реакција</w:t>
            </w:r>
            <w:r w:rsidRPr="00171B85">
              <w:rPr>
                <w:szCs w:val="22"/>
                <w:lang w:val="sr-Cyrl-RS"/>
              </w:rPr>
              <w:t>,</w:t>
            </w:r>
          </w:p>
          <w:p w:rsidR="0039368E" w:rsidRPr="00171B85" w:rsidRDefault="0039368E" w:rsidP="00D5500D">
            <w:pPr>
              <w:rPr>
                <w:szCs w:val="22"/>
                <w:lang w:val="sr-Cyrl-RS"/>
              </w:rPr>
            </w:pPr>
            <w:r w:rsidRPr="00171B85">
              <w:rPr>
                <w:szCs w:val="22"/>
              </w:rPr>
              <w:t>-објасни енергетсе промјене при хемијским реакцијама</w:t>
            </w:r>
            <w:r w:rsidRPr="00171B85">
              <w:rPr>
                <w:szCs w:val="22"/>
                <w:lang w:val="sr-Cyrl-RS"/>
              </w:rPr>
              <w:t>,</w:t>
            </w:r>
          </w:p>
          <w:p w:rsidR="0039368E" w:rsidRPr="00171B85" w:rsidRDefault="0039368E" w:rsidP="00D5500D">
            <w:pPr>
              <w:rPr>
                <w:szCs w:val="22"/>
                <w:lang w:val="sr-Cyrl-RS"/>
              </w:rPr>
            </w:pPr>
            <w:r w:rsidRPr="00171B85">
              <w:rPr>
                <w:szCs w:val="22"/>
              </w:rPr>
              <w:t>-дефинише брзину хемијске реакције</w:t>
            </w:r>
            <w:r w:rsidRPr="00171B85">
              <w:rPr>
                <w:szCs w:val="22"/>
                <w:lang w:val="sr-Cyrl-RS"/>
              </w:rPr>
              <w:t>,</w:t>
            </w:r>
          </w:p>
          <w:p w:rsidR="0039368E" w:rsidRPr="00171B85" w:rsidRDefault="0039368E" w:rsidP="00D5500D">
            <w:pPr>
              <w:rPr>
                <w:szCs w:val="22"/>
                <w:lang w:val="sr-Cyrl-RS"/>
              </w:rPr>
            </w:pPr>
            <w:r w:rsidRPr="00171B85">
              <w:rPr>
                <w:szCs w:val="22"/>
              </w:rPr>
              <w:t>-наведе  све факторе који утичу на брзину хемијских  реакција</w:t>
            </w:r>
            <w:r w:rsidRPr="00171B85">
              <w:rPr>
                <w:szCs w:val="22"/>
                <w:lang w:val="sr-Cyrl-RS"/>
              </w:rPr>
              <w:t>.</w:t>
            </w:r>
          </w:p>
        </w:tc>
        <w:tc>
          <w:tcPr>
            <w:tcW w:w="2934" w:type="dxa"/>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а да примјере за све врсте хемијских реакција</w:t>
            </w:r>
            <w:r w:rsidRPr="00171B85">
              <w:rPr>
                <w:szCs w:val="22"/>
                <w:lang w:val="sr-Cyrl-RS"/>
              </w:rPr>
              <w:t>,</w:t>
            </w:r>
          </w:p>
          <w:p w:rsidR="0039368E" w:rsidRPr="00171B85" w:rsidRDefault="00663604" w:rsidP="00D5500D">
            <w:pPr>
              <w:rPr>
                <w:szCs w:val="22"/>
                <w:lang w:val="sr-Cyrl-RS"/>
              </w:rPr>
            </w:pPr>
            <w:r w:rsidRPr="00171B85">
              <w:rPr>
                <w:szCs w:val="22"/>
              </w:rPr>
              <w:t>-организује лабо</w:t>
            </w:r>
            <w:r w:rsidR="0039368E" w:rsidRPr="00171B85">
              <w:rPr>
                <w:szCs w:val="22"/>
              </w:rPr>
              <w:t>раторијске вјежбе утицаја различитих фактора на брзину хемијски</w:t>
            </w:r>
            <w:r w:rsidR="0039368E" w:rsidRPr="00171B85">
              <w:rPr>
                <w:szCs w:val="22"/>
                <w:lang w:val="sr-Cyrl-RS"/>
              </w:rPr>
              <w:t>х</w:t>
            </w:r>
            <w:r w:rsidR="0039368E" w:rsidRPr="00171B85">
              <w:rPr>
                <w:szCs w:val="22"/>
              </w:rPr>
              <w:t xml:space="preserve"> реакција</w:t>
            </w:r>
            <w:r w:rsidR="0039368E" w:rsidRPr="00171B85">
              <w:rPr>
                <w:szCs w:val="22"/>
                <w:lang w:val="sr-Cyrl-RS"/>
              </w:rPr>
              <w:t>.</w:t>
            </w:r>
          </w:p>
          <w:p w:rsidR="0039368E" w:rsidRPr="00171B85" w:rsidRDefault="0039368E" w:rsidP="00D5500D">
            <w:pPr>
              <w:rPr>
                <w:szCs w:val="22"/>
              </w:rPr>
            </w:pPr>
          </w:p>
        </w:tc>
        <w:tc>
          <w:tcPr>
            <w:tcW w:w="1755" w:type="dxa"/>
            <w:vMerge/>
          </w:tcPr>
          <w:p w:rsidR="0039368E" w:rsidRPr="00171B85" w:rsidRDefault="0039368E" w:rsidP="00D5500D">
            <w:pPr>
              <w:rPr>
                <w:szCs w:val="22"/>
              </w:rPr>
            </w:pPr>
          </w:p>
        </w:tc>
      </w:tr>
      <w:tr w:rsidR="0039368E" w:rsidRPr="00171B85" w:rsidTr="00C06CDA">
        <w:tblPrEx>
          <w:tblLook w:val="01E0" w:firstRow="1" w:lastRow="1" w:firstColumn="1" w:lastColumn="1" w:noHBand="0" w:noVBand="0"/>
        </w:tblPrEx>
        <w:trPr>
          <w:jc w:val="center"/>
        </w:trPr>
        <w:tc>
          <w:tcPr>
            <w:tcW w:w="2392" w:type="dxa"/>
            <w:tcBorders>
              <w:right w:val="single" w:sz="4" w:space="0" w:color="auto"/>
            </w:tcBorders>
            <w:vAlign w:val="center"/>
          </w:tcPr>
          <w:p w:rsidR="0039368E" w:rsidRPr="00171B85" w:rsidRDefault="0039368E" w:rsidP="00067DD7">
            <w:pPr>
              <w:rPr>
                <w:szCs w:val="22"/>
              </w:rPr>
            </w:pPr>
            <w:r w:rsidRPr="00171B85">
              <w:rPr>
                <w:szCs w:val="22"/>
              </w:rPr>
              <w:t>3.Оксидо –редукци</w:t>
            </w:r>
            <w:r w:rsidRPr="00171B85">
              <w:rPr>
                <w:szCs w:val="22"/>
                <w:lang w:val="sr-Cyrl-RS"/>
              </w:rPr>
              <w:t>они</w:t>
            </w:r>
            <w:r w:rsidRPr="00171B85">
              <w:rPr>
                <w:szCs w:val="22"/>
              </w:rPr>
              <w:t xml:space="preserve"> процеси</w:t>
            </w:r>
          </w:p>
        </w:tc>
        <w:tc>
          <w:tcPr>
            <w:tcW w:w="3415" w:type="dxa"/>
            <w:gridSpan w:val="2"/>
            <w:tcBorders>
              <w:left w:val="single" w:sz="4" w:space="0" w:color="auto"/>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ефинише појам оксидације и редукције</w:t>
            </w:r>
            <w:r w:rsidRPr="00171B85">
              <w:rPr>
                <w:szCs w:val="22"/>
                <w:lang w:val="sr-Cyrl-RS"/>
              </w:rPr>
              <w:t>,</w:t>
            </w:r>
          </w:p>
          <w:p w:rsidR="0039368E" w:rsidRPr="00171B85" w:rsidRDefault="0039368E" w:rsidP="00D5500D">
            <w:pPr>
              <w:rPr>
                <w:szCs w:val="22"/>
                <w:lang w:val="sr-Cyrl-RS"/>
              </w:rPr>
            </w:pPr>
            <w:r w:rsidRPr="00171B85">
              <w:rPr>
                <w:szCs w:val="22"/>
              </w:rPr>
              <w:t xml:space="preserve">-одреди оксидацијске бројеве атома у </w:t>
            </w:r>
            <w:r w:rsidRPr="00171B85">
              <w:rPr>
                <w:szCs w:val="22"/>
                <w:lang w:val="sr-Cyrl-RS"/>
              </w:rPr>
              <w:t>једињењима,</w:t>
            </w:r>
          </w:p>
          <w:p w:rsidR="0039368E" w:rsidRPr="00171B85" w:rsidRDefault="0039368E" w:rsidP="00D5500D">
            <w:pPr>
              <w:rPr>
                <w:szCs w:val="22"/>
                <w:lang w:val="sr-Cyrl-RS"/>
              </w:rPr>
            </w:pPr>
            <w:r w:rsidRPr="00171B85">
              <w:rPr>
                <w:szCs w:val="22"/>
              </w:rPr>
              <w:t>-објасни поступак изједначавања једначина редокс реакција</w:t>
            </w:r>
            <w:r w:rsidRPr="00171B85">
              <w:rPr>
                <w:szCs w:val="22"/>
                <w:lang w:val="sr-Cyrl-RS"/>
              </w:rPr>
              <w:t>.</w:t>
            </w:r>
          </w:p>
        </w:tc>
        <w:tc>
          <w:tcPr>
            <w:tcW w:w="2934" w:type="dxa"/>
            <w:tcBorders>
              <w:lef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 xml:space="preserve">а да примјере за одређивање оксидационих бројева атома у </w:t>
            </w:r>
            <w:r w:rsidRPr="00171B85">
              <w:rPr>
                <w:szCs w:val="22"/>
                <w:lang w:val="sr-Cyrl-RS"/>
              </w:rPr>
              <w:t xml:space="preserve">једињењима </w:t>
            </w:r>
            <w:r w:rsidRPr="00171B85">
              <w:rPr>
                <w:szCs w:val="22"/>
              </w:rPr>
              <w:t>(писмена вјежба)</w:t>
            </w:r>
            <w:r w:rsidRPr="00171B85">
              <w:rPr>
                <w:szCs w:val="22"/>
                <w:lang w:val="sr-Cyrl-RS"/>
              </w:rPr>
              <w:t>,</w:t>
            </w:r>
          </w:p>
          <w:p w:rsidR="0039368E" w:rsidRPr="00171B85" w:rsidRDefault="0039368E" w:rsidP="00D5500D">
            <w:pPr>
              <w:rPr>
                <w:szCs w:val="22"/>
                <w:lang w:val="sr-Cyrl-RS"/>
              </w:rPr>
            </w:pPr>
            <w:r w:rsidRPr="00171B85">
              <w:rPr>
                <w:szCs w:val="22"/>
              </w:rPr>
              <w:t>-изводи писмено изједначавање редокс реакција преко оксидационих бројева</w:t>
            </w:r>
            <w:r w:rsidRPr="00171B85">
              <w:rPr>
                <w:szCs w:val="22"/>
                <w:lang w:val="sr-Cyrl-RS"/>
              </w:rPr>
              <w:t>.</w:t>
            </w:r>
          </w:p>
        </w:tc>
        <w:tc>
          <w:tcPr>
            <w:tcW w:w="1755" w:type="dxa"/>
            <w:vMerge/>
          </w:tcPr>
          <w:p w:rsidR="0039368E" w:rsidRPr="00171B85" w:rsidRDefault="0039368E" w:rsidP="00D5500D">
            <w:pPr>
              <w:rPr>
                <w:szCs w:val="22"/>
              </w:rPr>
            </w:pPr>
          </w:p>
        </w:tc>
      </w:tr>
      <w:tr w:rsidR="0039368E" w:rsidRPr="00171B85" w:rsidTr="00C06CDA">
        <w:tblPrEx>
          <w:tblLook w:val="01E0" w:firstRow="1" w:lastRow="1" w:firstColumn="1" w:lastColumn="1" w:noHBand="0" w:noVBand="0"/>
        </w:tblPrEx>
        <w:trPr>
          <w:jc w:val="center"/>
        </w:trPr>
        <w:tc>
          <w:tcPr>
            <w:tcW w:w="2392" w:type="dxa"/>
            <w:tcBorders>
              <w:right w:val="single" w:sz="4" w:space="0" w:color="auto"/>
            </w:tcBorders>
            <w:vAlign w:val="center"/>
          </w:tcPr>
          <w:p w:rsidR="0039368E" w:rsidRPr="00171B85" w:rsidRDefault="0039368E" w:rsidP="00067DD7">
            <w:pPr>
              <w:rPr>
                <w:szCs w:val="22"/>
              </w:rPr>
            </w:pPr>
            <w:r w:rsidRPr="00171B85">
              <w:rPr>
                <w:szCs w:val="22"/>
              </w:rPr>
              <w:lastRenderedPageBreak/>
              <w:t>4.Хемијске равнотеже</w:t>
            </w:r>
          </w:p>
          <w:p w:rsidR="0039368E" w:rsidRPr="00171B85" w:rsidRDefault="0039368E" w:rsidP="00067DD7">
            <w:pPr>
              <w:rPr>
                <w:szCs w:val="22"/>
              </w:rPr>
            </w:pPr>
          </w:p>
        </w:tc>
        <w:tc>
          <w:tcPr>
            <w:tcW w:w="3415" w:type="dxa"/>
            <w:gridSpan w:val="2"/>
            <w:tcBorders>
              <w:left w:val="single" w:sz="4" w:space="0" w:color="auto"/>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ефинише константу хемијске равнотеже и закон о дјеловању масе</w:t>
            </w:r>
            <w:r w:rsidRPr="00171B85">
              <w:rPr>
                <w:szCs w:val="22"/>
                <w:lang w:val="sr-Cyrl-RS"/>
              </w:rPr>
              <w:t>,</w:t>
            </w:r>
          </w:p>
          <w:p w:rsidR="0039368E" w:rsidRPr="00171B85" w:rsidRDefault="0039368E" w:rsidP="00D5500D">
            <w:pPr>
              <w:rPr>
                <w:szCs w:val="22"/>
                <w:lang w:val="sr-Cyrl-RS"/>
              </w:rPr>
            </w:pPr>
            <w:r w:rsidRPr="00171B85">
              <w:rPr>
                <w:szCs w:val="22"/>
              </w:rPr>
              <w:t>-објасни реверзибилност и иреверзибилност хемијских реакција</w:t>
            </w:r>
            <w:r w:rsidRPr="00171B85">
              <w:rPr>
                <w:szCs w:val="22"/>
                <w:lang w:val="sr-Cyrl-RS"/>
              </w:rPr>
              <w:t>,</w:t>
            </w:r>
          </w:p>
          <w:p w:rsidR="0039368E" w:rsidRPr="00171B85" w:rsidRDefault="0039368E" w:rsidP="00D5500D">
            <w:pPr>
              <w:rPr>
                <w:szCs w:val="22"/>
                <w:lang w:val="sr-Cyrl-RS"/>
              </w:rPr>
            </w:pPr>
            <w:r w:rsidRPr="00171B85">
              <w:rPr>
                <w:szCs w:val="22"/>
              </w:rPr>
              <w:t>-наброји факторе који утичу на помак хемијске равнотеже</w:t>
            </w:r>
            <w:r w:rsidRPr="00171B85">
              <w:rPr>
                <w:szCs w:val="22"/>
                <w:lang w:val="sr-Cyrl-RS"/>
              </w:rPr>
              <w:t>.</w:t>
            </w:r>
          </w:p>
          <w:p w:rsidR="0039368E" w:rsidRPr="00171B85" w:rsidRDefault="0039368E" w:rsidP="00D5500D">
            <w:pPr>
              <w:rPr>
                <w:szCs w:val="22"/>
                <w:lang w:val="sr-Cyrl-RS"/>
              </w:rPr>
            </w:pPr>
            <w:r w:rsidRPr="00171B85">
              <w:rPr>
                <w:szCs w:val="22"/>
              </w:rPr>
              <w:t>-интерпретира Le-Chatilier -ово начело</w:t>
            </w:r>
            <w:r w:rsidRPr="00171B85">
              <w:rPr>
                <w:szCs w:val="22"/>
                <w:lang w:val="sr-Cyrl-RS"/>
              </w:rPr>
              <w:t>.</w:t>
            </w:r>
          </w:p>
        </w:tc>
        <w:tc>
          <w:tcPr>
            <w:tcW w:w="2934" w:type="dxa"/>
            <w:tcBorders>
              <w:lef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а примјере за реверзибилне и иреверзибилне реакције</w:t>
            </w:r>
            <w:r w:rsidRPr="00171B85">
              <w:rPr>
                <w:szCs w:val="22"/>
                <w:lang w:val="sr-Cyrl-RS"/>
              </w:rPr>
              <w:t>,</w:t>
            </w:r>
          </w:p>
          <w:p w:rsidR="0039368E" w:rsidRPr="00171B85" w:rsidRDefault="0039368E" w:rsidP="00D5500D">
            <w:pPr>
              <w:rPr>
                <w:szCs w:val="22"/>
                <w:lang w:val="sr-Cyrl-RS"/>
              </w:rPr>
            </w:pPr>
            <w:r w:rsidRPr="00171B85">
              <w:rPr>
                <w:szCs w:val="22"/>
              </w:rPr>
              <w:t>-израчунава константе хемијске равнотеже</w:t>
            </w:r>
            <w:r w:rsidRPr="00171B85">
              <w:rPr>
                <w:szCs w:val="22"/>
                <w:lang w:val="sr-Cyrl-RS"/>
              </w:rPr>
              <w:t>,</w:t>
            </w:r>
          </w:p>
          <w:p w:rsidR="0039368E" w:rsidRPr="00171B85" w:rsidRDefault="0039368E" w:rsidP="00D5500D">
            <w:pPr>
              <w:rPr>
                <w:szCs w:val="22"/>
                <w:lang w:val="sr-Cyrl-RS"/>
              </w:rPr>
            </w:pPr>
            <w:r w:rsidRPr="00171B85">
              <w:rPr>
                <w:szCs w:val="22"/>
              </w:rPr>
              <w:t>-да примјере како поједини фактори утичу на помак хемијске равнотеже</w:t>
            </w:r>
            <w:r w:rsidRPr="00171B85">
              <w:rPr>
                <w:szCs w:val="22"/>
                <w:lang w:val="sr-Cyrl-RS"/>
              </w:rPr>
              <w:t xml:space="preserve"> </w:t>
            </w:r>
            <w:r w:rsidRPr="00171B85">
              <w:rPr>
                <w:szCs w:val="22"/>
              </w:rPr>
              <w:t>(експериментално )</w:t>
            </w:r>
            <w:r w:rsidRPr="00171B85">
              <w:rPr>
                <w:szCs w:val="22"/>
                <w:lang w:val="sr-Cyrl-RS"/>
              </w:rPr>
              <w:t>.</w:t>
            </w:r>
          </w:p>
        </w:tc>
        <w:tc>
          <w:tcPr>
            <w:tcW w:w="1755" w:type="dxa"/>
            <w:vMerge/>
          </w:tcPr>
          <w:p w:rsidR="0039368E" w:rsidRPr="00171B85" w:rsidRDefault="0039368E" w:rsidP="00D5500D">
            <w:pPr>
              <w:rPr>
                <w:szCs w:val="22"/>
              </w:rPr>
            </w:pPr>
          </w:p>
        </w:tc>
      </w:tr>
      <w:tr w:rsidR="0039368E" w:rsidRPr="00171B85" w:rsidTr="00C06CDA">
        <w:tblPrEx>
          <w:tblLook w:val="01E0" w:firstRow="1" w:lastRow="1" w:firstColumn="1" w:lastColumn="1" w:noHBand="0" w:noVBand="0"/>
        </w:tblPrEx>
        <w:trPr>
          <w:jc w:val="center"/>
        </w:trPr>
        <w:tc>
          <w:tcPr>
            <w:tcW w:w="2392" w:type="dxa"/>
            <w:tcBorders>
              <w:right w:val="single" w:sz="4" w:space="0" w:color="auto"/>
            </w:tcBorders>
            <w:vAlign w:val="center"/>
          </w:tcPr>
          <w:p w:rsidR="0039368E" w:rsidRPr="00171B85" w:rsidRDefault="0039368E" w:rsidP="00067DD7">
            <w:pPr>
              <w:rPr>
                <w:szCs w:val="22"/>
              </w:rPr>
            </w:pPr>
            <w:r w:rsidRPr="00171B85">
              <w:rPr>
                <w:szCs w:val="22"/>
              </w:rPr>
              <w:t>5.Електролитичка дисоцијација</w:t>
            </w:r>
          </w:p>
          <w:p w:rsidR="0039368E" w:rsidRPr="00171B85" w:rsidRDefault="0039368E" w:rsidP="00067DD7">
            <w:pPr>
              <w:rPr>
                <w:szCs w:val="22"/>
              </w:rPr>
            </w:pPr>
          </w:p>
        </w:tc>
        <w:tc>
          <w:tcPr>
            <w:tcW w:w="3415" w:type="dxa"/>
            <w:gridSpan w:val="2"/>
            <w:tcBorders>
              <w:left w:val="single" w:sz="4" w:space="0" w:color="auto"/>
              <w:righ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00663604" w:rsidRPr="00171B85">
              <w:rPr>
                <w:szCs w:val="22"/>
              </w:rPr>
              <w:t>ефинише:-киселине,базе</w:t>
            </w:r>
            <w:r w:rsidRPr="00171B85">
              <w:rPr>
                <w:szCs w:val="22"/>
              </w:rPr>
              <w:t>,</w:t>
            </w:r>
            <w:r w:rsidR="00663604" w:rsidRPr="00171B85">
              <w:rPr>
                <w:szCs w:val="22"/>
              </w:rPr>
              <w:t xml:space="preserve"> </w:t>
            </w:r>
            <w:r w:rsidRPr="00171B85">
              <w:rPr>
                <w:szCs w:val="22"/>
              </w:rPr>
              <w:t>соли са аспекта електролтичке  дисоцијације</w:t>
            </w:r>
            <w:r w:rsidRPr="00171B85">
              <w:rPr>
                <w:szCs w:val="22"/>
                <w:lang w:val="sr-Cyrl-RS"/>
              </w:rPr>
              <w:t>,</w:t>
            </w:r>
          </w:p>
          <w:p w:rsidR="0039368E" w:rsidRPr="00171B85" w:rsidRDefault="0039368E" w:rsidP="00D5500D">
            <w:pPr>
              <w:rPr>
                <w:szCs w:val="22"/>
                <w:lang w:val="sr-Cyrl-RS"/>
              </w:rPr>
            </w:pPr>
            <w:r w:rsidRPr="00171B85">
              <w:rPr>
                <w:szCs w:val="22"/>
              </w:rPr>
              <w:t>-прикаже ст</w:t>
            </w:r>
            <w:r w:rsidRPr="00171B85">
              <w:rPr>
                <w:szCs w:val="22"/>
                <w:lang w:val="sr-Cyrl-RS"/>
              </w:rPr>
              <w:t xml:space="preserve">епен </w:t>
            </w:r>
            <w:r w:rsidRPr="00171B85">
              <w:rPr>
                <w:szCs w:val="22"/>
              </w:rPr>
              <w:t xml:space="preserve">дисоцијације и његову вриједност у </w:t>
            </w:r>
            <w:r w:rsidRPr="00171B85">
              <w:rPr>
                <w:szCs w:val="22"/>
                <w:lang w:val="sr-Cyrl-RS"/>
              </w:rPr>
              <w:t>за</w:t>
            </w:r>
            <w:r w:rsidRPr="00171B85">
              <w:rPr>
                <w:szCs w:val="22"/>
              </w:rPr>
              <w:t>висности о</w:t>
            </w:r>
            <w:r w:rsidRPr="00171B85">
              <w:rPr>
                <w:szCs w:val="22"/>
                <w:lang w:val="sr-Cyrl-RS"/>
              </w:rPr>
              <w:t>д</w:t>
            </w:r>
            <w:r w:rsidRPr="00171B85">
              <w:rPr>
                <w:szCs w:val="22"/>
              </w:rPr>
              <w:t xml:space="preserve"> врст</w:t>
            </w:r>
            <w:r w:rsidRPr="00171B85">
              <w:rPr>
                <w:szCs w:val="22"/>
                <w:lang w:val="sr-Cyrl-RS"/>
              </w:rPr>
              <w:t>е</w:t>
            </w:r>
            <w:r w:rsidRPr="00171B85">
              <w:rPr>
                <w:szCs w:val="22"/>
              </w:rPr>
              <w:t xml:space="preserve"> електролита</w:t>
            </w:r>
            <w:r w:rsidRPr="00171B85">
              <w:rPr>
                <w:szCs w:val="22"/>
                <w:lang w:val="sr-Cyrl-RS"/>
              </w:rPr>
              <w:t>,</w:t>
            </w:r>
          </w:p>
          <w:p w:rsidR="0039368E" w:rsidRPr="00171B85" w:rsidRDefault="0039368E" w:rsidP="00D5500D">
            <w:pPr>
              <w:rPr>
                <w:szCs w:val="22"/>
              </w:rPr>
            </w:pPr>
            <w:r w:rsidRPr="00171B85">
              <w:rPr>
                <w:szCs w:val="22"/>
              </w:rPr>
              <w:t>-објасни дисоцијацију воде</w:t>
            </w:r>
            <w:r w:rsidRPr="00171B85">
              <w:rPr>
                <w:szCs w:val="22"/>
                <w:lang w:val="sr-Cyrl-RS"/>
              </w:rPr>
              <w:t>,</w:t>
            </w:r>
            <w:r w:rsidRPr="00171B85">
              <w:rPr>
                <w:szCs w:val="22"/>
              </w:rPr>
              <w:t xml:space="preserve"> </w:t>
            </w:r>
          </w:p>
          <w:p w:rsidR="0039368E" w:rsidRPr="00171B85" w:rsidRDefault="0039368E" w:rsidP="00D5500D">
            <w:pPr>
              <w:rPr>
                <w:szCs w:val="22"/>
                <w:lang w:val="sr-Cyrl-RS"/>
              </w:rPr>
            </w:pPr>
            <w:r w:rsidRPr="00171B85">
              <w:rPr>
                <w:szCs w:val="22"/>
              </w:rPr>
              <w:t xml:space="preserve">-Прикаже </w:t>
            </w:r>
            <w:r w:rsidRPr="00171B85">
              <w:rPr>
                <w:szCs w:val="22"/>
                <w:lang w:val="sr-Cyrl-RS"/>
              </w:rPr>
              <w:t>П</w:t>
            </w:r>
            <w:r w:rsidR="00663604" w:rsidRPr="00171B85">
              <w:rPr>
                <w:szCs w:val="22"/>
              </w:rPr>
              <w:t>Х вриједност на скали</w:t>
            </w:r>
            <w:r w:rsidRPr="00171B85">
              <w:rPr>
                <w:szCs w:val="22"/>
                <w:lang w:val="sr-Cyrl-RS"/>
              </w:rPr>
              <w:t>,</w:t>
            </w:r>
          </w:p>
          <w:p w:rsidR="0039368E" w:rsidRPr="00171B85" w:rsidRDefault="0039368E" w:rsidP="00D5500D">
            <w:pPr>
              <w:rPr>
                <w:szCs w:val="22"/>
                <w:lang w:val="sr-Cyrl-RS"/>
              </w:rPr>
            </w:pPr>
            <w:r w:rsidRPr="00171B85">
              <w:rPr>
                <w:szCs w:val="22"/>
              </w:rPr>
              <w:t>-одреди врсте индикатора у овисности о  кисело-баз</w:t>
            </w:r>
            <w:r w:rsidRPr="00171B85">
              <w:rPr>
                <w:szCs w:val="22"/>
                <w:lang w:val="sr-Cyrl-RS"/>
              </w:rPr>
              <w:t>но</w:t>
            </w:r>
            <w:r w:rsidRPr="00171B85">
              <w:rPr>
                <w:szCs w:val="22"/>
              </w:rPr>
              <w:t>ј средини</w:t>
            </w:r>
            <w:r w:rsidRPr="00171B85">
              <w:rPr>
                <w:szCs w:val="22"/>
                <w:lang w:val="sr-Cyrl-RS"/>
              </w:rPr>
              <w:t>,</w:t>
            </w:r>
          </w:p>
          <w:p w:rsidR="0039368E" w:rsidRPr="00171B85" w:rsidRDefault="0039368E" w:rsidP="00D5500D">
            <w:pPr>
              <w:rPr>
                <w:color w:val="FF0000"/>
                <w:szCs w:val="22"/>
                <w:lang w:val="sr-Cyrl-RS"/>
              </w:rPr>
            </w:pPr>
            <w:r w:rsidRPr="00171B85">
              <w:rPr>
                <w:szCs w:val="22"/>
              </w:rPr>
              <w:t xml:space="preserve">-дефинише пуферске </w:t>
            </w:r>
            <w:r w:rsidRPr="00171B85">
              <w:rPr>
                <w:szCs w:val="22"/>
                <w:lang w:val="sr-Cyrl-RS"/>
              </w:rPr>
              <w:t>растворе.</w:t>
            </w:r>
          </w:p>
          <w:p w:rsidR="0039368E" w:rsidRPr="00171B85" w:rsidRDefault="0039368E" w:rsidP="00D5500D">
            <w:pPr>
              <w:rPr>
                <w:szCs w:val="22"/>
              </w:rPr>
            </w:pPr>
          </w:p>
        </w:tc>
        <w:tc>
          <w:tcPr>
            <w:tcW w:w="2934" w:type="dxa"/>
            <w:tcBorders>
              <w:left w:val="single" w:sz="4" w:space="0" w:color="auto"/>
            </w:tcBorders>
          </w:tcPr>
          <w:p w:rsidR="0039368E" w:rsidRPr="00171B85" w:rsidRDefault="0039368E" w:rsidP="00D5500D">
            <w:pPr>
              <w:rPr>
                <w:szCs w:val="22"/>
                <w:lang w:val="sr-Cyrl-RS"/>
              </w:rPr>
            </w:pPr>
            <w:r w:rsidRPr="00171B85">
              <w:rPr>
                <w:szCs w:val="22"/>
              </w:rPr>
              <w:t>-</w:t>
            </w:r>
            <w:r w:rsidRPr="00171B85">
              <w:rPr>
                <w:szCs w:val="22"/>
                <w:lang w:val="sr-Cyrl-RS"/>
              </w:rPr>
              <w:t>Д</w:t>
            </w:r>
            <w:r w:rsidRPr="00171B85">
              <w:rPr>
                <w:szCs w:val="22"/>
              </w:rPr>
              <w:t>а примјер електролитичке дисо</w:t>
            </w:r>
            <w:r w:rsidR="00663604" w:rsidRPr="00171B85">
              <w:rPr>
                <w:szCs w:val="22"/>
              </w:rPr>
              <w:t>цијације на примјерима киселина</w:t>
            </w:r>
            <w:r w:rsidRPr="00171B85">
              <w:rPr>
                <w:szCs w:val="22"/>
              </w:rPr>
              <w:t>,</w:t>
            </w:r>
            <w:r w:rsidR="00663604" w:rsidRPr="00171B85">
              <w:rPr>
                <w:szCs w:val="22"/>
              </w:rPr>
              <w:t xml:space="preserve"> </w:t>
            </w:r>
            <w:r w:rsidRPr="00171B85">
              <w:rPr>
                <w:szCs w:val="22"/>
              </w:rPr>
              <w:t>база, соли</w:t>
            </w:r>
            <w:r w:rsidRPr="00171B85">
              <w:rPr>
                <w:szCs w:val="22"/>
                <w:lang w:val="sr-Cyrl-RS"/>
              </w:rPr>
              <w:t>,</w:t>
            </w:r>
          </w:p>
          <w:p w:rsidR="0039368E" w:rsidRPr="00171B85" w:rsidRDefault="00663604" w:rsidP="00D5500D">
            <w:pPr>
              <w:rPr>
                <w:szCs w:val="22"/>
                <w:lang w:val="sr-Cyrl-RS"/>
              </w:rPr>
            </w:pPr>
            <w:r w:rsidRPr="00171B85">
              <w:rPr>
                <w:szCs w:val="22"/>
              </w:rPr>
              <w:t>-организује лабо</w:t>
            </w:r>
            <w:r w:rsidR="0039368E" w:rsidRPr="00171B85">
              <w:rPr>
                <w:szCs w:val="22"/>
              </w:rPr>
              <w:t xml:space="preserve">раторијске вјежбе одређивања </w:t>
            </w:r>
            <w:r w:rsidR="0039368E" w:rsidRPr="00171B85">
              <w:rPr>
                <w:szCs w:val="22"/>
                <w:lang w:val="sr-Cyrl-RS"/>
              </w:rPr>
              <w:t>П</w:t>
            </w:r>
            <w:r w:rsidR="0039368E" w:rsidRPr="00171B85">
              <w:rPr>
                <w:szCs w:val="22"/>
              </w:rPr>
              <w:t xml:space="preserve">Х-вриједности  помоћу </w:t>
            </w:r>
            <w:r w:rsidR="0039368E" w:rsidRPr="00171B85">
              <w:rPr>
                <w:szCs w:val="22"/>
                <w:lang w:val="sr-Cyrl-RS"/>
              </w:rPr>
              <w:t>П</w:t>
            </w:r>
            <w:r w:rsidR="0039368E" w:rsidRPr="00171B85">
              <w:rPr>
                <w:szCs w:val="22"/>
              </w:rPr>
              <w:t>Х-метра и употребом индикатора</w:t>
            </w:r>
            <w:r w:rsidR="0039368E" w:rsidRPr="00171B85">
              <w:rPr>
                <w:szCs w:val="22"/>
                <w:lang w:val="sr-Cyrl-RS"/>
              </w:rPr>
              <w:t>.</w:t>
            </w:r>
          </w:p>
        </w:tc>
        <w:tc>
          <w:tcPr>
            <w:tcW w:w="1755" w:type="dxa"/>
            <w:vMerge/>
            <w:tcBorders>
              <w:bottom w:val="nil"/>
            </w:tcBorders>
          </w:tcPr>
          <w:p w:rsidR="0039368E" w:rsidRPr="00171B85" w:rsidRDefault="0039368E" w:rsidP="00D5500D">
            <w:pPr>
              <w:rPr>
                <w:szCs w:val="22"/>
              </w:rPr>
            </w:pPr>
          </w:p>
        </w:tc>
      </w:tr>
      <w:tr w:rsidR="0039368E" w:rsidRPr="00171B85" w:rsidTr="004A0142">
        <w:trPr>
          <w:trHeight w:val="203"/>
          <w:jc w:val="center"/>
        </w:trPr>
        <w:tc>
          <w:tcPr>
            <w:tcW w:w="10496" w:type="dxa"/>
            <w:gridSpan w:val="5"/>
            <w:tcBorders>
              <w:bottom w:val="single" w:sz="4" w:space="0" w:color="000000"/>
            </w:tcBorders>
          </w:tcPr>
          <w:p w:rsidR="0039368E" w:rsidRPr="00171B85" w:rsidRDefault="00067DD7" w:rsidP="00D5500D">
            <w:pPr>
              <w:rPr>
                <w:b/>
                <w:szCs w:val="22"/>
                <w:lang w:val="sr-Cyrl-RS"/>
              </w:rPr>
            </w:pPr>
            <w:r w:rsidRPr="00171B85">
              <w:rPr>
                <w:b/>
                <w:szCs w:val="22"/>
                <w:lang w:val="sr-Cyrl-BA"/>
              </w:rPr>
              <w:t>С</w:t>
            </w:r>
            <w:r w:rsidR="0039368E" w:rsidRPr="00171B85">
              <w:rPr>
                <w:b/>
                <w:szCs w:val="22"/>
              </w:rPr>
              <w:t>МЈЕРНИЦЕ ЗА НАСТАВНИКЕ</w:t>
            </w:r>
          </w:p>
        </w:tc>
      </w:tr>
      <w:tr w:rsidR="0039368E" w:rsidRPr="00171B85" w:rsidTr="004A0142">
        <w:trPr>
          <w:trHeight w:val="1638"/>
          <w:jc w:val="center"/>
        </w:trPr>
        <w:tc>
          <w:tcPr>
            <w:tcW w:w="10496" w:type="dxa"/>
            <w:gridSpan w:val="5"/>
          </w:tcPr>
          <w:p w:rsidR="0039368E" w:rsidRPr="00171B85" w:rsidRDefault="00663604" w:rsidP="00D5500D">
            <w:pPr>
              <w:rPr>
                <w:b/>
                <w:szCs w:val="22"/>
              </w:rPr>
            </w:pPr>
            <w:r w:rsidRPr="00171B85">
              <w:rPr>
                <w:b/>
                <w:szCs w:val="22"/>
              </w:rPr>
              <w:t>Наставни облици методе</w:t>
            </w:r>
            <w:r w:rsidR="0039368E" w:rsidRPr="00171B85">
              <w:rPr>
                <w:b/>
                <w:szCs w:val="22"/>
              </w:rPr>
              <w:t>:</w:t>
            </w:r>
          </w:p>
          <w:p w:rsidR="0039368E" w:rsidRPr="00171B85" w:rsidRDefault="0039368E" w:rsidP="00D5500D">
            <w:pPr>
              <w:rPr>
                <w:szCs w:val="22"/>
                <w:lang w:val="sr-Cyrl-BA"/>
              </w:rPr>
            </w:pPr>
            <w:r w:rsidRPr="00171B85">
              <w:rPr>
                <w:szCs w:val="22"/>
              </w:rPr>
              <w:t>-фронталн</w:t>
            </w:r>
            <w:r w:rsidRPr="00171B85">
              <w:rPr>
                <w:szCs w:val="22"/>
                <w:lang w:val="sr-Cyrl-BA"/>
              </w:rPr>
              <w:t>и облик</w:t>
            </w:r>
          </w:p>
          <w:p w:rsidR="0039368E" w:rsidRPr="00171B85" w:rsidRDefault="0039368E" w:rsidP="00D5500D">
            <w:pPr>
              <w:rPr>
                <w:szCs w:val="22"/>
              </w:rPr>
            </w:pPr>
            <w:r w:rsidRPr="00171B85">
              <w:rPr>
                <w:szCs w:val="22"/>
              </w:rPr>
              <w:t>-рад у групама (по двоје или троје у групи),</w:t>
            </w:r>
          </w:p>
          <w:p w:rsidR="0039368E" w:rsidRPr="00171B85" w:rsidRDefault="0039368E" w:rsidP="00D5500D">
            <w:pPr>
              <w:rPr>
                <w:szCs w:val="22"/>
              </w:rPr>
            </w:pPr>
            <w:r w:rsidRPr="00171B85">
              <w:rPr>
                <w:szCs w:val="22"/>
              </w:rPr>
              <w:t>-по карактеристикама: теоретска,</w:t>
            </w:r>
          </w:p>
          <w:p w:rsidR="0039368E" w:rsidRPr="00171B85" w:rsidRDefault="0039368E" w:rsidP="00D5500D">
            <w:pPr>
              <w:rPr>
                <w:szCs w:val="22"/>
              </w:rPr>
            </w:pPr>
            <w:r w:rsidRPr="00171B85">
              <w:rPr>
                <w:szCs w:val="22"/>
              </w:rPr>
              <w:t>-предавање</w:t>
            </w:r>
            <w:r w:rsidRPr="00171B85">
              <w:rPr>
                <w:szCs w:val="22"/>
                <w:lang w:val="sr-Cyrl-RS"/>
              </w:rPr>
              <w:t xml:space="preserve"> </w:t>
            </w:r>
            <w:r w:rsidRPr="00171B85">
              <w:rPr>
                <w:szCs w:val="22"/>
              </w:rPr>
              <w:t>(уз употребу шема слика графикона и пројекције),</w:t>
            </w:r>
          </w:p>
          <w:p w:rsidR="0039368E" w:rsidRPr="00171B85" w:rsidRDefault="0039368E" w:rsidP="00D5500D">
            <w:pPr>
              <w:rPr>
                <w:szCs w:val="22"/>
                <w:lang w:val="sr-Cyrl-RS"/>
              </w:rPr>
            </w:pPr>
            <w:r w:rsidRPr="00171B85">
              <w:rPr>
                <w:szCs w:val="22"/>
              </w:rPr>
              <w:t>-демонстрација</w:t>
            </w:r>
            <w:r w:rsidR="004A0142" w:rsidRPr="00171B85">
              <w:rPr>
                <w:szCs w:val="22"/>
                <w:lang w:val="sr-Cyrl-BA"/>
              </w:rPr>
              <w:t xml:space="preserve"> </w:t>
            </w:r>
            <w:r w:rsidR="00663604" w:rsidRPr="00171B85">
              <w:rPr>
                <w:szCs w:val="22"/>
              </w:rPr>
              <w:t>(њена важност је у лабо</w:t>
            </w:r>
            <w:r w:rsidRPr="00171B85">
              <w:rPr>
                <w:szCs w:val="22"/>
              </w:rPr>
              <w:t>раторији и експериментима)</w:t>
            </w:r>
            <w:r w:rsidRPr="00171B85">
              <w:rPr>
                <w:szCs w:val="22"/>
                <w:lang w:val="sr-Cyrl-RS"/>
              </w:rPr>
              <w:t>.</w:t>
            </w:r>
          </w:p>
        </w:tc>
      </w:tr>
      <w:tr w:rsidR="0039368E" w:rsidRPr="00171B85" w:rsidTr="004A0142">
        <w:trPr>
          <w:trHeight w:val="1265"/>
          <w:jc w:val="center"/>
        </w:trPr>
        <w:tc>
          <w:tcPr>
            <w:tcW w:w="10496" w:type="dxa"/>
            <w:gridSpan w:val="5"/>
            <w:tcBorders>
              <w:bottom w:val="single" w:sz="4" w:space="0" w:color="000000"/>
            </w:tcBorders>
          </w:tcPr>
          <w:p w:rsidR="0039368E" w:rsidRPr="00171B85" w:rsidRDefault="0039368E" w:rsidP="00D5500D">
            <w:pPr>
              <w:rPr>
                <w:b/>
                <w:szCs w:val="22"/>
              </w:rPr>
            </w:pPr>
            <w:r w:rsidRPr="00171B85">
              <w:rPr>
                <w:b/>
                <w:szCs w:val="22"/>
              </w:rPr>
              <w:t xml:space="preserve">Наставна </w:t>
            </w:r>
            <w:r w:rsidRPr="00171B85">
              <w:rPr>
                <w:b/>
                <w:szCs w:val="22"/>
                <w:lang w:val="sr-Cyrl-RS"/>
              </w:rPr>
              <w:t>средства</w:t>
            </w:r>
            <w:r w:rsidRPr="00171B85">
              <w:rPr>
                <w:b/>
                <w:szCs w:val="22"/>
              </w:rPr>
              <w:t xml:space="preserve"> и материјали:</w:t>
            </w:r>
          </w:p>
          <w:p w:rsidR="0039368E" w:rsidRPr="00171B85" w:rsidRDefault="0039368E" w:rsidP="00D5500D">
            <w:pPr>
              <w:rPr>
                <w:szCs w:val="22"/>
              </w:rPr>
            </w:pPr>
            <w:r w:rsidRPr="00171B85">
              <w:rPr>
                <w:szCs w:val="22"/>
              </w:rPr>
              <w:t>-средства за писање ,табла</w:t>
            </w:r>
          </w:p>
          <w:p w:rsidR="0039368E" w:rsidRPr="00171B85" w:rsidRDefault="0039368E" w:rsidP="00D5500D">
            <w:pPr>
              <w:rPr>
                <w:szCs w:val="22"/>
              </w:rPr>
            </w:pPr>
            <w:r w:rsidRPr="00171B85">
              <w:rPr>
                <w:szCs w:val="22"/>
              </w:rPr>
              <w:t>-средства за пројекциј(визуелне), ЦД-плејери,</w:t>
            </w:r>
          </w:p>
          <w:p w:rsidR="0039368E" w:rsidRPr="00171B85" w:rsidRDefault="0039368E" w:rsidP="00D5500D">
            <w:pPr>
              <w:rPr>
                <w:szCs w:val="22"/>
              </w:rPr>
            </w:pPr>
            <w:r w:rsidRPr="00171B85">
              <w:rPr>
                <w:szCs w:val="22"/>
              </w:rPr>
              <w:t>-уџбеници</w:t>
            </w:r>
            <w:r w:rsidRPr="00171B85">
              <w:rPr>
                <w:szCs w:val="22"/>
                <w:lang w:val="sr-Cyrl-BA"/>
              </w:rPr>
              <w:t xml:space="preserve"> </w:t>
            </w:r>
            <w:r w:rsidR="00663604" w:rsidRPr="00171B85">
              <w:rPr>
                <w:szCs w:val="22"/>
              </w:rPr>
              <w:t>(Хемије</w:t>
            </w:r>
            <w:r w:rsidRPr="00171B85">
              <w:rPr>
                <w:szCs w:val="22"/>
              </w:rPr>
              <w:t>,</w:t>
            </w:r>
            <w:r w:rsidR="00663604" w:rsidRPr="00171B85">
              <w:rPr>
                <w:szCs w:val="22"/>
              </w:rPr>
              <w:t xml:space="preserve"> збирке задатака и лабо</w:t>
            </w:r>
            <w:r w:rsidRPr="00171B85">
              <w:rPr>
                <w:szCs w:val="22"/>
              </w:rPr>
              <w:t>раторијски практикум)</w:t>
            </w:r>
          </w:p>
          <w:p w:rsidR="0039368E" w:rsidRPr="00171B85" w:rsidRDefault="0039368E" w:rsidP="00D5500D">
            <w:pPr>
              <w:rPr>
                <w:szCs w:val="22"/>
              </w:rPr>
            </w:pPr>
            <w:r w:rsidRPr="00171B85">
              <w:rPr>
                <w:szCs w:val="22"/>
              </w:rPr>
              <w:t>-шеме</w:t>
            </w:r>
          </w:p>
        </w:tc>
      </w:tr>
      <w:tr w:rsidR="0039368E" w:rsidRPr="00171B85" w:rsidTr="00A40F25">
        <w:trPr>
          <w:trHeight w:val="551"/>
          <w:jc w:val="center"/>
        </w:trPr>
        <w:tc>
          <w:tcPr>
            <w:tcW w:w="10496" w:type="dxa"/>
            <w:gridSpan w:val="5"/>
            <w:tcBorders>
              <w:bottom w:val="single" w:sz="4" w:space="0" w:color="auto"/>
            </w:tcBorders>
          </w:tcPr>
          <w:p w:rsidR="0039368E" w:rsidRPr="00171B85" w:rsidRDefault="00067DD7" w:rsidP="00D5500D">
            <w:pPr>
              <w:rPr>
                <w:b/>
                <w:szCs w:val="22"/>
                <w:lang w:val="sr-Cyrl-BA"/>
              </w:rPr>
            </w:pPr>
            <w:r w:rsidRPr="00171B85">
              <w:rPr>
                <w:b/>
                <w:szCs w:val="22"/>
                <w:lang w:val="sr-Cyrl-BA"/>
              </w:rPr>
              <w:t>ИНТЕГРАЦИЈА СА ДРУГИМ НАСТАВНИМ ПРЕДМЕТИМА</w:t>
            </w:r>
          </w:p>
          <w:p w:rsidR="0039368E" w:rsidRPr="00171B85" w:rsidRDefault="00A40F25" w:rsidP="00D5500D">
            <w:pPr>
              <w:rPr>
                <w:szCs w:val="22"/>
                <w:lang w:val="sr-Cyrl-BA"/>
              </w:rPr>
            </w:pPr>
            <w:r w:rsidRPr="00171B85">
              <w:rPr>
                <w:szCs w:val="22"/>
                <w:lang w:val="sr-Cyrl-BA"/>
              </w:rPr>
              <w:t xml:space="preserve">Стручно-теоретски предмети </w:t>
            </w:r>
          </w:p>
        </w:tc>
      </w:tr>
      <w:tr w:rsidR="0039368E" w:rsidRPr="00171B85" w:rsidTr="004A0142">
        <w:trPr>
          <w:trHeight w:val="210"/>
          <w:jc w:val="center"/>
        </w:trPr>
        <w:tc>
          <w:tcPr>
            <w:tcW w:w="10496" w:type="dxa"/>
            <w:gridSpan w:val="5"/>
            <w:tcBorders>
              <w:top w:val="single" w:sz="4" w:space="0" w:color="auto"/>
              <w:bottom w:val="single" w:sz="4" w:space="0" w:color="auto"/>
            </w:tcBorders>
          </w:tcPr>
          <w:p w:rsidR="0039368E" w:rsidRPr="00171B85" w:rsidRDefault="0039368E" w:rsidP="00D5500D">
            <w:pPr>
              <w:rPr>
                <w:b/>
                <w:szCs w:val="22"/>
                <w:lang w:val="sr-Cyrl-BA"/>
              </w:rPr>
            </w:pPr>
            <w:r w:rsidRPr="00171B85">
              <w:rPr>
                <w:b/>
                <w:szCs w:val="22"/>
                <w:lang w:val="sr-Cyrl-BA"/>
              </w:rPr>
              <w:t>ПРОФИЛ И СТРУЧНА СПРЕМА НАСТАВНИКА</w:t>
            </w:r>
          </w:p>
        </w:tc>
      </w:tr>
      <w:tr w:rsidR="00067DD7" w:rsidRPr="00171B85" w:rsidTr="004A0142">
        <w:trPr>
          <w:trHeight w:val="225"/>
          <w:jc w:val="center"/>
        </w:trPr>
        <w:tc>
          <w:tcPr>
            <w:tcW w:w="10496" w:type="dxa"/>
            <w:gridSpan w:val="5"/>
            <w:tcBorders>
              <w:top w:val="single" w:sz="4" w:space="0" w:color="auto"/>
              <w:bottom w:val="single" w:sz="4" w:space="0" w:color="000000"/>
            </w:tcBorders>
          </w:tcPr>
          <w:p w:rsidR="004A0142" w:rsidRPr="00171B85" w:rsidRDefault="004A0142" w:rsidP="004A0142">
            <w:pPr>
              <w:rPr>
                <w:b/>
                <w:lang w:eastAsia="hr-HR"/>
              </w:rPr>
            </w:pPr>
          </w:p>
          <w:p w:rsidR="004A0142" w:rsidRPr="00171B85" w:rsidRDefault="004A0142" w:rsidP="00103F69">
            <w:pPr>
              <w:numPr>
                <w:ilvl w:val="0"/>
                <w:numId w:val="61"/>
              </w:numPr>
            </w:pPr>
            <w:r w:rsidRPr="00171B85">
              <w:t>професор хемије</w:t>
            </w:r>
          </w:p>
          <w:p w:rsidR="004A0142" w:rsidRPr="00171B85" w:rsidRDefault="004A0142" w:rsidP="00103F69">
            <w:pPr>
              <w:numPr>
                <w:ilvl w:val="0"/>
                <w:numId w:val="61"/>
              </w:numPr>
            </w:pPr>
            <w:r w:rsidRPr="00171B85">
              <w:t>професор двопредметног студија у којему је хемија главни или равноправни предмет</w:t>
            </w:r>
          </w:p>
          <w:p w:rsidR="004A0142" w:rsidRPr="00171B85" w:rsidRDefault="004A0142" w:rsidP="00103F69">
            <w:pPr>
              <w:numPr>
                <w:ilvl w:val="0"/>
                <w:numId w:val="61"/>
              </w:numPr>
            </w:pPr>
            <w:r w:rsidRPr="00171B85">
              <w:t>дипломирани хеми</w:t>
            </w:r>
            <w:r w:rsidRPr="00171B85">
              <w:rPr>
                <w:lang w:val="sr-Cyrl-BA"/>
              </w:rPr>
              <w:t>ч</w:t>
            </w:r>
            <w:r w:rsidRPr="00171B85">
              <w:t>ар</w:t>
            </w:r>
          </w:p>
          <w:p w:rsidR="004A0142" w:rsidRPr="00171B85" w:rsidRDefault="004A0142" w:rsidP="004A0142">
            <w:pPr>
              <w:ind w:left="720"/>
            </w:pPr>
          </w:p>
          <w:p w:rsidR="004A0142" w:rsidRPr="00171B85" w:rsidRDefault="004A0142" w:rsidP="004A0142">
            <w:pPr>
              <w:spacing w:after="60"/>
              <w:jc w:val="both"/>
              <w:rPr>
                <w:rFonts w:eastAsia="Calibri"/>
                <w:noProof/>
                <w:lang w:val="hr-BA"/>
              </w:rPr>
            </w:pPr>
            <w:r w:rsidRPr="00171B85">
              <w:rPr>
                <w:rFonts w:eastAsia="Calibri"/>
                <w:noProof/>
                <w:lang w:val="sr-Cyrl-BA"/>
              </w:rPr>
              <w:t>Наведени профили високе стручне спреме (</w:t>
            </w:r>
            <w:r w:rsidRPr="00171B85">
              <w:rPr>
                <w:rFonts w:eastAsia="Calibri"/>
                <w:noProof/>
                <w:lang w:val="sr-Latn-RS"/>
              </w:rPr>
              <w:t>VII</w:t>
            </w:r>
            <w:r w:rsidRPr="00171B85">
              <w:rPr>
                <w:rFonts w:eastAsia="Calibri"/>
                <w:noProof/>
                <w:lang w:val="hr-BA"/>
              </w:rPr>
              <w:t>/1)</w:t>
            </w:r>
            <w:r w:rsidRPr="00171B85">
              <w:rPr>
                <w:rFonts w:eastAsia="Calibri"/>
                <w:noProof/>
                <w:lang w:val="sr-Cyrl-BA"/>
              </w:rPr>
              <w:t xml:space="preserve"> морају произлазити из студијског програма у трајању од најмање четири године</w:t>
            </w:r>
            <w:r w:rsidRPr="00171B85">
              <w:rPr>
                <w:rFonts w:eastAsia="Calibri"/>
                <w:noProof/>
                <w:lang w:val="hr-BA"/>
              </w:rPr>
              <w:t>.</w:t>
            </w:r>
          </w:p>
          <w:p w:rsidR="004A0142" w:rsidRPr="00171B85" w:rsidRDefault="004A0142" w:rsidP="004A0142">
            <w:pPr>
              <w:spacing w:after="60"/>
              <w:jc w:val="both"/>
              <w:rPr>
                <w:rFonts w:eastAsia="Calibri"/>
                <w:lang w:val="en-US"/>
              </w:rPr>
            </w:pPr>
            <w:r w:rsidRPr="00171B85">
              <w:rPr>
                <w:rFonts w:eastAsia="Calibri"/>
                <w:noProof/>
                <w:lang w:val="hr-BA"/>
              </w:rPr>
              <w:t>Наставу могу изводити</w:t>
            </w:r>
            <w:r w:rsidRPr="00171B85">
              <w:rPr>
                <w:rFonts w:eastAsia="Calibri"/>
                <w:noProof/>
                <w:lang w:val="sr-Cyrl-BA"/>
              </w:rPr>
              <w:t xml:space="preserve"> и други </w:t>
            </w:r>
            <w:r w:rsidRPr="00171B85">
              <w:rPr>
                <w:rFonts w:eastAsia="Calibri"/>
                <w:noProof/>
                <w:lang w:val="hr-BA"/>
              </w:rPr>
              <w:t>еквивалентни</w:t>
            </w:r>
            <w:r w:rsidRPr="00171B85">
              <w:rPr>
                <w:rFonts w:eastAsia="Calibri"/>
                <w:noProof/>
                <w:lang w:val="sr-Cyrl-BA"/>
              </w:rPr>
              <w:t xml:space="preserve"> профили </w:t>
            </w:r>
            <w:r w:rsidRPr="00171B85">
              <w:rPr>
                <w:rFonts w:eastAsia="Calibri"/>
                <w:noProof/>
                <w:lang w:val="hr-BA"/>
              </w:rPr>
              <w:t xml:space="preserve">горе наведеним профилима, </w:t>
            </w:r>
            <w:r w:rsidRPr="00171B85">
              <w:rPr>
                <w:rFonts w:eastAsia="Calibri"/>
                <w:noProof/>
                <w:lang w:val="sr-Cyrl-BA"/>
              </w:rPr>
              <w:t xml:space="preserve">стечени похађањем студијског програма </w:t>
            </w:r>
            <w:r w:rsidRPr="00171B85">
              <w:rPr>
                <w:rFonts w:eastAsia="Calibri"/>
                <w:noProof/>
                <w:lang w:val="hr-BA"/>
              </w:rPr>
              <w:t xml:space="preserve">хемије </w:t>
            </w:r>
            <w:r w:rsidRPr="00171B85">
              <w:rPr>
                <w:rFonts w:eastAsia="Calibri"/>
                <w:noProof/>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171B85">
              <w:rPr>
                <w:rFonts w:eastAsia="Calibri"/>
                <w:noProof/>
                <w:lang w:val="sr-Latn-BA"/>
              </w:rPr>
              <w:t>љ</w:t>
            </w:r>
            <w:r w:rsidRPr="00171B85">
              <w:rPr>
                <w:rFonts w:eastAsia="Calibri"/>
                <w:noProof/>
                <w:lang w:val="sr-Cyrl-BA"/>
              </w:rPr>
              <w:t>еност за рад у настави, а издаје се и прилаже уз диплому високошколске установе ради дета</w:t>
            </w:r>
            <w:r w:rsidRPr="00171B85">
              <w:rPr>
                <w:rFonts w:eastAsia="Calibri"/>
                <w:noProof/>
                <w:lang w:val="sr-Latn-BA"/>
              </w:rPr>
              <w:t>љ</w:t>
            </w:r>
            <w:r w:rsidRPr="00171B85">
              <w:rPr>
                <w:rFonts w:eastAsia="Calibri"/>
                <w:noProof/>
                <w:lang w:val="sr-Cyrl-BA"/>
              </w:rPr>
              <w:t>нијег увида у ниво, природу, садржај, систем и правила студирања.</w:t>
            </w:r>
          </w:p>
          <w:p w:rsidR="0039368E" w:rsidRPr="00171B85" w:rsidRDefault="004A0142" w:rsidP="004A0142">
            <w:pPr>
              <w:tabs>
                <w:tab w:val="left" w:pos="1035"/>
              </w:tabs>
              <w:rPr>
                <w:color w:val="FF0000"/>
                <w:szCs w:val="22"/>
                <w:lang w:val="de-DE"/>
              </w:rPr>
            </w:pPr>
            <w:r w:rsidRPr="00171B85">
              <w:rPr>
                <w:b/>
                <w:lang w:val="sr-Latn-RS"/>
              </w:rPr>
              <w:t xml:space="preserve">Напомена: </w:t>
            </w:r>
            <w:r w:rsidRPr="00171B85">
              <w:rPr>
                <w:lang w:val="sr-Latn-RS"/>
              </w:rPr>
              <w:t xml:space="preserve">Наставници чији профили нису набројани, који су примљени у радни однос до </w:t>
            </w:r>
            <w:r w:rsidRPr="00171B85">
              <w:rPr>
                <w:lang w:val="hr-BA"/>
              </w:rPr>
              <w:t>примјене</w:t>
            </w:r>
            <w:r w:rsidRPr="00171B85">
              <w:rPr>
                <w:lang w:val="sr-Latn-RS"/>
              </w:rPr>
              <w:t xml:space="preserve"> овог наставног плана и програма у средњим школама Брчко дистрикта БиХ, могу и даље изводити наставу.</w:t>
            </w:r>
          </w:p>
          <w:p w:rsidR="0039368E" w:rsidRPr="00171B85" w:rsidRDefault="0039368E" w:rsidP="00D5500D">
            <w:pPr>
              <w:rPr>
                <w:color w:val="FF0000"/>
                <w:szCs w:val="22"/>
              </w:rPr>
            </w:pPr>
          </w:p>
        </w:tc>
      </w:tr>
    </w:tbl>
    <w:p w:rsidR="0039368E" w:rsidRPr="00171B85" w:rsidRDefault="0039368E" w:rsidP="0039368E">
      <w:pPr>
        <w:rPr>
          <w:color w:val="FF0000"/>
          <w:szCs w:val="22"/>
        </w:rPr>
      </w:pPr>
      <w:r w:rsidRPr="00171B85">
        <w:rPr>
          <w:color w:val="FF0000"/>
          <w:szCs w:val="22"/>
        </w:rPr>
        <w:t xml:space="preserve">                </w:t>
      </w:r>
    </w:p>
    <w:p w:rsidR="0039368E" w:rsidRPr="00171B85" w:rsidRDefault="0039368E" w:rsidP="0039368E">
      <w:pPr>
        <w:rPr>
          <w:szCs w:val="22"/>
        </w:rPr>
      </w:pPr>
    </w:p>
    <w:p w:rsidR="0039368E" w:rsidRPr="00171B85" w:rsidRDefault="0039368E">
      <w:pPr>
        <w:rPr>
          <w:szCs w:val="22"/>
          <w:lang w:val="sr-Cyrl-BA"/>
        </w:rPr>
      </w:pPr>
    </w:p>
    <w:p w:rsidR="00067DD7" w:rsidRPr="00171B85" w:rsidRDefault="00067DD7">
      <w:pPr>
        <w:rPr>
          <w:szCs w:val="22"/>
          <w:lang w:val="sr-Cyrl-BA"/>
        </w:rPr>
      </w:pPr>
    </w:p>
    <w:p w:rsidR="006C6CBD" w:rsidRPr="00171B85" w:rsidRDefault="006C6CBD" w:rsidP="00C06CDA">
      <w:pPr>
        <w:rPr>
          <w:b/>
          <w:bCs/>
          <w:szCs w:val="22"/>
          <w:lang w:val="hr-BA"/>
        </w:rPr>
      </w:pPr>
    </w:p>
    <w:p w:rsidR="006C6CBD" w:rsidRPr="00171B85" w:rsidRDefault="006C6CBD" w:rsidP="00067DD7">
      <w:pPr>
        <w:ind w:left="357" w:hanging="357"/>
        <w:jc w:val="center"/>
        <w:rPr>
          <w:b/>
          <w:bCs/>
          <w:szCs w:val="22"/>
          <w:lang w:val="hr-BA"/>
        </w:rPr>
      </w:pPr>
    </w:p>
    <w:p w:rsidR="006C6CBD" w:rsidRPr="00171B85" w:rsidRDefault="006C6CBD" w:rsidP="00067DD7">
      <w:pPr>
        <w:ind w:left="357" w:hanging="357"/>
        <w:jc w:val="center"/>
        <w:rPr>
          <w:b/>
          <w:bCs/>
          <w:szCs w:val="22"/>
          <w:lang w:val="hr-BA"/>
        </w:rPr>
      </w:pPr>
    </w:p>
    <w:p w:rsidR="006C6CBD" w:rsidRPr="00171B85" w:rsidRDefault="006C6CBD" w:rsidP="00067DD7">
      <w:pPr>
        <w:ind w:left="357" w:hanging="357"/>
        <w:jc w:val="center"/>
        <w:rPr>
          <w:b/>
          <w:bCs/>
          <w:szCs w:val="22"/>
          <w:lang w:val="hr-BA"/>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18" w:name="_Toc109039643"/>
      <w:r w:rsidRPr="00171B85">
        <w:rPr>
          <w:rFonts w:eastAsiaTheme="majorEastAsia"/>
          <w:lang w:val="sr-Cyrl-BA"/>
        </w:rPr>
        <w:t>БИЉНА ПРОИЗВОДЊА</w:t>
      </w:r>
      <w:bookmarkEnd w:id="18"/>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140</w:t>
      </w:r>
    </w:p>
    <w:p w:rsidR="00067DD7" w:rsidRPr="00171B85" w:rsidRDefault="00067DD7" w:rsidP="00067DD7">
      <w:pPr>
        <w:ind w:left="357" w:hanging="357"/>
        <w:jc w:val="center"/>
        <w:rPr>
          <w:bCs/>
          <w:szCs w:val="22"/>
          <w:lang w:val="sr-Cyrl-BA"/>
        </w:rPr>
      </w:pPr>
      <w:r w:rsidRPr="00171B85">
        <w:rPr>
          <w:szCs w:val="22"/>
          <w:lang w:val="hr-BA"/>
        </w:rPr>
        <w:t xml:space="preserve">СЕДМИЧНИ БРОЈ НАСТАВНИХ ЧАСОВА: </w:t>
      </w:r>
      <w:r w:rsidRPr="00171B85">
        <w:rPr>
          <w:bCs/>
          <w:szCs w:val="22"/>
          <w:lang w:val="sr-Cyrl-BA"/>
        </w:rPr>
        <w:t>4</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4</w:t>
      </w:r>
    </w:p>
    <w:p w:rsidR="00067DD7" w:rsidRPr="00171B85" w:rsidRDefault="00067DD7" w:rsidP="00067DD7">
      <w:pPr>
        <w:rPr>
          <w:szCs w:val="22"/>
          <w:lang w:val="hr-HR"/>
        </w:rPr>
      </w:pPr>
    </w:p>
    <w:p w:rsidR="00067DD7" w:rsidRPr="00171B85" w:rsidRDefault="00067DD7" w:rsidP="00067DD7">
      <w:pPr>
        <w:rPr>
          <w:szCs w:val="22"/>
          <w:lang w:val="hr-HR"/>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067DD7" w:rsidRPr="00171B85" w:rsidRDefault="00067DD7">
      <w:pPr>
        <w:rPr>
          <w:szCs w:val="22"/>
          <w:lang w:val="sr-Cyrl-BA"/>
        </w:rPr>
      </w:pPr>
    </w:p>
    <w:p w:rsidR="001358A3" w:rsidRPr="00171B85" w:rsidRDefault="001358A3">
      <w:pPr>
        <w:rPr>
          <w:szCs w:val="22"/>
          <w:lang w:val="sr-Cyrl-BA"/>
        </w:rPr>
      </w:pPr>
    </w:p>
    <w:p w:rsidR="001358A3" w:rsidRPr="00171B85" w:rsidRDefault="001358A3">
      <w:pPr>
        <w:rPr>
          <w:szCs w:val="22"/>
          <w:lang w:val="sr-Cyrl-BA"/>
        </w:rPr>
      </w:pPr>
    </w:p>
    <w:p w:rsidR="001358A3" w:rsidRPr="00171B85" w:rsidRDefault="001358A3">
      <w:pPr>
        <w:rPr>
          <w:szCs w:val="22"/>
          <w:lang w:val="sr-Cyrl-BA"/>
        </w:rPr>
      </w:pPr>
    </w:p>
    <w:p w:rsidR="00067DD7" w:rsidRPr="00171B85" w:rsidRDefault="00067DD7">
      <w:pPr>
        <w:rPr>
          <w:szCs w:val="22"/>
          <w:lang w:val="sr-Cyrl-BA"/>
        </w:rPr>
      </w:pPr>
    </w:p>
    <w:p w:rsidR="000508E4" w:rsidRPr="00171B85" w:rsidRDefault="000508E4">
      <w:pPr>
        <w:rPr>
          <w:szCs w:val="22"/>
          <w:lang w:val="sr-Cyrl-BA"/>
        </w:rPr>
      </w:pPr>
    </w:p>
    <w:p w:rsidR="000508E4" w:rsidRPr="00171B85" w:rsidRDefault="000508E4">
      <w:pPr>
        <w:rPr>
          <w:szCs w:val="22"/>
          <w:lang w:val="sr-Cyrl-BA"/>
        </w:rPr>
      </w:pPr>
    </w:p>
    <w:p w:rsidR="000508E4" w:rsidRPr="00171B85" w:rsidRDefault="000508E4">
      <w:pPr>
        <w:rPr>
          <w:szCs w:val="22"/>
          <w:lang w:val="sr-Cyrl-BA"/>
        </w:rPr>
      </w:pPr>
    </w:p>
    <w:p w:rsidR="0039368E" w:rsidRPr="00171B85" w:rsidRDefault="0039368E">
      <w:pPr>
        <w:rPr>
          <w:szCs w:val="22"/>
          <w:lang w:val="sr-Cyrl-BA"/>
        </w:rPr>
      </w:pPr>
    </w:p>
    <w:p w:rsidR="006C6CBD" w:rsidRPr="00171B85" w:rsidRDefault="006C6CBD">
      <w:pPr>
        <w:rPr>
          <w:szCs w:val="22"/>
          <w:lang w:val="sr-Cyrl-BA"/>
        </w:rPr>
      </w:pPr>
    </w:p>
    <w:p w:rsidR="006C6CBD" w:rsidRPr="00171B85" w:rsidRDefault="006C6CBD">
      <w:pPr>
        <w:rPr>
          <w:szCs w:val="22"/>
          <w:lang w:val="sr-Cyrl-BA"/>
        </w:rPr>
      </w:pPr>
    </w:p>
    <w:p w:rsidR="006C6CBD" w:rsidRPr="00171B85" w:rsidRDefault="006C6CBD">
      <w:pPr>
        <w:rPr>
          <w:szCs w:val="22"/>
          <w:lang w:val="sr-Cyrl-BA"/>
        </w:rPr>
      </w:pPr>
    </w:p>
    <w:p w:rsidR="0039368E" w:rsidRPr="00171B85" w:rsidRDefault="0039368E" w:rsidP="0039368E">
      <w:pPr>
        <w:rPr>
          <w:noProof/>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589"/>
        <w:gridCol w:w="1931"/>
        <w:gridCol w:w="3084"/>
        <w:gridCol w:w="2332"/>
      </w:tblGrid>
      <w:tr w:rsidR="0039368E" w:rsidRPr="00171B85" w:rsidTr="00067DD7">
        <w:trPr>
          <w:trHeight w:val="274"/>
          <w:jc w:val="center"/>
        </w:trPr>
        <w:tc>
          <w:tcPr>
            <w:tcW w:w="2689" w:type="dxa"/>
            <w:gridSpan w:val="2"/>
            <w:tcBorders>
              <w:right w:val="single" w:sz="4" w:space="0" w:color="auto"/>
            </w:tcBorders>
            <w:shd w:val="clear" w:color="auto" w:fill="auto"/>
            <w:vAlign w:val="center"/>
          </w:tcPr>
          <w:p w:rsidR="0039368E" w:rsidRPr="00171B85" w:rsidRDefault="006C6CBD" w:rsidP="00D5500D">
            <w:pPr>
              <w:rPr>
                <w:b/>
                <w:noProof/>
                <w:szCs w:val="22"/>
                <w:lang w:val="sr-Cyrl-BA"/>
              </w:rPr>
            </w:pPr>
            <w:bookmarkStart w:id="19" w:name="_Hlk103331347"/>
            <w:r w:rsidRPr="00171B85">
              <w:rPr>
                <w:b/>
                <w:noProof/>
                <w:szCs w:val="22"/>
                <w:lang w:val="hr-HR"/>
              </w:rPr>
              <w:t>ПРЕДМЕТ</w:t>
            </w:r>
            <w:r w:rsidR="00067DD7" w:rsidRPr="00171B85">
              <w:rPr>
                <w:b/>
                <w:noProof/>
                <w:szCs w:val="22"/>
                <w:lang w:val="sr-Cyrl-BA"/>
              </w:rPr>
              <w:t xml:space="preserve"> (</w:t>
            </w:r>
            <w:r w:rsidRPr="00171B85">
              <w:rPr>
                <w:b/>
                <w:noProof/>
                <w:szCs w:val="22"/>
                <w:lang w:val="sr-Latn-BA"/>
              </w:rPr>
              <w:t>назив</w:t>
            </w:r>
            <w:r w:rsidR="00067DD7" w:rsidRPr="00171B85">
              <w:rPr>
                <w:b/>
                <w:noProof/>
                <w:szCs w:val="22"/>
                <w:lang w:val="sr-Cyrl-BA"/>
              </w:rPr>
              <w:t>)</w:t>
            </w:r>
          </w:p>
        </w:tc>
        <w:tc>
          <w:tcPr>
            <w:tcW w:w="7347" w:type="dxa"/>
            <w:gridSpan w:val="3"/>
            <w:tcBorders>
              <w:lef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Биљна</w:t>
            </w:r>
            <w:r w:rsidR="0039368E" w:rsidRPr="00171B85">
              <w:rPr>
                <w:b/>
                <w:noProof/>
                <w:szCs w:val="22"/>
                <w:lang w:val="hr-HR"/>
              </w:rPr>
              <w:t xml:space="preserve"> </w:t>
            </w:r>
            <w:r w:rsidRPr="00171B85">
              <w:rPr>
                <w:b/>
                <w:noProof/>
                <w:szCs w:val="22"/>
                <w:lang w:val="hr-HR"/>
              </w:rPr>
              <w:t>производња</w:t>
            </w:r>
          </w:p>
        </w:tc>
      </w:tr>
      <w:tr w:rsidR="0039368E" w:rsidRPr="00171B85" w:rsidTr="00067DD7">
        <w:trPr>
          <w:trHeight w:val="266"/>
          <w:jc w:val="center"/>
        </w:trPr>
        <w:tc>
          <w:tcPr>
            <w:tcW w:w="2689" w:type="dxa"/>
            <w:gridSpan w:val="2"/>
            <w:tcBorders>
              <w:right w:val="single" w:sz="4" w:space="0" w:color="auto"/>
            </w:tcBorders>
            <w:shd w:val="clear" w:color="auto" w:fill="auto"/>
            <w:vAlign w:val="center"/>
          </w:tcPr>
          <w:p w:rsidR="0039368E" w:rsidRPr="00171B85" w:rsidRDefault="006C6CBD" w:rsidP="00D5500D">
            <w:pPr>
              <w:rPr>
                <w:b/>
                <w:noProof/>
                <w:szCs w:val="22"/>
                <w:lang w:val="sr-Cyrl-BA"/>
              </w:rPr>
            </w:pPr>
            <w:r w:rsidRPr="00171B85">
              <w:rPr>
                <w:b/>
                <w:noProof/>
                <w:szCs w:val="22"/>
                <w:lang w:val="hr-HR"/>
              </w:rPr>
              <w:t>МОДУЛ</w:t>
            </w:r>
            <w:r w:rsidR="0039368E" w:rsidRPr="00171B85">
              <w:rPr>
                <w:b/>
                <w:noProof/>
                <w:szCs w:val="22"/>
                <w:lang w:val="hr-HR"/>
              </w:rPr>
              <w:t xml:space="preserve"> </w:t>
            </w:r>
            <w:r w:rsidR="00067DD7" w:rsidRPr="00171B85">
              <w:rPr>
                <w:b/>
                <w:noProof/>
                <w:szCs w:val="22"/>
                <w:lang w:val="sr-Cyrl-BA"/>
              </w:rPr>
              <w:t>(</w:t>
            </w:r>
            <w:r w:rsidRPr="00171B85">
              <w:rPr>
                <w:b/>
                <w:noProof/>
                <w:szCs w:val="22"/>
                <w:lang w:val="sr-Latn-BA"/>
              </w:rPr>
              <w:t>назив</w:t>
            </w:r>
            <w:r w:rsidR="00067DD7" w:rsidRPr="00171B85">
              <w:rPr>
                <w:b/>
                <w:noProof/>
                <w:szCs w:val="22"/>
                <w:lang w:val="sr-Cyrl-BA"/>
              </w:rPr>
              <w:t>)</w:t>
            </w:r>
          </w:p>
        </w:tc>
        <w:tc>
          <w:tcPr>
            <w:tcW w:w="7347" w:type="dxa"/>
            <w:gridSpan w:val="3"/>
            <w:tcBorders>
              <w:lef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Агроекологија</w:t>
            </w:r>
            <w:r w:rsidR="0039368E" w:rsidRPr="00171B85">
              <w:rPr>
                <w:b/>
                <w:noProof/>
                <w:szCs w:val="22"/>
                <w:lang w:val="hr-HR"/>
              </w:rPr>
              <w:t xml:space="preserve"> </w:t>
            </w:r>
            <w:r w:rsidRPr="00171B85">
              <w:rPr>
                <w:b/>
                <w:noProof/>
                <w:szCs w:val="22"/>
                <w:lang w:val="hr-HR"/>
              </w:rPr>
              <w:t>и</w:t>
            </w:r>
            <w:r w:rsidR="0039368E" w:rsidRPr="00171B85">
              <w:rPr>
                <w:b/>
                <w:noProof/>
                <w:szCs w:val="22"/>
                <w:lang w:val="hr-HR"/>
              </w:rPr>
              <w:t xml:space="preserve"> </w:t>
            </w:r>
            <w:r w:rsidRPr="00171B85">
              <w:rPr>
                <w:b/>
                <w:noProof/>
                <w:szCs w:val="22"/>
                <w:lang w:val="hr-HR"/>
              </w:rPr>
              <w:t>педологија</w:t>
            </w:r>
            <w:r w:rsidR="0039368E" w:rsidRPr="00171B85">
              <w:rPr>
                <w:b/>
                <w:noProof/>
                <w:szCs w:val="22"/>
                <w:lang w:val="hr-HR"/>
              </w:rPr>
              <w:t xml:space="preserve"> </w:t>
            </w:r>
          </w:p>
        </w:tc>
      </w:tr>
      <w:tr w:rsidR="0039368E" w:rsidRPr="00171B85" w:rsidTr="00067DD7">
        <w:trPr>
          <w:trHeight w:val="270"/>
          <w:jc w:val="center"/>
        </w:trPr>
        <w:tc>
          <w:tcPr>
            <w:tcW w:w="2689" w:type="dxa"/>
            <w:gridSpan w:val="2"/>
            <w:tcBorders>
              <w:right w:val="single" w:sz="4" w:space="0" w:color="auto"/>
            </w:tcBorders>
            <w:shd w:val="clear" w:color="auto" w:fill="auto"/>
            <w:vAlign w:val="center"/>
          </w:tcPr>
          <w:p w:rsidR="0039368E" w:rsidRPr="00171B85" w:rsidRDefault="006C6CBD" w:rsidP="00D5500D">
            <w:pPr>
              <w:rPr>
                <w:b/>
                <w:noProof/>
                <w:szCs w:val="22"/>
                <w:lang w:val="sr-Latn-BA"/>
              </w:rPr>
            </w:pPr>
            <w:r w:rsidRPr="00171B85">
              <w:rPr>
                <w:b/>
                <w:noProof/>
                <w:szCs w:val="22"/>
                <w:lang w:val="hr-HR"/>
              </w:rPr>
              <w:t>РЕДНИ</w:t>
            </w:r>
            <w:r w:rsidR="0039368E" w:rsidRPr="00171B85">
              <w:rPr>
                <w:b/>
                <w:noProof/>
                <w:szCs w:val="22"/>
                <w:lang w:val="hr-HR"/>
              </w:rPr>
              <w:t xml:space="preserve"> </w:t>
            </w:r>
            <w:r w:rsidRPr="00171B85">
              <w:rPr>
                <w:b/>
                <w:noProof/>
                <w:szCs w:val="22"/>
                <w:lang w:val="hr-HR"/>
              </w:rPr>
              <w:t>БРОЈ</w:t>
            </w:r>
            <w:r w:rsidR="00067DD7" w:rsidRPr="00171B85">
              <w:rPr>
                <w:b/>
                <w:noProof/>
                <w:szCs w:val="22"/>
                <w:lang w:val="sr-Cyrl-BA"/>
              </w:rPr>
              <w:t xml:space="preserve"> </w:t>
            </w:r>
            <w:r w:rsidRPr="00171B85">
              <w:rPr>
                <w:b/>
                <w:noProof/>
                <w:szCs w:val="22"/>
                <w:lang w:val="sr-Latn-BA"/>
              </w:rPr>
              <w:t>МОДУЛА</w:t>
            </w:r>
          </w:p>
        </w:tc>
        <w:tc>
          <w:tcPr>
            <w:tcW w:w="7347" w:type="dxa"/>
            <w:gridSpan w:val="3"/>
            <w:tcBorders>
              <w:left w:val="single" w:sz="4" w:space="0" w:color="auto"/>
            </w:tcBorders>
            <w:shd w:val="clear" w:color="auto" w:fill="auto"/>
            <w:vAlign w:val="center"/>
          </w:tcPr>
          <w:p w:rsidR="0039368E" w:rsidRPr="00171B85" w:rsidRDefault="0039368E" w:rsidP="00D5500D">
            <w:pPr>
              <w:rPr>
                <w:b/>
                <w:noProof/>
                <w:szCs w:val="22"/>
                <w:lang w:val="hr-HR"/>
              </w:rPr>
            </w:pPr>
            <w:r w:rsidRPr="00171B85">
              <w:rPr>
                <w:rStyle w:val="opis1"/>
                <w:rFonts w:ascii="Times New Roman" w:hAnsi="Times New Roman"/>
                <w:b w:val="0"/>
                <w:sz w:val="22"/>
                <w:szCs w:val="22"/>
                <w:lang w:val="hr-HR"/>
              </w:rPr>
              <w:t>1</w:t>
            </w:r>
          </w:p>
        </w:tc>
      </w:tr>
      <w:bookmarkEnd w:id="19"/>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СВРХА</w:t>
            </w:r>
            <w:r w:rsidR="0039368E" w:rsidRPr="00171B85">
              <w:rPr>
                <w:b/>
                <w:noProof/>
                <w:szCs w:val="22"/>
                <w:lang w:val="hr-HR"/>
              </w:rPr>
              <w:t xml:space="preserve"> </w:t>
            </w:r>
            <w:r w:rsidRPr="00171B85">
              <w:rPr>
                <w:b/>
                <w:noProof/>
                <w:szCs w:val="22"/>
                <w:lang w:val="hr-HR"/>
              </w:rPr>
              <w:t>МОДУЛА</w:t>
            </w:r>
          </w:p>
        </w:tc>
      </w:tr>
      <w:tr w:rsidR="0039368E" w:rsidRPr="00171B85" w:rsidTr="00067DD7">
        <w:trPr>
          <w:jc w:val="center"/>
        </w:trPr>
        <w:tc>
          <w:tcPr>
            <w:tcW w:w="10036" w:type="dxa"/>
            <w:gridSpan w:val="5"/>
            <w:tcBorders>
              <w:bottom w:val="single" w:sz="4" w:space="0" w:color="auto"/>
            </w:tcBorders>
            <w:shd w:val="clear" w:color="auto" w:fill="auto"/>
            <w:vAlign w:val="center"/>
          </w:tcPr>
          <w:p w:rsidR="0039368E" w:rsidRPr="00171B85" w:rsidRDefault="006C6CBD" w:rsidP="00D5500D">
            <w:pPr>
              <w:rPr>
                <w:b/>
                <w:noProof/>
                <w:szCs w:val="22"/>
                <w:lang w:val="hr-HR"/>
              </w:rPr>
            </w:pPr>
            <w:r w:rsidRPr="00171B85">
              <w:rPr>
                <w:rStyle w:val="opis1"/>
                <w:rFonts w:ascii="Times New Roman" w:hAnsi="Times New Roman"/>
                <w:b w:val="0"/>
                <w:sz w:val="22"/>
                <w:szCs w:val="22"/>
                <w:lang w:val="hr-HR"/>
              </w:rPr>
              <w:t>Модул</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омогућава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стицање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основних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знања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из</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области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агроекологије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педологије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неопходних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почетак</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производње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пољопривреди</w:t>
            </w:r>
            <w:r w:rsidR="0039368E" w:rsidRPr="00171B85">
              <w:rPr>
                <w:rStyle w:val="opis1"/>
                <w:rFonts w:ascii="Times New Roman" w:hAnsi="Times New Roman"/>
                <w:b w:val="0"/>
                <w:sz w:val="22"/>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СПЕЦИЈАЛНИ</w:t>
            </w:r>
            <w:r w:rsidR="0039368E" w:rsidRPr="00171B85">
              <w:rPr>
                <w:b/>
                <w:noProof/>
                <w:szCs w:val="22"/>
                <w:lang w:val="hr-HR"/>
              </w:rPr>
              <w:t xml:space="preserve"> </w:t>
            </w:r>
            <w:r w:rsidRPr="00171B85">
              <w:rPr>
                <w:b/>
                <w:noProof/>
                <w:szCs w:val="22"/>
                <w:lang w:val="hr-HR"/>
              </w:rPr>
              <w:t>ЗАХТЈЕВИ</w:t>
            </w:r>
            <w:r w:rsidR="0039368E" w:rsidRPr="00171B85">
              <w:rPr>
                <w:b/>
                <w:noProof/>
                <w:szCs w:val="22"/>
                <w:lang w:val="hr-HR"/>
              </w:rPr>
              <w:t xml:space="preserve"> / </w:t>
            </w:r>
            <w:r w:rsidRPr="00171B85">
              <w:rPr>
                <w:b/>
                <w:noProof/>
                <w:szCs w:val="22"/>
                <w:lang w:val="hr-HR"/>
              </w:rPr>
              <w:t>ПРЕДУСЛОВИ</w:t>
            </w:r>
          </w:p>
        </w:tc>
      </w:tr>
      <w:tr w:rsidR="0039368E" w:rsidRPr="00171B85" w:rsidTr="00067DD7">
        <w:trPr>
          <w:jc w:val="center"/>
        </w:trPr>
        <w:tc>
          <w:tcPr>
            <w:tcW w:w="10036" w:type="dxa"/>
            <w:gridSpan w:val="5"/>
            <w:tcBorders>
              <w:bottom w:val="single" w:sz="4" w:space="0" w:color="auto"/>
            </w:tcBorders>
            <w:shd w:val="clear" w:color="auto" w:fill="auto"/>
            <w:vAlign w:val="center"/>
          </w:tcPr>
          <w:p w:rsidR="0039368E" w:rsidRPr="00171B85" w:rsidRDefault="006C6CBD" w:rsidP="00D5500D">
            <w:pPr>
              <w:rPr>
                <w:noProof/>
                <w:szCs w:val="22"/>
                <w:lang w:val="hr-HR"/>
              </w:rPr>
            </w:pPr>
            <w:r w:rsidRPr="00171B85">
              <w:rPr>
                <w:bCs/>
                <w:szCs w:val="22"/>
                <w:lang w:val="hr-HR"/>
              </w:rPr>
              <w:t>Предзнање</w:t>
            </w:r>
            <w:r w:rsidR="0039368E" w:rsidRPr="00171B85">
              <w:rPr>
                <w:bCs/>
                <w:szCs w:val="22"/>
                <w:lang w:val="hr-HR"/>
              </w:rPr>
              <w:t xml:space="preserve"> </w:t>
            </w:r>
            <w:r w:rsidRPr="00171B85">
              <w:rPr>
                <w:bCs/>
                <w:szCs w:val="22"/>
                <w:lang w:val="hr-HR"/>
              </w:rPr>
              <w:t>из</w:t>
            </w:r>
            <w:r w:rsidR="0039368E" w:rsidRPr="00171B85">
              <w:rPr>
                <w:bCs/>
                <w:szCs w:val="22"/>
                <w:lang w:val="hr-HR"/>
              </w:rPr>
              <w:t xml:space="preserve"> </w:t>
            </w:r>
            <w:r w:rsidRPr="00171B85">
              <w:rPr>
                <w:bCs/>
                <w:szCs w:val="22"/>
                <w:lang w:val="hr-HR"/>
              </w:rPr>
              <w:t>Биологије</w:t>
            </w:r>
            <w:r w:rsidR="0039368E" w:rsidRPr="00171B85">
              <w:rPr>
                <w:bCs/>
                <w:szCs w:val="22"/>
                <w:lang w:val="hr-HR"/>
              </w:rPr>
              <w:t xml:space="preserve"> </w:t>
            </w:r>
            <w:r w:rsidRPr="00171B85">
              <w:rPr>
                <w:bCs/>
                <w:szCs w:val="22"/>
                <w:lang w:val="hr-HR"/>
              </w:rPr>
              <w:t>и</w:t>
            </w:r>
            <w:r w:rsidR="0039368E" w:rsidRPr="00171B85">
              <w:rPr>
                <w:bCs/>
                <w:szCs w:val="22"/>
                <w:lang w:val="hr-HR"/>
              </w:rPr>
              <w:t xml:space="preserve"> </w:t>
            </w:r>
            <w:r w:rsidRPr="00171B85">
              <w:rPr>
                <w:bCs/>
                <w:szCs w:val="22"/>
                <w:lang w:val="hr-HR"/>
              </w:rPr>
              <w:t>Хемије</w:t>
            </w:r>
            <w:r w:rsidR="0039368E" w:rsidRPr="00171B85">
              <w:rPr>
                <w:bCs/>
                <w:szCs w:val="22"/>
                <w:lang w:val="hr-HR"/>
              </w:rPr>
              <w:t xml:space="preserve"> </w:t>
            </w:r>
            <w:r w:rsidRPr="00171B85">
              <w:rPr>
                <w:bCs/>
                <w:szCs w:val="22"/>
                <w:lang w:val="sr-Latn-BA"/>
              </w:rPr>
              <w:t>из</w:t>
            </w:r>
            <w:r w:rsidR="004A0142" w:rsidRPr="00171B85">
              <w:rPr>
                <w:bCs/>
                <w:szCs w:val="22"/>
                <w:lang w:val="sr-Latn-BA"/>
              </w:rPr>
              <w:t xml:space="preserve"> </w:t>
            </w:r>
            <w:r w:rsidRPr="00171B85">
              <w:rPr>
                <w:bCs/>
                <w:szCs w:val="22"/>
                <w:lang w:val="hr-HR"/>
              </w:rPr>
              <w:t>основне</w:t>
            </w:r>
            <w:r w:rsidR="0039368E" w:rsidRPr="00171B85">
              <w:rPr>
                <w:bCs/>
                <w:szCs w:val="22"/>
                <w:lang w:val="hr-HR"/>
              </w:rPr>
              <w:t xml:space="preserve"> </w:t>
            </w:r>
            <w:r w:rsidRPr="00171B85">
              <w:rPr>
                <w:bCs/>
                <w:szCs w:val="22"/>
                <w:lang w:val="hr-HR"/>
              </w:rPr>
              <w:t>школе</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ЦИЉЕВИ</w:t>
            </w:r>
          </w:p>
        </w:tc>
      </w:tr>
      <w:tr w:rsidR="0039368E" w:rsidRPr="00171B85" w:rsidTr="00067DD7">
        <w:trPr>
          <w:jc w:val="center"/>
        </w:trPr>
        <w:tc>
          <w:tcPr>
            <w:tcW w:w="10036"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w:t>
            </w:r>
            <w:r w:rsidR="006C6CBD" w:rsidRPr="00171B85">
              <w:rPr>
                <w:color w:val="1E1E1E"/>
                <w:szCs w:val="22"/>
                <w:lang w:val="hr-HR"/>
              </w:rPr>
              <w:t>разумијевање</w:t>
            </w:r>
            <w:r w:rsidRPr="00171B85">
              <w:rPr>
                <w:color w:val="1E1E1E"/>
                <w:szCs w:val="22"/>
                <w:lang w:val="hr-HR"/>
              </w:rPr>
              <w:t xml:space="preserve"> </w:t>
            </w:r>
            <w:r w:rsidR="006C6CBD" w:rsidRPr="00171B85">
              <w:rPr>
                <w:color w:val="1E1E1E"/>
                <w:szCs w:val="22"/>
                <w:lang w:val="hr-HR"/>
              </w:rPr>
              <w:t>карактеристика</w:t>
            </w:r>
            <w:r w:rsidRPr="00171B85">
              <w:rPr>
                <w:color w:val="1E1E1E"/>
                <w:szCs w:val="22"/>
                <w:lang w:val="hr-HR"/>
              </w:rPr>
              <w:t xml:space="preserve"> </w:t>
            </w:r>
            <w:r w:rsidR="006C6CBD" w:rsidRPr="00171B85">
              <w:rPr>
                <w:color w:val="1E1E1E"/>
                <w:szCs w:val="22"/>
                <w:lang w:val="hr-HR"/>
              </w:rPr>
              <w:t>примарне</w:t>
            </w:r>
            <w:r w:rsidRPr="00171B85">
              <w:rPr>
                <w:color w:val="1E1E1E"/>
                <w:szCs w:val="22"/>
                <w:lang w:val="hr-HR"/>
              </w:rPr>
              <w:t xml:space="preserve"> </w:t>
            </w:r>
            <w:r w:rsidR="006C6CBD" w:rsidRPr="00171B85">
              <w:rPr>
                <w:color w:val="1E1E1E"/>
                <w:szCs w:val="22"/>
                <w:lang w:val="hr-HR"/>
              </w:rPr>
              <w:t>биљне</w:t>
            </w:r>
            <w:r w:rsidRPr="00171B85">
              <w:rPr>
                <w:color w:val="1E1E1E"/>
                <w:szCs w:val="22"/>
                <w:lang w:val="hr-HR"/>
              </w:rPr>
              <w:t xml:space="preserve"> </w:t>
            </w:r>
            <w:r w:rsidR="006C6CBD" w:rsidRPr="00171B85">
              <w:rPr>
                <w:color w:val="1E1E1E"/>
                <w:szCs w:val="22"/>
                <w:lang w:val="hr-HR"/>
              </w:rPr>
              <w:t>производње</w:t>
            </w:r>
            <w:r w:rsidRPr="00171B85">
              <w:rPr>
                <w:color w:val="1E1E1E"/>
                <w:szCs w:val="22"/>
                <w:lang w:val="hr-HR"/>
              </w:rPr>
              <w:t>,</w:t>
            </w:r>
            <w:r w:rsidRPr="00171B85">
              <w:rPr>
                <w:color w:val="1E1E1E"/>
                <w:szCs w:val="22"/>
                <w:lang w:val="hr-HR"/>
              </w:rPr>
              <w:br/>
              <w:t>-</w:t>
            </w:r>
            <w:r w:rsidR="006C6CBD" w:rsidRPr="00171B85">
              <w:rPr>
                <w:color w:val="1E1E1E"/>
                <w:szCs w:val="22"/>
                <w:lang w:val="hr-HR"/>
              </w:rPr>
              <w:t>схватање</w:t>
            </w:r>
            <w:r w:rsidRPr="00171B85">
              <w:rPr>
                <w:color w:val="1E1E1E"/>
                <w:szCs w:val="22"/>
                <w:lang w:val="hr-HR"/>
              </w:rPr>
              <w:t xml:space="preserve"> </w:t>
            </w:r>
            <w:r w:rsidR="006C6CBD" w:rsidRPr="00171B85">
              <w:rPr>
                <w:color w:val="1E1E1E"/>
                <w:szCs w:val="22"/>
                <w:lang w:val="hr-HR"/>
              </w:rPr>
              <w:t>утицаја</w:t>
            </w:r>
            <w:r w:rsidRPr="00171B85">
              <w:rPr>
                <w:color w:val="1E1E1E"/>
                <w:szCs w:val="22"/>
                <w:lang w:val="hr-HR"/>
              </w:rPr>
              <w:t xml:space="preserve"> </w:t>
            </w:r>
            <w:r w:rsidR="006C6CBD" w:rsidRPr="00171B85">
              <w:rPr>
                <w:color w:val="1E1E1E"/>
                <w:szCs w:val="22"/>
                <w:lang w:val="hr-HR"/>
              </w:rPr>
              <w:t>земљишних</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климатских</w:t>
            </w:r>
            <w:r w:rsidRPr="00171B85">
              <w:rPr>
                <w:color w:val="1E1E1E"/>
                <w:szCs w:val="22"/>
                <w:lang w:val="hr-HR"/>
              </w:rPr>
              <w:t xml:space="preserve"> </w:t>
            </w:r>
            <w:r w:rsidR="006C6CBD" w:rsidRPr="00171B85">
              <w:rPr>
                <w:color w:val="1E1E1E"/>
                <w:szCs w:val="22"/>
                <w:lang w:val="hr-HR"/>
              </w:rPr>
              <w:t>фактора</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биљној</w:t>
            </w:r>
            <w:r w:rsidRPr="00171B85">
              <w:rPr>
                <w:color w:val="1E1E1E"/>
                <w:szCs w:val="22"/>
                <w:lang w:val="hr-HR"/>
              </w:rPr>
              <w:t xml:space="preserve"> </w:t>
            </w:r>
            <w:r w:rsidR="006C6CBD" w:rsidRPr="00171B85">
              <w:rPr>
                <w:color w:val="1E1E1E"/>
                <w:szCs w:val="22"/>
                <w:lang w:val="hr-HR"/>
              </w:rPr>
              <w:t>производњи</w:t>
            </w:r>
            <w:r w:rsidRPr="00171B85">
              <w:rPr>
                <w:color w:val="1E1E1E"/>
                <w:szCs w:val="22"/>
                <w:lang w:val="hr-HR"/>
              </w:rPr>
              <w:t>,</w:t>
            </w:r>
            <w:r w:rsidRPr="00171B85">
              <w:rPr>
                <w:color w:val="1E1E1E"/>
                <w:szCs w:val="22"/>
                <w:lang w:val="hr-HR"/>
              </w:rPr>
              <w:br/>
              <w:t>-</w:t>
            </w:r>
            <w:r w:rsidR="006C6CBD" w:rsidRPr="00171B85">
              <w:rPr>
                <w:color w:val="1E1E1E"/>
                <w:szCs w:val="22"/>
                <w:lang w:val="hr-HR"/>
              </w:rPr>
              <w:t>познавање</w:t>
            </w:r>
            <w:r w:rsidRPr="00171B85">
              <w:rPr>
                <w:color w:val="1E1E1E"/>
                <w:szCs w:val="22"/>
                <w:lang w:val="hr-HR"/>
              </w:rPr>
              <w:t xml:space="preserve"> </w:t>
            </w:r>
            <w:r w:rsidR="006C6CBD" w:rsidRPr="00171B85">
              <w:rPr>
                <w:color w:val="1E1E1E"/>
                <w:szCs w:val="22"/>
                <w:lang w:val="hr-HR"/>
              </w:rPr>
              <w:t>особина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примјена</w:t>
            </w:r>
            <w:r w:rsidRPr="00171B85">
              <w:rPr>
                <w:color w:val="1E1E1E"/>
                <w:szCs w:val="22"/>
                <w:lang w:val="hr-HR"/>
              </w:rPr>
              <w:t xml:space="preserve"> </w:t>
            </w:r>
            <w:r w:rsidR="006C6CBD" w:rsidRPr="00171B85">
              <w:rPr>
                <w:color w:val="1E1E1E"/>
                <w:szCs w:val="22"/>
                <w:lang w:val="hr-HR"/>
              </w:rPr>
              <w:t>критеријума</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разликовање</w:t>
            </w:r>
            <w:r w:rsidRPr="00171B85">
              <w:rPr>
                <w:color w:val="1E1E1E"/>
                <w:szCs w:val="22"/>
                <w:lang w:val="hr-HR"/>
              </w:rPr>
              <w:t xml:space="preserve"> </w:t>
            </w:r>
            <w:r w:rsidR="006C6CBD" w:rsidRPr="00171B85">
              <w:rPr>
                <w:color w:val="1E1E1E"/>
                <w:szCs w:val="22"/>
                <w:lang w:val="hr-HR"/>
              </w:rPr>
              <w:t>основних</w:t>
            </w:r>
            <w:r w:rsidRPr="00171B85">
              <w:rPr>
                <w:color w:val="1E1E1E"/>
                <w:szCs w:val="22"/>
                <w:lang w:val="hr-HR"/>
              </w:rPr>
              <w:t xml:space="preserve"> </w:t>
            </w:r>
            <w:r w:rsidR="006C6CBD" w:rsidRPr="00171B85">
              <w:rPr>
                <w:color w:val="1E1E1E"/>
                <w:szCs w:val="22"/>
                <w:lang w:val="hr-HR"/>
              </w:rPr>
              <w:t>типова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познавање</w:t>
            </w:r>
            <w:r w:rsidRPr="00171B85">
              <w:rPr>
                <w:color w:val="1E1E1E"/>
                <w:szCs w:val="22"/>
                <w:lang w:val="hr-HR"/>
              </w:rPr>
              <w:t xml:space="preserve"> </w:t>
            </w:r>
            <w:r w:rsidR="006C6CBD" w:rsidRPr="00171B85">
              <w:rPr>
                <w:color w:val="1E1E1E"/>
                <w:szCs w:val="22"/>
                <w:lang w:val="hr-HR"/>
              </w:rPr>
              <w:t>мјера</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очување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побољшање</w:t>
            </w:r>
            <w:r w:rsidRPr="00171B85">
              <w:rPr>
                <w:color w:val="1E1E1E"/>
                <w:szCs w:val="22"/>
                <w:lang w:val="hr-HR"/>
              </w:rPr>
              <w:t xml:space="preserve"> </w:t>
            </w:r>
            <w:r w:rsidR="006C6CBD" w:rsidRPr="00171B85">
              <w:rPr>
                <w:color w:val="1E1E1E"/>
                <w:szCs w:val="22"/>
                <w:lang w:val="hr-HR"/>
              </w:rPr>
              <w:t>квалитета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ЈЕДИНИЦЕ</w:t>
            </w:r>
          </w:p>
        </w:tc>
      </w:tr>
      <w:tr w:rsidR="0039368E" w:rsidRPr="00171B85" w:rsidTr="00067DD7">
        <w:trPr>
          <w:jc w:val="center"/>
        </w:trPr>
        <w:tc>
          <w:tcPr>
            <w:tcW w:w="10036"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1. </w:t>
            </w:r>
            <w:r w:rsidR="006C6CBD" w:rsidRPr="00171B85">
              <w:rPr>
                <w:color w:val="1E1E1E"/>
                <w:szCs w:val="22"/>
                <w:lang w:val="hr-HR"/>
              </w:rPr>
              <w:t>Особине</w:t>
            </w:r>
            <w:r w:rsidRPr="00171B85">
              <w:rPr>
                <w:color w:val="1E1E1E"/>
                <w:szCs w:val="22"/>
                <w:lang w:val="hr-HR"/>
              </w:rPr>
              <w:t xml:space="preserve"> </w:t>
            </w:r>
            <w:r w:rsidR="006C6CBD" w:rsidRPr="00171B85">
              <w:rPr>
                <w:color w:val="1E1E1E"/>
                <w:szCs w:val="22"/>
                <w:lang w:val="hr-HR"/>
              </w:rPr>
              <w:t>биљне</w:t>
            </w:r>
            <w:r w:rsidRPr="00171B85">
              <w:rPr>
                <w:color w:val="1E1E1E"/>
                <w:szCs w:val="22"/>
                <w:lang w:val="hr-HR"/>
              </w:rPr>
              <w:t xml:space="preserve"> </w:t>
            </w:r>
            <w:r w:rsidR="006C6CBD" w:rsidRPr="00171B85">
              <w:rPr>
                <w:color w:val="1E1E1E"/>
                <w:szCs w:val="22"/>
                <w:lang w:val="hr-HR"/>
              </w:rPr>
              <w:t>производње</w:t>
            </w:r>
            <w:r w:rsidRPr="00171B85">
              <w:rPr>
                <w:color w:val="1E1E1E"/>
                <w:szCs w:val="22"/>
                <w:lang w:val="hr-HR"/>
              </w:rPr>
              <w:br/>
              <w:t xml:space="preserve">2. </w:t>
            </w:r>
            <w:r w:rsidR="006C6CBD" w:rsidRPr="00171B85">
              <w:rPr>
                <w:color w:val="1E1E1E"/>
                <w:szCs w:val="22"/>
                <w:lang w:val="hr-HR"/>
              </w:rPr>
              <w:t>Унутрашњи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спољашњи</w:t>
            </w:r>
            <w:r w:rsidRPr="00171B85">
              <w:rPr>
                <w:color w:val="1E1E1E"/>
                <w:szCs w:val="22"/>
                <w:lang w:val="hr-HR"/>
              </w:rPr>
              <w:t xml:space="preserve"> </w:t>
            </w:r>
            <w:r w:rsidR="006C6CBD" w:rsidRPr="00171B85">
              <w:rPr>
                <w:color w:val="1E1E1E"/>
                <w:szCs w:val="22"/>
                <w:lang w:val="hr-HR"/>
              </w:rPr>
              <w:t>фактори</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раст</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развој</w:t>
            </w:r>
            <w:r w:rsidRPr="00171B85">
              <w:rPr>
                <w:color w:val="1E1E1E"/>
                <w:szCs w:val="22"/>
                <w:lang w:val="hr-HR"/>
              </w:rPr>
              <w:t xml:space="preserve"> </w:t>
            </w:r>
            <w:r w:rsidR="006C6CBD" w:rsidRPr="00171B85">
              <w:rPr>
                <w:color w:val="1E1E1E"/>
                <w:szCs w:val="22"/>
                <w:lang w:val="hr-HR"/>
              </w:rPr>
              <w:t>биљака</w:t>
            </w:r>
            <w:r w:rsidRPr="00171B85">
              <w:rPr>
                <w:color w:val="1E1E1E"/>
                <w:szCs w:val="22"/>
                <w:lang w:val="hr-HR"/>
              </w:rPr>
              <w:br/>
              <w:t xml:space="preserve">3. </w:t>
            </w:r>
            <w:r w:rsidR="006C6CBD" w:rsidRPr="00171B85">
              <w:rPr>
                <w:color w:val="1E1E1E"/>
                <w:szCs w:val="22"/>
                <w:lang w:val="hr-HR"/>
              </w:rPr>
              <w:t>Особине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типови</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br/>
              <w:t xml:space="preserve">4. </w:t>
            </w:r>
            <w:r w:rsidR="006C6CBD" w:rsidRPr="00171B85">
              <w:rPr>
                <w:color w:val="1E1E1E"/>
                <w:szCs w:val="22"/>
                <w:lang w:val="hr-HR"/>
              </w:rPr>
              <w:t>Чување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поправак</w:t>
            </w:r>
            <w:r w:rsidRPr="00171B85">
              <w:rPr>
                <w:color w:val="1E1E1E"/>
                <w:szCs w:val="22"/>
                <w:lang w:val="hr-HR"/>
              </w:rPr>
              <w:t xml:space="preserve"> </w:t>
            </w:r>
            <w:r w:rsidR="006C6CBD" w:rsidRPr="00171B85">
              <w:rPr>
                <w:color w:val="1E1E1E"/>
                <w:szCs w:val="22"/>
                <w:lang w:val="hr-HR"/>
              </w:rPr>
              <w:t>земљишта</w:t>
            </w:r>
          </w:p>
        </w:tc>
      </w:tr>
      <w:tr w:rsidR="0039368E" w:rsidRPr="00171B85" w:rsidTr="00067DD7">
        <w:trPr>
          <w:jc w:val="center"/>
        </w:trPr>
        <w:tc>
          <w:tcPr>
            <w:tcW w:w="10036" w:type="dxa"/>
            <w:gridSpan w:val="5"/>
            <w:shd w:val="clear" w:color="auto" w:fill="auto"/>
            <w:vAlign w:val="center"/>
          </w:tcPr>
          <w:p w:rsidR="004A0142" w:rsidRPr="00171B85" w:rsidRDefault="006C6CBD"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39368E" w:rsidRPr="00171B85" w:rsidRDefault="006C6CBD"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1358A3" w:rsidRPr="00171B85" w:rsidTr="001358A3">
        <w:trPr>
          <w:jc w:val="center"/>
        </w:trPr>
        <w:tc>
          <w:tcPr>
            <w:tcW w:w="2100"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Јединице</w:t>
            </w:r>
          </w:p>
        </w:tc>
        <w:tc>
          <w:tcPr>
            <w:tcW w:w="2520" w:type="dxa"/>
            <w:gridSpan w:val="2"/>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Знање</w:t>
            </w:r>
          </w:p>
        </w:tc>
        <w:tc>
          <w:tcPr>
            <w:tcW w:w="3084"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Вјештине</w:t>
            </w:r>
          </w:p>
        </w:tc>
        <w:tc>
          <w:tcPr>
            <w:tcW w:w="2332"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Компетенције</w:t>
            </w:r>
          </w:p>
        </w:tc>
      </w:tr>
      <w:tr w:rsidR="001358A3" w:rsidRPr="00171B85" w:rsidTr="001358A3">
        <w:trPr>
          <w:trHeight w:val="2208"/>
          <w:jc w:val="center"/>
        </w:trPr>
        <w:tc>
          <w:tcPr>
            <w:tcW w:w="2100" w:type="dxa"/>
            <w:shd w:val="clear" w:color="auto" w:fill="auto"/>
            <w:vAlign w:val="center"/>
          </w:tcPr>
          <w:p w:rsidR="001358A3" w:rsidRPr="00171B85" w:rsidRDefault="001358A3" w:rsidP="001358A3">
            <w:pPr>
              <w:rPr>
                <w:noProof/>
                <w:szCs w:val="22"/>
                <w:lang w:val="hr-HR"/>
              </w:rPr>
            </w:pPr>
            <w:r w:rsidRPr="00171B85">
              <w:rPr>
                <w:color w:val="1E1E1E"/>
                <w:szCs w:val="22"/>
                <w:lang w:val="hr-HR"/>
              </w:rPr>
              <w:t>1.</w:t>
            </w:r>
            <w:r w:rsidR="006C6CBD" w:rsidRPr="00171B85">
              <w:rPr>
                <w:color w:val="1E1E1E"/>
                <w:szCs w:val="22"/>
                <w:lang w:val="hr-HR"/>
              </w:rPr>
              <w:t>Особине</w:t>
            </w:r>
            <w:r w:rsidRPr="00171B85">
              <w:rPr>
                <w:color w:val="1E1E1E"/>
                <w:szCs w:val="22"/>
                <w:lang w:val="hr-HR"/>
              </w:rPr>
              <w:t xml:space="preserve"> </w:t>
            </w:r>
            <w:r w:rsidR="006C6CBD" w:rsidRPr="00171B85">
              <w:rPr>
                <w:color w:val="1E1E1E"/>
                <w:szCs w:val="22"/>
                <w:lang w:val="hr-HR"/>
              </w:rPr>
              <w:t>биљне</w:t>
            </w:r>
            <w:r w:rsidRPr="00171B85">
              <w:rPr>
                <w:color w:val="1E1E1E"/>
                <w:szCs w:val="22"/>
                <w:lang w:val="hr-HR"/>
              </w:rPr>
              <w:t xml:space="preserve"> </w:t>
            </w:r>
            <w:r w:rsidR="006C6CBD" w:rsidRPr="00171B85">
              <w:rPr>
                <w:color w:val="1E1E1E"/>
                <w:szCs w:val="22"/>
                <w:lang w:val="hr-HR"/>
              </w:rPr>
              <w:t>производње</w:t>
            </w:r>
          </w:p>
        </w:tc>
        <w:tc>
          <w:tcPr>
            <w:tcW w:w="2520" w:type="dxa"/>
            <w:gridSpan w:val="2"/>
            <w:shd w:val="clear" w:color="auto" w:fill="auto"/>
            <w:vAlign w:val="center"/>
          </w:tcPr>
          <w:p w:rsidR="001358A3" w:rsidRPr="00171B85" w:rsidRDefault="006C6CBD" w:rsidP="00103F69">
            <w:pPr>
              <w:numPr>
                <w:ilvl w:val="0"/>
                <w:numId w:val="138"/>
              </w:numPr>
              <w:rPr>
                <w:szCs w:val="22"/>
              </w:rPr>
            </w:pPr>
            <w:r w:rsidRPr="00171B85">
              <w:rPr>
                <w:color w:val="1E1E1E"/>
                <w:szCs w:val="22"/>
                <w:lang w:val="hr-HR"/>
              </w:rPr>
              <w:t>дефинише</w:t>
            </w:r>
            <w:r w:rsidR="001358A3" w:rsidRPr="00171B85">
              <w:rPr>
                <w:color w:val="1E1E1E"/>
                <w:szCs w:val="22"/>
                <w:lang w:val="hr-HR"/>
              </w:rPr>
              <w:t xml:space="preserve"> </w:t>
            </w:r>
            <w:r w:rsidRPr="00171B85">
              <w:rPr>
                <w:color w:val="1E1E1E"/>
                <w:szCs w:val="22"/>
                <w:lang w:val="hr-HR"/>
              </w:rPr>
              <w:t>значај</w:t>
            </w:r>
            <w:r w:rsidR="001358A3" w:rsidRPr="00171B85">
              <w:rPr>
                <w:color w:val="1E1E1E"/>
                <w:szCs w:val="22"/>
                <w:lang w:val="hr-HR"/>
              </w:rPr>
              <w:t xml:space="preserve"> </w:t>
            </w:r>
            <w:r w:rsidRPr="00171B85">
              <w:rPr>
                <w:color w:val="1E1E1E"/>
                <w:szCs w:val="22"/>
                <w:lang w:val="hr-HR"/>
              </w:rPr>
              <w:t>биљне</w:t>
            </w:r>
            <w:r w:rsidR="001358A3" w:rsidRPr="00171B85">
              <w:rPr>
                <w:color w:val="1E1E1E"/>
                <w:szCs w:val="22"/>
                <w:lang w:val="hr-HR"/>
              </w:rPr>
              <w:t xml:space="preserve"> </w:t>
            </w:r>
            <w:r w:rsidRPr="00171B85">
              <w:rPr>
                <w:color w:val="1E1E1E"/>
                <w:szCs w:val="22"/>
                <w:lang w:val="hr-HR"/>
              </w:rPr>
              <w:t>производње</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пољопривреди</w:t>
            </w:r>
            <w:r w:rsidR="001358A3" w:rsidRPr="00171B85">
              <w:rPr>
                <w:color w:val="1E1E1E"/>
                <w:szCs w:val="22"/>
                <w:lang w:val="hr-HR"/>
              </w:rPr>
              <w:t>,</w:t>
            </w:r>
          </w:p>
          <w:p w:rsidR="001358A3" w:rsidRPr="00171B85" w:rsidRDefault="006C6CBD" w:rsidP="00103F69">
            <w:pPr>
              <w:numPr>
                <w:ilvl w:val="0"/>
                <w:numId w:val="138"/>
              </w:numPr>
              <w:rPr>
                <w:szCs w:val="22"/>
              </w:rPr>
            </w:pPr>
            <w:r w:rsidRPr="00171B85">
              <w:rPr>
                <w:color w:val="1E1E1E"/>
                <w:szCs w:val="22"/>
                <w:lang w:val="hr-HR"/>
              </w:rPr>
              <w:t>наведе</w:t>
            </w:r>
            <w:r w:rsidR="001358A3" w:rsidRPr="00171B85">
              <w:rPr>
                <w:color w:val="1E1E1E"/>
                <w:szCs w:val="22"/>
                <w:lang w:val="hr-HR"/>
              </w:rPr>
              <w:t xml:space="preserve"> </w:t>
            </w:r>
            <w:r w:rsidRPr="00171B85">
              <w:rPr>
                <w:color w:val="1E1E1E"/>
                <w:szCs w:val="22"/>
                <w:lang w:val="hr-HR"/>
              </w:rPr>
              <w:t>особине</w:t>
            </w:r>
            <w:r w:rsidR="001358A3" w:rsidRPr="00171B85">
              <w:rPr>
                <w:color w:val="1E1E1E"/>
                <w:szCs w:val="22"/>
                <w:lang w:val="hr-HR"/>
              </w:rPr>
              <w:t xml:space="preserve"> </w:t>
            </w:r>
            <w:r w:rsidRPr="00171B85">
              <w:rPr>
                <w:color w:val="1E1E1E"/>
                <w:szCs w:val="22"/>
                <w:lang w:val="hr-HR"/>
              </w:rPr>
              <w:t>биљне</w:t>
            </w:r>
            <w:r w:rsidR="001358A3" w:rsidRPr="00171B85">
              <w:rPr>
                <w:color w:val="1E1E1E"/>
                <w:szCs w:val="22"/>
                <w:lang w:val="hr-HR"/>
              </w:rPr>
              <w:t xml:space="preserve"> </w:t>
            </w:r>
            <w:r w:rsidRPr="00171B85">
              <w:rPr>
                <w:color w:val="1E1E1E"/>
                <w:szCs w:val="22"/>
                <w:lang w:val="hr-HR"/>
              </w:rPr>
              <w:t>производње</w:t>
            </w:r>
            <w:r w:rsidR="001358A3" w:rsidRPr="00171B85">
              <w:rPr>
                <w:color w:val="1E1E1E"/>
                <w:szCs w:val="22"/>
                <w:lang w:val="hr-HR"/>
              </w:rPr>
              <w:t>,</w:t>
            </w:r>
          </w:p>
          <w:p w:rsidR="001358A3" w:rsidRPr="00171B85" w:rsidRDefault="006C6CBD" w:rsidP="00103F69">
            <w:pPr>
              <w:numPr>
                <w:ilvl w:val="0"/>
                <w:numId w:val="138"/>
              </w:numPr>
              <w:rPr>
                <w:szCs w:val="22"/>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специфичности</w:t>
            </w:r>
            <w:r w:rsidR="001358A3" w:rsidRPr="00171B85">
              <w:rPr>
                <w:color w:val="1E1E1E"/>
                <w:szCs w:val="22"/>
                <w:lang w:val="hr-HR"/>
              </w:rPr>
              <w:t xml:space="preserve"> </w:t>
            </w:r>
            <w:r w:rsidRPr="00171B85">
              <w:rPr>
                <w:color w:val="1E1E1E"/>
                <w:szCs w:val="22"/>
                <w:lang w:val="hr-HR"/>
              </w:rPr>
              <w:t>биљне</w:t>
            </w:r>
            <w:r w:rsidR="001358A3" w:rsidRPr="00171B85">
              <w:rPr>
                <w:color w:val="1E1E1E"/>
                <w:szCs w:val="22"/>
                <w:lang w:val="hr-HR"/>
              </w:rPr>
              <w:t xml:space="preserve"> </w:t>
            </w:r>
            <w:r w:rsidRPr="00171B85">
              <w:rPr>
                <w:color w:val="1E1E1E"/>
                <w:szCs w:val="22"/>
                <w:lang w:val="hr-HR"/>
              </w:rPr>
              <w:t>производње</w:t>
            </w:r>
          </w:p>
          <w:p w:rsidR="001358A3" w:rsidRPr="00171B85" w:rsidRDefault="001358A3" w:rsidP="00D5500D">
            <w:pPr>
              <w:rPr>
                <w:noProof/>
                <w:szCs w:val="22"/>
                <w:lang w:val="hr-HR"/>
              </w:rPr>
            </w:pPr>
          </w:p>
        </w:tc>
        <w:tc>
          <w:tcPr>
            <w:tcW w:w="3084" w:type="dxa"/>
            <w:shd w:val="clear" w:color="auto" w:fill="auto"/>
            <w:vAlign w:val="center"/>
          </w:tcPr>
          <w:p w:rsidR="001358A3" w:rsidRPr="00171B85" w:rsidRDefault="006C6CBD" w:rsidP="00103F69">
            <w:pPr>
              <w:pStyle w:val="ListParagraph"/>
              <w:numPr>
                <w:ilvl w:val="0"/>
                <w:numId w:val="138"/>
              </w:numPr>
              <w:rPr>
                <w:noProof/>
                <w:szCs w:val="22"/>
                <w:lang w:val="hr-HR"/>
              </w:rPr>
            </w:pPr>
            <w:r w:rsidRPr="00171B85">
              <w:rPr>
                <w:szCs w:val="22"/>
              </w:rPr>
              <w:t>пореди</w:t>
            </w:r>
            <w:r w:rsidR="001358A3" w:rsidRPr="00171B85">
              <w:rPr>
                <w:szCs w:val="22"/>
              </w:rPr>
              <w:t xml:space="preserve"> </w:t>
            </w:r>
            <w:r w:rsidRPr="00171B85">
              <w:rPr>
                <w:szCs w:val="22"/>
              </w:rPr>
              <w:t>особине</w:t>
            </w:r>
            <w:r w:rsidR="001358A3" w:rsidRPr="00171B85">
              <w:rPr>
                <w:szCs w:val="22"/>
              </w:rPr>
              <w:t xml:space="preserve"> </w:t>
            </w:r>
            <w:r w:rsidRPr="00171B85">
              <w:rPr>
                <w:szCs w:val="22"/>
              </w:rPr>
              <w:t>биљне</w:t>
            </w:r>
            <w:r w:rsidR="001358A3" w:rsidRPr="00171B85">
              <w:rPr>
                <w:szCs w:val="22"/>
              </w:rPr>
              <w:t xml:space="preserve"> </w:t>
            </w:r>
            <w:r w:rsidRPr="00171B85">
              <w:rPr>
                <w:szCs w:val="22"/>
              </w:rPr>
              <w:t>производње</w:t>
            </w:r>
            <w:r w:rsidR="001358A3" w:rsidRPr="00171B85">
              <w:rPr>
                <w:szCs w:val="22"/>
              </w:rPr>
              <w:t xml:space="preserve"> </w:t>
            </w:r>
            <w:r w:rsidRPr="00171B85">
              <w:rPr>
                <w:szCs w:val="22"/>
              </w:rPr>
              <w:t>са</w:t>
            </w:r>
            <w:r w:rsidR="001358A3" w:rsidRPr="00171B85">
              <w:rPr>
                <w:szCs w:val="22"/>
              </w:rPr>
              <w:t xml:space="preserve"> </w:t>
            </w:r>
            <w:r w:rsidRPr="00171B85">
              <w:rPr>
                <w:szCs w:val="22"/>
              </w:rPr>
              <w:t>другим</w:t>
            </w:r>
            <w:r w:rsidR="001358A3" w:rsidRPr="00171B85">
              <w:rPr>
                <w:szCs w:val="22"/>
              </w:rPr>
              <w:t xml:space="preserve"> </w:t>
            </w:r>
            <w:r w:rsidRPr="00171B85">
              <w:rPr>
                <w:szCs w:val="22"/>
              </w:rPr>
              <w:t>врстама</w:t>
            </w:r>
            <w:r w:rsidR="001358A3" w:rsidRPr="00171B85">
              <w:rPr>
                <w:szCs w:val="22"/>
              </w:rPr>
              <w:t xml:space="preserve"> </w:t>
            </w:r>
            <w:r w:rsidRPr="00171B85">
              <w:rPr>
                <w:szCs w:val="22"/>
              </w:rPr>
              <w:t>производње</w:t>
            </w:r>
          </w:p>
          <w:p w:rsidR="001358A3" w:rsidRPr="00171B85" w:rsidRDefault="001358A3" w:rsidP="00D5500D">
            <w:pPr>
              <w:rPr>
                <w:noProof/>
                <w:szCs w:val="22"/>
                <w:lang w:val="hr-HR"/>
              </w:rPr>
            </w:pPr>
          </w:p>
        </w:tc>
        <w:tc>
          <w:tcPr>
            <w:tcW w:w="2332" w:type="dxa"/>
            <w:vMerge w:val="restart"/>
            <w:shd w:val="clear" w:color="auto" w:fill="auto"/>
            <w:vAlign w:val="center"/>
          </w:tcPr>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иницијативу</w:t>
            </w:r>
            <w:r w:rsidR="001358A3" w:rsidRPr="00171B85">
              <w:rPr>
                <w:szCs w:val="22"/>
              </w:rPr>
              <w:t xml:space="preserve"> </w:t>
            </w:r>
            <w:r w:rsidRPr="00171B85">
              <w:rPr>
                <w:szCs w:val="22"/>
              </w:rPr>
              <w:t>за</w:t>
            </w:r>
            <w:r w:rsidR="001358A3" w:rsidRPr="00171B85">
              <w:rPr>
                <w:szCs w:val="22"/>
              </w:rPr>
              <w:t xml:space="preserve"> </w:t>
            </w:r>
            <w:r w:rsidRPr="00171B85">
              <w:rPr>
                <w:szCs w:val="22"/>
              </w:rPr>
              <w:t>одржавање</w:t>
            </w:r>
            <w:r w:rsidR="001358A3" w:rsidRPr="00171B85">
              <w:rPr>
                <w:szCs w:val="22"/>
              </w:rPr>
              <w:t xml:space="preserve"> </w:t>
            </w:r>
            <w:r w:rsidRPr="00171B85">
              <w:rPr>
                <w:szCs w:val="22"/>
              </w:rPr>
              <w:t>и</w:t>
            </w:r>
            <w:r w:rsidR="001358A3" w:rsidRPr="00171B85">
              <w:rPr>
                <w:szCs w:val="22"/>
              </w:rPr>
              <w:t xml:space="preserve"> </w:t>
            </w:r>
            <w:r w:rsidRPr="00171B85">
              <w:rPr>
                <w:szCs w:val="22"/>
              </w:rPr>
              <w:t>унапређивање</w:t>
            </w:r>
            <w:r w:rsidR="001358A3" w:rsidRPr="00171B85">
              <w:rPr>
                <w:szCs w:val="22"/>
              </w:rPr>
              <w:t xml:space="preserve"> </w:t>
            </w:r>
            <w:r w:rsidRPr="00171B85">
              <w:rPr>
                <w:szCs w:val="22"/>
              </w:rPr>
              <w:t>знања</w:t>
            </w:r>
            <w:r w:rsidR="001358A3" w:rsidRPr="00171B85">
              <w:rPr>
                <w:szCs w:val="22"/>
              </w:rPr>
              <w:t xml:space="preserve"> </w:t>
            </w:r>
            <w:r w:rsidRPr="00171B85">
              <w:rPr>
                <w:szCs w:val="22"/>
              </w:rPr>
              <w:t>и</w:t>
            </w:r>
            <w:r w:rsidR="001358A3" w:rsidRPr="00171B85">
              <w:rPr>
                <w:szCs w:val="22"/>
              </w:rPr>
              <w:t xml:space="preserve"> </w:t>
            </w:r>
            <w:r w:rsidRPr="00171B85">
              <w:rPr>
                <w:szCs w:val="22"/>
              </w:rPr>
              <w:t>вјештина</w:t>
            </w:r>
          </w:p>
          <w:p w:rsidR="001358A3" w:rsidRPr="00171B85" w:rsidRDefault="006C6CBD" w:rsidP="00103F69">
            <w:pPr>
              <w:numPr>
                <w:ilvl w:val="0"/>
                <w:numId w:val="60"/>
              </w:numPr>
              <w:rPr>
                <w:szCs w:val="22"/>
              </w:rPr>
            </w:pPr>
            <w:r w:rsidRPr="00171B85">
              <w:rPr>
                <w:szCs w:val="22"/>
              </w:rPr>
              <w:t>Има</w:t>
            </w:r>
            <w:r w:rsidR="001358A3" w:rsidRPr="00171B85">
              <w:rPr>
                <w:szCs w:val="22"/>
              </w:rPr>
              <w:t xml:space="preserve"> </w:t>
            </w:r>
            <w:r w:rsidRPr="00171B85">
              <w:rPr>
                <w:szCs w:val="22"/>
              </w:rPr>
              <w:t>изражене</w:t>
            </w:r>
            <w:r w:rsidR="001358A3" w:rsidRPr="00171B85">
              <w:rPr>
                <w:szCs w:val="22"/>
              </w:rPr>
              <w:t xml:space="preserve"> </w:t>
            </w:r>
            <w:r w:rsidRPr="00171B85">
              <w:rPr>
                <w:szCs w:val="22"/>
              </w:rPr>
              <w:t>комуникацијске</w:t>
            </w:r>
            <w:r w:rsidR="001358A3" w:rsidRPr="00171B85">
              <w:rPr>
                <w:szCs w:val="22"/>
              </w:rPr>
              <w:t xml:space="preserve"> </w:t>
            </w:r>
            <w:r w:rsidRPr="00171B85">
              <w:rPr>
                <w:szCs w:val="22"/>
              </w:rPr>
              <w:t>вјештине</w:t>
            </w:r>
          </w:p>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еколошку</w:t>
            </w:r>
            <w:r w:rsidR="001358A3" w:rsidRPr="00171B85">
              <w:rPr>
                <w:szCs w:val="22"/>
              </w:rPr>
              <w:t xml:space="preserve"> </w:t>
            </w:r>
            <w:r w:rsidRPr="00171B85">
              <w:rPr>
                <w:szCs w:val="22"/>
              </w:rPr>
              <w:t>свјести</w:t>
            </w:r>
          </w:p>
          <w:p w:rsidR="001358A3" w:rsidRPr="00171B85" w:rsidRDefault="001358A3" w:rsidP="00D5500D">
            <w:pPr>
              <w:rPr>
                <w:noProof/>
                <w:szCs w:val="22"/>
                <w:lang w:val="hr-HR"/>
              </w:rPr>
            </w:pPr>
          </w:p>
        </w:tc>
      </w:tr>
      <w:tr w:rsidR="001358A3" w:rsidRPr="00171B85" w:rsidTr="001358A3">
        <w:trPr>
          <w:trHeight w:val="324"/>
          <w:jc w:val="center"/>
        </w:trPr>
        <w:tc>
          <w:tcPr>
            <w:tcW w:w="2100" w:type="dxa"/>
            <w:shd w:val="clear" w:color="auto" w:fill="auto"/>
            <w:vAlign w:val="center"/>
          </w:tcPr>
          <w:p w:rsidR="001358A3" w:rsidRPr="00171B85" w:rsidRDefault="001358A3" w:rsidP="001358A3">
            <w:pPr>
              <w:rPr>
                <w:color w:val="1E1E1E"/>
                <w:szCs w:val="22"/>
                <w:lang w:val="hr-HR"/>
              </w:rPr>
            </w:pPr>
            <w:r w:rsidRPr="00171B85">
              <w:rPr>
                <w:color w:val="1E1E1E"/>
                <w:szCs w:val="22"/>
                <w:lang w:val="hr-HR"/>
              </w:rPr>
              <w:t>2.</w:t>
            </w:r>
            <w:r w:rsidR="006C6CBD" w:rsidRPr="00171B85">
              <w:rPr>
                <w:color w:val="1E1E1E"/>
                <w:szCs w:val="22"/>
                <w:lang w:val="hr-HR"/>
              </w:rPr>
              <w:t>Унутрашњи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спољашњи</w:t>
            </w:r>
            <w:r w:rsidRPr="00171B85">
              <w:rPr>
                <w:color w:val="1E1E1E"/>
                <w:szCs w:val="22"/>
                <w:lang w:val="hr-HR"/>
              </w:rPr>
              <w:t xml:space="preserve"> </w:t>
            </w:r>
            <w:r w:rsidR="006C6CBD" w:rsidRPr="00171B85">
              <w:rPr>
                <w:color w:val="1E1E1E"/>
                <w:szCs w:val="22"/>
                <w:lang w:val="hr-HR"/>
              </w:rPr>
              <w:t>фактори</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раст</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развој</w:t>
            </w:r>
            <w:r w:rsidRPr="00171B85">
              <w:rPr>
                <w:color w:val="1E1E1E"/>
                <w:szCs w:val="22"/>
                <w:lang w:val="hr-HR"/>
              </w:rPr>
              <w:t xml:space="preserve"> </w:t>
            </w:r>
            <w:r w:rsidR="006C6CBD" w:rsidRPr="00171B85">
              <w:rPr>
                <w:color w:val="1E1E1E"/>
                <w:szCs w:val="22"/>
                <w:lang w:val="hr-HR"/>
              </w:rPr>
              <w:t>биљака</w:t>
            </w:r>
          </w:p>
        </w:tc>
        <w:tc>
          <w:tcPr>
            <w:tcW w:w="2520" w:type="dxa"/>
            <w:gridSpan w:val="2"/>
            <w:shd w:val="clear" w:color="auto" w:fill="auto"/>
            <w:vAlign w:val="center"/>
          </w:tcPr>
          <w:p w:rsidR="001358A3" w:rsidRPr="00171B85" w:rsidRDefault="006C6CBD" w:rsidP="00103F69">
            <w:pPr>
              <w:numPr>
                <w:ilvl w:val="0"/>
                <w:numId w:val="138"/>
              </w:numPr>
              <w:rPr>
                <w:szCs w:val="22"/>
                <w:lang w:val="de-DE"/>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факторе</w:t>
            </w:r>
            <w:r w:rsidR="001358A3" w:rsidRPr="00171B85">
              <w:rPr>
                <w:color w:val="1E1E1E"/>
                <w:szCs w:val="22"/>
                <w:lang w:val="hr-HR"/>
              </w:rPr>
              <w:t xml:space="preserve"> </w:t>
            </w:r>
            <w:r w:rsidRPr="00171B85">
              <w:rPr>
                <w:color w:val="1E1E1E"/>
                <w:szCs w:val="22"/>
                <w:lang w:val="hr-HR"/>
              </w:rPr>
              <w:t>за</w:t>
            </w:r>
            <w:r w:rsidR="001358A3" w:rsidRPr="00171B85">
              <w:rPr>
                <w:color w:val="1E1E1E"/>
                <w:szCs w:val="22"/>
                <w:lang w:val="hr-HR"/>
              </w:rPr>
              <w:t xml:space="preserve"> </w:t>
            </w:r>
            <w:r w:rsidRPr="00171B85">
              <w:rPr>
                <w:color w:val="1E1E1E"/>
                <w:szCs w:val="22"/>
                <w:lang w:val="hr-HR"/>
              </w:rPr>
              <w:t>раст</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развој</w:t>
            </w:r>
            <w:r w:rsidR="001358A3" w:rsidRPr="00171B85">
              <w:rPr>
                <w:color w:val="1E1E1E"/>
                <w:szCs w:val="22"/>
                <w:lang w:val="hr-HR"/>
              </w:rPr>
              <w:t xml:space="preserve"> </w:t>
            </w:r>
            <w:r w:rsidRPr="00171B85">
              <w:rPr>
                <w:color w:val="1E1E1E"/>
                <w:szCs w:val="22"/>
                <w:lang w:val="hr-HR"/>
              </w:rPr>
              <w:t>биљака</w:t>
            </w:r>
            <w:r w:rsidR="001358A3" w:rsidRPr="00171B85">
              <w:rPr>
                <w:color w:val="1E1E1E"/>
                <w:szCs w:val="22"/>
                <w:lang w:val="hr-HR"/>
              </w:rPr>
              <w:t>,</w:t>
            </w:r>
          </w:p>
          <w:p w:rsidR="001358A3" w:rsidRPr="00171B85" w:rsidRDefault="006C6CBD" w:rsidP="00103F69">
            <w:pPr>
              <w:numPr>
                <w:ilvl w:val="0"/>
                <w:numId w:val="138"/>
              </w:numPr>
              <w:rPr>
                <w:szCs w:val="22"/>
                <w:lang w:val="de-DE"/>
              </w:rPr>
            </w:pP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значај</w:t>
            </w:r>
            <w:r w:rsidR="001358A3" w:rsidRPr="00171B85">
              <w:rPr>
                <w:color w:val="1E1E1E"/>
                <w:szCs w:val="22"/>
                <w:lang w:val="hr-HR"/>
              </w:rPr>
              <w:t xml:space="preserve"> </w:t>
            </w:r>
            <w:r w:rsidRPr="00171B85">
              <w:rPr>
                <w:color w:val="1E1E1E"/>
                <w:szCs w:val="22"/>
                <w:lang w:val="hr-HR"/>
              </w:rPr>
              <w:t>фактора</w:t>
            </w:r>
            <w:r w:rsidR="001358A3" w:rsidRPr="00171B85">
              <w:rPr>
                <w:color w:val="1E1E1E"/>
                <w:szCs w:val="22"/>
                <w:lang w:val="hr-HR"/>
              </w:rPr>
              <w:t xml:space="preserve"> </w:t>
            </w:r>
            <w:r w:rsidRPr="00171B85">
              <w:rPr>
                <w:color w:val="1E1E1E"/>
                <w:szCs w:val="22"/>
                <w:lang w:val="hr-HR"/>
              </w:rPr>
              <w:t>за</w:t>
            </w:r>
            <w:r w:rsidR="001358A3" w:rsidRPr="00171B85">
              <w:rPr>
                <w:color w:val="1E1E1E"/>
                <w:szCs w:val="22"/>
                <w:lang w:val="hr-HR"/>
              </w:rPr>
              <w:t xml:space="preserve"> </w:t>
            </w:r>
            <w:r w:rsidRPr="00171B85">
              <w:rPr>
                <w:color w:val="1E1E1E"/>
                <w:szCs w:val="22"/>
                <w:lang w:val="hr-HR"/>
              </w:rPr>
              <w:t>раст</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развој</w:t>
            </w:r>
            <w:r w:rsidR="001358A3" w:rsidRPr="00171B85">
              <w:rPr>
                <w:color w:val="1E1E1E"/>
                <w:szCs w:val="22"/>
                <w:lang w:val="hr-HR"/>
              </w:rPr>
              <w:t xml:space="preserve"> </w:t>
            </w:r>
            <w:r w:rsidRPr="00171B85">
              <w:rPr>
                <w:color w:val="1E1E1E"/>
                <w:szCs w:val="22"/>
                <w:lang w:val="hr-HR"/>
              </w:rPr>
              <w:t>биљака</w:t>
            </w:r>
            <w:r w:rsidR="001358A3" w:rsidRPr="00171B85">
              <w:rPr>
                <w:color w:val="1E1E1E"/>
                <w:szCs w:val="22"/>
                <w:lang w:val="hr-HR"/>
              </w:rPr>
              <w:t>,</w:t>
            </w:r>
          </w:p>
          <w:p w:rsidR="001358A3" w:rsidRPr="00171B85" w:rsidRDefault="006C6CBD" w:rsidP="00103F69">
            <w:pPr>
              <w:numPr>
                <w:ilvl w:val="0"/>
                <w:numId w:val="138"/>
              </w:numPr>
              <w:rPr>
                <w:color w:val="1E1E1E"/>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међусобну</w:t>
            </w:r>
            <w:r w:rsidR="001358A3" w:rsidRPr="00171B85">
              <w:rPr>
                <w:color w:val="1E1E1E"/>
                <w:szCs w:val="22"/>
                <w:lang w:val="hr-HR"/>
              </w:rPr>
              <w:t xml:space="preserve"> </w:t>
            </w:r>
            <w:r w:rsidRPr="00171B85">
              <w:rPr>
                <w:color w:val="1E1E1E"/>
                <w:szCs w:val="22"/>
                <w:lang w:val="hr-HR"/>
              </w:rPr>
              <w:t>повезаност</w:t>
            </w:r>
            <w:r w:rsidR="001358A3" w:rsidRPr="00171B85">
              <w:rPr>
                <w:color w:val="1E1E1E"/>
                <w:szCs w:val="22"/>
                <w:lang w:val="hr-HR"/>
              </w:rPr>
              <w:t xml:space="preserve"> </w:t>
            </w:r>
            <w:r w:rsidRPr="00171B85">
              <w:rPr>
                <w:color w:val="1E1E1E"/>
                <w:szCs w:val="22"/>
                <w:lang w:val="hr-HR"/>
              </w:rPr>
              <w:t>климатских</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земљишних</w:t>
            </w:r>
            <w:r w:rsidR="001358A3" w:rsidRPr="00171B85">
              <w:rPr>
                <w:color w:val="1E1E1E"/>
                <w:szCs w:val="22"/>
                <w:lang w:val="hr-HR"/>
              </w:rPr>
              <w:t xml:space="preserve"> </w:t>
            </w:r>
            <w:r w:rsidRPr="00171B85">
              <w:rPr>
                <w:color w:val="1E1E1E"/>
                <w:szCs w:val="22"/>
                <w:lang w:val="hr-HR"/>
              </w:rPr>
              <w:t>фактора</w:t>
            </w:r>
            <w:r w:rsidR="001358A3" w:rsidRPr="00171B85">
              <w:rPr>
                <w:color w:val="1E1E1E"/>
                <w:szCs w:val="22"/>
                <w:lang w:val="hr-HR"/>
              </w:rPr>
              <w:t>,</w:t>
            </w:r>
            <w:r w:rsidR="001358A3" w:rsidRPr="00171B85">
              <w:rPr>
                <w:color w:val="1E1E1E"/>
                <w:szCs w:val="22"/>
                <w:lang w:val="hr-HR"/>
              </w:rPr>
              <w:br/>
            </w:r>
          </w:p>
        </w:tc>
        <w:tc>
          <w:tcPr>
            <w:tcW w:w="3084" w:type="dxa"/>
            <w:shd w:val="clear" w:color="auto" w:fill="auto"/>
            <w:vAlign w:val="center"/>
          </w:tcPr>
          <w:p w:rsidR="001358A3" w:rsidRPr="00171B85" w:rsidRDefault="006C6CBD" w:rsidP="00103F69">
            <w:pPr>
              <w:numPr>
                <w:ilvl w:val="0"/>
                <w:numId w:val="138"/>
              </w:numPr>
              <w:rPr>
                <w:szCs w:val="22"/>
                <w:lang w:val="de-DE"/>
              </w:rPr>
            </w:pPr>
            <w:r w:rsidRPr="00171B85">
              <w:rPr>
                <w:szCs w:val="22"/>
                <w:lang w:val="hr-HR"/>
              </w:rPr>
              <w:t>уочи</w:t>
            </w:r>
            <w:r w:rsidR="001358A3" w:rsidRPr="00171B85">
              <w:rPr>
                <w:szCs w:val="22"/>
                <w:lang w:val="hr-HR"/>
              </w:rPr>
              <w:t xml:space="preserve"> </w:t>
            </w:r>
            <w:r w:rsidRPr="00171B85">
              <w:rPr>
                <w:szCs w:val="22"/>
                <w:lang w:val="hr-HR"/>
              </w:rPr>
              <w:t>посљедице</w:t>
            </w:r>
            <w:r w:rsidR="001358A3" w:rsidRPr="00171B85">
              <w:rPr>
                <w:szCs w:val="22"/>
                <w:lang w:val="hr-HR"/>
              </w:rPr>
              <w:t xml:space="preserve"> </w:t>
            </w:r>
            <w:r w:rsidRPr="00171B85">
              <w:rPr>
                <w:szCs w:val="22"/>
                <w:lang w:val="hr-HR"/>
              </w:rPr>
              <w:t>негативног</w:t>
            </w:r>
            <w:r w:rsidR="001358A3" w:rsidRPr="00171B85">
              <w:rPr>
                <w:szCs w:val="22"/>
                <w:lang w:val="hr-HR"/>
              </w:rPr>
              <w:t xml:space="preserve"> </w:t>
            </w:r>
            <w:r w:rsidRPr="00171B85">
              <w:rPr>
                <w:szCs w:val="22"/>
                <w:lang w:val="hr-HR"/>
              </w:rPr>
              <w:t>дјеловања</w:t>
            </w:r>
            <w:r w:rsidR="001358A3" w:rsidRPr="00171B85">
              <w:rPr>
                <w:szCs w:val="22"/>
                <w:lang w:val="hr-HR"/>
              </w:rPr>
              <w:t xml:space="preserve"> </w:t>
            </w:r>
            <w:r w:rsidRPr="00171B85">
              <w:rPr>
                <w:szCs w:val="22"/>
                <w:lang w:val="hr-HR"/>
              </w:rPr>
              <w:t>вегетативних</w:t>
            </w:r>
            <w:r w:rsidR="001358A3" w:rsidRPr="00171B85">
              <w:rPr>
                <w:szCs w:val="22"/>
                <w:lang w:val="hr-HR"/>
              </w:rPr>
              <w:t xml:space="preserve"> </w:t>
            </w:r>
            <w:r w:rsidRPr="00171B85">
              <w:rPr>
                <w:szCs w:val="22"/>
                <w:lang w:val="hr-HR"/>
              </w:rPr>
              <w:t>фактора</w:t>
            </w:r>
            <w:r w:rsidR="001358A3" w:rsidRPr="00171B85">
              <w:rPr>
                <w:szCs w:val="22"/>
                <w:lang w:val="hr-HR"/>
              </w:rPr>
              <w:t xml:space="preserve"> </w:t>
            </w:r>
          </w:p>
          <w:p w:rsidR="001358A3" w:rsidRPr="00171B85" w:rsidRDefault="006C6CBD" w:rsidP="00103F69">
            <w:pPr>
              <w:pStyle w:val="ListParagraph"/>
              <w:numPr>
                <w:ilvl w:val="0"/>
                <w:numId w:val="138"/>
              </w:numPr>
              <w:rPr>
                <w:szCs w:val="22"/>
              </w:rPr>
            </w:pPr>
            <w:r w:rsidRPr="00171B85">
              <w:rPr>
                <w:szCs w:val="22"/>
                <w:lang w:val="hr-HR"/>
              </w:rPr>
              <w:t>предложи</w:t>
            </w:r>
            <w:r w:rsidR="001358A3" w:rsidRPr="00171B85">
              <w:rPr>
                <w:szCs w:val="22"/>
                <w:lang w:val="hr-HR"/>
              </w:rPr>
              <w:t xml:space="preserve"> </w:t>
            </w:r>
            <w:r w:rsidRPr="00171B85">
              <w:rPr>
                <w:szCs w:val="22"/>
                <w:lang w:val="hr-HR"/>
              </w:rPr>
              <w:t>начин</w:t>
            </w:r>
            <w:r w:rsidR="001358A3" w:rsidRPr="00171B85">
              <w:rPr>
                <w:szCs w:val="22"/>
                <w:lang w:val="hr-HR"/>
              </w:rPr>
              <w:t xml:space="preserve"> </w:t>
            </w:r>
            <w:r w:rsidRPr="00171B85">
              <w:rPr>
                <w:szCs w:val="22"/>
                <w:lang w:val="hr-HR"/>
              </w:rPr>
              <w:t>рјешавања</w:t>
            </w:r>
            <w:r w:rsidR="001358A3" w:rsidRPr="00171B85">
              <w:rPr>
                <w:szCs w:val="22"/>
                <w:lang w:val="hr-HR"/>
              </w:rPr>
              <w:t xml:space="preserve"> </w:t>
            </w:r>
            <w:r w:rsidRPr="00171B85">
              <w:rPr>
                <w:szCs w:val="22"/>
                <w:lang w:val="hr-HR"/>
              </w:rPr>
              <w:t>утицаја</w:t>
            </w:r>
            <w:r w:rsidR="001358A3" w:rsidRPr="00171B85">
              <w:rPr>
                <w:szCs w:val="22"/>
                <w:lang w:val="hr-HR"/>
              </w:rPr>
              <w:t xml:space="preserve"> </w:t>
            </w:r>
            <w:r w:rsidRPr="00171B85">
              <w:rPr>
                <w:szCs w:val="22"/>
                <w:lang w:val="hr-HR"/>
              </w:rPr>
              <w:t>негативних</w:t>
            </w:r>
            <w:r w:rsidR="001358A3" w:rsidRPr="00171B85">
              <w:rPr>
                <w:szCs w:val="22"/>
                <w:lang w:val="hr-HR"/>
              </w:rPr>
              <w:t xml:space="preserve"> </w:t>
            </w:r>
            <w:r w:rsidRPr="00171B85">
              <w:rPr>
                <w:szCs w:val="22"/>
                <w:lang w:val="hr-HR"/>
              </w:rPr>
              <w:t>фактора</w:t>
            </w:r>
            <w:r w:rsidR="001358A3" w:rsidRPr="00171B85">
              <w:rPr>
                <w:szCs w:val="22"/>
                <w:lang w:val="hr-HR"/>
              </w:rPr>
              <w:t xml:space="preserve"> </w:t>
            </w:r>
            <w:r w:rsidRPr="00171B85">
              <w:rPr>
                <w:szCs w:val="22"/>
                <w:lang w:val="hr-HR"/>
              </w:rPr>
              <w:t>у</w:t>
            </w:r>
            <w:r w:rsidR="001358A3" w:rsidRPr="00171B85">
              <w:rPr>
                <w:szCs w:val="22"/>
                <w:lang w:val="hr-HR"/>
              </w:rPr>
              <w:t xml:space="preserve"> </w:t>
            </w:r>
            <w:r w:rsidRPr="00171B85">
              <w:rPr>
                <w:szCs w:val="22"/>
                <w:lang w:val="hr-HR"/>
              </w:rPr>
              <w:t>биљној</w:t>
            </w:r>
            <w:r w:rsidR="001358A3" w:rsidRPr="00171B85">
              <w:rPr>
                <w:szCs w:val="22"/>
                <w:lang w:val="hr-HR"/>
              </w:rPr>
              <w:t xml:space="preserve"> </w:t>
            </w:r>
            <w:r w:rsidRPr="00171B85">
              <w:rPr>
                <w:szCs w:val="22"/>
                <w:lang w:val="hr-HR"/>
              </w:rPr>
              <w:t>производњи</w:t>
            </w:r>
          </w:p>
        </w:tc>
        <w:tc>
          <w:tcPr>
            <w:tcW w:w="2332" w:type="dxa"/>
            <w:vMerge/>
            <w:shd w:val="clear" w:color="auto" w:fill="auto"/>
            <w:vAlign w:val="center"/>
          </w:tcPr>
          <w:p w:rsidR="001358A3" w:rsidRPr="00171B85" w:rsidRDefault="001358A3" w:rsidP="00103F69">
            <w:pPr>
              <w:numPr>
                <w:ilvl w:val="0"/>
                <w:numId w:val="60"/>
              </w:numPr>
              <w:rPr>
                <w:szCs w:val="22"/>
              </w:rPr>
            </w:pPr>
          </w:p>
        </w:tc>
      </w:tr>
      <w:tr w:rsidR="001358A3" w:rsidRPr="00171B85" w:rsidTr="001358A3">
        <w:trPr>
          <w:trHeight w:val="324"/>
          <w:jc w:val="center"/>
        </w:trPr>
        <w:tc>
          <w:tcPr>
            <w:tcW w:w="2100" w:type="dxa"/>
            <w:shd w:val="clear" w:color="auto" w:fill="auto"/>
            <w:vAlign w:val="center"/>
          </w:tcPr>
          <w:p w:rsidR="001358A3" w:rsidRPr="00171B85" w:rsidRDefault="001358A3" w:rsidP="001358A3">
            <w:pPr>
              <w:rPr>
                <w:color w:val="1E1E1E"/>
                <w:szCs w:val="22"/>
                <w:lang w:val="hr-HR"/>
              </w:rPr>
            </w:pPr>
            <w:r w:rsidRPr="00171B85">
              <w:rPr>
                <w:color w:val="1E1E1E"/>
                <w:szCs w:val="22"/>
                <w:lang w:val="hr-HR"/>
              </w:rPr>
              <w:t xml:space="preserve">3. </w:t>
            </w:r>
            <w:r w:rsidR="006C6CBD" w:rsidRPr="00171B85">
              <w:rPr>
                <w:color w:val="1E1E1E"/>
                <w:szCs w:val="22"/>
                <w:lang w:val="hr-HR"/>
              </w:rPr>
              <w:t>Особине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типови</w:t>
            </w:r>
            <w:r w:rsidRPr="00171B85">
              <w:rPr>
                <w:color w:val="1E1E1E"/>
                <w:szCs w:val="22"/>
                <w:lang w:val="hr-HR"/>
              </w:rPr>
              <w:t xml:space="preserve"> </w:t>
            </w:r>
            <w:r w:rsidR="006C6CBD" w:rsidRPr="00171B85">
              <w:rPr>
                <w:color w:val="1E1E1E"/>
                <w:szCs w:val="22"/>
                <w:lang w:val="hr-HR"/>
              </w:rPr>
              <w:t>земљишта</w:t>
            </w:r>
          </w:p>
        </w:tc>
        <w:tc>
          <w:tcPr>
            <w:tcW w:w="2520" w:type="dxa"/>
            <w:gridSpan w:val="2"/>
            <w:shd w:val="clear" w:color="auto" w:fill="auto"/>
            <w:vAlign w:val="center"/>
          </w:tcPr>
          <w:p w:rsidR="001358A3" w:rsidRPr="00171B85" w:rsidRDefault="006C6CBD" w:rsidP="00103F69">
            <w:pPr>
              <w:numPr>
                <w:ilvl w:val="0"/>
                <w:numId w:val="138"/>
              </w:numPr>
              <w:rPr>
                <w:szCs w:val="22"/>
              </w:rPr>
            </w:pPr>
            <w:r w:rsidRPr="00171B85">
              <w:rPr>
                <w:szCs w:val="22"/>
              </w:rPr>
              <w:t>објасни</w:t>
            </w:r>
            <w:r w:rsidR="001358A3" w:rsidRPr="00171B85">
              <w:rPr>
                <w:szCs w:val="22"/>
              </w:rPr>
              <w:t xml:space="preserve"> </w:t>
            </w:r>
            <w:r w:rsidRPr="00171B85">
              <w:rPr>
                <w:szCs w:val="22"/>
              </w:rPr>
              <w:t>поријекло</w:t>
            </w:r>
            <w:r w:rsidR="001358A3" w:rsidRPr="00171B85">
              <w:rPr>
                <w:szCs w:val="22"/>
              </w:rPr>
              <w:t xml:space="preserve"> </w:t>
            </w:r>
            <w:r w:rsidRPr="00171B85">
              <w:rPr>
                <w:szCs w:val="22"/>
              </w:rPr>
              <w:t>и</w:t>
            </w:r>
            <w:r w:rsidR="001358A3" w:rsidRPr="00171B85">
              <w:rPr>
                <w:szCs w:val="22"/>
              </w:rPr>
              <w:t xml:space="preserve"> </w:t>
            </w:r>
            <w:r w:rsidRPr="00171B85">
              <w:rPr>
                <w:szCs w:val="22"/>
              </w:rPr>
              <w:t>настанак</w:t>
            </w:r>
            <w:r w:rsidR="001358A3" w:rsidRPr="00171B85">
              <w:rPr>
                <w:szCs w:val="22"/>
              </w:rPr>
              <w:t xml:space="preserve"> </w:t>
            </w:r>
            <w:r w:rsidRPr="00171B85">
              <w:rPr>
                <w:szCs w:val="22"/>
              </w:rPr>
              <w:t>земљишта</w:t>
            </w:r>
          </w:p>
          <w:p w:rsidR="001358A3" w:rsidRPr="00171B85" w:rsidRDefault="006C6CBD" w:rsidP="00103F69">
            <w:pPr>
              <w:numPr>
                <w:ilvl w:val="0"/>
                <w:numId w:val="138"/>
              </w:numPr>
              <w:rPr>
                <w:szCs w:val="22"/>
              </w:rPr>
            </w:pPr>
            <w:r w:rsidRPr="00171B85">
              <w:rPr>
                <w:szCs w:val="22"/>
                <w:lang w:val="hr-HR"/>
              </w:rPr>
              <w:t>наброји</w:t>
            </w:r>
            <w:r w:rsidR="001358A3" w:rsidRPr="00171B85">
              <w:rPr>
                <w:szCs w:val="22"/>
                <w:lang w:val="hr-HR"/>
              </w:rPr>
              <w:t xml:space="preserve">  </w:t>
            </w:r>
            <w:r w:rsidRPr="00171B85">
              <w:rPr>
                <w:szCs w:val="22"/>
                <w:lang w:val="hr-HR"/>
              </w:rPr>
              <w:t>физичке</w:t>
            </w:r>
            <w:r w:rsidR="001358A3" w:rsidRPr="00171B85">
              <w:rPr>
                <w:szCs w:val="22"/>
                <w:lang w:val="hr-HR"/>
              </w:rPr>
              <w:t xml:space="preserve">, </w:t>
            </w:r>
            <w:r w:rsidRPr="00171B85">
              <w:rPr>
                <w:szCs w:val="22"/>
                <w:lang w:val="hr-HR"/>
              </w:rPr>
              <w:t>хемијске</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биолошке</w:t>
            </w:r>
            <w:r w:rsidR="001358A3" w:rsidRPr="00171B85">
              <w:rPr>
                <w:szCs w:val="22"/>
                <w:lang w:val="hr-HR"/>
              </w:rPr>
              <w:t xml:space="preserve"> </w:t>
            </w:r>
            <w:r w:rsidRPr="00171B85">
              <w:rPr>
                <w:szCs w:val="22"/>
                <w:lang w:val="hr-HR"/>
              </w:rPr>
              <w:t>особине</w:t>
            </w:r>
            <w:r w:rsidR="001358A3" w:rsidRPr="00171B85">
              <w:rPr>
                <w:szCs w:val="22"/>
                <w:lang w:val="hr-HR"/>
              </w:rPr>
              <w:t xml:space="preserve"> </w:t>
            </w:r>
            <w:r w:rsidRPr="00171B85">
              <w:rPr>
                <w:szCs w:val="22"/>
                <w:lang w:val="hr-HR"/>
              </w:rPr>
              <w:t>земљишта</w:t>
            </w:r>
            <w:r w:rsidR="001358A3" w:rsidRPr="00171B85">
              <w:rPr>
                <w:szCs w:val="22"/>
                <w:lang w:val="hr-HR"/>
              </w:rPr>
              <w:t>,</w:t>
            </w:r>
          </w:p>
          <w:p w:rsidR="001358A3" w:rsidRPr="00171B85" w:rsidRDefault="006C6CBD" w:rsidP="00103F69">
            <w:pPr>
              <w:numPr>
                <w:ilvl w:val="0"/>
                <w:numId w:val="138"/>
              </w:numPr>
              <w:rPr>
                <w:szCs w:val="22"/>
              </w:rPr>
            </w:pPr>
            <w:r w:rsidRPr="00171B85">
              <w:rPr>
                <w:szCs w:val="22"/>
                <w:lang w:val="hr-HR"/>
              </w:rPr>
              <w:t>објасни</w:t>
            </w:r>
            <w:r w:rsidR="001358A3" w:rsidRPr="00171B85">
              <w:rPr>
                <w:szCs w:val="22"/>
                <w:lang w:val="hr-HR"/>
              </w:rPr>
              <w:t xml:space="preserve"> </w:t>
            </w:r>
            <w:r w:rsidRPr="00171B85">
              <w:rPr>
                <w:szCs w:val="22"/>
                <w:lang w:val="hr-HR"/>
              </w:rPr>
              <w:t>повезаност</w:t>
            </w:r>
            <w:r w:rsidR="001358A3" w:rsidRPr="00171B85">
              <w:rPr>
                <w:szCs w:val="22"/>
                <w:lang w:val="hr-HR"/>
              </w:rPr>
              <w:t xml:space="preserve"> </w:t>
            </w:r>
            <w:r w:rsidRPr="00171B85">
              <w:rPr>
                <w:szCs w:val="22"/>
                <w:lang w:val="hr-HR"/>
              </w:rPr>
              <w:t>особина</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квалитета</w:t>
            </w:r>
            <w:r w:rsidR="001358A3" w:rsidRPr="00171B85">
              <w:rPr>
                <w:szCs w:val="22"/>
                <w:lang w:val="hr-HR"/>
              </w:rPr>
              <w:t xml:space="preserve"> </w:t>
            </w:r>
            <w:r w:rsidRPr="00171B85">
              <w:rPr>
                <w:szCs w:val="22"/>
                <w:lang w:val="hr-HR"/>
              </w:rPr>
              <w:t>земљишта</w:t>
            </w:r>
            <w:r w:rsidR="001358A3" w:rsidRPr="00171B85">
              <w:rPr>
                <w:szCs w:val="22"/>
                <w:lang w:val="hr-HR"/>
              </w:rPr>
              <w:t>,</w:t>
            </w:r>
          </w:p>
          <w:p w:rsidR="001358A3" w:rsidRPr="00171B85" w:rsidRDefault="006C6CBD" w:rsidP="00103F69">
            <w:pPr>
              <w:numPr>
                <w:ilvl w:val="0"/>
                <w:numId w:val="138"/>
              </w:numPr>
              <w:rPr>
                <w:color w:val="1E1E1E"/>
                <w:szCs w:val="22"/>
                <w:lang w:val="hr-HR"/>
              </w:rPr>
            </w:pPr>
            <w:r w:rsidRPr="00171B85">
              <w:rPr>
                <w:szCs w:val="22"/>
                <w:lang w:val="hr-HR"/>
              </w:rPr>
              <w:lastRenderedPageBreak/>
              <w:t>дефинише</w:t>
            </w:r>
            <w:r w:rsidR="001358A3" w:rsidRPr="00171B85">
              <w:rPr>
                <w:szCs w:val="22"/>
                <w:lang w:val="hr-HR"/>
              </w:rPr>
              <w:t xml:space="preserve"> </w:t>
            </w:r>
            <w:r w:rsidRPr="00171B85">
              <w:rPr>
                <w:szCs w:val="22"/>
                <w:lang w:val="hr-HR"/>
              </w:rPr>
              <w:t>особине</w:t>
            </w:r>
            <w:r w:rsidR="001358A3" w:rsidRPr="00171B85">
              <w:rPr>
                <w:szCs w:val="22"/>
                <w:lang w:val="hr-HR"/>
              </w:rPr>
              <w:t xml:space="preserve"> </w:t>
            </w:r>
            <w:r w:rsidRPr="00171B85">
              <w:rPr>
                <w:szCs w:val="22"/>
                <w:lang w:val="hr-HR"/>
              </w:rPr>
              <w:t>основних</w:t>
            </w:r>
            <w:r w:rsidR="001358A3" w:rsidRPr="00171B85">
              <w:rPr>
                <w:szCs w:val="22"/>
                <w:lang w:val="hr-HR"/>
              </w:rPr>
              <w:t xml:space="preserve"> </w:t>
            </w:r>
            <w:r w:rsidRPr="00171B85">
              <w:rPr>
                <w:szCs w:val="22"/>
                <w:lang w:val="hr-HR"/>
              </w:rPr>
              <w:t>типова</w:t>
            </w:r>
            <w:r w:rsidR="001358A3" w:rsidRPr="00171B85">
              <w:rPr>
                <w:szCs w:val="22"/>
                <w:lang w:val="hr-HR"/>
              </w:rPr>
              <w:t xml:space="preserve"> </w:t>
            </w:r>
            <w:r w:rsidRPr="00171B85">
              <w:rPr>
                <w:szCs w:val="22"/>
                <w:lang w:val="hr-HR"/>
              </w:rPr>
              <w:t>земљишта</w:t>
            </w:r>
          </w:p>
        </w:tc>
        <w:tc>
          <w:tcPr>
            <w:tcW w:w="3084" w:type="dxa"/>
            <w:shd w:val="clear" w:color="auto" w:fill="auto"/>
            <w:vAlign w:val="center"/>
          </w:tcPr>
          <w:p w:rsidR="001358A3" w:rsidRPr="00171B85" w:rsidRDefault="006C6CBD" w:rsidP="00103F69">
            <w:pPr>
              <w:numPr>
                <w:ilvl w:val="0"/>
                <w:numId w:val="138"/>
              </w:numPr>
              <w:rPr>
                <w:szCs w:val="22"/>
              </w:rPr>
            </w:pPr>
            <w:r w:rsidRPr="00171B85">
              <w:rPr>
                <w:szCs w:val="22"/>
              </w:rPr>
              <w:lastRenderedPageBreak/>
              <w:t>одреди</w:t>
            </w:r>
            <w:r w:rsidR="001358A3" w:rsidRPr="00171B85">
              <w:rPr>
                <w:szCs w:val="22"/>
              </w:rPr>
              <w:t xml:space="preserve"> </w:t>
            </w:r>
            <w:r w:rsidR="00BE07FC" w:rsidRPr="00171B85">
              <w:rPr>
                <w:szCs w:val="22"/>
              </w:rPr>
              <w:t>пх</w:t>
            </w:r>
            <w:r w:rsidR="001358A3" w:rsidRPr="00171B85">
              <w:rPr>
                <w:szCs w:val="22"/>
              </w:rPr>
              <w:t xml:space="preserve"> </w:t>
            </w:r>
            <w:r w:rsidRPr="00171B85">
              <w:rPr>
                <w:szCs w:val="22"/>
              </w:rPr>
              <w:t>вриједност</w:t>
            </w:r>
            <w:r w:rsidR="001358A3" w:rsidRPr="00171B85">
              <w:rPr>
                <w:szCs w:val="22"/>
              </w:rPr>
              <w:t xml:space="preserve"> </w:t>
            </w:r>
            <w:r w:rsidRPr="00171B85">
              <w:rPr>
                <w:szCs w:val="22"/>
              </w:rPr>
              <w:t>земљишта</w:t>
            </w:r>
            <w:r w:rsidR="001358A3" w:rsidRPr="00171B85">
              <w:rPr>
                <w:szCs w:val="22"/>
              </w:rPr>
              <w:t xml:space="preserve">  </w:t>
            </w:r>
            <w:r w:rsidRPr="00171B85">
              <w:rPr>
                <w:szCs w:val="22"/>
              </w:rPr>
              <w:t>једноставном</w:t>
            </w:r>
            <w:r w:rsidR="001358A3" w:rsidRPr="00171B85">
              <w:rPr>
                <w:szCs w:val="22"/>
              </w:rPr>
              <w:t xml:space="preserve"> </w:t>
            </w:r>
            <w:r w:rsidRPr="00171B85">
              <w:rPr>
                <w:szCs w:val="22"/>
              </w:rPr>
              <w:t>методом</w:t>
            </w:r>
          </w:p>
          <w:p w:rsidR="001358A3" w:rsidRPr="00171B85" w:rsidRDefault="006C6CBD" w:rsidP="00103F69">
            <w:pPr>
              <w:numPr>
                <w:ilvl w:val="0"/>
                <w:numId w:val="138"/>
              </w:numPr>
              <w:rPr>
                <w:szCs w:val="22"/>
              </w:rPr>
            </w:pPr>
            <w:r w:rsidRPr="00171B85">
              <w:rPr>
                <w:szCs w:val="22"/>
              </w:rPr>
              <w:t>одреди</w:t>
            </w:r>
            <w:r w:rsidR="001358A3" w:rsidRPr="00171B85">
              <w:rPr>
                <w:szCs w:val="22"/>
              </w:rPr>
              <w:t xml:space="preserve"> </w:t>
            </w:r>
            <w:r w:rsidRPr="00171B85">
              <w:rPr>
                <w:szCs w:val="22"/>
              </w:rPr>
              <w:t>механички</w:t>
            </w:r>
            <w:r w:rsidR="001358A3" w:rsidRPr="00171B85">
              <w:rPr>
                <w:szCs w:val="22"/>
              </w:rPr>
              <w:t xml:space="preserve"> </w:t>
            </w:r>
            <w:r w:rsidRPr="00171B85">
              <w:rPr>
                <w:szCs w:val="22"/>
              </w:rPr>
              <w:t>састав</w:t>
            </w:r>
            <w:r w:rsidR="001358A3" w:rsidRPr="00171B85">
              <w:rPr>
                <w:szCs w:val="22"/>
              </w:rPr>
              <w:t xml:space="preserve"> </w:t>
            </w:r>
            <w:r w:rsidRPr="00171B85">
              <w:rPr>
                <w:szCs w:val="22"/>
              </w:rPr>
              <w:t>земљишта</w:t>
            </w:r>
            <w:r w:rsidR="001358A3" w:rsidRPr="00171B85">
              <w:rPr>
                <w:szCs w:val="22"/>
              </w:rPr>
              <w:t xml:space="preserve"> </w:t>
            </w:r>
            <w:r w:rsidRPr="00171B85">
              <w:rPr>
                <w:szCs w:val="22"/>
              </w:rPr>
              <w:t>једноставним</w:t>
            </w:r>
            <w:r w:rsidR="001358A3" w:rsidRPr="00171B85">
              <w:rPr>
                <w:szCs w:val="22"/>
              </w:rPr>
              <w:t xml:space="preserve"> </w:t>
            </w:r>
            <w:r w:rsidRPr="00171B85">
              <w:rPr>
                <w:szCs w:val="22"/>
              </w:rPr>
              <w:t>методама</w:t>
            </w:r>
          </w:p>
          <w:p w:rsidR="001358A3" w:rsidRPr="00171B85" w:rsidRDefault="001358A3" w:rsidP="00103F69">
            <w:pPr>
              <w:numPr>
                <w:ilvl w:val="0"/>
                <w:numId w:val="138"/>
              </w:numPr>
              <w:rPr>
                <w:szCs w:val="22"/>
                <w:lang w:val="hr-HR"/>
              </w:rPr>
            </w:pPr>
          </w:p>
        </w:tc>
        <w:tc>
          <w:tcPr>
            <w:tcW w:w="2332" w:type="dxa"/>
            <w:vMerge/>
            <w:shd w:val="clear" w:color="auto" w:fill="auto"/>
            <w:vAlign w:val="center"/>
          </w:tcPr>
          <w:p w:rsidR="001358A3" w:rsidRPr="00171B85" w:rsidRDefault="001358A3" w:rsidP="00103F69">
            <w:pPr>
              <w:numPr>
                <w:ilvl w:val="0"/>
                <w:numId w:val="60"/>
              </w:numPr>
              <w:rPr>
                <w:szCs w:val="22"/>
              </w:rPr>
            </w:pPr>
          </w:p>
        </w:tc>
      </w:tr>
      <w:tr w:rsidR="001358A3" w:rsidRPr="00171B85" w:rsidTr="001358A3">
        <w:trPr>
          <w:trHeight w:val="324"/>
          <w:jc w:val="center"/>
        </w:trPr>
        <w:tc>
          <w:tcPr>
            <w:tcW w:w="2100" w:type="dxa"/>
            <w:shd w:val="clear" w:color="auto" w:fill="auto"/>
            <w:vAlign w:val="center"/>
          </w:tcPr>
          <w:p w:rsidR="001358A3" w:rsidRPr="00171B85" w:rsidRDefault="001358A3" w:rsidP="001358A3">
            <w:pPr>
              <w:rPr>
                <w:color w:val="1E1E1E"/>
                <w:szCs w:val="22"/>
                <w:lang w:val="hr-HR"/>
              </w:rPr>
            </w:pPr>
            <w:r w:rsidRPr="00171B85">
              <w:rPr>
                <w:color w:val="1E1E1E"/>
                <w:szCs w:val="22"/>
                <w:lang w:val="hr-HR"/>
              </w:rPr>
              <w:t>4.</w:t>
            </w:r>
            <w:r w:rsidR="006C6CBD" w:rsidRPr="00171B85">
              <w:rPr>
                <w:color w:val="1E1E1E"/>
                <w:szCs w:val="22"/>
                <w:lang w:val="hr-HR"/>
              </w:rPr>
              <w:t>Чување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поправак</w:t>
            </w:r>
            <w:r w:rsidRPr="00171B85">
              <w:rPr>
                <w:color w:val="1E1E1E"/>
                <w:szCs w:val="22"/>
                <w:lang w:val="hr-HR"/>
              </w:rPr>
              <w:t xml:space="preserve"> </w:t>
            </w:r>
            <w:r w:rsidR="006C6CBD" w:rsidRPr="00171B85">
              <w:rPr>
                <w:color w:val="1E1E1E"/>
                <w:szCs w:val="22"/>
                <w:lang w:val="hr-HR"/>
              </w:rPr>
              <w:t>земљишта</w:t>
            </w:r>
          </w:p>
        </w:tc>
        <w:tc>
          <w:tcPr>
            <w:tcW w:w="2520" w:type="dxa"/>
            <w:gridSpan w:val="2"/>
            <w:shd w:val="clear" w:color="auto" w:fill="auto"/>
            <w:vAlign w:val="center"/>
          </w:tcPr>
          <w:p w:rsidR="001358A3" w:rsidRPr="00171B85" w:rsidRDefault="006C6CBD" w:rsidP="00103F69">
            <w:pPr>
              <w:numPr>
                <w:ilvl w:val="0"/>
                <w:numId w:val="138"/>
              </w:numPr>
              <w:rPr>
                <w:szCs w:val="22"/>
              </w:rPr>
            </w:pPr>
            <w:r w:rsidRPr="00171B85">
              <w:rPr>
                <w:color w:val="1E1E1E"/>
                <w:szCs w:val="22"/>
                <w:lang w:val="hr-HR"/>
              </w:rPr>
              <w:t>дефинише</w:t>
            </w:r>
            <w:r w:rsidR="001358A3" w:rsidRPr="00171B85">
              <w:rPr>
                <w:color w:val="1E1E1E"/>
                <w:szCs w:val="22"/>
                <w:lang w:val="hr-HR"/>
              </w:rPr>
              <w:t xml:space="preserve"> </w:t>
            </w:r>
            <w:r w:rsidRPr="00171B85">
              <w:rPr>
                <w:color w:val="1E1E1E"/>
                <w:szCs w:val="22"/>
                <w:lang w:val="hr-HR"/>
              </w:rPr>
              <w:t>плодност</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numPr>
                <w:ilvl w:val="0"/>
                <w:numId w:val="138"/>
              </w:numPr>
              <w:rPr>
                <w:szCs w:val="22"/>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узроке</w:t>
            </w:r>
            <w:r w:rsidR="001358A3" w:rsidRPr="00171B85">
              <w:rPr>
                <w:color w:val="1E1E1E"/>
                <w:szCs w:val="22"/>
                <w:lang w:val="hr-HR"/>
              </w:rPr>
              <w:t xml:space="preserve"> </w:t>
            </w:r>
            <w:r w:rsidRPr="00171B85">
              <w:rPr>
                <w:color w:val="1E1E1E"/>
                <w:szCs w:val="22"/>
                <w:lang w:val="hr-HR"/>
              </w:rPr>
              <w:t>губитка</w:t>
            </w:r>
            <w:r w:rsidR="001358A3" w:rsidRPr="00171B85">
              <w:rPr>
                <w:color w:val="1E1E1E"/>
                <w:szCs w:val="22"/>
                <w:lang w:val="hr-HR"/>
              </w:rPr>
              <w:t xml:space="preserve"> </w:t>
            </w:r>
            <w:r w:rsidRPr="00171B85">
              <w:rPr>
                <w:color w:val="1E1E1E"/>
                <w:szCs w:val="22"/>
                <w:lang w:val="hr-HR"/>
              </w:rPr>
              <w:t>плодности</w:t>
            </w:r>
            <w:r w:rsidR="001358A3" w:rsidRPr="00171B85">
              <w:rPr>
                <w:color w:val="1E1E1E"/>
                <w:szCs w:val="22"/>
                <w:lang w:val="hr-HR"/>
              </w:rPr>
              <w:t>,</w:t>
            </w:r>
          </w:p>
          <w:p w:rsidR="001358A3" w:rsidRPr="00171B85" w:rsidRDefault="006C6CBD" w:rsidP="00103F69">
            <w:pPr>
              <w:numPr>
                <w:ilvl w:val="0"/>
                <w:numId w:val="138"/>
              </w:numPr>
              <w:rPr>
                <w:szCs w:val="22"/>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изворе</w:t>
            </w:r>
            <w:r w:rsidR="001358A3" w:rsidRPr="00171B85">
              <w:rPr>
                <w:color w:val="1E1E1E"/>
                <w:szCs w:val="22"/>
                <w:lang w:val="hr-HR"/>
              </w:rPr>
              <w:t xml:space="preserve"> </w:t>
            </w:r>
            <w:r w:rsidRPr="00171B85">
              <w:rPr>
                <w:color w:val="1E1E1E"/>
                <w:szCs w:val="22"/>
                <w:lang w:val="hr-HR"/>
              </w:rPr>
              <w:t>загађења</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numPr>
                <w:ilvl w:val="0"/>
                <w:numId w:val="138"/>
              </w:numPr>
              <w:rPr>
                <w:szCs w:val="22"/>
              </w:rPr>
            </w:pPr>
            <w:r w:rsidRPr="00171B85">
              <w:rPr>
                <w:szCs w:val="22"/>
                <w:lang w:val="hr-HR"/>
              </w:rPr>
              <w:t>наведе</w:t>
            </w:r>
            <w:r w:rsidR="001358A3" w:rsidRPr="00171B85">
              <w:rPr>
                <w:szCs w:val="22"/>
                <w:lang w:val="hr-HR"/>
              </w:rPr>
              <w:t xml:space="preserve"> </w:t>
            </w:r>
            <w:r w:rsidRPr="00171B85">
              <w:rPr>
                <w:szCs w:val="22"/>
                <w:lang w:val="hr-HR"/>
              </w:rPr>
              <w:t>принципе</w:t>
            </w:r>
            <w:r w:rsidR="001358A3" w:rsidRPr="00171B85">
              <w:rPr>
                <w:szCs w:val="22"/>
                <w:lang w:val="hr-HR"/>
              </w:rPr>
              <w:t xml:space="preserve"> </w:t>
            </w:r>
            <w:r w:rsidRPr="00171B85">
              <w:rPr>
                <w:szCs w:val="22"/>
                <w:lang w:val="hr-HR"/>
              </w:rPr>
              <w:t>органске</w:t>
            </w:r>
            <w:r w:rsidR="001358A3" w:rsidRPr="00171B85">
              <w:rPr>
                <w:szCs w:val="22"/>
                <w:lang w:val="hr-HR"/>
              </w:rPr>
              <w:t xml:space="preserve"> </w:t>
            </w:r>
            <w:r w:rsidRPr="00171B85">
              <w:rPr>
                <w:szCs w:val="22"/>
                <w:lang w:val="hr-HR"/>
              </w:rPr>
              <w:t>производње</w:t>
            </w:r>
          </w:p>
        </w:tc>
        <w:tc>
          <w:tcPr>
            <w:tcW w:w="3084" w:type="dxa"/>
            <w:shd w:val="clear" w:color="auto" w:fill="auto"/>
            <w:vAlign w:val="center"/>
          </w:tcPr>
          <w:p w:rsidR="001358A3" w:rsidRPr="00171B85" w:rsidRDefault="006C6CBD" w:rsidP="00103F69">
            <w:pPr>
              <w:numPr>
                <w:ilvl w:val="0"/>
                <w:numId w:val="138"/>
              </w:numPr>
              <w:rPr>
                <w:szCs w:val="22"/>
              </w:rPr>
            </w:pPr>
            <w:r w:rsidRPr="00171B85">
              <w:rPr>
                <w:color w:val="1E1E1E"/>
                <w:szCs w:val="22"/>
                <w:lang w:val="hr-HR"/>
              </w:rPr>
              <w:t>предложи</w:t>
            </w:r>
            <w:r w:rsidR="001358A3" w:rsidRPr="00171B85">
              <w:rPr>
                <w:color w:val="1E1E1E"/>
                <w:szCs w:val="22"/>
                <w:lang w:val="hr-HR"/>
              </w:rPr>
              <w:t xml:space="preserve"> </w:t>
            </w:r>
            <w:r w:rsidRPr="00171B85">
              <w:rPr>
                <w:color w:val="1E1E1E"/>
                <w:szCs w:val="22"/>
                <w:lang w:val="hr-HR"/>
              </w:rPr>
              <w:t>мјере</w:t>
            </w:r>
            <w:r w:rsidR="001358A3" w:rsidRPr="00171B85">
              <w:rPr>
                <w:color w:val="1E1E1E"/>
                <w:szCs w:val="22"/>
                <w:lang w:val="hr-HR"/>
              </w:rPr>
              <w:t xml:space="preserve"> </w:t>
            </w:r>
            <w:r w:rsidRPr="00171B85">
              <w:rPr>
                <w:color w:val="1E1E1E"/>
                <w:szCs w:val="22"/>
                <w:lang w:val="hr-HR"/>
              </w:rPr>
              <w:t>поправке</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чувања</w:t>
            </w:r>
            <w:r w:rsidR="001358A3" w:rsidRPr="00171B85">
              <w:rPr>
                <w:color w:val="1E1E1E"/>
                <w:szCs w:val="22"/>
                <w:lang w:val="hr-HR"/>
              </w:rPr>
              <w:t xml:space="preserve"> </w:t>
            </w:r>
            <w:r w:rsidRPr="00171B85">
              <w:rPr>
                <w:color w:val="1E1E1E"/>
                <w:szCs w:val="22"/>
                <w:lang w:val="hr-HR"/>
              </w:rPr>
              <w:t>плодности</w:t>
            </w:r>
            <w:r w:rsidR="001358A3" w:rsidRPr="00171B85">
              <w:rPr>
                <w:color w:val="1E1E1E"/>
                <w:szCs w:val="22"/>
                <w:lang w:val="hr-HR"/>
              </w:rPr>
              <w:t xml:space="preserve"> </w:t>
            </w:r>
            <w:r w:rsidRPr="00171B85">
              <w:rPr>
                <w:color w:val="1E1E1E"/>
                <w:szCs w:val="22"/>
                <w:lang w:val="hr-HR"/>
              </w:rPr>
              <w:t>земљишта</w:t>
            </w:r>
          </w:p>
          <w:p w:rsidR="001358A3" w:rsidRPr="00171B85" w:rsidRDefault="006C6CBD" w:rsidP="00103F69">
            <w:pPr>
              <w:numPr>
                <w:ilvl w:val="0"/>
                <w:numId w:val="138"/>
              </w:numPr>
              <w:rPr>
                <w:szCs w:val="22"/>
              </w:rPr>
            </w:pP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посљедице</w:t>
            </w:r>
            <w:r w:rsidR="001358A3" w:rsidRPr="00171B85">
              <w:rPr>
                <w:color w:val="1E1E1E"/>
                <w:szCs w:val="22"/>
                <w:lang w:val="hr-HR"/>
              </w:rPr>
              <w:t xml:space="preserve"> </w:t>
            </w:r>
            <w:r w:rsidRPr="00171B85">
              <w:rPr>
                <w:color w:val="1E1E1E"/>
                <w:szCs w:val="22"/>
                <w:lang w:val="hr-HR"/>
              </w:rPr>
              <w:t>неправилне</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 xml:space="preserve"> </w:t>
            </w:r>
            <w:r w:rsidRPr="00171B85">
              <w:rPr>
                <w:color w:val="1E1E1E"/>
                <w:szCs w:val="22"/>
                <w:lang w:val="hr-HR"/>
              </w:rPr>
              <w:t>на</w:t>
            </w:r>
            <w:r w:rsidR="001358A3" w:rsidRPr="00171B85">
              <w:rPr>
                <w:color w:val="1E1E1E"/>
                <w:szCs w:val="22"/>
                <w:lang w:val="hr-HR"/>
              </w:rPr>
              <w:t xml:space="preserve"> </w:t>
            </w:r>
            <w:r w:rsidRPr="00171B85">
              <w:rPr>
                <w:color w:val="1E1E1E"/>
                <w:szCs w:val="22"/>
                <w:lang w:val="hr-HR"/>
              </w:rPr>
              <w:t>кварење</w:t>
            </w:r>
            <w:r w:rsidR="001358A3" w:rsidRPr="00171B85">
              <w:rPr>
                <w:color w:val="1E1E1E"/>
                <w:szCs w:val="22"/>
                <w:lang w:val="hr-HR"/>
              </w:rPr>
              <w:t xml:space="preserve"> </w:t>
            </w:r>
            <w:r w:rsidRPr="00171B85">
              <w:rPr>
                <w:color w:val="1E1E1E"/>
                <w:szCs w:val="22"/>
                <w:lang w:val="hr-HR"/>
              </w:rPr>
              <w:t>структуре</w:t>
            </w:r>
          </w:p>
        </w:tc>
        <w:tc>
          <w:tcPr>
            <w:tcW w:w="2332" w:type="dxa"/>
            <w:vMerge/>
            <w:shd w:val="clear" w:color="auto" w:fill="auto"/>
            <w:vAlign w:val="center"/>
          </w:tcPr>
          <w:p w:rsidR="001358A3" w:rsidRPr="00171B85" w:rsidRDefault="001358A3" w:rsidP="001358A3">
            <w:pPr>
              <w:ind w:left="360"/>
              <w:rPr>
                <w:szCs w:val="22"/>
              </w:rPr>
            </w:pP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СМЈЕРНИЦЕ</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color w:val="1E1E1E"/>
                <w:szCs w:val="22"/>
                <w:lang w:val="hr-HR"/>
              </w:rPr>
            </w:pPr>
            <w:r w:rsidRPr="00171B85">
              <w:rPr>
                <w:color w:val="1E1E1E"/>
                <w:szCs w:val="22"/>
                <w:lang w:val="hr-HR"/>
              </w:rPr>
              <w:t>Јединица</w:t>
            </w:r>
            <w:r w:rsidR="0039368E" w:rsidRPr="00171B85">
              <w:rPr>
                <w:color w:val="1E1E1E"/>
                <w:szCs w:val="22"/>
                <w:lang w:val="hr-HR"/>
              </w:rPr>
              <w:t xml:space="preserve"> 1. </w:t>
            </w:r>
            <w:r w:rsidRPr="00171B85">
              <w:rPr>
                <w:color w:val="1E1E1E"/>
                <w:szCs w:val="22"/>
                <w:lang w:val="hr-HR"/>
              </w:rPr>
              <w:t>Особине</w:t>
            </w:r>
            <w:r w:rsidR="0039368E" w:rsidRPr="00171B85">
              <w:rPr>
                <w:color w:val="1E1E1E"/>
                <w:szCs w:val="22"/>
                <w:lang w:val="hr-HR"/>
              </w:rPr>
              <w:t xml:space="preserve"> </w:t>
            </w:r>
            <w:r w:rsidRPr="00171B85">
              <w:rPr>
                <w:color w:val="1E1E1E"/>
                <w:szCs w:val="22"/>
                <w:lang w:val="hr-HR"/>
              </w:rPr>
              <w:t>биљне</w:t>
            </w:r>
            <w:r w:rsidR="0039368E" w:rsidRPr="00171B85">
              <w:rPr>
                <w:color w:val="1E1E1E"/>
                <w:szCs w:val="22"/>
                <w:lang w:val="hr-HR"/>
              </w:rPr>
              <w:t xml:space="preserve"> </w:t>
            </w:r>
            <w:r w:rsidRPr="00171B85">
              <w:rPr>
                <w:color w:val="1E1E1E"/>
                <w:szCs w:val="22"/>
                <w:lang w:val="hr-HR"/>
              </w:rPr>
              <w:t>производње</w:t>
            </w:r>
          </w:p>
          <w:p w:rsidR="0039368E" w:rsidRPr="00171B85" w:rsidRDefault="0039368E" w:rsidP="00D5500D">
            <w:pPr>
              <w:rPr>
                <w:color w:val="1E1E1E"/>
                <w:szCs w:val="22"/>
                <w:lang w:val="hr-HR"/>
              </w:rPr>
            </w:pPr>
            <w:r w:rsidRPr="00171B85">
              <w:rPr>
                <w:color w:val="1E1E1E"/>
                <w:szCs w:val="22"/>
                <w:lang w:val="hr-HR"/>
              </w:rPr>
              <w:br/>
              <w:t>-</w:t>
            </w:r>
            <w:r w:rsidR="006C6CBD" w:rsidRPr="00171B85">
              <w:rPr>
                <w:color w:val="1E1E1E"/>
                <w:szCs w:val="22"/>
                <w:lang w:val="hr-HR"/>
              </w:rPr>
              <w:t>користити</w:t>
            </w:r>
            <w:r w:rsidRPr="00171B85">
              <w:rPr>
                <w:color w:val="1E1E1E"/>
                <w:szCs w:val="22"/>
                <w:lang w:val="hr-HR"/>
              </w:rPr>
              <w:t xml:space="preserve"> </w:t>
            </w:r>
            <w:r w:rsidR="006C6CBD" w:rsidRPr="00171B85">
              <w:rPr>
                <w:color w:val="1E1E1E"/>
                <w:szCs w:val="22"/>
                <w:lang w:val="hr-HR"/>
              </w:rPr>
              <w:t>видео</w:t>
            </w:r>
            <w:r w:rsidRPr="00171B85">
              <w:rPr>
                <w:color w:val="1E1E1E"/>
                <w:szCs w:val="22"/>
                <w:lang w:val="hr-HR"/>
              </w:rPr>
              <w:t>-</w:t>
            </w:r>
            <w:r w:rsidR="006C6CBD" w:rsidRPr="00171B85">
              <w:rPr>
                <w:color w:val="1E1E1E"/>
                <w:szCs w:val="22"/>
                <w:lang w:val="hr-HR"/>
              </w:rPr>
              <w:t>записе</w:t>
            </w:r>
            <w:r w:rsidRPr="00171B85">
              <w:rPr>
                <w:color w:val="1E1E1E"/>
                <w:szCs w:val="22"/>
                <w:lang w:val="hr-HR"/>
              </w:rPr>
              <w:t>,</w:t>
            </w:r>
            <w:r w:rsidRPr="00171B85">
              <w:rPr>
                <w:color w:val="1E1E1E"/>
                <w:szCs w:val="22"/>
                <w:lang w:val="hr-HR"/>
              </w:rPr>
              <w:br/>
              <w:t>-</w:t>
            </w:r>
            <w:r w:rsidR="006C6CBD" w:rsidRPr="00171B85">
              <w:rPr>
                <w:color w:val="1E1E1E"/>
                <w:szCs w:val="22"/>
                <w:lang w:val="hr-HR"/>
              </w:rPr>
              <w:t>направити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користити</w:t>
            </w:r>
            <w:r w:rsidRPr="00171B85">
              <w:rPr>
                <w:color w:val="1E1E1E"/>
                <w:szCs w:val="22"/>
                <w:lang w:val="hr-HR"/>
              </w:rPr>
              <w:t xml:space="preserve"> </w:t>
            </w:r>
            <w:r w:rsidR="006C6CBD" w:rsidRPr="00171B85">
              <w:rPr>
                <w:color w:val="1E1E1E"/>
                <w:szCs w:val="22"/>
                <w:lang w:val="hr-HR"/>
              </w:rPr>
              <w:t>табеларне</w:t>
            </w:r>
            <w:r w:rsidRPr="00171B85">
              <w:rPr>
                <w:color w:val="1E1E1E"/>
                <w:szCs w:val="22"/>
                <w:lang w:val="hr-HR"/>
              </w:rPr>
              <w:t xml:space="preserve"> </w:t>
            </w:r>
            <w:r w:rsidR="006C6CBD" w:rsidRPr="00171B85">
              <w:rPr>
                <w:color w:val="1E1E1E"/>
                <w:szCs w:val="22"/>
                <w:lang w:val="hr-HR"/>
              </w:rPr>
              <w:t>прегледе</w:t>
            </w:r>
            <w:r w:rsidRPr="00171B85">
              <w:rPr>
                <w:color w:val="1E1E1E"/>
                <w:szCs w:val="22"/>
                <w:lang w:val="hr-HR"/>
              </w:rPr>
              <w:t>,</w:t>
            </w:r>
            <w:r w:rsidRPr="00171B85">
              <w:rPr>
                <w:color w:val="1E1E1E"/>
                <w:szCs w:val="22"/>
                <w:lang w:val="hr-HR"/>
              </w:rPr>
              <w:br/>
              <w:t>-</w:t>
            </w:r>
            <w:r w:rsidR="006C6CBD" w:rsidRPr="00171B85">
              <w:rPr>
                <w:color w:val="1E1E1E"/>
                <w:szCs w:val="22"/>
                <w:lang w:val="hr-HR"/>
              </w:rPr>
              <w:t>примијенити</w:t>
            </w:r>
            <w:r w:rsidRPr="00171B85">
              <w:rPr>
                <w:color w:val="1E1E1E"/>
                <w:szCs w:val="22"/>
                <w:lang w:val="hr-HR"/>
              </w:rPr>
              <w:t xml:space="preserve"> </w:t>
            </w:r>
            <w:r w:rsidR="006C6CBD" w:rsidRPr="00171B85">
              <w:rPr>
                <w:color w:val="1E1E1E"/>
                <w:szCs w:val="22"/>
                <w:lang w:val="hr-HR"/>
              </w:rPr>
              <w:t>метод</w:t>
            </w:r>
            <w:r w:rsidRPr="00171B85">
              <w:rPr>
                <w:color w:val="1E1E1E"/>
                <w:szCs w:val="22"/>
                <w:lang w:val="hr-HR"/>
              </w:rPr>
              <w:t xml:space="preserve"> "</w:t>
            </w:r>
            <w:r w:rsidR="006C6CBD" w:rsidRPr="00171B85">
              <w:rPr>
                <w:color w:val="1E1E1E"/>
                <w:szCs w:val="22"/>
                <w:lang w:val="hr-HR"/>
              </w:rPr>
              <w:t>мождана</w:t>
            </w:r>
            <w:r w:rsidRPr="00171B85">
              <w:rPr>
                <w:color w:val="1E1E1E"/>
                <w:szCs w:val="22"/>
                <w:lang w:val="hr-HR"/>
              </w:rPr>
              <w:t xml:space="preserve"> </w:t>
            </w:r>
            <w:r w:rsidR="006C6CBD" w:rsidRPr="00171B85">
              <w:rPr>
                <w:color w:val="1E1E1E"/>
                <w:szCs w:val="22"/>
                <w:lang w:val="hr-HR"/>
              </w:rPr>
              <w:t>олуја</w:t>
            </w:r>
            <w:r w:rsidRPr="00171B85">
              <w:rPr>
                <w:color w:val="1E1E1E"/>
                <w:szCs w:val="22"/>
                <w:lang w:val="hr-HR"/>
              </w:rPr>
              <w:t>".</w:t>
            </w:r>
            <w:r w:rsidRPr="00171B85">
              <w:rPr>
                <w:color w:val="1E1E1E"/>
                <w:szCs w:val="22"/>
                <w:lang w:val="hr-HR"/>
              </w:rPr>
              <w:br/>
            </w:r>
            <w:r w:rsidRPr="00171B85">
              <w:rPr>
                <w:color w:val="1E1E1E"/>
                <w:szCs w:val="22"/>
                <w:lang w:val="hr-HR"/>
              </w:rPr>
              <w:br/>
            </w:r>
            <w:r w:rsidR="006C6CBD" w:rsidRPr="00171B85">
              <w:rPr>
                <w:color w:val="1E1E1E"/>
                <w:szCs w:val="22"/>
                <w:lang w:val="hr-HR"/>
              </w:rPr>
              <w:t>Јединица</w:t>
            </w:r>
            <w:r w:rsidRPr="00171B85">
              <w:rPr>
                <w:color w:val="1E1E1E"/>
                <w:szCs w:val="22"/>
                <w:lang w:val="hr-HR"/>
              </w:rPr>
              <w:t xml:space="preserve"> 2. </w:t>
            </w:r>
            <w:r w:rsidR="006C6CBD" w:rsidRPr="00171B85">
              <w:rPr>
                <w:color w:val="1E1E1E"/>
                <w:szCs w:val="22"/>
                <w:lang w:val="hr-HR"/>
              </w:rPr>
              <w:t>Фактори</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раст</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развој</w:t>
            </w:r>
            <w:r w:rsidRPr="00171B85">
              <w:rPr>
                <w:color w:val="1E1E1E"/>
                <w:szCs w:val="22"/>
                <w:lang w:val="hr-HR"/>
              </w:rPr>
              <w:t xml:space="preserve"> </w:t>
            </w:r>
            <w:r w:rsidR="006C6CBD" w:rsidRPr="00171B85">
              <w:rPr>
                <w:color w:val="1E1E1E"/>
                <w:szCs w:val="22"/>
                <w:lang w:val="hr-HR"/>
              </w:rPr>
              <w:t>биљака</w:t>
            </w:r>
          </w:p>
          <w:p w:rsidR="0039368E" w:rsidRPr="00171B85" w:rsidRDefault="0039368E" w:rsidP="00D5500D">
            <w:pPr>
              <w:rPr>
                <w:color w:val="1E1E1E"/>
                <w:szCs w:val="22"/>
                <w:lang w:val="hr-HR"/>
              </w:rPr>
            </w:pPr>
            <w:r w:rsidRPr="00171B85">
              <w:rPr>
                <w:color w:val="1E1E1E"/>
                <w:szCs w:val="22"/>
                <w:lang w:val="hr-HR"/>
              </w:rPr>
              <w:br/>
              <w:t>-</w:t>
            </w:r>
            <w:r w:rsidR="006C6CBD" w:rsidRPr="00171B85">
              <w:rPr>
                <w:color w:val="1E1E1E"/>
                <w:szCs w:val="22"/>
                <w:lang w:val="hr-HR"/>
              </w:rPr>
              <w:t>направити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користити</w:t>
            </w:r>
            <w:r w:rsidRPr="00171B85">
              <w:rPr>
                <w:color w:val="1E1E1E"/>
                <w:szCs w:val="22"/>
                <w:lang w:val="hr-HR"/>
              </w:rPr>
              <w:t xml:space="preserve"> </w:t>
            </w:r>
            <w:r w:rsidR="00C879DF" w:rsidRPr="00171B85">
              <w:rPr>
                <w:color w:val="1E1E1E"/>
                <w:szCs w:val="22"/>
                <w:lang w:val="hr-HR"/>
              </w:rPr>
              <w:t>презентације</w:t>
            </w:r>
            <w:r w:rsidRPr="00171B85">
              <w:rPr>
                <w:color w:val="1E1E1E"/>
                <w:szCs w:val="22"/>
                <w:lang w:val="hr-HR"/>
              </w:rPr>
              <w:t xml:space="preserve"> </w:t>
            </w:r>
            <w:r w:rsidR="006C6CBD" w:rsidRPr="00171B85">
              <w:rPr>
                <w:color w:val="1E1E1E"/>
                <w:szCs w:val="22"/>
                <w:lang w:val="hr-HR"/>
              </w:rPr>
              <w:t>на</w:t>
            </w:r>
            <w:r w:rsidRPr="00171B85">
              <w:rPr>
                <w:color w:val="1E1E1E"/>
                <w:szCs w:val="22"/>
                <w:lang w:val="hr-HR"/>
              </w:rPr>
              <w:t xml:space="preserve"> </w:t>
            </w:r>
            <w:r w:rsidR="006C6CBD" w:rsidRPr="00171B85">
              <w:rPr>
                <w:color w:val="1E1E1E"/>
                <w:szCs w:val="22"/>
                <w:lang w:val="hr-HR"/>
              </w:rPr>
              <w:t>тему</w:t>
            </w:r>
            <w:r w:rsidRPr="00171B85">
              <w:rPr>
                <w:color w:val="1E1E1E"/>
                <w:szCs w:val="22"/>
                <w:lang w:val="hr-HR"/>
              </w:rPr>
              <w:t>,</w:t>
            </w:r>
            <w:r w:rsidRPr="00171B85">
              <w:rPr>
                <w:color w:val="1E1E1E"/>
                <w:szCs w:val="22"/>
                <w:lang w:val="hr-HR"/>
              </w:rPr>
              <w:br/>
              <w:t>-</w:t>
            </w:r>
            <w:r w:rsidR="006C6CBD" w:rsidRPr="00171B85">
              <w:rPr>
                <w:color w:val="1E1E1E"/>
                <w:szCs w:val="22"/>
                <w:lang w:val="hr-HR"/>
              </w:rPr>
              <w:t>користити</w:t>
            </w:r>
            <w:r w:rsidRPr="00171B85">
              <w:rPr>
                <w:color w:val="1E1E1E"/>
                <w:szCs w:val="22"/>
                <w:lang w:val="hr-HR"/>
              </w:rPr>
              <w:t xml:space="preserve"> </w:t>
            </w:r>
            <w:r w:rsidR="006C6CBD" w:rsidRPr="00171B85">
              <w:rPr>
                <w:color w:val="1E1E1E"/>
                <w:szCs w:val="22"/>
                <w:lang w:val="hr-HR"/>
              </w:rPr>
              <w:t>графиконе</w:t>
            </w:r>
            <w:r w:rsidRPr="00171B85">
              <w:rPr>
                <w:color w:val="1E1E1E"/>
                <w:szCs w:val="22"/>
                <w:lang w:val="hr-HR"/>
              </w:rPr>
              <w:t xml:space="preserve">, </w:t>
            </w:r>
            <w:r w:rsidR="006C6CBD" w:rsidRPr="00171B85">
              <w:rPr>
                <w:color w:val="1E1E1E"/>
                <w:szCs w:val="22"/>
                <w:lang w:val="hr-HR"/>
              </w:rPr>
              <w:t>фотографије</w:t>
            </w:r>
            <w:r w:rsidRPr="00171B85">
              <w:rPr>
                <w:color w:val="1E1E1E"/>
                <w:szCs w:val="22"/>
                <w:lang w:val="hr-HR"/>
              </w:rPr>
              <w:t xml:space="preserve">, </w:t>
            </w:r>
            <w:r w:rsidR="006C6CBD" w:rsidRPr="00171B85">
              <w:rPr>
                <w:color w:val="1E1E1E"/>
                <w:szCs w:val="22"/>
                <w:lang w:val="hr-HR"/>
              </w:rPr>
              <w:t>слајдове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земљишне</w:t>
            </w:r>
            <w:r w:rsidRPr="00171B85">
              <w:rPr>
                <w:color w:val="1E1E1E"/>
                <w:szCs w:val="22"/>
                <w:lang w:val="hr-HR"/>
              </w:rPr>
              <w:t xml:space="preserve"> </w:t>
            </w:r>
            <w:r w:rsidR="006C6CBD" w:rsidRPr="00171B85">
              <w:rPr>
                <w:color w:val="1E1E1E"/>
                <w:szCs w:val="22"/>
                <w:lang w:val="hr-HR"/>
              </w:rPr>
              <w:t>карте</w:t>
            </w:r>
            <w:r w:rsidRPr="00171B85">
              <w:rPr>
                <w:color w:val="1E1E1E"/>
                <w:szCs w:val="22"/>
                <w:lang w:val="hr-HR"/>
              </w:rPr>
              <w:t xml:space="preserve"> (</w:t>
            </w:r>
            <w:r w:rsidR="006C6CBD" w:rsidRPr="00171B85">
              <w:rPr>
                <w:color w:val="1E1E1E"/>
                <w:szCs w:val="22"/>
                <w:lang w:val="hr-HR"/>
              </w:rPr>
              <w:t>мапе</w:t>
            </w:r>
            <w:r w:rsidRPr="00171B85">
              <w:rPr>
                <w:color w:val="1E1E1E"/>
                <w:szCs w:val="22"/>
                <w:lang w:val="hr-HR"/>
              </w:rPr>
              <w:t>),</w:t>
            </w:r>
            <w:r w:rsidRPr="00171B85">
              <w:rPr>
                <w:color w:val="1E1E1E"/>
                <w:szCs w:val="22"/>
                <w:lang w:val="hr-HR"/>
              </w:rPr>
              <w:br/>
              <w:t>-</w:t>
            </w:r>
            <w:r w:rsidR="006C6CBD" w:rsidRPr="00171B85">
              <w:rPr>
                <w:color w:val="1E1E1E"/>
                <w:szCs w:val="22"/>
                <w:lang w:val="hr-HR"/>
              </w:rPr>
              <w:t>показати</w:t>
            </w:r>
            <w:r w:rsidRPr="00171B85">
              <w:rPr>
                <w:color w:val="1E1E1E"/>
                <w:szCs w:val="22"/>
                <w:lang w:val="hr-HR"/>
              </w:rPr>
              <w:t xml:space="preserve"> </w:t>
            </w:r>
            <w:r w:rsidR="006C6CBD" w:rsidRPr="00171B85">
              <w:rPr>
                <w:color w:val="1E1E1E"/>
                <w:szCs w:val="22"/>
                <w:lang w:val="hr-HR"/>
              </w:rPr>
              <w:t>постојеће</w:t>
            </w:r>
            <w:r w:rsidRPr="00171B85">
              <w:rPr>
                <w:color w:val="1E1E1E"/>
                <w:szCs w:val="22"/>
                <w:lang w:val="hr-HR"/>
              </w:rPr>
              <w:t xml:space="preserve"> </w:t>
            </w:r>
            <w:r w:rsidR="006C6CBD" w:rsidRPr="00171B85">
              <w:rPr>
                <w:color w:val="1E1E1E"/>
                <w:szCs w:val="22"/>
                <w:lang w:val="hr-HR"/>
              </w:rPr>
              <w:t>метеоролошке</w:t>
            </w:r>
            <w:r w:rsidRPr="00171B85">
              <w:rPr>
                <w:color w:val="1E1E1E"/>
                <w:szCs w:val="22"/>
                <w:lang w:val="hr-HR"/>
              </w:rPr>
              <w:t xml:space="preserve"> </w:t>
            </w:r>
            <w:r w:rsidR="006C6CBD" w:rsidRPr="00171B85">
              <w:rPr>
                <w:color w:val="1E1E1E"/>
                <w:szCs w:val="22"/>
                <w:lang w:val="hr-HR"/>
              </w:rPr>
              <w:t>податке</w:t>
            </w:r>
            <w:r w:rsidRPr="00171B85">
              <w:rPr>
                <w:color w:val="1E1E1E"/>
                <w:szCs w:val="22"/>
                <w:lang w:val="hr-HR"/>
              </w:rPr>
              <w:t xml:space="preserve"> </w:t>
            </w:r>
            <w:r w:rsidR="006C6CBD" w:rsidRPr="00171B85">
              <w:rPr>
                <w:color w:val="1E1E1E"/>
                <w:szCs w:val="22"/>
                <w:lang w:val="hr-HR"/>
              </w:rPr>
              <w:t>везане</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локална</w:t>
            </w:r>
            <w:r w:rsidRPr="00171B85">
              <w:rPr>
                <w:color w:val="1E1E1E"/>
                <w:szCs w:val="22"/>
                <w:lang w:val="hr-HR"/>
              </w:rPr>
              <w:t xml:space="preserve"> </w:t>
            </w:r>
            <w:r w:rsidR="006C6CBD" w:rsidRPr="00171B85">
              <w:rPr>
                <w:color w:val="1E1E1E"/>
                <w:szCs w:val="22"/>
                <w:lang w:val="hr-HR"/>
              </w:rPr>
              <w:t>подручја</w:t>
            </w:r>
            <w:r w:rsidRPr="00171B85">
              <w:rPr>
                <w:color w:val="1E1E1E"/>
                <w:szCs w:val="22"/>
                <w:lang w:val="hr-HR"/>
              </w:rPr>
              <w:t>.</w:t>
            </w:r>
            <w:r w:rsidRPr="00171B85">
              <w:rPr>
                <w:color w:val="1E1E1E"/>
                <w:szCs w:val="22"/>
                <w:lang w:val="hr-HR"/>
              </w:rPr>
              <w:br/>
            </w:r>
            <w:r w:rsidRPr="00171B85">
              <w:rPr>
                <w:color w:val="1E1E1E"/>
                <w:szCs w:val="22"/>
                <w:lang w:val="hr-HR"/>
              </w:rPr>
              <w:br/>
            </w:r>
            <w:r w:rsidR="006C6CBD" w:rsidRPr="00171B85">
              <w:rPr>
                <w:color w:val="1E1E1E"/>
                <w:szCs w:val="22"/>
                <w:lang w:val="hr-HR"/>
              </w:rPr>
              <w:t>Јединица</w:t>
            </w:r>
            <w:r w:rsidRPr="00171B85">
              <w:rPr>
                <w:color w:val="1E1E1E"/>
                <w:szCs w:val="22"/>
                <w:lang w:val="hr-HR"/>
              </w:rPr>
              <w:t xml:space="preserve"> 3. </w:t>
            </w:r>
            <w:r w:rsidR="006C6CBD" w:rsidRPr="00171B85">
              <w:rPr>
                <w:color w:val="1E1E1E"/>
                <w:szCs w:val="22"/>
                <w:lang w:val="hr-HR"/>
              </w:rPr>
              <w:t>Особине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типови</w:t>
            </w:r>
            <w:r w:rsidRPr="00171B85">
              <w:rPr>
                <w:color w:val="1E1E1E"/>
                <w:szCs w:val="22"/>
                <w:lang w:val="hr-HR"/>
              </w:rPr>
              <w:t xml:space="preserve"> </w:t>
            </w:r>
            <w:r w:rsidR="006C6CBD" w:rsidRPr="00171B85">
              <w:rPr>
                <w:color w:val="1E1E1E"/>
                <w:szCs w:val="22"/>
                <w:lang w:val="hr-HR"/>
              </w:rPr>
              <w:t>земљишта</w:t>
            </w:r>
          </w:p>
          <w:p w:rsidR="0039368E" w:rsidRPr="00171B85" w:rsidRDefault="0039368E" w:rsidP="00D5500D">
            <w:pPr>
              <w:rPr>
                <w:color w:val="1E1E1E"/>
                <w:szCs w:val="22"/>
                <w:lang w:val="hr-HR"/>
              </w:rPr>
            </w:pPr>
            <w:r w:rsidRPr="00171B85">
              <w:rPr>
                <w:color w:val="1E1E1E"/>
                <w:szCs w:val="22"/>
                <w:lang w:val="hr-HR"/>
              </w:rPr>
              <w:br/>
              <w:t>-</w:t>
            </w:r>
            <w:r w:rsidR="006C6CBD" w:rsidRPr="00171B85">
              <w:rPr>
                <w:color w:val="1E1E1E"/>
                <w:szCs w:val="22"/>
                <w:lang w:val="hr-HR"/>
              </w:rPr>
              <w:t>користити</w:t>
            </w:r>
            <w:r w:rsidRPr="00171B85">
              <w:rPr>
                <w:color w:val="1E1E1E"/>
                <w:szCs w:val="22"/>
                <w:lang w:val="hr-HR"/>
              </w:rPr>
              <w:t xml:space="preserve"> </w:t>
            </w:r>
            <w:r w:rsidR="006C6CBD" w:rsidRPr="00171B85">
              <w:rPr>
                <w:color w:val="1E1E1E"/>
                <w:szCs w:val="22"/>
                <w:lang w:val="hr-HR"/>
              </w:rPr>
              <w:t>слике</w:t>
            </w:r>
            <w:r w:rsidRPr="00171B85">
              <w:rPr>
                <w:color w:val="1E1E1E"/>
                <w:szCs w:val="22"/>
                <w:lang w:val="hr-HR"/>
              </w:rPr>
              <w:t xml:space="preserve"> </w:t>
            </w:r>
            <w:r w:rsidR="006C6CBD" w:rsidRPr="00171B85">
              <w:rPr>
                <w:color w:val="1E1E1E"/>
                <w:szCs w:val="22"/>
                <w:lang w:val="hr-HR"/>
              </w:rPr>
              <w:t>пресјека</w:t>
            </w:r>
            <w:r w:rsidRPr="00171B85">
              <w:rPr>
                <w:color w:val="1E1E1E"/>
                <w:szCs w:val="22"/>
                <w:lang w:val="hr-HR"/>
              </w:rPr>
              <w:t xml:space="preserve"> </w:t>
            </w:r>
            <w:r w:rsidR="006C6CBD" w:rsidRPr="00171B85">
              <w:rPr>
                <w:color w:val="1E1E1E"/>
                <w:szCs w:val="22"/>
                <w:lang w:val="hr-HR"/>
              </w:rPr>
              <w:t>типова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профила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профиле</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 xml:space="preserve"> </w:t>
            </w:r>
            <w:r w:rsidR="006C6CBD" w:rsidRPr="00171B85">
              <w:rPr>
                <w:color w:val="1E1E1E"/>
                <w:szCs w:val="22"/>
                <w:lang w:val="hr-HR"/>
              </w:rPr>
              <w:t>показати</w:t>
            </w:r>
            <w:r w:rsidRPr="00171B85">
              <w:rPr>
                <w:color w:val="1E1E1E"/>
                <w:szCs w:val="22"/>
                <w:lang w:val="hr-HR"/>
              </w:rPr>
              <w:t xml:space="preserve"> </w:t>
            </w:r>
            <w:r w:rsidR="006C6CBD" w:rsidRPr="00171B85">
              <w:rPr>
                <w:color w:val="1E1E1E"/>
                <w:szCs w:val="22"/>
                <w:lang w:val="hr-HR"/>
              </w:rPr>
              <w:t>копањем</w:t>
            </w:r>
            <w:r w:rsidRPr="00171B85">
              <w:rPr>
                <w:color w:val="1E1E1E"/>
                <w:szCs w:val="22"/>
                <w:lang w:val="hr-HR"/>
              </w:rPr>
              <w:t xml:space="preserve"> </w:t>
            </w:r>
            <w:r w:rsidR="006C6CBD" w:rsidRPr="00171B85">
              <w:rPr>
                <w:color w:val="1E1E1E"/>
                <w:szCs w:val="22"/>
                <w:lang w:val="hr-HR"/>
              </w:rPr>
              <w:t>педолошке</w:t>
            </w:r>
            <w:r w:rsidRPr="00171B85">
              <w:rPr>
                <w:color w:val="1E1E1E"/>
                <w:szCs w:val="22"/>
                <w:lang w:val="hr-HR"/>
              </w:rPr>
              <w:t xml:space="preserve"> </w:t>
            </w:r>
            <w:r w:rsidR="006C6CBD" w:rsidRPr="00171B85">
              <w:rPr>
                <w:color w:val="1E1E1E"/>
                <w:szCs w:val="22"/>
                <w:lang w:val="hr-HR"/>
              </w:rPr>
              <w:t>јаме</w:t>
            </w:r>
            <w:r w:rsidRPr="00171B85">
              <w:rPr>
                <w:color w:val="1E1E1E"/>
                <w:szCs w:val="22"/>
                <w:lang w:val="hr-HR"/>
              </w:rPr>
              <w:t>,</w:t>
            </w:r>
            <w:r w:rsidRPr="00171B85">
              <w:rPr>
                <w:color w:val="1E1E1E"/>
                <w:szCs w:val="22"/>
                <w:lang w:val="hr-HR"/>
              </w:rPr>
              <w:br/>
              <w:t>-</w:t>
            </w:r>
            <w:r w:rsidR="006C6CBD" w:rsidRPr="00171B85">
              <w:rPr>
                <w:color w:val="1E1E1E"/>
                <w:szCs w:val="22"/>
                <w:lang w:val="hr-HR"/>
              </w:rPr>
              <w:t>организовати</w:t>
            </w:r>
            <w:r w:rsidRPr="00171B85">
              <w:rPr>
                <w:color w:val="1E1E1E"/>
                <w:szCs w:val="22"/>
                <w:lang w:val="hr-HR"/>
              </w:rPr>
              <w:t xml:space="preserve"> </w:t>
            </w:r>
            <w:r w:rsidR="006C6CBD" w:rsidRPr="00171B85">
              <w:rPr>
                <w:color w:val="1E1E1E"/>
                <w:szCs w:val="22"/>
                <w:lang w:val="hr-HR"/>
              </w:rPr>
              <w:t>рад</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групама</w:t>
            </w:r>
            <w:r w:rsidRPr="00171B85">
              <w:rPr>
                <w:color w:val="1E1E1E"/>
                <w:szCs w:val="22"/>
                <w:lang w:val="hr-HR"/>
              </w:rPr>
              <w:t>,</w:t>
            </w:r>
            <w:r w:rsidRPr="00171B85">
              <w:rPr>
                <w:color w:val="1E1E1E"/>
                <w:szCs w:val="22"/>
                <w:lang w:val="hr-HR"/>
              </w:rPr>
              <w:br/>
              <w:t>-</w:t>
            </w:r>
            <w:r w:rsidR="006C6CBD" w:rsidRPr="00171B85">
              <w:rPr>
                <w:color w:val="1E1E1E"/>
                <w:szCs w:val="22"/>
                <w:lang w:val="hr-HR"/>
              </w:rPr>
              <w:t>користити</w:t>
            </w:r>
            <w:r w:rsidRPr="00171B85">
              <w:rPr>
                <w:color w:val="1E1E1E"/>
                <w:szCs w:val="22"/>
                <w:lang w:val="hr-HR"/>
              </w:rPr>
              <w:t xml:space="preserve"> </w:t>
            </w:r>
            <w:r w:rsidR="00C879DF" w:rsidRPr="00171B85">
              <w:rPr>
                <w:color w:val="1E1E1E"/>
                <w:szCs w:val="22"/>
                <w:lang w:val="hr-HR"/>
              </w:rPr>
              <w:t>презентације</w:t>
            </w:r>
            <w:r w:rsidRPr="00171B85">
              <w:rPr>
                <w:color w:val="1E1E1E"/>
                <w:szCs w:val="22"/>
                <w:lang w:val="hr-HR"/>
              </w:rPr>
              <w:t xml:space="preserve">, </w:t>
            </w:r>
            <w:r w:rsidR="006C6CBD" w:rsidRPr="00171B85">
              <w:rPr>
                <w:color w:val="1E1E1E"/>
                <w:szCs w:val="22"/>
                <w:lang w:val="hr-HR"/>
              </w:rPr>
              <w:t>фотографије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сл</w:t>
            </w:r>
            <w:r w:rsidRPr="00171B85">
              <w:rPr>
                <w:color w:val="1E1E1E"/>
                <w:szCs w:val="22"/>
                <w:lang w:val="hr-HR"/>
              </w:rPr>
              <w:t>.</w:t>
            </w:r>
            <w:r w:rsidRPr="00171B85">
              <w:rPr>
                <w:color w:val="1E1E1E"/>
                <w:szCs w:val="22"/>
                <w:lang w:val="hr-HR"/>
              </w:rPr>
              <w:br/>
            </w:r>
            <w:r w:rsidRPr="00171B85">
              <w:rPr>
                <w:color w:val="1E1E1E"/>
                <w:szCs w:val="22"/>
                <w:lang w:val="hr-HR"/>
              </w:rPr>
              <w:br/>
            </w:r>
            <w:r w:rsidR="006C6CBD" w:rsidRPr="00171B85">
              <w:rPr>
                <w:color w:val="1E1E1E"/>
                <w:szCs w:val="22"/>
                <w:lang w:val="hr-HR"/>
              </w:rPr>
              <w:t>Јединица</w:t>
            </w:r>
            <w:r w:rsidRPr="00171B85">
              <w:rPr>
                <w:color w:val="1E1E1E"/>
                <w:szCs w:val="22"/>
                <w:lang w:val="hr-HR"/>
              </w:rPr>
              <w:t xml:space="preserve"> 4. </w:t>
            </w:r>
            <w:r w:rsidR="006C6CBD" w:rsidRPr="00171B85">
              <w:rPr>
                <w:color w:val="1E1E1E"/>
                <w:szCs w:val="22"/>
                <w:lang w:val="hr-HR"/>
              </w:rPr>
              <w:t>Чување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поправак</w:t>
            </w:r>
            <w:r w:rsidRPr="00171B85">
              <w:rPr>
                <w:color w:val="1E1E1E"/>
                <w:szCs w:val="22"/>
                <w:lang w:val="hr-HR"/>
              </w:rPr>
              <w:t xml:space="preserve"> </w:t>
            </w:r>
            <w:r w:rsidR="006C6CBD" w:rsidRPr="00171B85">
              <w:rPr>
                <w:color w:val="1E1E1E"/>
                <w:szCs w:val="22"/>
                <w:lang w:val="hr-HR"/>
              </w:rPr>
              <w:t>земљишта</w:t>
            </w:r>
          </w:p>
          <w:p w:rsidR="0039368E" w:rsidRPr="00171B85" w:rsidRDefault="0039368E" w:rsidP="00D5500D">
            <w:pPr>
              <w:rPr>
                <w:color w:val="1E1E1E"/>
                <w:szCs w:val="22"/>
                <w:lang w:val="hr-HR"/>
              </w:rPr>
            </w:pPr>
            <w:r w:rsidRPr="00171B85">
              <w:rPr>
                <w:color w:val="1E1E1E"/>
                <w:szCs w:val="22"/>
                <w:lang w:val="hr-HR"/>
              </w:rPr>
              <w:br/>
              <w:t>-</w:t>
            </w:r>
            <w:r w:rsidR="006C6CBD" w:rsidRPr="00171B85">
              <w:rPr>
                <w:color w:val="1E1E1E"/>
                <w:szCs w:val="22"/>
                <w:lang w:val="hr-HR"/>
              </w:rPr>
              <w:t>користити</w:t>
            </w:r>
            <w:r w:rsidRPr="00171B85">
              <w:rPr>
                <w:color w:val="1E1E1E"/>
                <w:szCs w:val="22"/>
                <w:lang w:val="hr-HR"/>
              </w:rPr>
              <w:t xml:space="preserve"> </w:t>
            </w:r>
            <w:r w:rsidR="006C6CBD" w:rsidRPr="00171B85">
              <w:rPr>
                <w:color w:val="1E1E1E"/>
                <w:szCs w:val="22"/>
                <w:lang w:val="hr-HR"/>
              </w:rPr>
              <w:t>слајдове</w:t>
            </w:r>
            <w:r w:rsidRPr="00171B85">
              <w:rPr>
                <w:color w:val="1E1E1E"/>
                <w:szCs w:val="22"/>
                <w:lang w:val="hr-HR"/>
              </w:rPr>
              <w:t>,</w:t>
            </w:r>
            <w:r w:rsidR="00DD499D" w:rsidRPr="00171B85">
              <w:rPr>
                <w:color w:val="1E1E1E"/>
                <w:szCs w:val="22"/>
                <w:lang w:val="hr-HR"/>
              </w:rPr>
              <w:t xml:space="preserve"> </w:t>
            </w:r>
            <w:r w:rsidR="006C6CBD" w:rsidRPr="00171B85">
              <w:rPr>
                <w:color w:val="1E1E1E"/>
                <w:szCs w:val="22"/>
                <w:lang w:val="hr-HR"/>
              </w:rPr>
              <w:t>фотографије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видео</w:t>
            </w:r>
            <w:r w:rsidRPr="00171B85">
              <w:rPr>
                <w:color w:val="1E1E1E"/>
                <w:szCs w:val="22"/>
                <w:lang w:val="hr-HR"/>
              </w:rPr>
              <w:t>-</w:t>
            </w:r>
            <w:r w:rsidR="006C6CBD" w:rsidRPr="00171B85">
              <w:rPr>
                <w:color w:val="1E1E1E"/>
                <w:szCs w:val="22"/>
                <w:lang w:val="hr-HR"/>
              </w:rPr>
              <w:t>записе</w:t>
            </w:r>
            <w:r w:rsidRPr="00171B85">
              <w:rPr>
                <w:color w:val="1E1E1E"/>
                <w:szCs w:val="22"/>
                <w:lang w:val="hr-HR"/>
              </w:rPr>
              <w:t>,</w:t>
            </w:r>
            <w:r w:rsidRPr="00171B85">
              <w:rPr>
                <w:color w:val="1E1E1E"/>
                <w:szCs w:val="22"/>
                <w:lang w:val="hr-HR"/>
              </w:rPr>
              <w:br/>
              <w:t>-</w:t>
            </w:r>
            <w:r w:rsidR="006C6CBD" w:rsidRPr="00171B85">
              <w:rPr>
                <w:color w:val="1E1E1E"/>
                <w:szCs w:val="22"/>
                <w:lang w:val="hr-HR"/>
              </w:rPr>
              <w:t>организовати</w:t>
            </w:r>
            <w:r w:rsidRPr="00171B85">
              <w:rPr>
                <w:color w:val="1E1E1E"/>
                <w:szCs w:val="22"/>
                <w:lang w:val="hr-HR"/>
              </w:rPr>
              <w:t xml:space="preserve"> </w:t>
            </w:r>
            <w:r w:rsidR="006C6CBD" w:rsidRPr="00171B85">
              <w:rPr>
                <w:color w:val="1E1E1E"/>
                <w:szCs w:val="22"/>
                <w:lang w:val="hr-HR"/>
              </w:rPr>
              <w:t>посјету</w:t>
            </w:r>
            <w:r w:rsidRPr="00171B85">
              <w:rPr>
                <w:color w:val="1E1E1E"/>
                <w:szCs w:val="22"/>
                <w:lang w:val="hr-HR"/>
              </w:rPr>
              <w:t xml:space="preserve"> </w:t>
            </w:r>
            <w:r w:rsidR="006C6CBD" w:rsidRPr="00171B85">
              <w:rPr>
                <w:color w:val="1E1E1E"/>
                <w:szCs w:val="22"/>
                <w:lang w:val="hr-HR"/>
              </w:rPr>
              <w:t>економији</w:t>
            </w:r>
            <w:r w:rsidRPr="00171B85">
              <w:rPr>
                <w:color w:val="1E1E1E"/>
                <w:szCs w:val="22"/>
                <w:lang w:val="hr-HR"/>
              </w:rPr>
              <w:t xml:space="preserve"> </w:t>
            </w:r>
            <w:r w:rsidR="006C6CBD" w:rsidRPr="00171B85">
              <w:rPr>
                <w:color w:val="1E1E1E"/>
                <w:szCs w:val="22"/>
                <w:lang w:val="hr-HR"/>
              </w:rPr>
              <w:t>при</w:t>
            </w:r>
            <w:r w:rsidRPr="00171B85">
              <w:rPr>
                <w:color w:val="1E1E1E"/>
                <w:szCs w:val="22"/>
                <w:lang w:val="hr-HR"/>
              </w:rPr>
              <w:t xml:space="preserve"> </w:t>
            </w:r>
            <w:r w:rsidR="006C6CBD" w:rsidRPr="00171B85">
              <w:rPr>
                <w:color w:val="1E1E1E"/>
                <w:szCs w:val="22"/>
                <w:lang w:val="hr-HR"/>
              </w:rPr>
              <w:t>извођењу</w:t>
            </w:r>
            <w:r w:rsidRPr="00171B85">
              <w:rPr>
                <w:color w:val="1E1E1E"/>
                <w:szCs w:val="22"/>
                <w:lang w:val="hr-HR"/>
              </w:rPr>
              <w:t xml:space="preserve"> </w:t>
            </w:r>
            <w:r w:rsidR="006C6CBD" w:rsidRPr="00171B85">
              <w:rPr>
                <w:color w:val="1E1E1E"/>
                <w:szCs w:val="22"/>
                <w:lang w:val="hr-HR"/>
              </w:rPr>
              <w:t>калцизације</w:t>
            </w:r>
            <w:r w:rsidRPr="00171B85">
              <w:rPr>
                <w:color w:val="1E1E1E"/>
                <w:szCs w:val="22"/>
                <w:lang w:val="hr-HR"/>
              </w:rPr>
              <w:t xml:space="preserve">, </w:t>
            </w:r>
            <w:r w:rsidR="006C6CBD" w:rsidRPr="00171B85">
              <w:rPr>
                <w:color w:val="1E1E1E"/>
                <w:szCs w:val="22"/>
                <w:lang w:val="hr-HR"/>
              </w:rPr>
              <w:t>хумизације</w:t>
            </w:r>
            <w:r w:rsidRPr="00171B85">
              <w:rPr>
                <w:color w:val="1E1E1E"/>
                <w:szCs w:val="22"/>
                <w:lang w:val="hr-HR"/>
              </w:rPr>
              <w:t xml:space="preserve">, </w:t>
            </w:r>
            <w:r w:rsidR="006C6CBD" w:rsidRPr="00171B85">
              <w:rPr>
                <w:color w:val="1E1E1E"/>
                <w:szCs w:val="22"/>
                <w:lang w:val="hr-HR"/>
              </w:rPr>
              <w:t>гипсовања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сл</w:t>
            </w:r>
            <w:r w:rsidRPr="00171B85">
              <w:rPr>
                <w:color w:val="1E1E1E"/>
                <w:szCs w:val="22"/>
                <w:lang w:val="hr-HR"/>
              </w:rPr>
              <w:t>.,</w:t>
            </w:r>
            <w:r w:rsidRPr="00171B85">
              <w:rPr>
                <w:color w:val="1E1E1E"/>
                <w:szCs w:val="22"/>
                <w:lang w:val="hr-HR"/>
              </w:rPr>
              <w:br/>
              <w:t>-</w:t>
            </w:r>
            <w:r w:rsidR="006C6CBD" w:rsidRPr="00171B85">
              <w:rPr>
                <w:color w:val="1E1E1E"/>
                <w:szCs w:val="22"/>
                <w:lang w:val="hr-HR"/>
              </w:rPr>
              <w:t>организовати</w:t>
            </w:r>
            <w:r w:rsidRPr="00171B85">
              <w:rPr>
                <w:color w:val="1E1E1E"/>
                <w:szCs w:val="22"/>
                <w:lang w:val="hr-HR"/>
              </w:rPr>
              <w:t xml:space="preserve"> </w:t>
            </w:r>
            <w:r w:rsidR="006C6CBD" w:rsidRPr="00171B85">
              <w:rPr>
                <w:color w:val="1E1E1E"/>
                <w:szCs w:val="22"/>
                <w:lang w:val="hr-HR"/>
              </w:rPr>
              <w:t>посјете</w:t>
            </w:r>
            <w:r w:rsidRPr="00171B85">
              <w:rPr>
                <w:color w:val="1E1E1E"/>
                <w:szCs w:val="22"/>
                <w:lang w:val="hr-HR"/>
              </w:rPr>
              <w:t xml:space="preserve"> </w:t>
            </w:r>
            <w:r w:rsidR="006C6CBD" w:rsidRPr="00171B85">
              <w:rPr>
                <w:color w:val="1E1E1E"/>
                <w:szCs w:val="22"/>
                <w:lang w:val="hr-HR"/>
              </w:rPr>
              <w:t>лабораторији</w:t>
            </w:r>
            <w:r w:rsidRPr="00171B85">
              <w:rPr>
                <w:color w:val="1E1E1E"/>
                <w:szCs w:val="22"/>
                <w:lang w:val="hr-HR"/>
              </w:rPr>
              <w:t xml:space="preserve"> </w:t>
            </w:r>
            <w:r w:rsidR="006C6CBD" w:rsidRPr="00171B85">
              <w:rPr>
                <w:color w:val="1E1E1E"/>
                <w:szCs w:val="22"/>
                <w:lang w:val="hr-HR"/>
              </w:rPr>
              <w:t>Института</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заштиту</w:t>
            </w:r>
            <w:r w:rsidRPr="00171B85">
              <w:rPr>
                <w:color w:val="1E1E1E"/>
                <w:szCs w:val="22"/>
                <w:lang w:val="hr-HR"/>
              </w:rPr>
              <w:t xml:space="preserve"> </w:t>
            </w:r>
            <w:r w:rsidR="00DD499D" w:rsidRPr="00171B85">
              <w:rPr>
                <w:color w:val="1E1E1E"/>
                <w:szCs w:val="22"/>
                <w:lang w:val="hr-HR"/>
              </w:rPr>
              <w:t>околине</w:t>
            </w:r>
            <w:r w:rsidRPr="00171B85">
              <w:rPr>
                <w:color w:val="1E1E1E"/>
                <w:szCs w:val="22"/>
                <w:lang w:val="hr-HR"/>
              </w:rPr>
              <w:t>.</w:t>
            </w:r>
          </w:p>
          <w:p w:rsidR="0039368E" w:rsidRPr="00171B85" w:rsidRDefault="0039368E" w:rsidP="00D5500D">
            <w:pPr>
              <w:rPr>
                <w:noProof/>
                <w:szCs w:val="22"/>
                <w:lang w:val="hr-HR"/>
              </w:rPr>
            </w:pP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ИНТЕГРАЦИЈА</w:t>
            </w:r>
            <w:r w:rsidR="00067DD7" w:rsidRPr="00171B85">
              <w:rPr>
                <w:b/>
                <w:noProof/>
                <w:szCs w:val="22"/>
                <w:lang w:val="hr-HR"/>
              </w:rPr>
              <w:t xml:space="preserve"> </w:t>
            </w:r>
            <w:r w:rsidRPr="00171B85">
              <w:rPr>
                <w:b/>
                <w:noProof/>
                <w:szCs w:val="22"/>
                <w:lang w:val="hr-HR"/>
              </w:rPr>
              <w:t>СА</w:t>
            </w:r>
            <w:r w:rsidR="00067DD7" w:rsidRPr="00171B85">
              <w:rPr>
                <w:b/>
                <w:noProof/>
                <w:szCs w:val="22"/>
                <w:lang w:val="hr-HR"/>
              </w:rPr>
              <w:t xml:space="preserve"> </w:t>
            </w:r>
            <w:r w:rsidRPr="00171B85">
              <w:rPr>
                <w:b/>
                <w:noProof/>
                <w:szCs w:val="22"/>
                <w:lang w:val="hr-HR"/>
              </w:rPr>
              <w:t>ДРУГИМ</w:t>
            </w:r>
            <w:r w:rsidR="00067DD7" w:rsidRPr="00171B85">
              <w:rPr>
                <w:b/>
                <w:noProof/>
                <w:szCs w:val="22"/>
                <w:lang w:val="hr-HR"/>
              </w:rPr>
              <w:t xml:space="preserve"> </w:t>
            </w:r>
            <w:r w:rsidRPr="00171B85">
              <w:rPr>
                <w:b/>
                <w:noProof/>
                <w:szCs w:val="22"/>
                <w:lang w:val="hr-HR"/>
              </w:rPr>
              <w:t>НАСТАВНИМ</w:t>
            </w:r>
            <w:r w:rsidR="00067DD7" w:rsidRPr="00171B85">
              <w:rPr>
                <w:b/>
                <w:noProof/>
                <w:szCs w:val="22"/>
                <w:lang w:val="hr-HR"/>
              </w:rPr>
              <w:t xml:space="preserve"> </w:t>
            </w:r>
            <w:r w:rsidRPr="00171B85">
              <w:rPr>
                <w:b/>
                <w:noProof/>
                <w:szCs w:val="22"/>
                <w:lang w:val="hr-HR"/>
              </w:rPr>
              <w:t>ПРЕДМЕТИМА</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noProof/>
                <w:color w:val="FF0000"/>
                <w:szCs w:val="22"/>
                <w:lang w:val="hr-HR"/>
              </w:rPr>
            </w:pPr>
            <w:r w:rsidRPr="00171B85">
              <w:rPr>
                <w:szCs w:val="22"/>
                <w:lang w:val="hr-HR"/>
              </w:rPr>
              <w:t>Практична</w:t>
            </w:r>
            <w:r w:rsidR="0039368E" w:rsidRPr="00171B85">
              <w:rPr>
                <w:szCs w:val="22"/>
                <w:lang w:val="hr-HR"/>
              </w:rPr>
              <w:t xml:space="preserve"> </w:t>
            </w:r>
            <w:r w:rsidRPr="00171B85">
              <w:rPr>
                <w:szCs w:val="22"/>
                <w:lang w:val="hr-HR"/>
              </w:rPr>
              <w:t>настава</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ИЗВОРИ</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36"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 </w:t>
            </w:r>
            <w:r w:rsidR="006C6CBD" w:rsidRPr="00171B85">
              <w:rPr>
                <w:color w:val="1E1E1E"/>
                <w:szCs w:val="22"/>
                <w:lang w:val="hr-HR"/>
              </w:rPr>
              <w:t>стручна</w:t>
            </w:r>
            <w:r w:rsidRPr="00171B85">
              <w:rPr>
                <w:color w:val="1E1E1E"/>
                <w:szCs w:val="22"/>
                <w:lang w:val="hr-HR"/>
              </w:rPr>
              <w:t xml:space="preserve"> </w:t>
            </w:r>
            <w:r w:rsidR="006C6CBD" w:rsidRPr="00171B85">
              <w:rPr>
                <w:color w:val="1E1E1E"/>
                <w:szCs w:val="22"/>
                <w:lang w:val="hr-HR"/>
              </w:rPr>
              <w:t>литература</w:t>
            </w:r>
            <w:r w:rsidRPr="00171B85">
              <w:rPr>
                <w:color w:val="1E1E1E"/>
                <w:szCs w:val="22"/>
                <w:lang w:val="hr-HR"/>
              </w:rPr>
              <w:t xml:space="preserve">, </w:t>
            </w:r>
            <w:r w:rsidR="006C6CBD" w:rsidRPr="00171B85">
              <w:rPr>
                <w:color w:val="1E1E1E"/>
                <w:szCs w:val="22"/>
                <w:lang w:val="hr-HR"/>
              </w:rPr>
              <w:t>уџбеник</w:t>
            </w:r>
            <w:r w:rsidRPr="00171B85">
              <w:rPr>
                <w:color w:val="1E1E1E"/>
                <w:szCs w:val="22"/>
                <w:lang w:val="hr-HR"/>
              </w:rPr>
              <w:t xml:space="preserve"> "</w:t>
            </w:r>
            <w:r w:rsidR="006C6CBD" w:rsidRPr="00171B85">
              <w:rPr>
                <w:color w:val="1E1E1E"/>
                <w:szCs w:val="22"/>
                <w:lang w:val="hr-HR"/>
              </w:rPr>
              <w:t>Биљна</w:t>
            </w:r>
            <w:r w:rsidRPr="00171B85">
              <w:rPr>
                <w:color w:val="1E1E1E"/>
                <w:szCs w:val="22"/>
                <w:lang w:val="hr-HR"/>
              </w:rPr>
              <w:t xml:space="preserve"> </w:t>
            </w:r>
            <w:r w:rsidR="006C6CBD" w:rsidRPr="00171B85">
              <w:rPr>
                <w:color w:val="1E1E1E"/>
                <w:szCs w:val="22"/>
                <w:lang w:val="hr-HR"/>
              </w:rPr>
              <w:t>производња</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293830" w:rsidRPr="00171B85">
              <w:rPr>
                <w:color w:val="1E1E1E"/>
                <w:szCs w:val="22"/>
                <w:lang w:val="hr-HR"/>
              </w:rPr>
              <w:t>I</w:t>
            </w:r>
            <w:r w:rsidRPr="00171B85">
              <w:rPr>
                <w:color w:val="1E1E1E"/>
                <w:szCs w:val="22"/>
                <w:lang w:val="hr-HR"/>
              </w:rPr>
              <w:t xml:space="preserve"> </w:t>
            </w:r>
            <w:r w:rsidR="006C6CBD" w:rsidRPr="00171B85">
              <w:rPr>
                <w:color w:val="1E1E1E"/>
                <w:szCs w:val="22"/>
                <w:lang w:val="hr-HR"/>
              </w:rPr>
              <w:t>разред</w:t>
            </w:r>
            <w:r w:rsidRPr="00171B85">
              <w:rPr>
                <w:color w:val="1E1E1E"/>
                <w:szCs w:val="22"/>
                <w:lang w:val="hr-HR"/>
              </w:rPr>
              <w:t xml:space="preserve">, </w:t>
            </w:r>
            <w:r w:rsidRPr="00171B85">
              <w:rPr>
                <w:color w:val="1E1E1E"/>
                <w:szCs w:val="22"/>
                <w:lang w:val="hr-HR"/>
              </w:rPr>
              <w:br/>
              <w:t xml:space="preserve">- </w:t>
            </w:r>
            <w:r w:rsidR="006C6CBD" w:rsidRPr="00171B85">
              <w:rPr>
                <w:color w:val="1E1E1E"/>
                <w:szCs w:val="22"/>
                <w:lang w:val="hr-HR"/>
              </w:rPr>
              <w:t>часописи</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интернет</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фотографије</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слајдови</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шеме</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видео</w:t>
            </w:r>
            <w:r w:rsidRPr="00171B85">
              <w:rPr>
                <w:color w:val="1E1E1E"/>
                <w:szCs w:val="22"/>
                <w:lang w:val="hr-HR"/>
              </w:rPr>
              <w:t>-</w:t>
            </w:r>
            <w:r w:rsidR="00293830" w:rsidRPr="00171B85">
              <w:rPr>
                <w:color w:val="1E1E1E"/>
                <w:szCs w:val="22"/>
                <w:lang w:val="sr-Latn-BA"/>
              </w:rPr>
              <w:t>записи</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економија</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лабораторија</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ОЦЈЕЊИВАЊЕ</w:t>
            </w:r>
            <w:r w:rsidR="00067DD7" w:rsidRPr="00171B85">
              <w:rPr>
                <w:b/>
                <w:noProof/>
                <w:szCs w:val="22"/>
                <w:lang w:val="hr-HR"/>
              </w:rPr>
              <w:t xml:space="preserve"> </w:t>
            </w:r>
            <w:r w:rsidRPr="00171B85">
              <w:rPr>
                <w:b/>
                <w:noProof/>
                <w:szCs w:val="22"/>
                <w:lang w:val="hr-HR"/>
              </w:rPr>
              <w:t>И</w:t>
            </w:r>
            <w:r w:rsidR="00067DD7" w:rsidRPr="00171B85">
              <w:rPr>
                <w:b/>
                <w:noProof/>
                <w:szCs w:val="22"/>
                <w:lang w:val="hr-HR"/>
              </w:rPr>
              <w:t xml:space="preserve"> </w:t>
            </w:r>
            <w:r w:rsidRPr="00171B85">
              <w:rPr>
                <w:b/>
                <w:noProof/>
                <w:szCs w:val="22"/>
                <w:lang w:val="hr-HR"/>
              </w:rPr>
              <w:t>ТЕХНИКЕ</w:t>
            </w:r>
            <w:r w:rsidR="00067DD7" w:rsidRPr="00171B85">
              <w:rPr>
                <w:b/>
                <w:noProof/>
                <w:szCs w:val="22"/>
                <w:lang w:val="hr-HR"/>
              </w:rPr>
              <w:t xml:space="preserve"> </w:t>
            </w:r>
            <w:r w:rsidRPr="00171B85">
              <w:rPr>
                <w:b/>
                <w:noProof/>
                <w:szCs w:val="22"/>
                <w:lang w:val="hr-HR"/>
              </w:rPr>
              <w:t>ОЦЈЕЊИВАЊА</w:t>
            </w:r>
          </w:p>
        </w:tc>
      </w:tr>
      <w:tr w:rsidR="0039368E" w:rsidRPr="00171B85" w:rsidTr="00067DD7">
        <w:trPr>
          <w:jc w:val="center"/>
        </w:trPr>
        <w:tc>
          <w:tcPr>
            <w:tcW w:w="10036" w:type="dxa"/>
            <w:gridSpan w:val="5"/>
            <w:shd w:val="clear" w:color="auto" w:fill="auto"/>
            <w:vAlign w:val="center"/>
          </w:tcPr>
          <w:p w:rsidR="00067DD7"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r w:rsidR="002E4E46" w:rsidRPr="00171B85">
              <w:rPr>
                <w:rFonts w:eastAsiaTheme="minorHAnsi"/>
                <w:szCs w:val="22"/>
                <w:lang w:val="sr-Cyrl-BA"/>
              </w:rPr>
              <w:t>Усмена провјера</w:t>
            </w:r>
            <w:r w:rsidR="00067DD7" w:rsidRPr="00171B85">
              <w:rPr>
                <w:szCs w:val="22"/>
              </w:rPr>
              <w:t xml:space="preserve">, </w:t>
            </w:r>
            <w:r w:rsidRPr="00171B85">
              <w:rPr>
                <w:szCs w:val="22"/>
              </w:rPr>
              <w:t>портфолио</w:t>
            </w:r>
            <w:r w:rsidR="00067DD7" w:rsidRPr="00171B85">
              <w:rPr>
                <w:szCs w:val="22"/>
              </w:rPr>
              <w:t xml:space="preserve"> </w:t>
            </w:r>
            <w:r w:rsidRPr="00171B85">
              <w:rPr>
                <w:szCs w:val="22"/>
              </w:rPr>
              <w:t>и</w:t>
            </w:r>
            <w:r w:rsidR="00067DD7" w:rsidRPr="00171B85">
              <w:rPr>
                <w:szCs w:val="22"/>
              </w:rPr>
              <w:t xml:space="preserve"> </w:t>
            </w:r>
            <w:r w:rsidRPr="00171B85">
              <w:rPr>
                <w:szCs w:val="22"/>
              </w:rPr>
              <w:t>тест</w:t>
            </w:r>
            <w:r w:rsidR="00067DD7" w:rsidRPr="00171B85">
              <w:rPr>
                <w:szCs w:val="22"/>
              </w:rPr>
              <w:t xml:space="preserve">. </w:t>
            </w:r>
          </w:p>
          <w:p w:rsidR="0039368E" w:rsidRPr="00171B85" w:rsidRDefault="0039368E" w:rsidP="00067DD7">
            <w:pPr>
              <w:rPr>
                <w:noProof/>
                <w:szCs w:val="22"/>
                <w:lang w:val="hr-HR"/>
              </w:rPr>
            </w:pPr>
          </w:p>
        </w:tc>
      </w:tr>
    </w:tbl>
    <w:p w:rsidR="00067DD7" w:rsidRPr="00171B85" w:rsidRDefault="0039368E" w:rsidP="0039368E">
      <w:pPr>
        <w:rPr>
          <w:noProof/>
          <w:szCs w:val="22"/>
        </w:rPr>
      </w:pP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p>
    <w:p w:rsidR="006C6CBD" w:rsidRPr="00171B85" w:rsidRDefault="006C6CBD" w:rsidP="0039368E">
      <w:pPr>
        <w:rPr>
          <w:noProof/>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862"/>
        <w:gridCol w:w="1394"/>
        <w:gridCol w:w="3284"/>
        <w:gridCol w:w="2533"/>
      </w:tblGrid>
      <w:tr w:rsidR="0039368E" w:rsidRPr="00171B85" w:rsidTr="000508E4">
        <w:trPr>
          <w:trHeight w:val="274"/>
          <w:jc w:val="center"/>
        </w:trPr>
        <w:tc>
          <w:tcPr>
            <w:tcW w:w="2830" w:type="dxa"/>
            <w:gridSpan w:val="2"/>
            <w:tcBorders>
              <w:righ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МОДУЛ</w:t>
            </w:r>
            <w:r w:rsidR="0039368E" w:rsidRPr="00171B85">
              <w:rPr>
                <w:b/>
                <w:noProof/>
                <w:szCs w:val="22"/>
                <w:lang w:val="hr-HR"/>
              </w:rPr>
              <w:t xml:space="preserve"> </w:t>
            </w:r>
            <w:r w:rsidR="00067DD7" w:rsidRPr="00171B85">
              <w:rPr>
                <w:b/>
                <w:noProof/>
                <w:szCs w:val="22"/>
                <w:lang w:val="hr-HR"/>
              </w:rPr>
              <w:t>(</w:t>
            </w:r>
            <w:r w:rsidRPr="00171B85">
              <w:rPr>
                <w:b/>
                <w:noProof/>
                <w:szCs w:val="22"/>
                <w:lang w:val="hr-HR"/>
              </w:rPr>
              <w:t>назив</w:t>
            </w:r>
            <w:r w:rsidR="00067DD7" w:rsidRPr="00171B85">
              <w:rPr>
                <w:b/>
                <w:noProof/>
                <w:szCs w:val="22"/>
                <w:lang w:val="hr-HR"/>
              </w:rPr>
              <w:t>)</w:t>
            </w:r>
          </w:p>
        </w:tc>
        <w:tc>
          <w:tcPr>
            <w:tcW w:w="7211" w:type="dxa"/>
            <w:gridSpan w:val="3"/>
            <w:tcBorders>
              <w:lef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Обрада</w:t>
            </w:r>
            <w:r w:rsidR="0039368E" w:rsidRPr="00171B85">
              <w:rPr>
                <w:b/>
                <w:noProof/>
                <w:szCs w:val="22"/>
                <w:lang w:val="hr-HR"/>
              </w:rPr>
              <w:t xml:space="preserve"> </w:t>
            </w:r>
            <w:r w:rsidRPr="00171B85">
              <w:rPr>
                <w:b/>
                <w:noProof/>
                <w:szCs w:val="22"/>
                <w:lang w:val="hr-HR"/>
              </w:rPr>
              <w:t>земљишта</w:t>
            </w:r>
            <w:r w:rsidR="0039368E" w:rsidRPr="00171B85">
              <w:rPr>
                <w:b/>
                <w:noProof/>
                <w:szCs w:val="22"/>
                <w:lang w:val="hr-HR"/>
              </w:rPr>
              <w:t xml:space="preserve"> </w:t>
            </w:r>
          </w:p>
        </w:tc>
      </w:tr>
      <w:tr w:rsidR="0039368E" w:rsidRPr="00171B85" w:rsidTr="000508E4">
        <w:trPr>
          <w:trHeight w:val="271"/>
          <w:jc w:val="center"/>
        </w:trPr>
        <w:tc>
          <w:tcPr>
            <w:tcW w:w="2830" w:type="dxa"/>
            <w:gridSpan w:val="2"/>
            <w:tcBorders>
              <w:righ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РЕДНИ</w:t>
            </w:r>
            <w:r w:rsidR="0039368E" w:rsidRPr="00171B85">
              <w:rPr>
                <w:b/>
                <w:noProof/>
                <w:szCs w:val="22"/>
                <w:lang w:val="hr-HR"/>
              </w:rPr>
              <w:t xml:space="preserve"> </w:t>
            </w:r>
            <w:r w:rsidRPr="00171B85">
              <w:rPr>
                <w:b/>
                <w:noProof/>
                <w:szCs w:val="22"/>
                <w:lang w:val="hr-HR"/>
              </w:rPr>
              <w:t>БРОЈ</w:t>
            </w:r>
            <w:r w:rsidR="00067DD7" w:rsidRPr="00171B85">
              <w:rPr>
                <w:b/>
                <w:noProof/>
                <w:szCs w:val="22"/>
                <w:lang w:val="hr-HR"/>
              </w:rPr>
              <w:t xml:space="preserve"> </w:t>
            </w:r>
            <w:r w:rsidRPr="00171B85">
              <w:rPr>
                <w:b/>
                <w:noProof/>
                <w:szCs w:val="22"/>
                <w:lang w:val="hr-HR"/>
              </w:rPr>
              <w:t>МОДУЛА</w:t>
            </w:r>
          </w:p>
        </w:tc>
        <w:tc>
          <w:tcPr>
            <w:tcW w:w="7211" w:type="dxa"/>
            <w:gridSpan w:val="3"/>
            <w:tcBorders>
              <w:left w:val="single" w:sz="4" w:space="0" w:color="auto"/>
            </w:tcBorders>
            <w:shd w:val="clear" w:color="auto" w:fill="auto"/>
            <w:vAlign w:val="center"/>
          </w:tcPr>
          <w:p w:rsidR="0039368E" w:rsidRPr="00171B85" w:rsidRDefault="0039368E" w:rsidP="00D5500D">
            <w:pPr>
              <w:rPr>
                <w:noProof/>
                <w:szCs w:val="22"/>
                <w:lang w:val="hr-HR"/>
              </w:rPr>
            </w:pPr>
            <w:r w:rsidRPr="00171B85">
              <w:rPr>
                <w:rStyle w:val="opis1"/>
                <w:rFonts w:ascii="Times New Roman" w:hAnsi="Times New Roman"/>
                <w:sz w:val="22"/>
                <w:szCs w:val="22"/>
                <w:lang w:val="hr-HR"/>
              </w:rPr>
              <w:t>2</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СВРХА</w:t>
            </w:r>
          </w:p>
        </w:tc>
      </w:tr>
      <w:tr w:rsidR="0039368E" w:rsidRPr="00171B85" w:rsidTr="00067DD7">
        <w:trPr>
          <w:jc w:val="center"/>
        </w:trPr>
        <w:tc>
          <w:tcPr>
            <w:tcW w:w="10041" w:type="dxa"/>
            <w:gridSpan w:val="5"/>
            <w:tcBorders>
              <w:bottom w:val="single" w:sz="4" w:space="0" w:color="auto"/>
            </w:tcBorders>
            <w:shd w:val="clear" w:color="auto" w:fill="auto"/>
            <w:vAlign w:val="center"/>
          </w:tcPr>
          <w:p w:rsidR="0039368E" w:rsidRPr="00171B85" w:rsidRDefault="006C6CBD" w:rsidP="00D5500D">
            <w:pPr>
              <w:rPr>
                <w:b/>
                <w:noProof/>
                <w:szCs w:val="22"/>
                <w:lang w:val="hr-HR"/>
              </w:rPr>
            </w:pPr>
            <w:r w:rsidRPr="00171B85">
              <w:rPr>
                <w:rStyle w:val="opis1"/>
                <w:rFonts w:ascii="Times New Roman" w:hAnsi="Times New Roman"/>
                <w:b w:val="0"/>
                <w:sz w:val="22"/>
                <w:szCs w:val="22"/>
                <w:lang w:val="hr-HR"/>
              </w:rPr>
              <w:t>Модул</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омогућава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упознавање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ученика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основним</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значајем</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извођења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обраде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земљишта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као</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неопходне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важне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агротехничке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мјере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биљној</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производњи</w:t>
            </w:r>
            <w:r w:rsidR="0039368E" w:rsidRPr="00171B85">
              <w:rPr>
                <w:rStyle w:val="opis1"/>
                <w:rFonts w:ascii="Times New Roman" w:hAnsi="Times New Roman"/>
                <w:b w:val="0"/>
                <w:sz w:val="22"/>
                <w:szCs w:val="22"/>
                <w:lang w:val="hr-HR"/>
              </w:rPr>
              <w:t>.</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СПЕЦИЈАЛНИ</w:t>
            </w:r>
            <w:r w:rsidR="0039368E" w:rsidRPr="00171B85">
              <w:rPr>
                <w:b/>
                <w:noProof/>
                <w:szCs w:val="22"/>
                <w:lang w:val="hr-HR"/>
              </w:rPr>
              <w:t xml:space="preserve"> </w:t>
            </w:r>
            <w:r w:rsidRPr="00171B85">
              <w:rPr>
                <w:b/>
                <w:noProof/>
                <w:szCs w:val="22"/>
                <w:lang w:val="hr-HR"/>
              </w:rPr>
              <w:t>ЗАХТЈЕВИ</w:t>
            </w:r>
            <w:r w:rsidR="0039368E" w:rsidRPr="00171B85">
              <w:rPr>
                <w:b/>
                <w:noProof/>
                <w:szCs w:val="22"/>
                <w:lang w:val="hr-HR"/>
              </w:rPr>
              <w:t xml:space="preserve"> / </w:t>
            </w:r>
            <w:r w:rsidRPr="00171B85">
              <w:rPr>
                <w:b/>
                <w:noProof/>
                <w:szCs w:val="22"/>
                <w:lang w:val="hr-HR"/>
              </w:rPr>
              <w:t>ПРЕДУСЛОВИ</w:t>
            </w:r>
          </w:p>
        </w:tc>
      </w:tr>
      <w:tr w:rsidR="0039368E" w:rsidRPr="00171B85" w:rsidTr="00067DD7">
        <w:trPr>
          <w:jc w:val="center"/>
        </w:trPr>
        <w:tc>
          <w:tcPr>
            <w:tcW w:w="10041" w:type="dxa"/>
            <w:gridSpan w:val="5"/>
            <w:tcBorders>
              <w:bottom w:val="single" w:sz="4" w:space="0" w:color="auto"/>
            </w:tcBorders>
            <w:shd w:val="clear" w:color="auto" w:fill="auto"/>
            <w:vAlign w:val="center"/>
          </w:tcPr>
          <w:p w:rsidR="0039368E" w:rsidRPr="00171B85" w:rsidRDefault="006C6CBD" w:rsidP="00D5500D">
            <w:pPr>
              <w:rPr>
                <w:noProof/>
                <w:szCs w:val="22"/>
                <w:lang w:val="hr-HR"/>
              </w:rPr>
            </w:pPr>
            <w:r w:rsidRPr="00171B85">
              <w:rPr>
                <w:bCs/>
                <w:color w:val="252525"/>
                <w:szCs w:val="22"/>
                <w:lang w:val="hr-HR"/>
              </w:rPr>
              <w:t>Предзнање</w:t>
            </w:r>
            <w:r w:rsidR="0039368E" w:rsidRPr="00171B85">
              <w:rPr>
                <w:bCs/>
                <w:color w:val="252525"/>
                <w:szCs w:val="22"/>
                <w:lang w:val="hr-HR"/>
              </w:rPr>
              <w:t xml:space="preserve"> </w:t>
            </w:r>
            <w:r w:rsidRPr="00171B85">
              <w:rPr>
                <w:bCs/>
                <w:color w:val="252525"/>
                <w:szCs w:val="22"/>
                <w:lang w:val="hr-HR"/>
              </w:rPr>
              <w:t>из</w:t>
            </w:r>
            <w:r w:rsidR="0039368E" w:rsidRPr="00171B85">
              <w:rPr>
                <w:bCs/>
                <w:color w:val="252525"/>
                <w:szCs w:val="22"/>
                <w:lang w:val="hr-HR"/>
              </w:rPr>
              <w:t xml:space="preserve"> </w:t>
            </w:r>
            <w:r w:rsidRPr="00171B85">
              <w:rPr>
                <w:bCs/>
                <w:color w:val="252525"/>
                <w:szCs w:val="22"/>
                <w:lang w:val="hr-HR"/>
              </w:rPr>
              <w:t>Биологије</w:t>
            </w:r>
            <w:r w:rsidR="004A0142" w:rsidRPr="00171B85">
              <w:rPr>
                <w:bCs/>
                <w:color w:val="252525"/>
                <w:szCs w:val="22"/>
                <w:lang w:val="hr-HR"/>
              </w:rPr>
              <w:t xml:space="preserve"> </w:t>
            </w:r>
            <w:r w:rsidRPr="00171B85">
              <w:rPr>
                <w:bCs/>
                <w:color w:val="252525"/>
                <w:szCs w:val="22"/>
                <w:lang w:val="hr-HR"/>
              </w:rPr>
              <w:t>из</w:t>
            </w:r>
            <w:r w:rsidR="004A0142" w:rsidRPr="00171B85">
              <w:rPr>
                <w:bCs/>
                <w:color w:val="252525"/>
                <w:szCs w:val="22"/>
                <w:lang w:val="hr-HR"/>
              </w:rPr>
              <w:t xml:space="preserve"> </w:t>
            </w:r>
            <w:r w:rsidRPr="00171B85">
              <w:rPr>
                <w:bCs/>
                <w:color w:val="252525"/>
                <w:szCs w:val="22"/>
                <w:lang w:val="hr-HR"/>
              </w:rPr>
              <w:t>основне</w:t>
            </w:r>
            <w:r w:rsidR="0039368E" w:rsidRPr="00171B85">
              <w:rPr>
                <w:bCs/>
                <w:color w:val="252525"/>
                <w:szCs w:val="22"/>
                <w:lang w:val="hr-HR"/>
              </w:rPr>
              <w:t xml:space="preserve"> </w:t>
            </w:r>
            <w:r w:rsidRPr="00171B85">
              <w:rPr>
                <w:bCs/>
                <w:color w:val="252525"/>
                <w:szCs w:val="22"/>
                <w:lang w:val="hr-HR"/>
              </w:rPr>
              <w:t>школе</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ЦИЉЕВИ</w:t>
            </w:r>
          </w:p>
        </w:tc>
      </w:tr>
      <w:tr w:rsidR="0039368E" w:rsidRPr="00171B85" w:rsidTr="00067DD7">
        <w:trPr>
          <w:jc w:val="center"/>
        </w:trPr>
        <w:tc>
          <w:tcPr>
            <w:tcW w:w="10041"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w:t>
            </w:r>
            <w:r w:rsidR="006C6CBD" w:rsidRPr="00171B85">
              <w:rPr>
                <w:color w:val="1E1E1E"/>
                <w:szCs w:val="22"/>
                <w:lang w:val="hr-HR"/>
              </w:rPr>
              <w:t>схватање</w:t>
            </w:r>
            <w:r w:rsidRPr="00171B85">
              <w:rPr>
                <w:color w:val="1E1E1E"/>
                <w:szCs w:val="22"/>
                <w:lang w:val="hr-HR"/>
              </w:rPr>
              <w:t xml:space="preserve"> </w:t>
            </w:r>
            <w:r w:rsidR="006C6CBD" w:rsidRPr="00171B85">
              <w:rPr>
                <w:color w:val="1E1E1E"/>
                <w:szCs w:val="22"/>
                <w:lang w:val="hr-HR"/>
              </w:rPr>
              <w:t>значаја</w:t>
            </w:r>
            <w:r w:rsidRPr="00171B85">
              <w:rPr>
                <w:color w:val="1E1E1E"/>
                <w:szCs w:val="22"/>
                <w:lang w:val="hr-HR"/>
              </w:rPr>
              <w:t xml:space="preserve"> </w:t>
            </w:r>
            <w:r w:rsidR="006C6CBD" w:rsidRPr="00171B85">
              <w:rPr>
                <w:color w:val="1E1E1E"/>
                <w:szCs w:val="22"/>
                <w:lang w:val="hr-HR"/>
              </w:rPr>
              <w:t>примјене</w:t>
            </w:r>
            <w:r w:rsidRPr="00171B85">
              <w:rPr>
                <w:color w:val="1E1E1E"/>
                <w:szCs w:val="22"/>
                <w:lang w:val="hr-HR"/>
              </w:rPr>
              <w:t xml:space="preserve"> </w:t>
            </w:r>
            <w:r w:rsidR="006C6CBD" w:rsidRPr="00171B85">
              <w:rPr>
                <w:color w:val="1E1E1E"/>
                <w:szCs w:val="22"/>
                <w:lang w:val="hr-HR"/>
              </w:rPr>
              <w:t>плодореда</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биљној</w:t>
            </w:r>
            <w:r w:rsidRPr="00171B85">
              <w:rPr>
                <w:color w:val="1E1E1E"/>
                <w:szCs w:val="22"/>
                <w:lang w:val="hr-HR"/>
              </w:rPr>
              <w:t xml:space="preserve"> </w:t>
            </w:r>
            <w:r w:rsidR="006C6CBD" w:rsidRPr="00171B85">
              <w:rPr>
                <w:color w:val="1E1E1E"/>
                <w:szCs w:val="22"/>
                <w:lang w:val="hr-HR"/>
              </w:rPr>
              <w:t>производњи</w:t>
            </w:r>
            <w:r w:rsidRPr="00171B85">
              <w:rPr>
                <w:color w:val="1E1E1E"/>
                <w:szCs w:val="22"/>
                <w:lang w:val="hr-HR"/>
              </w:rPr>
              <w:t>,</w:t>
            </w:r>
            <w:r w:rsidRPr="00171B85">
              <w:rPr>
                <w:color w:val="1E1E1E"/>
                <w:szCs w:val="22"/>
                <w:lang w:val="hr-HR"/>
              </w:rPr>
              <w:br/>
              <w:t>-</w:t>
            </w:r>
            <w:r w:rsidR="006C6CBD" w:rsidRPr="00171B85">
              <w:rPr>
                <w:color w:val="1E1E1E"/>
                <w:szCs w:val="22"/>
                <w:lang w:val="hr-HR"/>
              </w:rPr>
              <w:t>схватање</w:t>
            </w:r>
            <w:r w:rsidRPr="00171B85">
              <w:rPr>
                <w:color w:val="1E1E1E"/>
                <w:szCs w:val="22"/>
                <w:lang w:val="hr-HR"/>
              </w:rPr>
              <w:t xml:space="preserve"> </w:t>
            </w:r>
            <w:r w:rsidR="006C6CBD" w:rsidRPr="00171B85">
              <w:rPr>
                <w:color w:val="1E1E1E"/>
                <w:szCs w:val="22"/>
                <w:lang w:val="hr-HR"/>
              </w:rPr>
              <w:t>циљева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задатака</w:t>
            </w:r>
            <w:r w:rsidRPr="00171B85">
              <w:rPr>
                <w:color w:val="1E1E1E"/>
                <w:szCs w:val="22"/>
                <w:lang w:val="hr-HR"/>
              </w:rPr>
              <w:t xml:space="preserve"> </w:t>
            </w:r>
            <w:r w:rsidR="006C6CBD" w:rsidRPr="00171B85">
              <w:rPr>
                <w:color w:val="1E1E1E"/>
                <w:szCs w:val="22"/>
                <w:lang w:val="hr-HR"/>
              </w:rPr>
              <w:t>обраде</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разумијевање</w:t>
            </w:r>
            <w:r w:rsidRPr="00171B85">
              <w:rPr>
                <w:color w:val="1E1E1E"/>
                <w:szCs w:val="22"/>
                <w:lang w:val="hr-HR"/>
              </w:rPr>
              <w:t xml:space="preserve"> </w:t>
            </w:r>
            <w:r w:rsidR="006C6CBD" w:rsidRPr="00171B85">
              <w:rPr>
                <w:color w:val="1E1E1E"/>
                <w:szCs w:val="22"/>
                <w:lang w:val="hr-HR"/>
              </w:rPr>
              <w:t>принципа</w:t>
            </w:r>
            <w:r w:rsidRPr="00171B85">
              <w:rPr>
                <w:color w:val="1E1E1E"/>
                <w:szCs w:val="22"/>
                <w:lang w:val="hr-HR"/>
              </w:rPr>
              <w:t xml:space="preserve"> </w:t>
            </w:r>
            <w:r w:rsidR="006C6CBD" w:rsidRPr="00171B85">
              <w:rPr>
                <w:color w:val="1E1E1E"/>
                <w:szCs w:val="22"/>
                <w:lang w:val="hr-HR"/>
              </w:rPr>
              <w:t>правилне</w:t>
            </w:r>
            <w:r w:rsidRPr="00171B85">
              <w:rPr>
                <w:color w:val="1E1E1E"/>
                <w:szCs w:val="22"/>
                <w:lang w:val="hr-HR"/>
              </w:rPr>
              <w:t xml:space="preserve"> </w:t>
            </w:r>
            <w:r w:rsidR="006C6CBD" w:rsidRPr="00171B85">
              <w:rPr>
                <w:color w:val="1E1E1E"/>
                <w:szCs w:val="22"/>
                <w:lang w:val="hr-HR"/>
              </w:rPr>
              <w:t>обраде</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познавање</w:t>
            </w:r>
            <w:r w:rsidRPr="00171B85">
              <w:rPr>
                <w:color w:val="1E1E1E"/>
                <w:szCs w:val="22"/>
                <w:lang w:val="hr-HR"/>
              </w:rPr>
              <w:t xml:space="preserve"> </w:t>
            </w:r>
            <w:r w:rsidR="006C6CBD" w:rsidRPr="00171B85">
              <w:rPr>
                <w:color w:val="1E1E1E"/>
                <w:szCs w:val="22"/>
                <w:lang w:val="hr-HR"/>
              </w:rPr>
              <w:t>оптималних</w:t>
            </w:r>
            <w:r w:rsidRPr="00171B85">
              <w:rPr>
                <w:color w:val="1E1E1E"/>
                <w:szCs w:val="22"/>
                <w:lang w:val="hr-HR"/>
              </w:rPr>
              <w:t xml:space="preserve"> </w:t>
            </w:r>
            <w:r w:rsidR="006C6CBD" w:rsidRPr="00171B85">
              <w:rPr>
                <w:color w:val="1E1E1E"/>
                <w:szCs w:val="22"/>
                <w:lang w:val="hr-HR"/>
              </w:rPr>
              <w:t>рокова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начина</w:t>
            </w:r>
            <w:r w:rsidRPr="00171B85">
              <w:rPr>
                <w:color w:val="1E1E1E"/>
                <w:szCs w:val="22"/>
                <w:lang w:val="hr-HR"/>
              </w:rPr>
              <w:t xml:space="preserve"> </w:t>
            </w:r>
            <w:r w:rsidR="006C6CBD" w:rsidRPr="00171B85">
              <w:rPr>
                <w:color w:val="1E1E1E"/>
                <w:szCs w:val="22"/>
                <w:lang w:val="hr-HR"/>
              </w:rPr>
              <w:t>обраде</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усвајање</w:t>
            </w:r>
            <w:r w:rsidRPr="00171B85">
              <w:rPr>
                <w:color w:val="1E1E1E"/>
                <w:szCs w:val="22"/>
                <w:lang w:val="hr-HR"/>
              </w:rPr>
              <w:t xml:space="preserve"> </w:t>
            </w:r>
            <w:r w:rsidR="006C6CBD" w:rsidRPr="00171B85">
              <w:rPr>
                <w:color w:val="1E1E1E"/>
                <w:szCs w:val="22"/>
                <w:lang w:val="hr-HR"/>
              </w:rPr>
              <w:t>основних</w:t>
            </w:r>
            <w:r w:rsidRPr="00171B85">
              <w:rPr>
                <w:color w:val="1E1E1E"/>
                <w:szCs w:val="22"/>
                <w:lang w:val="hr-HR"/>
              </w:rPr>
              <w:t xml:space="preserve"> </w:t>
            </w:r>
            <w:r w:rsidR="006C6CBD" w:rsidRPr="00171B85">
              <w:rPr>
                <w:color w:val="1E1E1E"/>
                <w:szCs w:val="22"/>
                <w:lang w:val="hr-HR"/>
              </w:rPr>
              <w:t>принципа</w:t>
            </w:r>
            <w:r w:rsidRPr="00171B85">
              <w:rPr>
                <w:color w:val="1E1E1E"/>
                <w:szCs w:val="22"/>
                <w:lang w:val="hr-HR"/>
              </w:rPr>
              <w:t xml:space="preserve"> </w:t>
            </w:r>
            <w:r w:rsidR="006C6CBD" w:rsidRPr="00171B85">
              <w:rPr>
                <w:color w:val="1E1E1E"/>
                <w:szCs w:val="22"/>
                <w:lang w:val="hr-HR"/>
              </w:rPr>
              <w:t>о</w:t>
            </w:r>
            <w:r w:rsidRPr="00171B85">
              <w:rPr>
                <w:color w:val="1E1E1E"/>
                <w:szCs w:val="22"/>
                <w:lang w:val="hr-HR"/>
              </w:rPr>
              <w:t xml:space="preserve"> </w:t>
            </w:r>
            <w:r w:rsidR="006C6CBD" w:rsidRPr="00171B85">
              <w:rPr>
                <w:color w:val="1E1E1E"/>
                <w:szCs w:val="22"/>
                <w:lang w:val="hr-HR"/>
              </w:rPr>
              <w:t>системима</w:t>
            </w:r>
            <w:r w:rsidRPr="00171B85">
              <w:rPr>
                <w:color w:val="1E1E1E"/>
                <w:szCs w:val="22"/>
                <w:lang w:val="hr-HR"/>
              </w:rPr>
              <w:t xml:space="preserve"> </w:t>
            </w:r>
            <w:r w:rsidR="006C6CBD" w:rsidRPr="00171B85">
              <w:rPr>
                <w:color w:val="1E1E1E"/>
                <w:szCs w:val="22"/>
                <w:lang w:val="hr-HR"/>
              </w:rPr>
              <w:t>обраде</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упознавање</w:t>
            </w:r>
            <w:r w:rsidRPr="00171B85">
              <w:rPr>
                <w:color w:val="1E1E1E"/>
                <w:szCs w:val="22"/>
                <w:lang w:val="hr-HR"/>
              </w:rPr>
              <w:t xml:space="preserve"> </w:t>
            </w:r>
            <w:r w:rsidR="006C6CBD" w:rsidRPr="00171B85">
              <w:rPr>
                <w:color w:val="1E1E1E"/>
                <w:szCs w:val="22"/>
                <w:lang w:val="hr-HR"/>
              </w:rPr>
              <w:t>са</w:t>
            </w:r>
            <w:r w:rsidRPr="00171B85">
              <w:rPr>
                <w:color w:val="1E1E1E"/>
                <w:szCs w:val="22"/>
                <w:lang w:val="hr-HR"/>
              </w:rPr>
              <w:t xml:space="preserve"> </w:t>
            </w:r>
            <w:r w:rsidR="006C6CBD" w:rsidRPr="00171B85">
              <w:rPr>
                <w:color w:val="1E1E1E"/>
                <w:szCs w:val="22"/>
                <w:lang w:val="hr-HR"/>
              </w:rPr>
              <w:t>мелиоративним</w:t>
            </w:r>
            <w:r w:rsidRPr="00171B85">
              <w:rPr>
                <w:color w:val="1E1E1E"/>
                <w:szCs w:val="22"/>
                <w:lang w:val="hr-HR"/>
              </w:rPr>
              <w:t xml:space="preserve"> </w:t>
            </w:r>
            <w:r w:rsidR="006C6CBD" w:rsidRPr="00171B85">
              <w:rPr>
                <w:color w:val="1E1E1E"/>
                <w:szCs w:val="22"/>
                <w:lang w:val="hr-HR"/>
              </w:rPr>
              <w:t>мјерама</w:t>
            </w:r>
            <w:r w:rsidRPr="00171B85">
              <w:rPr>
                <w:color w:val="1E1E1E"/>
                <w:szCs w:val="22"/>
                <w:lang w:val="hr-HR"/>
              </w:rPr>
              <w:t>,</w:t>
            </w:r>
            <w:r w:rsidRPr="00171B85">
              <w:rPr>
                <w:color w:val="1E1E1E"/>
                <w:szCs w:val="22"/>
                <w:lang w:val="hr-HR"/>
              </w:rPr>
              <w:br/>
              <w:t>-</w:t>
            </w:r>
            <w:r w:rsidR="006C6CBD" w:rsidRPr="00171B85">
              <w:rPr>
                <w:color w:val="1E1E1E"/>
                <w:szCs w:val="22"/>
                <w:lang w:val="hr-HR"/>
              </w:rPr>
              <w:t>развијање</w:t>
            </w:r>
            <w:r w:rsidRPr="00171B85">
              <w:rPr>
                <w:color w:val="1E1E1E"/>
                <w:szCs w:val="22"/>
                <w:lang w:val="hr-HR"/>
              </w:rPr>
              <w:t xml:space="preserve"> </w:t>
            </w:r>
            <w:r w:rsidR="006C6CBD" w:rsidRPr="00171B85">
              <w:rPr>
                <w:color w:val="1E1E1E"/>
                <w:szCs w:val="22"/>
                <w:lang w:val="hr-HR"/>
              </w:rPr>
              <w:t>одговорности</w:t>
            </w:r>
            <w:r w:rsidRPr="00171B85">
              <w:rPr>
                <w:color w:val="1E1E1E"/>
                <w:szCs w:val="22"/>
                <w:lang w:val="hr-HR"/>
              </w:rPr>
              <w:t xml:space="preserve"> </w:t>
            </w:r>
            <w:r w:rsidR="006C6CBD" w:rsidRPr="00171B85">
              <w:rPr>
                <w:color w:val="1E1E1E"/>
                <w:szCs w:val="22"/>
                <w:lang w:val="hr-HR"/>
              </w:rPr>
              <w:t>тимског</w:t>
            </w:r>
            <w:r w:rsidRPr="00171B85">
              <w:rPr>
                <w:color w:val="1E1E1E"/>
                <w:szCs w:val="22"/>
                <w:lang w:val="hr-HR"/>
              </w:rPr>
              <w:t xml:space="preserve"> </w:t>
            </w:r>
            <w:r w:rsidR="006C6CBD" w:rsidRPr="00171B85">
              <w:rPr>
                <w:color w:val="1E1E1E"/>
                <w:szCs w:val="22"/>
                <w:lang w:val="hr-HR"/>
              </w:rPr>
              <w:t>рада</w:t>
            </w:r>
            <w:r w:rsidRPr="00171B85">
              <w:rPr>
                <w:color w:val="1E1E1E"/>
                <w:szCs w:val="22"/>
                <w:lang w:val="hr-HR"/>
              </w:rPr>
              <w:t>.</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ЈЕДИНИЦЕ</w:t>
            </w:r>
          </w:p>
        </w:tc>
      </w:tr>
      <w:tr w:rsidR="0039368E" w:rsidRPr="00171B85" w:rsidTr="00067DD7">
        <w:trPr>
          <w:jc w:val="center"/>
        </w:trPr>
        <w:tc>
          <w:tcPr>
            <w:tcW w:w="10041"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1. </w:t>
            </w:r>
            <w:r w:rsidR="006C6CBD" w:rsidRPr="00171B85">
              <w:rPr>
                <w:color w:val="1E1E1E"/>
                <w:szCs w:val="22"/>
                <w:lang w:val="hr-HR"/>
              </w:rPr>
              <w:t>Основна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допунска</w:t>
            </w:r>
            <w:r w:rsidRPr="00171B85">
              <w:rPr>
                <w:color w:val="1E1E1E"/>
                <w:szCs w:val="22"/>
                <w:lang w:val="hr-HR"/>
              </w:rPr>
              <w:t xml:space="preserve"> </w:t>
            </w:r>
            <w:r w:rsidR="006C6CBD" w:rsidRPr="00171B85">
              <w:rPr>
                <w:color w:val="1E1E1E"/>
                <w:szCs w:val="22"/>
                <w:lang w:val="hr-HR"/>
              </w:rPr>
              <w:t>обрада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br/>
              <w:t xml:space="preserve">2. </w:t>
            </w:r>
            <w:r w:rsidR="006C6CBD" w:rsidRPr="00171B85">
              <w:rPr>
                <w:color w:val="1E1E1E"/>
                <w:szCs w:val="22"/>
                <w:lang w:val="hr-HR"/>
              </w:rPr>
              <w:t>Системи</w:t>
            </w:r>
            <w:r w:rsidRPr="00171B85">
              <w:rPr>
                <w:color w:val="1E1E1E"/>
                <w:szCs w:val="22"/>
                <w:lang w:val="hr-HR"/>
              </w:rPr>
              <w:t xml:space="preserve"> </w:t>
            </w:r>
            <w:r w:rsidR="006C6CBD" w:rsidRPr="00171B85">
              <w:rPr>
                <w:color w:val="1E1E1E"/>
                <w:szCs w:val="22"/>
                <w:lang w:val="hr-HR"/>
              </w:rPr>
              <w:t>обраде</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br/>
              <w:t xml:space="preserve">3. </w:t>
            </w:r>
            <w:r w:rsidR="006C6CBD" w:rsidRPr="00171B85">
              <w:rPr>
                <w:color w:val="1E1E1E"/>
                <w:szCs w:val="22"/>
                <w:lang w:val="hr-HR"/>
              </w:rPr>
              <w:t>Плодоред</w:t>
            </w:r>
            <w:r w:rsidRPr="00171B85">
              <w:rPr>
                <w:color w:val="1E1E1E"/>
                <w:szCs w:val="22"/>
                <w:lang w:val="hr-HR"/>
              </w:rPr>
              <w:br/>
              <w:t xml:space="preserve">4. </w:t>
            </w:r>
            <w:r w:rsidR="006C6CBD" w:rsidRPr="00171B85">
              <w:rPr>
                <w:color w:val="1E1E1E"/>
                <w:szCs w:val="22"/>
                <w:lang w:val="hr-HR"/>
              </w:rPr>
              <w:t>Типови</w:t>
            </w:r>
            <w:r w:rsidRPr="00171B85">
              <w:rPr>
                <w:color w:val="1E1E1E"/>
                <w:szCs w:val="22"/>
                <w:lang w:val="hr-HR"/>
              </w:rPr>
              <w:t xml:space="preserve"> </w:t>
            </w:r>
            <w:r w:rsidR="006C6CBD" w:rsidRPr="00171B85">
              <w:rPr>
                <w:color w:val="1E1E1E"/>
                <w:szCs w:val="22"/>
                <w:lang w:val="hr-HR"/>
              </w:rPr>
              <w:t>биљне</w:t>
            </w:r>
            <w:r w:rsidRPr="00171B85">
              <w:rPr>
                <w:color w:val="1E1E1E"/>
                <w:szCs w:val="22"/>
                <w:lang w:val="hr-HR"/>
              </w:rPr>
              <w:t xml:space="preserve"> </w:t>
            </w:r>
            <w:r w:rsidR="006C6CBD" w:rsidRPr="00171B85">
              <w:rPr>
                <w:color w:val="1E1E1E"/>
                <w:szCs w:val="22"/>
                <w:lang w:val="hr-HR"/>
              </w:rPr>
              <w:t>производње</w:t>
            </w:r>
          </w:p>
        </w:tc>
      </w:tr>
      <w:tr w:rsidR="0039368E" w:rsidRPr="00171B85" w:rsidTr="00067DD7">
        <w:trPr>
          <w:jc w:val="center"/>
        </w:trPr>
        <w:tc>
          <w:tcPr>
            <w:tcW w:w="10041" w:type="dxa"/>
            <w:gridSpan w:val="5"/>
            <w:shd w:val="clear" w:color="auto" w:fill="auto"/>
            <w:vAlign w:val="center"/>
          </w:tcPr>
          <w:p w:rsidR="004A0142" w:rsidRPr="00171B85" w:rsidRDefault="006C6CBD"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39368E" w:rsidRPr="00171B85" w:rsidRDefault="006C6CBD"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1358A3" w:rsidRPr="00171B85" w:rsidTr="001358A3">
        <w:trPr>
          <w:jc w:val="center"/>
        </w:trPr>
        <w:tc>
          <w:tcPr>
            <w:tcW w:w="1968"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Јединице</w:t>
            </w:r>
          </w:p>
        </w:tc>
        <w:tc>
          <w:tcPr>
            <w:tcW w:w="2256" w:type="dxa"/>
            <w:gridSpan w:val="2"/>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Знање</w:t>
            </w:r>
          </w:p>
        </w:tc>
        <w:tc>
          <w:tcPr>
            <w:tcW w:w="3284"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Вјештине</w:t>
            </w:r>
          </w:p>
        </w:tc>
        <w:tc>
          <w:tcPr>
            <w:tcW w:w="2533"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Компетенције</w:t>
            </w:r>
          </w:p>
        </w:tc>
      </w:tr>
      <w:tr w:rsidR="001358A3" w:rsidRPr="00171B85" w:rsidTr="001358A3">
        <w:trPr>
          <w:trHeight w:val="3660"/>
          <w:jc w:val="center"/>
        </w:trPr>
        <w:tc>
          <w:tcPr>
            <w:tcW w:w="1968" w:type="dxa"/>
            <w:shd w:val="clear" w:color="auto" w:fill="auto"/>
            <w:vAlign w:val="center"/>
          </w:tcPr>
          <w:p w:rsidR="001358A3" w:rsidRPr="00171B85" w:rsidRDefault="001358A3" w:rsidP="00D5500D">
            <w:pPr>
              <w:rPr>
                <w:color w:val="1E1E1E"/>
                <w:szCs w:val="22"/>
                <w:lang w:val="hr-HR"/>
              </w:rPr>
            </w:pPr>
          </w:p>
          <w:p w:rsidR="001358A3" w:rsidRPr="00171B85" w:rsidRDefault="001358A3" w:rsidP="00D5500D">
            <w:pPr>
              <w:rPr>
                <w:color w:val="1E1E1E"/>
                <w:szCs w:val="22"/>
                <w:lang w:val="hr-HR"/>
              </w:rPr>
            </w:pPr>
            <w:r w:rsidRPr="00171B85">
              <w:rPr>
                <w:color w:val="1E1E1E"/>
                <w:szCs w:val="22"/>
                <w:lang w:val="hr-HR"/>
              </w:rPr>
              <w:t>1.</w:t>
            </w:r>
            <w:r w:rsidR="006C6CBD" w:rsidRPr="00171B85">
              <w:rPr>
                <w:color w:val="1E1E1E"/>
                <w:szCs w:val="22"/>
                <w:lang w:val="hr-HR"/>
              </w:rPr>
              <w:t>Основна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допунска</w:t>
            </w:r>
            <w:r w:rsidRPr="00171B85">
              <w:rPr>
                <w:color w:val="1E1E1E"/>
                <w:szCs w:val="22"/>
                <w:lang w:val="hr-HR"/>
              </w:rPr>
              <w:t xml:space="preserve"> </w:t>
            </w:r>
            <w:r w:rsidR="006C6CBD" w:rsidRPr="00171B85">
              <w:rPr>
                <w:color w:val="1E1E1E"/>
                <w:szCs w:val="22"/>
                <w:lang w:val="hr-HR"/>
              </w:rPr>
              <w:t>обрада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br/>
            </w:r>
          </w:p>
          <w:p w:rsidR="001358A3" w:rsidRPr="00171B85" w:rsidRDefault="001358A3" w:rsidP="00D5500D">
            <w:pPr>
              <w:rPr>
                <w:noProof/>
                <w:szCs w:val="22"/>
                <w:lang w:val="hr-HR"/>
              </w:rPr>
            </w:pPr>
          </w:p>
        </w:tc>
        <w:tc>
          <w:tcPr>
            <w:tcW w:w="2256" w:type="dxa"/>
            <w:gridSpan w:val="2"/>
            <w:shd w:val="clear" w:color="auto" w:fill="auto"/>
            <w:vAlign w:val="center"/>
          </w:tcPr>
          <w:p w:rsidR="001358A3" w:rsidRPr="00171B85" w:rsidRDefault="006C6CBD" w:rsidP="00103F69">
            <w:pPr>
              <w:pStyle w:val="ListParagraph"/>
              <w:numPr>
                <w:ilvl w:val="0"/>
                <w:numId w:val="139"/>
              </w:numPr>
              <w:rPr>
                <w:color w:val="1E1E1E"/>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циљеве</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pStyle w:val="ListParagraph"/>
              <w:numPr>
                <w:ilvl w:val="0"/>
                <w:numId w:val="139"/>
              </w:numPr>
              <w:rPr>
                <w:color w:val="1E1E1E"/>
                <w:szCs w:val="22"/>
                <w:lang w:val="hr-HR"/>
              </w:rPr>
            </w:pPr>
            <w:r w:rsidRPr="00171B85">
              <w:rPr>
                <w:color w:val="1E1E1E"/>
                <w:szCs w:val="22"/>
                <w:lang w:val="hr-HR"/>
              </w:rPr>
              <w:t>наведе</w:t>
            </w:r>
            <w:r w:rsidR="001358A3" w:rsidRPr="00171B85">
              <w:rPr>
                <w:color w:val="1E1E1E"/>
                <w:szCs w:val="22"/>
                <w:lang w:val="hr-HR"/>
              </w:rPr>
              <w:t xml:space="preserve"> </w:t>
            </w:r>
            <w:r w:rsidRPr="00171B85">
              <w:rPr>
                <w:color w:val="1E1E1E"/>
                <w:szCs w:val="22"/>
                <w:lang w:val="hr-HR"/>
              </w:rPr>
              <w:t>врсте</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pStyle w:val="ListParagraph"/>
              <w:numPr>
                <w:ilvl w:val="0"/>
                <w:numId w:val="139"/>
              </w:numPr>
              <w:rPr>
                <w:color w:val="1E1E1E"/>
                <w:szCs w:val="22"/>
                <w:lang w:val="hr-HR"/>
              </w:rPr>
            </w:pPr>
            <w:r w:rsidRPr="00171B85">
              <w:rPr>
                <w:color w:val="1E1E1E"/>
                <w:szCs w:val="22"/>
                <w:lang w:val="hr-HR"/>
              </w:rPr>
              <w:t>одреди</w:t>
            </w:r>
            <w:r w:rsidR="001358A3" w:rsidRPr="00171B85">
              <w:rPr>
                <w:color w:val="1E1E1E"/>
                <w:szCs w:val="22"/>
                <w:lang w:val="hr-HR"/>
              </w:rPr>
              <w:t xml:space="preserve"> </w:t>
            </w:r>
            <w:r w:rsidRPr="00171B85">
              <w:rPr>
                <w:color w:val="1E1E1E"/>
                <w:szCs w:val="22"/>
                <w:lang w:val="hr-HR"/>
              </w:rPr>
              <w:t>вријеме</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дубину</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pStyle w:val="ListParagraph"/>
              <w:numPr>
                <w:ilvl w:val="0"/>
                <w:numId w:val="139"/>
              </w:numPr>
              <w:rPr>
                <w:color w:val="1E1E1E"/>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операције</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основној</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допунској</w:t>
            </w:r>
            <w:r w:rsidR="001358A3" w:rsidRPr="00171B85">
              <w:rPr>
                <w:color w:val="1E1E1E"/>
                <w:szCs w:val="22"/>
                <w:lang w:val="hr-HR"/>
              </w:rPr>
              <w:t xml:space="preserve"> </w:t>
            </w:r>
            <w:r w:rsidRPr="00171B85">
              <w:rPr>
                <w:color w:val="1E1E1E"/>
                <w:szCs w:val="22"/>
                <w:lang w:val="hr-HR"/>
              </w:rPr>
              <w:t>обради</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pStyle w:val="ListParagraph"/>
              <w:numPr>
                <w:ilvl w:val="0"/>
                <w:numId w:val="139"/>
              </w:numPr>
              <w:rPr>
                <w:noProof/>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мјере</w:t>
            </w:r>
            <w:r w:rsidR="001358A3" w:rsidRPr="00171B85">
              <w:rPr>
                <w:color w:val="1E1E1E"/>
                <w:szCs w:val="22"/>
                <w:lang w:val="hr-HR"/>
              </w:rPr>
              <w:t xml:space="preserve"> </w:t>
            </w:r>
            <w:r w:rsidRPr="00171B85">
              <w:rPr>
                <w:color w:val="1E1E1E"/>
                <w:szCs w:val="22"/>
                <w:lang w:val="hr-HR"/>
              </w:rPr>
              <w:t>мелиоративне</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tc>
        <w:tc>
          <w:tcPr>
            <w:tcW w:w="3284" w:type="dxa"/>
            <w:shd w:val="clear" w:color="auto" w:fill="auto"/>
            <w:vAlign w:val="center"/>
          </w:tcPr>
          <w:p w:rsidR="001358A3" w:rsidRPr="00171B85" w:rsidRDefault="006C6CBD" w:rsidP="00103F69">
            <w:pPr>
              <w:numPr>
                <w:ilvl w:val="0"/>
                <w:numId w:val="60"/>
              </w:numPr>
              <w:rPr>
                <w:szCs w:val="22"/>
              </w:rPr>
            </w:pPr>
            <w:r w:rsidRPr="00171B85">
              <w:rPr>
                <w:color w:val="1E1E1E"/>
                <w:szCs w:val="22"/>
                <w:lang w:val="hr-HR"/>
              </w:rPr>
              <w:t>предложи</w:t>
            </w:r>
            <w:r w:rsidR="001358A3" w:rsidRPr="00171B85">
              <w:rPr>
                <w:color w:val="1E1E1E"/>
                <w:szCs w:val="22"/>
                <w:lang w:val="hr-HR"/>
              </w:rPr>
              <w:t xml:space="preserve"> </w:t>
            </w:r>
            <w:r w:rsidRPr="00171B85">
              <w:rPr>
                <w:color w:val="1E1E1E"/>
                <w:szCs w:val="22"/>
                <w:lang w:val="hr-HR"/>
              </w:rPr>
              <w:t>одговарајући</w:t>
            </w:r>
            <w:r w:rsidR="001358A3" w:rsidRPr="00171B85">
              <w:rPr>
                <w:color w:val="1E1E1E"/>
                <w:szCs w:val="22"/>
                <w:lang w:val="hr-HR"/>
              </w:rPr>
              <w:t xml:space="preserve"> </w:t>
            </w:r>
            <w:r w:rsidRPr="00171B85">
              <w:rPr>
                <w:color w:val="1E1E1E"/>
                <w:szCs w:val="22"/>
                <w:lang w:val="hr-HR"/>
              </w:rPr>
              <w:t>начин</w:t>
            </w:r>
            <w:r w:rsidR="001358A3" w:rsidRPr="00171B85">
              <w:rPr>
                <w:color w:val="1E1E1E"/>
                <w:szCs w:val="22"/>
                <w:lang w:val="hr-HR"/>
              </w:rPr>
              <w:t xml:space="preserve"> </w:t>
            </w:r>
            <w:r w:rsidRPr="00171B85">
              <w:rPr>
                <w:color w:val="1E1E1E"/>
                <w:szCs w:val="22"/>
                <w:lang w:val="hr-HR"/>
              </w:rPr>
              <w:t>допунске</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зависно</w:t>
            </w:r>
            <w:r w:rsidR="001358A3" w:rsidRPr="00171B85">
              <w:rPr>
                <w:color w:val="1E1E1E"/>
                <w:szCs w:val="22"/>
                <w:lang w:val="hr-HR"/>
              </w:rPr>
              <w:t xml:space="preserve"> </w:t>
            </w:r>
            <w:r w:rsidRPr="00171B85">
              <w:rPr>
                <w:color w:val="1E1E1E"/>
                <w:szCs w:val="22"/>
                <w:lang w:val="hr-HR"/>
              </w:rPr>
              <w:t>од</w:t>
            </w:r>
            <w:r w:rsidR="001358A3" w:rsidRPr="00171B85">
              <w:rPr>
                <w:color w:val="1E1E1E"/>
                <w:szCs w:val="22"/>
                <w:lang w:val="hr-HR"/>
              </w:rPr>
              <w:t xml:space="preserve"> </w:t>
            </w:r>
            <w:r w:rsidRPr="00171B85">
              <w:rPr>
                <w:color w:val="1E1E1E"/>
                <w:szCs w:val="22"/>
                <w:lang w:val="hr-HR"/>
              </w:rPr>
              <w:t>стања</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предности</w:t>
            </w:r>
            <w:r w:rsidR="001358A3" w:rsidRPr="00171B85">
              <w:rPr>
                <w:color w:val="1E1E1E"/>
                <w:szCs w:val="22"/>
                <w:lang w:val="hr-HR"/>
              </w:rPr>
              <w:t xml:space="preserve"> </w:t>
            </w:r>
            <w:r w:rsidRPr="00171B85">
              <w:rPr>
                <w:color w:val="1E1E1E"/>
                <w:szCs w:val="22"/>
                <w:lang w:val="hr-HR"/>
              </w:rPr>
              <w:t>различитих</w:t>
            </w:r>
            <w:r w:rsidR="001358A3" w:rsidRPr="00171B85">
              <w:rPr>
                <w:color w:val="1E1E1E"/>
                <w:szCs w:val="22"/>
                <w:lang w:val="hr-HR"/>
              </w:rPr>
              <w:t xml:space="preserve"> </w:t>
            </w:r>
            <w:r w:rsidRPr="00171B85">
              <w:rPr>
                <w:color w:val="1E1E1E"/>
                <w:szCs w:val="22"/>
                <w:lang w:val="hr-HR"/>
              </w:rPr>
              <w:t>начина</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одреди</w:t>
            </w:r>
            <w:r w:rsidR="001358A3" w:rsidRPr="00171B85">
              <w:rPr>
                <w:color w:val="1E1E1E"/>
                <w:szCs w:val="22"/>
                <w:lang w:val="hr-HR"/>
              </w:rPr>
              <w:t xml:space="preserve"> </w:t>
            </w:r>
            <w:r w:rsidRPr="00171B85">
              <w:rPr>
                <w:color w:val="1E1E1E"/>
                <w:szCs w:val="22"/>
                <w:lang w:val="hr-HR"/>
              </w:rPr>
              <w:t>вријеме</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дубину</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 xml:space="preserve"> </w:t>
            </w:r>
            <w:r w:rsidRPr="00171B85">
              <w:rPr>
                <w:color w:val="1E1E1E"/>
                <w:szCs w:val="22"/>
                <w:lang w:val="hr-HR"/>
              </w:rPr>
              <w:t>зависно</w:t>
            </w:r>
            <w:r w:rsidR="001358A3" w:rsidRPr="00171B85">
              <w:rPr>
                <w:color w:val="1E1E1E"/>
                <w:szCs w:val="22"/>
                <w:lang w:val="hr-HR"/>
              </w:rPr>
              <w:t xml:space="preserve"> </w:t>
            </w:r>
            <w:r w:rsidRPr="00171B85">
              <w:rPr>
                <w:color w:val="1E1E1E"/>
                <w:szCs w:val="22"/>
                <w:lang w:val="hr-HR"/>
              </w:rPr>
              <w:t>од</w:t>
            </w:r>
            <w:r w:rsidR="001358A3" w:rsidRPr="00171B85">
              <w:rPr>
                <w:color w:val="1E1E1E"/>
                <w:szCs w:val="22"/>
                <w:lang w:val="hr-HR"/>
              </w:rPr>
              <w:t xml:space="preserve"> </w:t>
            </w:r>
            <w:r w:rsidRPr="00171B85">
              <w:rPr>
                <w:color w:val="1E1E1E"/>
                <w:szCs w:val="22"/>
                <w:lang w:val="hr-HR"/>
              </w:rPr>
              <w:t>земљишних</w:t>
            </w:r>
            <w:r w:rsidR="001358A3" w:rsidRPr="00171B85">
              <w:rPr>
                <w:color w:val="1E1E1E"/>
                <w:szCs w:val="22"/>
                <w:lang w:val="hr-HR"/>
              </w:rPr>
              <w:t xml:space="preserve"> </w:t>
            </w:r>
            <w:r w:rsidRPr="00171B85">
              <w:rPr>
                <w:color w:val="1E1E1E"/>
                <w:szCs w:val="22"/>
                <w:lang w:val="hr-HR"/>
              </w:rPr>
              <w:t>услова</w:t>
            </w:r>
            <w:r w:rsidR="001358A3" w:rsidRPr="00171B85">
              <w:rPr>
                <w:color w:val="1E1E1E"/>
                <w:szCs w:val="22"/>
                <w:lang w:val="hr-HR"/>
              </w:rPr>
              <w:t xml:space="preserve"> </w:t>
            </w:r>
            <w:r w:rsidR="001358A3" w:rsidRPr="00171B85">
              <w:rPr>
                <w:color w:val="1E1E1E"/>
                <w:szCs w:val="22"/>
                <w:lang w:val="hr-HR"/>
              </w:rPr>
              <w:br/>
            </w:r>
          </w:p>
          <w:p w:rsidR="001358A3" w:rsidRPr="00171B85" w:rsidRDefault="001358A3" w:rsidP="00D5500D">
            <w:pPr>
              <w:rPr>
                <w:noProof/>
                <w:szCs w:val="22"/>
                <w:lang w:val="hr-HR"/>
              </w:rPr>
            </w:pPr>
          </w:p>
        </w:tc>
        <w:tc>
          <w:tcPr>
            <w:tcW w:w="2533" w:type="dxa"/>
            <w:vMerge w:val="restart"/>
            <w:shd w:val="clear" w:color="auto" w:fill="auto"/>
            <w:vAlign w:val="center"/>
          </w:tcPr>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иницијативу</w:t>
            </w:r>
            <w:r w:rsidR="001358A3" w:rsidRPr="00171B85">
              <w:rPr>
                <w:szCs w:val="22"/>
              </w:rPr>
              <w:t xml:space="preserve"> </w:t>
            </w:r>
            <w:r w:rsidRPr="00171B85">
              <w:rPr>
                <w:szCs w:val="22"/>
              </w:rPr>
              <w:t>за</w:t>
            </w:r>
            <w:r w:rsidR="001358A3" w:rsidRPr="00171B85">
              <w:rPr>
                <w:szCs w:val="22"/>
              </w:rPr>
              <w:t xml:space="preserve"> </w:t>
            </w:r>
            <w:r w:rsidRPr="00171B85">
              <w:rPr>
                <w:szCs w:val="22"/>
              </w:rPr>
              <w:t>одржавање</w:t>
            </w:r>
            <w:r w:rsidR="001358A3" w:rsidRPr="00171B85">
              <w:rPr>
                <w:szCs w:val="22"/>
              </w:rPr>
              <w:t xml:space="preserve"> </w:t>
            </w:r>
            <w:r w:rsidRPr="00171B85">
              <w:rPr>
                <w:szCs w:val="22"/>
              </w:rPr>
              <w:t>и</w:t>
            </w:r>
            <w:r w:rsidR="001358A3" w:rsidRPr="00171B85">
              <w:rPr>
                <w:szCs w:val="22"/>
              </w:rPr>
              <w:t xml:space="preserve"> </w:t>
            </w:r>
            <w:r w:rsidRPr="00171B85">
              <w:rPr>
                <w:szCs w:val="22"/>
              </w:rPr>
              <w:t>унапређивање</w:t>
            </w:r>
            <w:r w:rsidR="001358A3" w:rsidRPr="00171B85">
              <w:rPr>
                <w:szCs w:val="22"/>
              </w:rPr>
              <w:t xml:space="preserve"> </w:t>
            </w:r>
            <w:r w:rsidRPr="00171B85">
              <w:rPr>
                <w:szCs w:val="22"/>
              </w:rPr>
              <w:t>знања</w:t>
            </w:r>
            <w:r w:rsidR="001358A3" w:rsidRPr="00171B85">
              <w:rPr>
                <w:szCs w:val="22"/>
              </w:rPr>
              <w:t xml:space="preserve"> </w:t>
            </w:r>
            <w:r w:rsidRPr="00171B85">
              <w:rPr>
                <w:szCs w:val="22"/>
              </w:rPr>
              <w:t>и</w:t>
            </w:r>
            <w:r w:rsidR="001358A3" w:rsidRPr="00171B85">
              <w:rPr>
                <w:szCs w:val="22"/>
              </w:rPr>
              <w:t xml:space="preserve"> </w:t>
            </w:r>
            <w:r w:rsidRPr="00171B85">
              <w:rPr>
                <w:szCs w:val="22"/>
              </w:rPr>
              <w:t>вјештина</w:t>
            </w:r>
          </w:p>
          <w:p w:rsidR="001358A3" w:rsidRPr="00171B85" w:rsidRDefault="006C6CBD" w:rsidP="00103F69">
            <w:pPr>
              <w:numPr>
                <w:ilvl w:val="0"/>
                <w:numId w:val="60"/>
              </w:numPr>
              <w:rPr>
                <w:szCs w:val="22"/>
              </w:rPr>
            </w:pPr>
            <w:r w:rsidRPr="00171B85">
              <w:rPr>
                <w:szCs w:val="22"/>
              </w:rPr>
              <w:t>Активан</w:t>
            </w:r>
            <w:r w:rsidR="001358A3" w:rsidRPr="00171B85">
              <w:rPr>
                <w:szCs w:val="22"/>
              </w:rPr>
              <w:t xml:space="preserve"> </w:t>
            </w:r>
            <w:r w:rsidRPr="00171B85">
              <w:rPr>
                <w:szCs w:val="22"/>
              </w:rPr>
              <w:t>је</w:t>
            </w:r>
            <w:r w:rsidR="001358A3" w:rsidRPr="00171B85">
              <w:rPr>
                <w:szCs w:val="22"/>
              </w:rPr>
              <w:t xml:space="preserve"> </w:t>
            </w:r>
            <w:r w:rsidRPr="00171B85">
              <w:rPr>
                <w:szCs w:val="22"/>
              </w:rPr>
              <w:t>у</w:t>
            </w:r>
            <w:r w:rsidR="001358A3" w:rsidRPr="00171B85">
              <w:rPr>
                <w:szCs w:val="22"/>
              </w:rPr>
              <w:t xml:space="preserve"> </w:t>
            </w:r>
            <w:r w:rsidRPr="00171B85">
              <w:rPr>
                <w:szCs w:val="22"/>
              </w:rPr>
              <w:t>тимском</w:t>
            </w:r>
            <w:r w:rsidR="001358A3" w:rsidRPr="00171B85">
              <w:rPr>
                <w:szCs w:val="22"/>
              </w:rPr>
              <w:t xml:space="preserve"> </w:t>
            </w:r>
            <w:r w:rsidRPr="00171B85">
              <w:rPr>
                <w:szCs w:val="22"/>
              </w:rPr>
              <w:t>раду</w:t>
            </w:r>
          </w:p>
          <w:p w:rsidR="001358A3" w:rsidRPr="00171B85" w:rsidRDefault="006C6CBD" w:rsidP="00103F69">
            <w:pPr>
              <w:numPr>
                <w:ilvl w:val="0"/>
                <w:numId w:val="60"/>
              </w:numPr>
              <w:rPr>
                <w:szCs w:val="22"/>
              </w:rPr>
            </w:pPr>
            <w:r w:rsidRPr="00171B85">
              <w:rPr>
                <w:szCs w:val="22"/>
              </w:rPr>
              <w:t>Има</w:t>
            </w:r>
            <w:r w:rsidR="001358A3" w:rsidRPr="00171B85">
              <w:rPr>
                <w:szCs w:val="22"/>
              </w:rPr>
              <w:t xml:space="preserve"> </w:t>
            </w:r>
            <w:r w:rsidRPr="00171B85">
              <w:rPr>
                <w:szCs w:val="22"/>
              </w:rPr>
              <w:t>изражене</w:t>
            </w:r>
            <w:r w:rsidR="001358A3" w:rsidRPr="00171B85">
              <w:rPr>
                <w:szCs w:val="22"/>
              </w:rPr>
              <w:t xml:space="preserve"> </w:t>
            </w:r>
            <w:r w:rsidRPr="00171B85">
              <w:rPr>
                <w:szCs w:val="22"/>
              </w:rPr>
              <w:t>комуникацијске</w:t>
            </w:r>
            <w:r w:rsidR="001358A3" w:rsidRPr="00171B85">
              <w:rPr>
                <w:szCs w:val="22"/>
              </w:rPr>
              <w:t xml:space="preserve"> </w:t>
            </w:r>
            <w:r w:rsidRPr="00171B85">
              <w:rPr>
                <w:szCs w:val="22"/>
              </w:rPr>
              <w:t>вјештине</w:t>
            </w:r>
          </w:p>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еколошку</w:t>
            </w:r>
            <w:r w:rsidR="001358A3" w:rsidRPr="00171B85">
              <w:rPr>
                <w:szCs w:val="22"/>
              </w:rPr>
              <w:t xml:space="preserve"> </w:t>
            </w:r>
            <w:r w:rsidRPr="00171B85">
              <w:rPr>
                <w:szCs w:val="22"/>
              </w:rPr>
              <w:t>свјест</w:t>
            </w:r>
          </w:p>
          <w:p w:rsidR="001358A3" w:rsidRPr="00171B85" w:rsidRDefault="001358A3">
            <w:pPr>
              <w:ind w:hanging="357"/>
              <w:rPr>
                <w:noProof/>
                <w:szCs w:val="22"/>
                <w:lang w:val="hr-HR"/>
              </w:rPr>
            </w:pPr>
          </w:p>
          <w:p w:rsidR="001358A3" w:rsidRPr="00171B85" w:rsidRDefault="001358A3" w:rsidP="00D5500D">
            <w:pPr>
              <w:rPr>
                <w:noProof/>
                <w:szCs w:val="22"/>
                <w:lang w:val="hr-HR"/>
              </w:rPr>
            </w:pPr>
          </w:p>
        </w:tc>
      </w:tr>
      <w:tr w:rsidR="001358A3" w:rsidRPr="00171B85" w:rsidTr="001358A3">
        <w:trPr>
          <w:trHeight w:val="2112"/>
          <w:jc w:val="center"/>
        </w:trPr>
        <w:tc>
          <w:tcPr>
            <w:tcW w:w="1968" w:type="dxa"/>
            <w:shd w:val="clear" w:color="auto" w:fill="auto"/>
            <w:vAlign w:val="center"/>
          </w:tcPr>
          <w:p w:rsidR="001358A3" w:rsidRPr="00171B85" w:rsidRDefault="001358A3" w:rsidP="00D5500D">
            <w:pPr>
              <w:rPr>
                <w:color w:val="1E1E1E"/>
                <w:szCs w:val="22"/>
                <w:lang w:val="hr-HR"/>
              </w:rPr>
            </w:pPr>
            <w:r w:rsidRPr="00171B85">
              <w:rPr>
                <w:szCs w:val="22"/>
              </w:rPr>
              <w:t>2.</w:t>
            </w:r>
            <w:r w:rsidR="006C6CBD" w:rsidRPr="00171B85">
              <w:rPr>
                <w:szCs w:val="22"/>
              </w:rPr>
              <w:t>Системи</w:t>
            </w:r>
            <w:r w:rsidRPr="00171B85">
              <w:rPr>
                <w:szCs w:val="22"/>
              </w:rPr>
              <w:t xml:space="preserve"> </w:t>
            </w:r>
            <w:r w:rsidR="006C6CBD" w:rsidRPr="00171B85">
              <w:rPr>
                <w:szCs w:val="22"/>
              </w:rPr>
              <w:t>обраде</w:t>
            </w:r>
            <w:r w:rsidRPr="00171B85">
              <w:rPr>
                <w:szCs w:val="22"/>
              </w:rPr>
              <w:t xml:space="preserve"> </w:t>
            </w:r>
            <w:r w:rsidR="006C6CBD" w:rsidRPr="00171B85">
              <w:rPr>
                <w:szCs w:val="22"/>
              </w:rPr>
              <w:t>земљишта</w:t>
            </w:r>
          </w:p>
        </w:tc>
        <w:tc>
          <w:tcPr>
            <w:tcW w:w="2256" w:type="dxa"/>
            <w:gridSpan w:val="2"/>
            <w:shd w:val="clear" w:color="auto" w:fill="auto"/>
            <w:vAlign w:val="center"/>
          </w:tcPr>
          <w:p w:rsidR="001358A3" w:rsidRPr="00171B85" w:rsidRDefault="001358A3" w:rsidP="001358A3">
            <w:pPr>
              <w:pStyle w:val="ListParagraph"/>
              <w:ind w:left="360"/>
              <w:rPr>
                <w:noProof/>
                <w:szCs w:val="22"/>
                <w:lang w:val="hr-HR"/>
              </w:rPr>
            </w:pPr>
          </w:p>
          <w:p w:rsidR="001358A3" w:rsidRPr="00171B85" w:rsidRDefault="006C6CBD" w:rsidP="00103F69">
            <w:pPr>
              <w:numPr>
                <w:ilvl w:val="0"/>
                <w:numId w:val="60"/>
              </w:numPr>
              <w:rPr>
                <w:szCs w:val="22"/>
              </w:rPr>
            </w:pPr>
            <w:r w:rsidRPr="00171B85">
              <w:rPr>
                <w:szCs w:val="22"/>
              </w:rPr>
              <w:t>Дефинише</w:t>
            </w:r>
            <w:r w:rsidR="001358A3" w:rsidRPr="00171B85">
              <w:rPr>
                <w:szCs w:val="22"/>
              </w:rPr>
              <w:t xml:space="preserve"> </w:t>
            </w:r>
            <w:r w:rsidRPr="00171B85">
              <w:rPr>
                <w:szCs w:val="22"/>
              </w:rPr>
              <w:t>појам</w:t>
            </w:r>
            <w:r w:rsidR="001358A3" w:rsidRPr="00171B85">
              <w:rPr>
                <w:szCs w:val="22"/>
              </w:rPr>
              <w:t xml:space="preserve"> “</w:t>
            </w:r>
            <w:r w:rsidRPr="00171B85">
              <w:rPr>
                <w:szCs w:val="22"/>
              </w:rPr>
              <w:t>систем</w:t>
            </w:r>
            <w:r w:rsidR="001358A3" w:rsidRPr="00171B85">
              <w:rPr>
                <w:szCs w:val="22"/>
              </w:rPr>
              <w:t xml:space="preserve"> </w:t>
            </w:r>
            <w:r w:rsidRPr="00171B85">
              <w:rPr>
                <w:szCs w:val="22"/>
              </w:rPr>
              <w:t>обраде</w:t>
            </w:r>
            <w:r w:rsidR="001358A3" w:rsidRPr="00171B85">
              <w:rPr>
                <w:szCs w:val="22"/>
              </w:rPr>
              <w:t>”</w:t>
            </w:r>
          </w:p>
          <w:p w:rsidR="001358A3" w:rsidRPr="00171B85" w:rsidRDefault="006C6CBD" w:rsidP="00103F69">
            <w:pPr>
              <w:numPr>
                <w:ilvl w:val="0"/>
                <w:numId w:val="60"/>
              </w:numPr>
              <w:rPr>
                <w:szCs w:val="22"/>
              </w:rPr>
            </w:pPr>
            <w:r w:rsidRPr="00171B85">
              <w:rPr>
                <w:szCs w:val="22"/>
              </w:rPr>
              <w:t>Представи</w:t>
            </w:r>
            <w:r w:rsidR="001358A3" w:rsidRPr="00171B85">
              <w:rPr>
                <w:szCs w:val="22"/>
              </w:rPr>
              <w:t xml:space="preserve"> </w:t>
            </w:r>
            <w:r w:rsidRPr="00171B85">
              <w:rPr>
                <w:szCs w:val="22"/>
              </w:rPr>
              <w:t>подјелу</w:t>
            </w:r>
            <w:r w:rsidR="001358A3" w:rsidRPr="00171B85">
              <w:rPr>
                <w:szCs w:val="22"/>
              </w:rPr>
              <w:t xml:space="preserve"> </w:t>
            </w:r>
            <w:r w:rsidRPr="00171B85">
              <w:rPr>
                <w:szCs w:val="22"/>
              </w:rPr>
              <w:t>система</w:t>
            </w:r>
            <w:r w:rsidR="001358A3" w:rsidRPr="00171B85">
              <w:rPr>
                <w:szCs w:val="22"/>
              </w:rPr>
              <w:t xml:space="preserve"> </w:t>
            </w:r>
            <w:r w:rsidRPr="00171B85">
              <w:rPr>
                <w:szCs w:val="22"/>
              </w:rPr>
              <w:t>обраде</w:t>
            </w:r>
          </w:p>
          <w:p w:rsidR="001358A3" w:rsidRPr="00171B85" w:rsidRDefault="006C6CBD" w:rsidP="00103F69">
            <w:pPr>
              <w:numPr>
                <w:ilvl w:val="0"/>
                <w:numId w:val="60"/>
              </w:numPr>
              <w:rPr>
                <w:szCs w:val="22"/>
              </w:rPr>
            </w:pPr>
            <w:r w:rsidRPr="00171B85">
              <w:rPr>
                <w:color w:val="1E1E1E"/>
                <w:szCs w:val="22"/>
                <w:lang w:val="hr-HR"/>
              </w:rPr>
              <w:t>образложи</w:t>
            </w:r>
            <w:r w:rsidR="001358A3" w:rsidRPr="00171B85">
              <w:rPr>
                <w:color w:val="1E1E1E"/>
                <w:szCs w:val="22"/>
                <w:lang w:val="hr-HR"/>
              </w:rPr>
              <w:t xml:space="preserve"> </w:t>
            </w:r>
            <w:r w:rsidRPr="00171B85">
              <w:rPr>
                <w:color w:val="1E1E1E"/>
                <w:szCs w:val="22"/>
                <w:lang w:val="hr-HR"/>
              </w:rPr>
              <w:t>сваки</w:t>
            </w:r>
            <w:r w:rsidR="001358A3" w:rsidRPr="00171B85">
              <w:rPr>
                <w:color w:val="1E1E1E"/>
                <w:szCs w:val="22"/>
                <w:lang w:val="hr-HR"/>
              </w:rPr>
              <w:t xml:space="preserve"> </w:t>
            </w:r>
            <w:r w:rsidRPr="00171B85">
              <w:rPr>
                <w:color w:val="1E1E1E"/>
                <w:szCs w:val="22"/>
                <w:lang w:val="hr-HR"/>
              </w:rPr>
              <w:t>систем</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понаособ</w:t>
            </w:r>
            <w:r w:rsidR="001358A3" w:rsidRPr="00171B85">
              <w:rPr>
                <w:color w:val="1E1E1E"/>
                <w:szCs w:val="22"/>
                <w:lang w:val="hr-HR"/>
              </w:rPr>
              <w:t>,</w:t>
            </w:r>
          </w:p>
        </w:tc>
        <w:tc>
          <w:tcPr>
            <w:tcW w:w="3284" w:type="dxa"/>
            <w:shd w:val="clear" w:color="auto" w:fill="auto"/>
            <w:vAlign w:val="center"/>
          </w:tcPr>
          <w:p w:rsidR="001358A3" w:rsidRPr="00171B85" w:rsidRDefault="006C6CBD" w:rsidP="00103F69">
            <w:pPr>
              <w:numPr>
                <w:ilvl w:val="0"/>
                <w:numId w:val="60"/>
              </w:numPr>
              <w:rPr>
                <w:szCs w:val="22"/>
              </w:rPr>
            </w:pPr>
            <w:r w:rsidRPr="00171B85">
              <w:rPr>
                <w:color w:val="1E1E1E"/>
                <w:szCs w:val="22"/>
                <w:lang w:val="hr-HR"/>
              </w:rPr>
              <w:t>Планира</w:t>
            </w:r>
            <w:r w:rsidR="001358A3" w:rsidRPr="00171B85">
              <w:rPr>
                <w:color w:val="1E1E1E"/>
                <w:szCs w:val="22"/>
                <w:lang w:val="hr-HR"/>
              </w:rPr>
              <w:t xml:space="preserve"> </w:t>
            </w:r>
            <w:r w:rsidRPr="00171B85">
              <w:rPr>
                <w:color w:val="1E1E1E"/>
                <w:szCs w:val="22"/>
                <w:lang w:val="hr-HR"/>
              </w:rPr>
              <w:t>систем</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за</w:t>
            </w:r>
            <w:r w:rsidR="001358A3" w:rsidRPr="00171B85">
              <w:rPr>
                <w:color w:val="1E1E1E"/>
                <w:szCs w:val="22"/>
                <w:lang w:val="hr-HR"/>
              </w:rPr>
              <w:t xml:space="preserve"> </w:t>
            </w:r>
            <w:r w:rsidRPr="00171B85">
              <w:rPr>
                <w:color w:val="1E1E1E"/>
                <w:szCs w:val="22"/>
                <w:lang w:val="hr-HR"/>
              </w:rPr>
              <w:t>јарине</w:t>
            </w:r>
            <w:r w:rsidR="001358A3" w:rsidRPr="00171B85">
              <w:rPr>
                <w:color w:val="1E1E1E"/>
                <w:szCs w:val="22"/>
                <w:lang w:val="hr-HR"/>
              </w:rPr>
              <w:t>,</w:t>
            </w:r>
            <w:r w:rsidRPr="00171B85">
              <w:rPr>
                <w:color w:val="1E1E1E"/>
                <w:szCs w:val="22"/>
                <w:lang w:val="hr-HR"/>
              </w:rPr>
              <w:t>озимине</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интерполисане</w:t>
            </w:r>
            <w:r w:rsidR="001358A3" w:rsidRPr="00171B85">
              <w:rPr>
                <w:color w:val="1E1E1E"/>
                <w:szCs w:val="22"/>
                <w:lang w:val="hr-HR"/>
              </w:rPr>
              <w:t xml:space="preserve"> </w:t>
            </w:r>
            <w:r w:rsidRPr="00171B85">
              <w:rPr>
                <w:color w:val="1E1E1E"/>
                <w:szCs w:val="22"/>
                <w:lang w:val="hr-HR"/>
              </w:rPr>
              <w:t>усјеве</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разлике</w:t>
            </w:r>
            <w:r w:rsidR="001358A3" w:rsidRPr="00171B85">
              <w:rPr>
                <w:color w:val="1E1E1E"/>
                <w:szCs w:val="22"/>
                <w:lang w:val="hr-HR"/>
              </w:rPr>
              <w:t xml:space="preserve"> </w:t>
            </w:r>
            <w:r w:rsidRPr="00171B85">
              <w:rPr>
                <w:color w:val="1E1E1E"/>
                <w:szCs w:val="22"/>
                <w:lang w:val="hr-HR"/>
              </w:rPr>
              <w:t>између</w:t>
            </w:r>
            <w:r w:rsidR="001358A3" w:rsidRPr="00171B85">
              <w:rPr>
                <w:color w:val="1E1E1E"/>
                <w:szCs w:val="22"/>
                <w:lang w:val="hr-HR"/>
              </w:rPr>
              <w:t xml:space="preserve"> </w:t>
            </w:r>
            <w:r w:rsidRPr="00171B85">
              <w:rPr>
                <w:color w:val="1E1E1E"/>
                <w:szCs w:val="22"/>
                <w:lang w:val="hr-HR"/>
              </w:rPr>
              <w:t>система</w:t>
            </w:r>
            <w:r w:rsidR="001358A3" w:rsidRPr="00171B85">
              <w:rPr>
                <w:color w:val="1E1E1E"/>
                <w:szCs w:val="22"/>
                <w:lang w:val="hr-HR"/>
              </w:rPr>
              <w:t xml:space="preserve"> </w:t>
            </w:r>
            <w:r w:rsidRPr="00171B85">
              <w:rPr>
                <w:color w:val="1E1E1E"/>
                <w:szCs w:val="22"/>
                <w:lang w:val="hr-HR"/>
              </w:rPr>
              <w:t>обраде</w:t>
            </w:r>
            <w:r w:rsidR="001358A3" w:rsidRPr="00171B85">
              <w:rPr>
                <w:color w:val="1E1E1E"/>
                <w:szCs w:val="22"/>
                <w:lang w:val="hr-HR"/>
              </w:rPr>
              <w:t xml:space="preserve"> </w:t>
            </w:r>
            <w:r w:rsidRPr="00171B85">
              <w:rPr>
                <w:color w:val="1E1E1E"/>
                <w:szCs w:val="22"/>
                <w:lang w:val="hr-HR"/>
              </w:rPr>
              <w:t>зависно</w:t>
            </w:r>
            <w:r w:rsidR="001358A3" w:rsidRPr="00171B85">
              <w:rPr>
                <w:color w:val="1E1E1E"/>
                <w:szCs w:val="22"/>
                <w:lang w:val="hr-HR"/>
              </w:rPr>
              <w:t xml:space="preserve"> </w:t>
            </w:r>
            <w:r w:rsidRPr="00171B85">
              <w:rPr>
                <w:color w:val="1E1E1E"/>
                <w:szCs w:val="22"/>
                <w:lang w:val="hr-HR"/>
              </w:rPr>
              <w:t>од</w:t>
            </w:r>
            <w:r w:rsidR="001358A3" w:rsidRPr="00171B85">
              <w:rPr>
                <w:color w:val="1E1E1E"/>
                <w:szCs w:val="22"/>
                <w:lang w:val="hr-HR"/>
              </w:rPr>
              <w:t xml:space="preserve"> </w:t>
            </w:r>
            <w:r w:rsidRPr="00171B85">
              <w:rPr>
                <w:color w:val="1E1E1E"/>
                <w:szCs w:val="22"/>
                <w:lang w:val="hr-HR"/>
              </w:rPr>
              <w:t>предусјева</w:t>
            </w:r>
            <w:r w:rsidR="001358A3" w:rsidRPr="00171B85">
              <w:rPr>
                <w:color w:val="1E1E1E"/>
                <w:szCs w:val="22"/>
                <w:lang w:val="hr-HR"/>
              </w:rPr>
              <w:br/>
            </w:r>
            <w:r w:rsidR="001358A3" w:rsidRPr="00171B85">
              <w:rPr>
                <w:color w:val="1E1E1E"/>
                <w:szCs w:val="22"/>
                <w:lang w:val="hr-HR"/>
              </w:rPr>
              <w:br/>
            </w:r>
          </w:p>
        </w:tc>
        <w:tc>
          <w:tcPr>
            <w:tcW w:w="2533" w:type="dxa"/>
            <w:vMerge/>
            <w:shd w:val="clear" w:color="auto" w:fill="auto"/>
            <w:vAlign w:val="center"/>
          </w:tcPr>
          <w:p w:rsidR="001358A3" w:rsidRPr="00171B85" w:rsidRDefault="001358A3" w:rsidP="00103F69">
            <w:pPr>
              <w:numPr>
                <w:ilvl w:val="0"/>
                <w:numId w:val="60"/>
              </w:numPr>
              <w:rPr>
                <w:szCs w:val="22"/>
              </w:rPr>
            </w:pPr>
          </w:p>
        </w:tc>
      </w:tr>
      <w:tr w:rsidR="001358A3" w:rsidRPr="00171B85" w:rsidTr="001358A3">
        <w:trPr>
          <w:trHeight w:val="408"/>
          <w:jc w:val="center"/>
        </w:trPr>
        <w:tc>
          <w:tcPr>
            <w:tcW w:w="1968" w:type="dxa"/>
            <w:shd w:val="clear" w:color="auto" w:fill="auto"/>
            <w:vAlign w:val="center"/>
          </w:tcPr>
          <w:p w:rsidR="001358A3" w:rsidRPr="00171B85" w:rsidRDefault="001358A3" w:rsidP="00D5500D">
            <w:pPr>
              <w:rPr>
                <w:szCs w:val="22"/>
              </w:rPr>
            </w:pPr>
            <w:r w:rsidRPr="00171B85">
              <w:rPr>
                <w:szCs w:val="22"/>
              </w:rPr>
              <w:t>3.</w:t>
            </w:r>
            <w:r w:rsidR="006C6CBD" w:rsidRPr="00171B85">
              <w:rPr>
                <w:szCs w:val="22"/>
              </w:rPr>
              <w:t>Плодоред</w:t>
            </w:r>
          </w:p>
        </w:tc>
        <w:tc>
          <w:tcPr>
            <w:tcW w:w="2256" w:type="dxa"/>
            <w:gridSpan w:val="2"/>
            <w:shd w:val="clear" w:color="auto" w:fill="auto"/>
            <w:vAlign w:val="center"/>
          </w:tcPr>
          <w:p w:rsidR="001358A3" w:rsidRPr="00171B85" w:rsidRDefault="006C6CBD" w:rsidP="00103F69">
            <w:pPr>
              <w:pStyle w:val="ListParagraph"/>
              <w:numPr>
                <w:ilvl w:val="0"/>
                <w:numId w:val="140"/>
              </w:numPr>
              <w:rPr>
                <w:color w:val="1E1E1E"/>
                <w:szCs w:val="22"/>
                <w:lang w:val="hr-HR"/>
              </w:rPr>
            </w:pPr>
            <w:r w:rsidRPr="00171B85">
              <w:rPr>
                <w:color w:val="1E1E1E"/>
                <w:szCs w:val="22"/>
                <w:lang w:val="hr-HR"/>
              </w:rPr>
              <w:t>дефинише</w:t>
            </w:r>
            <w:r w:rsidR="001358A3" w:rsidRPr="00171B85">
              <w:rPr>
                <w:color w:val="1E1E1E"/>
                <w:szCs w:val="22"/>
                <w:lang w:val="hr-HR"/>
              </w:rPr>
              <w:t xml:space="preserve"> </w:t>
            </w:r>
            <w:r w:rsidRPr="00171B85">
              <w:rPr>
                <w:color w:val="1E1E1E"/>
                <w:szCs w:val="22"/>
                <w:lang w:val="hr-HR"/>
              </w:rPr>
              <w:t>појам</w:t>
            </w:r>
            <w:r w:rsidR="001358A3" w:rsidRPr="00171B85">
              <w:rPr>
                <w:color w:val="1E1E1E"/>
                <w:szCs w:val="22"/>
                <w:lang w:val="hr-HR"/>
              </w:rPr>
              <w:t xml:space="preserve"> </w:t>
            </w:r>
            <w:r w:rsidRPr="00171B85">
              <w:rPr>
                <w:color w:val="1E1E1E"/>
                <w:szCs w:val="22"/>
                <w:lang w:val="hr-HR"/>
              </w:rPr>
              <w:t>плодореда</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појам</w:t>
            </w:r>
            <w:r w:rsidR="001358A3" w:rsidRPr="00171B85">
              <w:rPr>
                <w:color w:val="1E1E1E"/>
                <w:szCs w:val="22"/>
                <w:lang w:val="hr-HR"/>
              </w:rPr>
              <w:t xml:space="preserve"> </w:t>
            </w:r>
            <w:r w:rsidRPr="00171B85">
              <w:rPr>
                <w:color w:val="1E1E1E"/>
                <w:szCs w:val="22"/>
                <w:lang w:val="hr-HR"/>
              </w:rPr>
              <w:t>монокултуре</w:t>
            </w:r>
            <w:r w:rsidR="001358A3" w:rsidRPr="00171B85">
              <w:rPr>
                <w:color w:val="1E1E1E"/>
                <w:szCs w:val="22"/>
                <w:lang w:val="hr-HR"/>
              </w:rPr>
              <w:t>,</w:t>
            </w:r>
            <w:r w:rsidR="001358A3" w:rsidRPr="00171B85">
              <w:rPr>
                <w:color w:val="1E1E1E"/>
                <w:szCs w:val="22"/>
                <w:lang w:val="hr-HR"/>
              </w:rPr>
              <w:br/>
            </w:r>
            <w:r w:rsidRPr="00171B85">
              <w:rPr>
                <w:color w:val="1E1E1E"/>
                <w:szCs w:val="22"/>
                <w:lang w:val="hr-HR"/>
              </w:rPr>
              <w:lastRenderedPageBreak/>
              <w:t>образложи</w:t>
            </w:r>
            <w:r w:rsidR="001358A3" w:rsidRPr="00171B85">
              <w:rPr>
                <w:color w:val="1E1E1E"/>
                <w:szCs w:val="22"/>
                <w:lang w:val="hr-HR"/>
              </w:rPr>
              <w:t xml:space="preserve"> </w:t>
            </w:r>
            <w:r w:rsidRPr="00171B85">
              <w:rPr>
                <w:color w:val="1E1E1E"/>
                <w:szCs w:val="22"/>
                <w:lang w:val="hr-HR"/>
              </w:rPr>
              <w:t>структуру</w:t>
            </w:r>
            <w:r w:rsidR="001358A3" w:rsidRPr="00171B85">
              <w:rPr>
                <w:color w:val="1E1E1E"/>
                <w:szCs w:val="22"/>
                <w:lang w:val="hr-HR"/>
              </w:rPr>
              <w:t xml:space="preserve"> </w:t>
            </w:r>
            <w:r w:rsidRPr="00171B85">
              <w:rPr>
                <w:color w:val="1E1E1E"/>
                <w:szCs w:val="22"/>
                <w:lang w:val="hr-HR"/>
              </w:rPr>
              <w:t>плодореда</w:t>
            </w:r>
            <w:r w:rsidR="001358A3" w:rsidRPr="00171B85">
              <w:rPr>
                <w:color w:val="1E1E1E"/>
                <w:szCs w:val="22"/>
                <w:lang w:val="hr-HR"/>
              </w:rPr>
              <w:t>,</w:t>
            </w:r>
          </w:p>
          <w:p w:rsidR="001358A3" w:rsidRPr="00171B85" w:rsidRDefault="006C6CBD" w:rsidP="00103F69">
            <w:pPr>
              <w:pStyle w:val="ListParagraph"/>
              <w:numPr>
                <w:ilvl w:val="0"/>
                <w:numId w:val="140"/>
              </w:numPr>
              <w:rPr>
                <w:noProof/>
                <w:szCs w:val="22"/>
                <w:lang w:val="hr-HR"/>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врсте</w:t>
            </w:r>
            <w:r w:rsidR="001358A3" w:rsidRPr="00171B85">
              <w:rPr>
                <w:color w:val="1E1E1E"/>
                <w:szCs w:val="22"/>
                <w:lang w:val="hr-HR"/>
              </w:rPr>
              <w:t xml:space="preserve"> </w:t>
            </w:r>
            <w:r w:rsidRPr="00171B85">
              <w:rPr>
                <w:color w:val="1E1E1E"/>
                <w:szCs w:val="22"/>
                <w:lang w:val="hr-HR"/>
              </w:rPr>
              <w:t>плодореда</w:t>
            </w:r>
            <w:r w:rsidR="001358A3" w:rsidRPr="00171B85">
              <w:rPr>
                <w:color w:val="1E1E1E"/>
                <w:szCs w:val="22"/>
                <w:lang w:val="hr-HR"/>
              </w:rPr>
              <w:t>,</w:t>
            </w:r>
            <w:r w:rsidR="001358A3" w:rsidRPr="00171B85">
              <w:rPr>
                <w:color w:val="1E1E1E"/>
                <w:szCs w:val="22"/>
                <w:lang w:val="hr-HR"/>
              </w:rPr>
              <w:br/>
            </w: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значај</w:t>
            </w:r>
            <w:r w:rsidR="001358A3" w:rsidRPr="00171B85">
              <w:rPr>
                <w:color w:val="1E1E1E"/>
                <w:szCs w:val="22"/>
                <w:lang w:val="hr-HR"/>
              </w:rPr>
              <w:t xml:space="preserve"> </w:t>
            </w:r>
            <w:r w:rsidRPr="00171B85">
              <w:rPr>
                <w:color w:val="1E1E1E"/>
                <w:szCs w:val="22"/>
                <w:lang w:val="hr-HR"/>
              </w:rPr>
              <w:t>плодореда</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односу</w:t>
            </w:r>
            <w:r w:rsidR="001358A3" w:rsidRPr="00171B85">
              <w:rPr>
                <w:color w:val="1E1E1E"/>
                <w:szCs w:val="22"/>
                <w:lang w:val="hr-HR"/>
              </w:rPr>
              <w:t xml:space="preserve"> </w:t>
            </w:r>
            <w:r w:rsidRPr="00171B85">
              <w:rPr>
                <w:color w:val="1E1E1E"/>
                <w:szCs w:val="22"/>
                <w:lang w:val="hr-HR"/>
              </w:rPr>
              <w:t>на</w:t>
            </w:r>
            <w:r w:rsidR="001358A3" w:rsidRPr="00171B85">
              <w:rPr>
                <w:color w:val="1E1E1E"/>
                <w:szCs w:val="22"/>
                <w:lang w:val="hr-HR"/>
              </w:rPr>
              <w:t xml:space="preserve"> </w:t>
            </w:r>
            <w:r w:rsidRPr="00171B85">
              <w:rPr>
                <w:color w:val="1E1E1E"/>
                <w:szCs w:val="22"/>
                <w:lang w:val="hr-HR"/>
              </w:rPr>
              <w:t>монокултуру</w:t>
            </w:r>
            <w:r w:rsidR="001358A3" w:rsidRPr="00171B85">
              <w:rPr>
                <w:color w:val="1E1E1E"/>
                <w:szCs w:val="22"/>
                <w:lang w:val="hr-HR"/>
              </w:rPr>
              <w:t>,</w:t>
            </w:r>
            <w:r w:rsidR="001358A3" w:rsidRPr="00171B85">
              <w:rPr>
                <w:color w:val="1E1E1E"/>
                <w:szCs w:val="22"/>
                <w:lang w:val="hr-HR"/>
              </w:rPr>
              <w:br/>
            </w:r>
            <w:r w:rsidRPr="00171B85">
              <w:rPr>
                <w:color w:val="1E1E1E"/>
                <w:szCs w:val="22"/>
                <w:lang w:val="hr-HR"/>
              </w:rPr>
              <w:t>наведе</w:t>
            </w:r>
            <w:r w:rsidR="001358A3" w:rsidRPr="00171B85">
              <w:rPr>
                <w:color w:val="1E1E1E"/>
                <w:szCs w:val="22"/>
                <w:lang w:val="hr-HR"/>
              </w:rPr>
              <w:t xml:space="preserve"> </w:t>
            </w:r>
            <w:r w:rsidRPr="00171B85">
              <w:rPr>
                <w:color w:val="1E1E1E"/>
                <w:szCs w:val="22"/>
                <w:lang w:val="hr-HR"/>
              </w:rPr>
              <w:t>предности</w:t>
            </w:r>
            <w:r w:rsidR="001358A3" w:rsidRPr="00171B85">
              <w:rPr>
                <w:color w:val="1E1E1E"/>
                <w:szCs w:val="22"/>
                <w:lang w:val="hr-HR"/>
              </w:rPr>
              <w:t xml:space="preserve"> </w:t>
            </w:r>
            <w:r w:rsidRPr="00171B85">
              <w:rPr>
                <w:color w:val="1E1E1E"/>
                <w:szCs w:val="22"/>
                <w:lang w:val="hr-HR"/>
              </w:rPr>
              <w:t>плодореда</w:t>
            </w:r>
            <w:r w:rsidR="001358A3" w:rsidRPr="00171B85">
              <w:rPr>
                <w:color w:val="1E1E1E"/>
                <w:szCs w:val="22"/>
                <w:lang w:val="hr-HR"/>
              </w:rPr>
              <w:t>.</w:t>
            </w:r>
          </w:p>
        </w:tc>
        <w:tc>
          <w:tcPr>
            <w:tcW w:w="3284" w:type="dxa"/>
            <w:shd w:val="clear" w:color="auto" w:fill="auto"/>
            <w:vAlign w:val="center"/>
          </w:tcPr>
          <w:p w:rsidR="001358A3" w:rsidRPr="00171B85" w:rsidRDefault="006C6CBD" w:rsidP="00103F69">
            <w:pPr>
              <w:numPr>
                <w:ilvl w:val="0"/>
                <w:numId w:val="140"/>
              </w:numPr>
              <w:rPr>
                <w:szCs w:val="22"/>
              </w:rPr>
            </w:pPr>
            <w:r w:rsidRPr="00171B85">
              <w:rPr>
                <w:color w:val="1E1E1E"/>
                <w:szCs w:val="22"/>
                <w:lang w:val="hr-HR"/>
              </w:rPr>
              <w:lastRenderedPageBreak/>
              <w:t>састави</w:t>
            </w:r>
            <w:r w:rsidR="001358A3" w:rsidRPr="00171B85">
              <w:rPr>
                <w:color w:val="1E1E1E"/>
                <w:szCs w:val="22"/>
                <w:lang w:val="hr-HR"/>
              </w:rPr>
              <w:t xml:space="preserve"> </w:t>
            </w:r>
            <w:r w:rsidRPr="00171B85">
              <w:rPr>
                <w:color w:val="1E1E1E"/>
                <w:szCs w:val="22"/>
                <w:lang w:val="hr-HR"/>
              </w:rPr>
              <w:t>плодоред</w:t>
            </w:r>
            <w:r w:rsidR="001358A3" w:rsidRPr="00171B85">
              <w:rPr>
                <w:color w:val="1E1E1E"/>
                <w:szCs w:val="22"/>
                <w:lang w:val="hr-HR"/>
              </w:rPr>
              <w:t xml:space="preserve"> </w:t>
            </w:r>
            <w:r w:rsidRPr="00171B85">
              <w:rPr>
                <w:color w:val="1E1E1E"/>
                <w:szCs w:val="22"/>
                <w:lang w:val="hr-HR"/>
              </w:rPr>
              <w:t>за</w:t>
            </w:r>
            <w:r w:rsidR="001358A3" w:rsidRPr="00171B85">
              <w:rPr>
                <w:color w:val="1E1E1E"/>
                <w:szCs w:val="22"/>
                <w:lang w:val="hr-HR"/>
              </w:rPr>
              <w:t xml:space="preserve"> </w:t>
            </w:r>
            <w:r w:rsidRPr="00171B85">
              <w:rPr>
                <w:color w:val="1E1E1E"/>
                <w:szCs w:val="22"/>
                <w:lang w:val="hr-HR"/>
              </w:rPr>
              <w:t>одређене</w:t>
            </w:r>
            <w:r w:rsidR="001358A3" w:rsidRPr="00171B85">
              <w:rPr>
                <w:color w:val="1E1E1E"/>
                <w:szCs w:val="22"/>
                <w:lang w:val="hr-HR"/>
              </w:rPr>
              <w:t xml:space="preserve"> </w:t>
            </w:r>
            <w:r w:rsidRPr="00171B85">
              <w:rPr>
                <w:color w:val="1E1E1E"/>
                <w:szCs w:val="22"/>
                <w:lang w:val="hr-HR"/>
              </w:rPr>
              <w:t>културне</w:t>
            </w:r>
            <w:r w:rsidR="001358A3" w:rsidRPr="00171B85">
              <w:rPr>
                <w:color w:val="1E1E1E"/>
                <w:szCs w:val="22"/>
                <w:lang w:val="hr-HR"/>
              </w:rPr>
              <w:t xml:space="preserve"> </w:t>
            </w:r>
            <w:r w:rsidRPr="00171B85">
              <w:rPr>
                <w:color w:val="1E1E1E"/>
                <w:szCs w:val="22"/>
                <w:lang w:val="hr-HR"/>
              </w:rPr>
              <w:t>биљке</w:t>
            </w:r>
            <w:r w:rsidR="001358A3" w:rsidRPr="00171B85">
              <w:rPr>
                <w:color w:val="1E1E1E"/>
                <w:szCs w:val="22"/>
                <w:lang w:val="hr-HR"/>
              </w:rPr>
              <w:t>,</w:t>
            </w:r>
          </w:p>
          <w:p w:rsidR="001358A3" w:rsidRPr="00171B85" w:rsidRDefault="006C6CBD" w:rsidP="001358A3">
            <w:pPr>
              <w:ind w:left="360"/>
              <w:rPr>
                <w:color w:val="1E1E1E"/>
                <w:szCs w:val="22"/>
                <w:lang w:val="hr-HR"/>
              </w:rPr>
            </w:pPr>
            <w:r w:rsidRPr="00171B85">
              <w:rPr>
                <w:color w:val="1E1E1E"/>
                <w:szCs w:val="22"/>
                <w:lang w:val="hr-HR"/>
              </w:rPr>
              <w:t>прим</w:t>
            </w:r>
            <w:r w:rsidR="00075E47" w:rsidRPr="00171B85">
              <w:rPr>
                <w:color w:val="1E1E1E"/>
                <w:szCs w:val="22"/>
                <w:lang w:val="hr-HR"/>
              </w:rPr>
              <w:t>и</w:t>
            </w:r>
            <w:r w:rsidRPr="00171B85">
              <w:rPr>
                <w:color w:val="1E1E1E"/>
                <w:szCs w:val="22"/>
                <w:lang w:val="hr-HR"/>
              </w:rPr>
              <w:t>јени</w:t>
            </w:r>
            <w:r w:rsidR="001358A3" w:rsidRPr="00171B85">
              <w:rPr>
                <w:color w:val="1E1E1E"/>
                <w:szCs w:val="22"/>
                <w:lang w:val="hr-HR"/>
              </w:rPr>
              <w:t xml:space="preserve"> </w:t>
            </w:r>
            <w:r w:rsidRPr="00171B85">
              <w:rPr>
                <w:color w:val="1E1E1E"/>
                <w:szCs w:val="22"/>
                <w:lang w:val="hr-HR"/>
              </w:rPr>
              <w:t>редослијед</w:t>
            </w:r>
            <w:r w:rsidR="001358A3" w:rsidRPr="00171B85">
              <w:rPr>
                <w:color w:val="1E1E1E"/>
                <w:szCs w:val="22"/>
                <w:lang w:val="hr-HR"/>
              </w:rPr>
              <w:t xml:space="preserve"> </w:t>
            </w:r>
            <w:r w:rsidRPr="00171B85">
              <w:rPr>
                <w:color w:val="1E1E1E"/>
                <w:szCs w:val="22"/>
                <w:lang w:val="hr-HR"/>
              </w:rPr>
              <w:t>култура</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плодореду</w:t>
            </w:r>
          </w:p>
        </w:tc>
        <w:tc>
          <w:tcPr>
            <w:tcW w:w="2533" w:type="dxa"/>
            <w:vMerge/>
            <w:shd w:val="clear" w:color="auto" w:fill="auto"/>
            <w:vAlign w:val="center"/>
          </w:tcPr>
          <w:p w:rsidR="001358A3" w:rsidRPr="00171B85" w:rsidRDefault="001358A3" w:rsidP="00103F69">
            <w:pPr>
              <w:numPr>
                <w:ilvl w:val="0"/>
                <w:numId w:val="60"/>
              </w:numPr>
              <w:rPr>
                <w:szCs w:val="22"/>
              </w:rPr>
            </w:pPr>
          </w:p>
        </w:tc>
      </w:tr>
      <w:tr w:rsidR="001358A3" w:rsidRPr="00171B85" w:rsidTr="001358A3">
        <w:trPr>
          <w:trHeight w:val="408"/>
          <w:jc w:val="center"/>
        </w:trPr>
        <w:tc>
          <w:tcPr>
            <w:tcW w:w="1968" w:type="dxa"/>
            <w:shd w:val="clear" w:color="auto" w:fill="auto"/>
            <w:vAlign w:val="center"/>
          </w:tcPr>
          <w:p w:rsidR="001358A3" w:rsidRPr="00171B85" w:rsidRDefault="001358A3" w:rsidP="00D5500D">
            <w:pPr>
              <w:rPr>
                <w:szCs w:val="22"/>
              </w:rPr>
            </w:pPr>
            <w:r w:rsidRPr="00171B85">
              <w:rPr>
                <w:color w:val="1E1E1E"/>
                <w:szCs w:val="22"/>
                <w:lang w:val="hr-HR"/>
              </w:rPr>
              <w:t>4.</w:t>
            </w:r>
            <w:r w:rsidR="006C6CBD" w:rsidRPr="00171B85">
              <w:rPr>
                <w:color w:val="1E1E1E"/>
                <w:szCs w:val="22"/>
                <w:lang w:val="hr-HR"/>
              </w:rPr>
              <w:t>Типови</w:t>
            </w:r>
            <w:r w:rsidRPr="00171B85">
              <w:rPr>
                <w:color w:val="1E1E1E"/>
                <w:szCs w:val="22"/>
                <w:lang w:val="hr-HR"/>
              </w:rPr>
              <w:t xml:space="preserve"> </w:t>
            </w:r>
            <w:r w:rsidR="006C6CBD" w:rsidRPr="00171B85">
              <w:rPr>
                <w:color w:val="1E1E1E"/>
                <w:szCs w:val="22"/>
                <w:lang w:val="hr-HR"/>
              </w:rPr>
              <w:t>биљне</w:t>
            </w:r>
            <w:r w:rsidRPr="00171B85">
              <w:rPr>
                <w:color w:val="1E1E1E"/>
                <w:szCs w:val="22"/>
                <w:lang w:val="hr-HR"/>
              </w:rPr>
              <w:t xml:space="preserve"> </w:t>
            </w:r>
            <w:r w:rsidR="006C6CBD" w:rsidRPr="00171B85">
              <w:rPr>
                <w:color w:val="1E1E1E"/>
                <w:szCs w:val="22"/>
                <w:lang w:val="hr-HR"/>
              </w:rPr>
              <w:t>производње</w:t>
            </w:r>
          </w:p>
        </w:tc>
        <w:tc>
          <w:tcPr>
            <w:tcW w:w="2256" w:type="dxa"/>
            <w:gridSpan w:val="2"/>
            <w:shd w:val="clear" w:color="auto" w:fill="auto"/>
            <w:vAlign w:val="center"/>
          </w:tcPr>
          <w:p w:rsidR="001358A3" w:rsidRPr="00171B85" w:rsidRDefault="006C6CBD" w:rsidP="00103F69">
            <w:pPr>
              <w:pStyle w:val="ListParagraph"/>
              <w:numPr>
                <w:ilvl w:val="0"/>
                <w:numId w:val="141"/>
              </w:numPr>
              <w:rPr>
                <w:color w:val="1E1E1E"/>
                <w:szCs w:val="22"/>
                <w:lang w:val="hr-HR"/>
              </w:rPr>
            </w:pPr>
            <w:r w:rsidRPr="00171B85">
              <w:rPr>
                <w:color w:val="1E1E1E"/>
                <w:szCs w:val="22"/>
                <w:lang w:val="hr-HR"/>
              </w:rPr>
              <w:t>образложи</w:t>
            </w:r>
            <w:r w:rsidR="001358A3" w:rsidRPr="00171B85">
              <w:rPr>
                <w:color w:val="1E1E1E"/>
                <w:szCs w:val="22"/>
                <w:lang w:val="hr-HR"/>
              </w:rPr>
              <w:t xml:space="preserve"> </w:t>
            </w:r>
            <w:r w:rsidRPr="00171B85">
              <w:rPr>
                <w:color w:val="1E1E1E"/>
                <w:szCs w:val="22"/>
                <w:lang w:val="hr-HR"/>
              </w:rPr>
              <w:t>типове</w:t>
            </w:r>
            <w:r w:rsidR="001358A3" w:rsidRPr="00171B85">
              <w:rPr>
                <w:color w:val="1E1E1E"/>
                <w:szCs w:val="22"/>
                <w:lang w:val="hr-HR"/>
              </w:rPr>
              <w:t xml:space="preserve"> </w:t>
            </w:r>
            <w:r w:rsidRPr="00171B85">
              <w:rPr>
                <w:color w:val="1E1E1E"/>
                <w:szCs w:val="22"/>
                <w:lang w:val="hr-HR"/>
              </w:rPr>
              <w:t>биљне</w:t>
            </w:r>
            <w:r w:rsidR="001358A3" w:rsidRPr="00171B85">
              <w:rPr>
                <w:color w:val="1E1E1E"/>
                <w:szCs w:val="22"/>
                <w:lang w:val="hr-HR"/>
              </w:rPr>
              <w:t xml:space="preserve"> </w:t>
            </w:r>
            <w:r w:rsidRPr="00171B85">
              <w:rPr>
                <w:color w:val="1E1E1E"/>
                <w:szCs w:val="22"/>
                <w:lang w:val="hr-HR"/>
              </w:rPr>
              <w:t>производње</w:t>
            </w:r>
            <w:r w:rsidR="001358A3" w:rsidRPr="00171B85">
              <w:rPr>
                <w:color w:val="1E1E1E"/>
                <w:szCs w:val="22"/>
                <w:lang w:val="hr-HR"/>
              </w:rPr>
              <w:t>,</w:t>
            </w:r>
          </w:p>
          <w:p w:rsidR="001358A3" w:rsidRPr="00171B85" w:rsidRDefault="006C6CBD" w:rsidP="00103F69">
            <w:pPr>
              <w:pStyle w:val="ListParagraph"/>
              <w:numPr>
                <w:ilvl w:val="0"/>
                <w:numId w:val="141"/>
              </w:numPr>
              <w:rPr>
                <w:color w:val="1E1E1E"/>
                <w:szCs w:val="22"/>
                <w:lang w:val="hr-HR"/>
              </w:rPr>
            </w:pPr>
            <w:r w:rsidRPr="00171B85">
              <w:rPr>
                <w:color w:val="1E1E1E"/>
                <w:szCs w:val="22"/>
                <w:lang w:val="hr-HR"/>
              </w:rPr>
              <w:t>наведе</w:t>
            </w:r>
            <w:r w:rsidR="001358A3" w:rsidRPr="00171B85">
              <w:rPr>
                <w:color w:val="1E1E1E"/>
                <w:szCs w:val="22"/>
                <w:lang w:val="hr-HR"/>
              </w:rPr>
              <w:t xml:space="preserve"> </w:t>
            </w:r>
            <w:r w:rsidRPr="00171B85">
              <w:rPr>
                <w:color w:val="1E1E1E"/>
                <w:szCs w:val="22"/>
                <w:lang w:val="hr-HR"/>
              </w:rPr>
              <w:t>типове</w:t>
            </w:r>
            <w:r w:rsidR="001358A3" w:rsidRPr="00171B85">
              <w:rPr>
                <w:color w:val="1E1E1E"/>
                <w:szCs w:val="22"/>
                <w:lang w:val="hr-HR"/>
              </w:rPr>
              <w:t xml:space="preserve"> </w:t>
            </w:r>
            <w:r w:rsidRPr="00171B85">
              <w:rPr>
                <w:color w:val="1E1E1E"/>
                <w:szCs w:val="22"/>
                <w:lang w:val="hr-HR"/>
              </w:rPr>
              <w:t>заштићеног</w:t>
            </w:r>
            <w:r w:rsidR="001358A3" w:rsidRPr="00171B85">
              <w:rPr>
                <w:color w:val="1E1E1E"/>
                <w:szCs w:val="22"/>
                <w:lang w:val="hr-HR"/>
              </w:rPr>
              <w:t xml:space="preserve"> </w:t>
            </w:r>
            <w:r w:rsidRPr="00171B85">
              <w:rPr>
                <w:color w:val="1E1E1E"/>
                <w:szCs w:val="22"/>
                <w:lang w:val="hr-HR"/>
              </w:rPr>
              <w:t>простора</w:t>
            </w:r>
            <w:r w:rsidR="001358A3" w:rsidRPr="00171B85">
              <w:rPr>
                <w:color w:val="1E1E1E"/>
                <w:szCs w:val="22"/>
                <w:lang w:val="hr-HR"/>
              </w:rPr>
              <w:t>,</w:t>
            </w:r>
          </w:p>
          <w:p w:rsidR="001358A3" w:rsidRPr="00171B85" w:rsidRDefault="006C6CBD" w:rsidP="00103F69">
            <w:pPr>
              <w:pStyle w:val="ListParagraph"/>
              <w:numPr>
                <w:ilvl w:val="0"/>
                <w:numId w:val="141"/>
              </w:numPr>
              <w:rPr>
                <w:color w:val="1E1E1E"/>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факторе</w:t>
            </w:r>
            <w:r w:rsidR="001358A3" w:rsidRPr="00171B85">
              <w:rPr>
                <w:color w:val="1E1E1E"/>
                <w:szCs w:val="22"/>
                <w:lang w:val="hr-HR"/>
              </w:rPr>
              <w:t xml:space="preserve"> </w:t>
            </w:r>
            <w:r w:rsidRPr="00171B85">
              <w:rPr>
                <w:color w:val="1E1E1E"/>
                <w:szCs w:val="22"/>
                <w:lang w:val="hr-HR"/>
              </w:rPr>
              <w:t>производње</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заштићеном</w:t>
            </w:r>
            <w:r w:rsidR="001358A3" w:rsidRPr="00171B85">
              <w:rPr>
                <w:color w:val="1E1E1E"/>
                <w:szCs w:val="22"/>
                <w:lang w:val="hr-HR"/>
              </w:rPr>
              <w:t xml:space="preserve"> </w:t>
            </w:r>
            <w:r w:rsidRPr="00171B85">
              <w:rPr>
                <w:color w:val="1E1E1E"/>
                <w:szCs w:val="22"/>
                <w:lang w:val="hr-HR"/>
              </w:rPr>
              <w:t>простору</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отвореном</w:t>
            </w:r>
            <w:r w:rsidR="001358A3" w:rsidRPr="00171B85">
              <w:rPr>
                <w:color w:val="1E1E1E"/>
                <w:szCs w:val="22"/>
                <w:lang w:val="hr-HR"/>
              </w:rPr>
              <w:t xml:space="preserve"> ,</w:t>
            </w:r>
          </w:p>
          <w:p w:rsidR="001358A3" w:rsidRPr="00171B85" w:rsidRDefault="006C6CBD" w:rsidP="00103F69">
            <w:pPr>
              <w:pStyle w:val="ListParagraph"/>
              <w:numPr>
                <w:ilvl w:val="0"/>
                <w:numId w:val="141"/>
              </w:numPr>
              <w:rPr>
                <w:color w:val="1E1E1E"/>
                <w:szCs w:val="22"/>
                <w:lang w:val="hr-HR"/>
              </w:rPr>
            </w:pP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разлику</w:t>
            </w:r>
            <w:r w:rsidR="001358A3" w:rsidRPr="00171B85">
              <w:rPr>
                <w:color w:val="1E1E1E"/>
                <w:szCs w:val="22"/>
                <w:lang w:val="hr-HR"/>
              </w:rPr>
              <w:t xml:space="preserve"> </w:t>
            </w:r>
            <w:r w:rsidRPr="00171B85">
              <w:rPr>
                <w:color w:val="1E1E1E"/>
                <w:szCs w:val="22"/>
                <w:lang w:val="hr-HR"/>
              </w:rPr>
              <w:t>производње</w:t>
            </w:r>
            <w:r w:rsidR="001358A3" w:rsidRPr="00171B85">
              <w:rPr>
                <w:color w:val="1E1E1E"/>
                <w:szCs w:val="22"/>
                <w:lang w:val="hr-HR"/>
              </w:rPr>
              <w:t xml:space="preserve"> </w:t>
            </w:r>
            <w:r w:rsidRPr="00171B85">
              <w:rPr>
                <w:color w:val="1E1E1E"/>
                <w:szCs w:val="22"/>
                <w:lang w:val="hr-HR"/>
              </w:rPr>
              <w:t>на</w:t>
            </w:r>
            <w:r w:rsidR="001358A3" w:rsidRPr="00171B85">
              <w:rPr>
                <w:color w:val="1E1E1E"/>
                <w:szCs w:val="22"/>
                <w:lang w:val="hr-HR"/>
              </w:rPr>
              <w:t xml:space="preserve"> </w:t>
            </w:r>
            <w:r w:rsidRPr="00171B85">
              <w:rPr>
                <w:color w:val="1E1E1E"/>
                <w:szCs w:val="22"/>
                <w:lang w:val="hr-HR"/>
              </w:rPr>
              <w:t>отвореном</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затвореном</w:t>
            </w:r>
            <w:r w:rsidR="001358A3" w:rsidRPr="00171B85">
              <w:rPr>
                <w:color w:val="1E1E1E"/>
                <w:szCs w:val="22"/>
                <w:lang w:val="hr-HR"/>
              </w:rPr>
              <w:t xml:space="preserve"> </w:t>
            </w:r>
            <w:r w:rsidRPr="00171B85">
              <w:rPr>
                <w:color w:val="1E1E1E"/>
                <w:szCs w:val="22"/>
                <w:lang w:val="hr-HR"/>
              </w:rPr>
              <w:t>простору</w:t>
            </w:r>
          </w:p>
        </w:tc>
        <w:tc>
          <w:tcPr>
            <w:tcW w:w="3284" w:type="dxa"/>
            <w:shd w:val="clear" w:color="auto" w:fill="auto"/>
            <w:vAlign w:val="center"/>
          </w:tcPr>
          <w:p w:rsidR="001358A3" w:rsidRPr="00171B85" w:rsidRDefault="006C6CBD" w:rsidP="00103F69">
            <w:pPr>
              <w:numPr>
                <w:ilvl w:val="0"/>
                <w:numId w:val="141"/>
              </w:numPr>
              <w:rPr>
                <w:szCs w:val="22"/>
              </w:rPr>
            </w:pPr>
            <w:r w:rsidRPr="00171B85">
              <w:rPr>
                <w:color w:val="1E1E1E"/>
                <w:szCs w:val="22"/>
                <w:lang w:val="hr-HR"/>
              </w:rPr>
              <w:t>одреди</w:t>
            </w:r>
            <w:r w:rsidR="001358A3" w:rsidRPr="00171B85">
              <w:rPr>
                <w:color w:val="1E1E1E"/>
                <w:szCs w:val="22"/>
                <w:lang w:val="hr-HR"/>
              </w:rPr>
              <w:t xml:space="preserve"> </w:t>
            </w:r>
            <w:r w:rsidRPr="00171B85">
              <w:rPr>
                <w:color w:val="1E1E1E"/>
                <w:szCs w:val="22"/>
                <w:lang w:val="hr-HR"/>
              </w:rPr>
              <w:t>локацију</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положај</w:t>
            </w:r>
            <w:r w:rsidR="001358A3" w:rsidRPr="00171B85">
              <w:rPr>
                <w:color w:val="1E1E1E"/>
                <w:szCs w:val="22"/>
                <w:lang w:val="hr-HR"/>
              </w:rPr>
              <w:t xml:space="preserve"> </w:t>
            </w:r>
            <w:r w:rsidRPr="00171B85">
              <w:rPr>
                <w:color w:val="1E1E1E"/>
                <w:szCs w:val="22"/>
                <w:lang w:val="hr-HR"/>
              </w:rPr>
              <w:t>заштићеног</w:t>
            </w:r>
            <w:r w:rsidR="001358A3" w:rsidRPr="00171B85">
              <w:rPr>
                <w:color w:val="1E1E1E"/>
                <w:szCs w:val="22"/>
                <w:lang w:val="hr-HR"/>
              </w:rPr>
              <w:t xml:space="preserve"> </w:t>
            </w:r>
            <w:r w:rsidRPr="00171B85">
              <w:rPr>
                <w:color w:val="1E1E1E"/>
                <w:szCs w:val="22"/>
                <w:lang w:val="hr-HR"/>
              </w:rPr>
              <w:t>простора</w:t>
            </w:r>
            <w:r w:rsidR="001358A3" w:rsidRPr="00171B85">
              <w:rPr>
                <w:color w:val="1E1E1E"/>
                <w:szCs w:val="22"/>
                <w:lang w:val="hr-HR"/>
              </w:rPr>
              <w:t>,</w:t>
            </w:r>
          </w:p>
          <w:p w:rsidR="001358A3" w:rsidRPr="00171B85" w:rsidRDefault="006C6CBD" w:rsidP="00103F69">
            <w:pPr>
              <w:numPr>
                <w:ilvl w:val="0"/>
                <w:numId w:val="141"/>
              </w:numPr>
              <w:rPr>
                <w:szCs w:val="22"/>
              </w:rPr>
            </w:pPr>
            <w:r w:rsidRPr="00171B85">
              <w:rPr>
                <w:color w:val="1E1E1E"/>
                <w:szCs w:val="22"/>
                <w:lang w:val="hr-HR"/>
              </w:rPr>
              <w:t>наведе</w:t>
            </w:r>
            <w:r w:rsidR="001358A3" w:rsidRPr="00171B85">
              <w:rPr>
                <w:color w:val="1E1E1E"/>
                <w:szCs w:val="22"/>
                <w:lang w:val="hr-HR"/>
              </w:rPr>
              <w:t xml:space="preserve"> </w:t>
            </w:r>
            <w:r w:rsidRPr="00171B85">
              <w:rPr>
                <w:color w:val="1E1E1E"/>
                <w:szCs w:val="22"/>
                <w:lang w:val="hr-HR"/>
              </w:rPr>
              <w:t>примјер</w:t>
            </w:r>
            <w:r w:rsidR="001358A3" w:rsidRPr="00171B85">
              <w:rPr>
                <w:color w:val="1E1E1E"/>
                <w:szCs w:val="22"/>
                <w:lang w:val="hr-HR"/>
              </w:rPr>
              <w:t xml:space="preserve"> </w:t>
            </w:r>
            <w:r w:rsidRPr="00171B85">
              <w:rPr>
                <w:color w:val="1E1E1E"/>
                <w:szCs w:val="22"/>
                <w:lang w:val="hr-HR"/>
              </w:rPr>
              <w:t>цјелогодишњег</w:t>
            </w:r>
            <w:r w:rsidR="001358A3" w:rsidRPr="00171B85">
              <w:rPr>
                <w:color w:val="1E1E1E"/>
                <w:szCs w:val="22"/>
                <w:lang w:val="hr-HR"/>
              </w:rPr>
              <w:t xml:space="preserve"> </w:t>
            </w:r>
            <w:r w:rsidRPr="00171B85">
              <w:rPr>
                <w:color w:val="1E1E1E"/>
                <w:szCs w:val="22"/>
                <w:lang w:val="hr-HR"/>
              </w:rPr>
              <w:t>искориштавања</w:t>
            </w:r>
            <w:r w:rsidR="001358A3" w:rsidRPr="00171B85">
              <w:rPr>
                <w:color w:val="1E1E1E"/>
                <w:szCs w:val="22"/>
                <w:lang w:val="hr-HR"/>
              </w:rPr>
              <w:t xml:space="preserve"> </w:t>
            </w:r>
            <w:r w:rsidRPr="00171B85">
              <w:rPr>
                <w:color w:val="1E1E1E"/>
                <w:szCs w:val="22"/>
                <w:lang w:val="hr-HR"/>
              </w:rPr>
              <w:t>пластеника</w:t>
            </w:r>
            <w:r w:rsidR="001358A3" w:rsidRPr="00171B85">
              <w:rPr>
                <w:color w:val="1E1E1E"/>
                <w:szCs w:val="22"/>
                <w:lang w:val="hr-HR"/>
              </w:rPr>
              <w:br/>
            </w:r>
          </w:p>
        </w:tc>
        <w:tc>
          <w:tcPr>
            <w:tcW w:w="2533" w:type="dxa"/>
            <w:tcBorders>
              <w:top w:val="nil"/>
            </w:tcBorders>
            <w:shd w:val="clear" w:color="auto" w:fill="auto"/>
            <w:vAlign w:val="center"/>
          </w:tcPr>
          <w:p w:rsidR="001358A3" w:rsidRPr="00171B85" w:rsidRDefault="001358A3" w:rsidP="001358A3">
            <w:pPr>
              <w:ind w:left="360"/>
              <w:rPr>
                <w:szCs w:val="22"/>
              </w:rPr>
            </w:pP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СМЈЕРНИЦЕ</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color w:val="1E1E1E"/>
                <w:szCs w:val="22"/>
                <w:lang w:val="hr-HR"/>
              </w:rPr>
            </w:pPr>
            <w:r w:rsidRPr="00171B85">
              <w:rPr>
                <w:color w:val="1E1E1E"/>
                <w:szCs w:val="22"/>
                <w:lang w:val="hr-HR"/>
              </w:rPr>
              <w:t>Јединица</w:t>
            </w:r>
            <w:r w:rsidR="0039368E" w:rsidRPr="00171B85">
              <w:rPr>
                <w:color w:val="1E1E1E"/>
                <w:szCs w:val="22"/>
                <w:lang w:val="hr-HR"/>
              </w:rPr>
              <w:t xml:space="preserve"> 1. </w:t>
            </w:r>
            <w:r w:rsidRPr="00171B85">
              <w:rPr>
                <w:color w:val="1E1E1E"/>
                <w:szCs w:val="22"/>
                <w:lang w:val="hr-HR"/>
              </w:rPr>
              <w:t>Основна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допунска</w:t>
            </w:r>
            <w:r w:rsidR="0039368E" w:rsidRPr="00171B85">
              <w:rPr>
                <w:color w:val="1E1E1E"/>
                <w:szCs w:val="22"/>
                <w:lang w:val="hr-HR"/>
              </w:rPr>
              <w:t xml:space="preserve"> </w:t>
            </w:r>
            <w:r w:rsidRPr="00171B85">
              <w:rPr>
                <w:color w:val="1E1E1E"/>
                <w:szCs w:val="22"/>
                <w:lang w:val="hr-HR"/>
              </w:rPr>
              <w:t>обрада</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00C879DF" w:rsidRPr="00171B85">
              <w:rPr>
                <w:color w:val="1E1E1E"/>
                <w:szCs w:val="22"/>
                <w:lang w:val="hr-HR"/>
              </w:rPr>
              <w:t>презентације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приказима</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начина</w:t>
            </w:r>
            <w:r w:rsidR="0039368E" w:rsidRPr="00171B85">
              <w:rPr>
                <w:color w:val="1E1E1E"/>
                <w:szCs w:val="22"/>
                <w:lang w:val="hr-HR"/>
              </w:rPr>
              <w:t xml:space="preserve"> </w:t>
            </w:r>
            <w:r w:rsidRPr="00171B85">
              <w:rPr>
                <w:color w:val="1E1E1E"/>
                <w:szCs w:val="22"/>
                <w:lang w:val="hr-HR"/>
              </w:rPr>
              <w:t>основне</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направити</w:t>
            </w:r>
            <w:r w:rsidR="0039368E" w:rsidRPr="00171B85">
              <w:rPr>
                <w:color w:val="1E1E1E"/>
                <w:szCs w:val="22"/>
                <w:lang w:val="hr-HR"/>
              </w:rPr>
              <w:t xml:space="preserve"> </w:t>
            </w:r>
            <w:r w:rsidRPr="00171B85">
              <w:rPr>
                <w:color w:val="1E1E1E"/>
                <w:szCs w:val="22"/>
                <w:lang w:val="hr-HR"/>
              </w:rPr>
              <w:t>центре</w:t>
            </w:r>
            <w:r w:rsidR="0039368E" w:rsidRPr="00171B85">
              <w:rPr>
                <w:color w:val="1E1E1E"/>
                <w:szCs w:val="22"/>
                <w:lang w:val="hr-HR"/>
              </w:rPr>
              <w:t xml:space="preserve"> </w:t>
            </w:r>
            <w:r w:rsidRPr="00171B85">
              <w:rPr>
                <w:color w:val="1E1E1E"/>
                <w:szCs w:val="22"/>
                <w:lang w:val="hr-HR"/>
              </w:rPr>
              <w:t>учења</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основну</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допунску</w:t>
            </w:r>
            <w:r w:rsidR="0039368E" w:rsidRPr="00171B85">
              <w:rPr>
                <w:color w:val="1E1E1E"/>
                <w:szCs w:val="22"/>
                <w:lang w:val="hr-HR"/>
              </w:rPr>
              <w:t xml:space="preserve"> </w:t>
            </w:r>
            <w:r w:rsidRPr="00171B85">
              <w:rPr>
                <w:color w:val="1E1E1E"/>
                <w:szCs w:val="22"/>
                <w:lang w:val="hr-HR"/>
              </w:rPr>
              <w:t>обраду</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2. </w:t>
            </w:r>
            <w:r w:rsidRPr="00171B85">
              <w:rPr>
                <w:color w:val="1E1E1E"/>
                <w:szCs w:val="22"/>
                <w:lang w:val="hr-HR"/>
              </w:rPr>
              <w:t>Системи</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мождану</w:t>
            </w:r>
            <w:r w:rsidR="0039368E" w:rsidRPr="00171B85">
              <w:rPr>
                <w:color w:val="1E1E1E"/>
                <w:szCs w:val="22"/>
                <w:lang w:val="hr-HR"/>
              </w:rPr>
              <w:t xml:space="preserve"> </w:t>
            </w:r>
            <w:r w:rsidRPr="00171B85">
              <w:rPr>
                <w:color w:val="1E1E1E"/>
                <w:szCs w:val="22"/>
                <w:lang w:val="hr-HR"/>
              </w:rPr>
              <w:t>олују</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појам</w:t>
            </w:r>
            <w:r w:rsidR="0039368E" w:rsidRPr="00171B85">
              <w:rPr>
                <w:color w:val="1E1E1E"/>
                <w:szCs w:val="22"/>
                <w:lang w:val="hr-HR"/>
              </w:rPr>
              <w:t xml:space="preserve"> "</w:t>
            </w:r>
            <w:r w:rsidRPr="00171B85">
              <w:rPr>
                <w:color w:val="1E1E1E"/>
                <w:szCs w:val="22"/>
                <w:lang w:val="hr-HR"/>
              </w:rPr>
              <w:t>системи</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система</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 xml:space="preserve"> (</w:t>
            </w:r>
            <w:r w:rsidRPr="00171B85">
              <w:rPr>
                <w:color w:val="1E1E1E"/>
                <w:szCs w:val="22"/>
                <w:lang w:val="hr-HR"/>
              </w:rPr>
              <w:t>ученици</w:t>
            </w:r>
            <w:r w:rsidR="0039368E" w:rsidRPr="00171B85">
              <w:rPr>
                <w:color w:val="1E1E1E"/>
                <w:szCs w:val="22"/>
                <w:lang w:val="hr-HR"/>
              </w:rPr>
              <w:t xml:space="preserve"> </w:t>
            </w:r>
            <w:r w:rsidRPr="00171B85">
              <w:rPr>
                <w:color w:val="1E1E1E"/>
                <w:szCs w:val="22"/>
                <w:lang w:val="hr-HR"/>
              </w:rPr>
              <w:t>ће</w:t>
            </w:r>
            <w:r w:rsidR="0039368E" w:rsidRPr="00171B85">
              <w:rPr>
                <w:color w:val="1E1E1E"/>
                <w:szCs w:val="22"/>
                <w:lang w:val="hr-HR"/>
              </w:rPr>
              <w:t xml:space="preserve"> </w:t>
            </w:r>
            <w:r w:rsidRPr="00171B85">
              <w:rPr>
                <w:color w:val="1E1E1E"/>
                <w:szCs w:val="22"/>
                <w:lang w:val="hr-HR"/>
              </w:rPr>
              <w:t>направити</w:t>
            </w:r>
            <w:r w:rsidR="0039368E" w:rsidRPr="00171B85">
              <w:rPr>
                <w:color w:val="1E1E1E"/>
                <w:szCs w:val="22"/>
                <w:lang w:val="hr-HR"/>
              </w:rPr>
              <w:t xml:space="preserve"> </w:t>
            </w:r>
            <w:r w:rsidRPr="00171B85">
              <w:rPr>
                <w:color w:val="1E1E1E"/>
                <w:szCs w:val="22"/>
                <w:lang w:val="hr-HR"/>
              </w:rPr>
              <w:t>евалуацију</w:t>
            </w:r>
            <w:r w:rsidR="0039368E" w:rsidRPr="00171B85">
              <w:rPr>
                <w:color w:val="1E1E1E"/>
                <w:szCs w:val="22"/>
                <w:lang w:val="hr-HR"/>
              </w:rPr>
              <w:t xml:space="preserve"> </w:t>
            </w:r>
            <w:r w:rsidRPr="00171B85">
              <w:rPr>
                <w:color w:val="1E1E1E"/>
                <w:szCs w:val="22"/>
                <w:lang w:val="hr-HR"/>
              </w:rPr>
              <w:t>посјете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00C879DF" w:rsidRPr="00171B85">
              <w:rPr>
                <w:color w:val="1E1E1E"/>
                <w:szCs w:val="22"/>
                <w:lang w:val="hr-HR"/>
              </w:rPr>
              <w:t>презентације</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везане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системе</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групни</w:t>
            </w:r>
            <w:r w:rsidR="0039368E" w:rsidRPr="00171B85">
              <w:rPr>
                <w:color w:val="1E1E1E"/>
                <w:szCs w:val="22"/>
                <w:lang w:val="hr-HR"/>
              </w:rPr>
              <w:t xml:space="preserve"> </w:t>
            </w:r>
            <w:r w:rsidRPr="00171B85">
              <w:rPr>
                <w:color w:val="1E1E1E"/>
                <w:szCs w:val="22"/>
                <w:lang w:val="hr-HR"/>
              </w:rPr>
              <w:t>рад</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поставити</w:t>
            </w:r>
            <w:r w:rsidR="0039368E" w:rsidRPr="00171B85">
              <w:rPr>
                <w:color w:val="1E1E1E"/>
                <w:szCs w:val="22"/>
                <w:lang w:val="hr-HR"/>
              </w:rPr>
              <w:t xml:space="preserve"> </w:t>
            </w:r>
            <w:r w:rsidRPr="00171B85">
              <w:rPr>
                <w:color w:val="1E1E1E"/>
                <w:szCs w:val="22"/>
                <w:lang w:val="hr-HR"/>
              </w:rPr>
              <w:t>задатке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израду</w:t>
            </w:r>
            <w:r w:rsidR="0039368E" w:rsidRPr="00171B85">
              <w:rPr>
                <w:color w:val="1E1E1E"/>
                <w:szCs w:val="22"/>
                <w:lang w:val="hr-HR"/>
              </w:rPr>
              <w:t xml:space="preserve"> </w:t>
            </w:r>
            <w:r w:rsidRPr="00171B85">
              <w:rPr>
                <w:color w:val="1E1E1E"/>
                <w:szCs w:val="22"/>
                <w:lang w:val="hr-HR"/>
              </w:rPr>
              <w:t>система</w:t>
            </w:r>
            <w:r w:rsidR="0039368E" w:rsidRPr="00171B85">
              <w:rPr>
                <w:color w:val="1E1E1E"/>
                <w:szCs w:val="22"/>
                <w:lang w:val="hr-HR"/>
              </w:rPr>
              <w:t xml:space="preserve"> </w:t>
            </w:r>
            <w:r w:rsidRPr="00171B85">
              <w:rPr>
                <w:color w:val="1E1E1E"/>
                <w:szCs w:val="22"/>
                <w:lang w:val="hr-HR"/>
              </w:rPr>
              <w:t>обраде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јаре</w:t>
            </w:r>
            <w:r w:rsidR="0039368E" w:rsidRPr="00171B85">
              <w:rPr>
                <w:color w:val="1E1E1E"/>
                <w:szCs w:val="22"/>
                <w:lang w:val="hr-HR"/>
              </w:rPr>
              <w:t xml:space="preserve">, </w:t>
            </w:r>
            <w:r w:rsidRPr="00171B85">
              <w:rPr>
                <w:color w:val="1E1E1E"/>
                <w:szCs w:val="22"/>
                <w:lang w:val="hr-HR"/>
              </w:rPr>
              <w:t>озиме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међуусјеве</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3. </w:t>
            </w:r>
            <w:r w:rsidRPr="00171B85">
              <w:rPr>
                <w:color w:val="1E1E1E"/>
                <w:szCs w:val="22"/>
                <w:lang w:val="hr-HR"/>
              </w:rPr>
              <w:t>Плодоред</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табеларни</w:t>
            </w:r>
            <w:r w:rsidR="0039368E" w:rsidRPr="00171B85">
              <w:rPr>
                <w:color w:val="1E1E1E"/>
                <w:szCs w:val="22"/>
                <w:lang w:val="hr-HR"/>
              </w:rPr>
              <w:t xml:space="preserve"> </w:t>
            </w:r>
            <w:r w:rsidRPr="00171B85">
              <w:rPr>
                <w:color w:val="1E1E1E"/>
                <w:szCs w:val="22"/>
                <w:lang w:val="hr-HR"/>
              </w:rPr>
              <w:t>приказ</w:t>
            </w:r>
            <w:r w:rsidR="0039368E" w:rsidRPr="00171B85">
              <w:rPr>
                <w:color w:val="1E1E1E"/>
                <w:szCs w:val="22"/>
                <w:lang w:val="hr-HR"/>
              </w:rPr>
              <w:t xml:space="preserve"> </w:t>
            </w:r>
            <w:r w:rsidRPr="00171B85">
              <w:rPr>
                <w:color w:val="1E1E1E"/>
                <w:szCs w:val="22"/>
                <w:lang w:val="hr-HR"/>
              </w:rPr>
              <w:t>елемената</w:t>
            </w:r>
            <w:r w:rsidR="0039368E" w:rsidRPr="00171B85">
              <w:rPr>
                <w:color w:val="1E1E1E"/>
                <w:szCs w:val="22"/>
                <w:lang w:val="hr-HR"/>
              </w:rPr>
              <w:t xml:space="preserve"> </w:t>
            </w:r>
            <w:r w:rsidRPr="00171B85">
              <w:rPr>
                <w:color w:val="1E1E1E"/>
                <w:szCs w:val="22"/>
                <w:lang w:val="hr-HR"/>
              </w:rPr>
              <w:t>плодореда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групни</w:t>
            </w:r>
            <w:r w:rsidR="0039368E" w:rsidRPr="00171B85">
              <w:rPr>
                <w:color w:val="1E1E1E"/>
                <w:szCs w:val="22"/>
                <w:lang w:val="hr-HR"/>
              </w:rPr>
              <w:t xml:space="preserve"> </w:t>
            </w:r>
            <w:r w:rsidRPr="00171B85">
              <w:rPr>
                <w:color w:val="1E1E1E"/>
                <w:szCs w:val="22"/>
                <w:lang w:val="hr-HR"/>
              </w:rPr>
              <w:t>рад</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приказати</w:t>
            </w:r>
            <w:r w:rsidR="0039368E" w:rsidRPr="00171B85">
              <w:rPr>
                <w:color w:val="1E1E1E"/>
                <w:szCs w:val="22"/>
                <w:lang w:val="hr-HR"/>
              </w:rPr>
              <w:t xml:space="preserve"> </w:t>
            </w:r>
            <w:r w:rsidRPr="00171B85">
              <w:rPr>
                <w:color w:val="1E1E1E"/>
                <w:szCs w:val="22"/>
                <w:lang w:val="hr-HR"/>
              </w:rPr>
              <w:t>на</w:t>
            </w:r>
            <w:r w:rsidR="0039368E" w:rsidRPr="00171B85">
              <w:rPr>
                <w:color w:val="1E1E1E"/>
                <w:szCs w:val="22"/>
                <w:lang w:val="hr-HR"/>
              </w:rPr>
              <w:t xml:space="preserve"> </w:t>
            </w:r>
            <w:r w:rsidR="00C879DF" w:rsidRPr="00171B85">
              <w:rPr>
                <w:color w:val="1E1E1E"/>
                <w:szCs w:val="22"/>
                <w:lang w:val="hr-HR"/>
              </w:rPr>
              <w:t>презентацији</w:t>
            </w:r>
            <w:r w:rsidR="0039368E" w:rsidRPr="00171B85">
              <w:rPr>
                <w:color w:val="1E1E1E"/>
                <w:szCs w:val="22"/>
                <w:lang w:val="hr-HR"/>
              </w:rPr>
              <w:t xml:space="preserve"> </w:t>
            </w:r>
            <w:r w:rsidRPr="00171B85">
              <w:rPr>
                <w:color w:val="1E1E1E"/>
                <w:szCs w:val="22"/>
                <w:lang w:val="hr-HR"/>
              </w:rPr>
              <w:t>предност</w:t>
            </w:r>
            <w:r w:rsidR="0039368E" w:rsidRPr="00171B85">
              <w:rPr>
                <w:color w:val="1E1E1E"/>
                <w:szCs w:val="22"/>
                <w:lang w:val="hr-HR"/>
              </w:rPr>
              <w:t xml:space="preserve"> </w:t>
            </w:r>
            <w:r w:rsidRPr="00171B85">
              <w:rPr>
                <w:color w:val="1E1E1E"/>
                <w:szCs w:val="22"/>
                <w:lang w:val="hr-HR"/>
              </w:rPr>
              <w:t>узгоја</w:t>
            </w:r>
            <w:r w:rsidR="0039368E" w:rsidRPr="00171B85">
              <w:rPr>
                <w:color w:val="1E1E1E"/>
                <w:szCs w:val="22"/>
                <w:lang w:val="hr-HR"/>
              </w:rPr>
              <w:t xml:space="preserve"> </w:t>
            </w:r>
            <w:r w:rsidRPr="00171B85">
              <w:rPr>
                <w:color w:val="1E1E1E"/>
                <w:szCs w:val="22"/>
                <w:lang w:val="hr-HR"/>
              </w:rPr>
              <w:t>биљака</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плодореду</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односу</w:t>
            </w:r>
            <w:r w:rsidR="0039368E" w:rsidRPr="00171B85">
              <w:rPr>
                <w:color w:val="1E1E1E"/>
                <w:szCs w:val="22"/>
                <w:lang w:val="hr-HR"/>
              </w:rPr>
              <w:t xml:space="preserve"> </w:t>
            </w:r>
            <w:r w:rsidRPr="00171B85">
              <w:rPr>
                <w:color w:val="1E1E1E"/>
                <w:szCs w:val="22"/>
                <w:lang w:val="hr-HR"/>
              </w:rPr>
              <w:t>на</w:t>
            </w:r>
            <w:r w:rsidR="0039368E" w:rsidRPr="00171B85">
              <w:rPr>
                <w:color w:val="1E1E1E"/>
                <w:szCs w:val="22"/>
                <w:lang w:val="hr-HR"/>
              </w:rPr>
              <w:t xml:space="preserve"> </w:t>
            </w:r>
            <w:r w:rsidRPr="00171B85">
              <w:rPr>
                <w:color w:val="1E1E1E"/>
                <w:szCs w:val="22"/>
                <w:lang w:val="hr-HR"/>
              </w:rPr>
              <w:t>монокултуру</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шематски</w:t>
            </w:r>
            <w:r w:rsidR="0039368E" w:rsidRPr="00171B85">
              <w:rPr>
                <w:color w:val="1E1E1E"/>
                <w:szCs w:val="22"/>
                <w:lang w:val="hr-HR"/>
              </w:rPr>
              <w:t xml:space="preserve"> </w:t>
            </w:r>
            <w:r w:rsidRPr="00171B85">
              <w:rPr>
                <w:color w:val="1E1E1E"/>
                <w:szCs w:val="22"/>
                <w:lang w:val="hr-HR"/>
              </w:rPr>
              <w:t>приказати</w:t>
            </w:r>
            <w:r w:rsidR="0039368E" w:rsidRPr="00171B85">
              <w:rPr>
                <w:color w:val="1E1E1E"/>
                <w:szCs w:val="22"/>
                <w:lang w:val="hr-HR"/>
              </w:rPr>
              <w:t xml:space="preserve"> </w:t>
            </w:r>
            <w:r w:rsidRPr="00171B85">
              <w:rPr>
                <w:color w:val="1E1E1E"/>
                <w:szCs w:val="22"/>
                <w:lang w:val="hr-HR"/>
              </w:rPr>
              <w:t>групе</w:t>
            </w:r>
            <w:r w:rsidR="0039368E" w:rsidRPr="00171B85">
              <w:rPr>
                <w:color w:val="1E1E1E"/>
                <w:szCs w:val="22"/>
                <w:lang w:val="hr-HR"/>
              </w:rPr>
              <w:t xml:space="preserve"> </w:t>
            </w:r>
            <w:r w:rsidRPr="00171B85">
              <w:rPr>
                <w:color w:val="1E1E1E"/>
                <w:szCs w:val="22"/>
                <w:lang w:val="hr-HR"/>
              </w:rPr>
              <w:t>биљака</w:t>
            </w:r>
            <w:r w:rsidR="0039368E" w:rsidRPr="00171B85">
              <w:rPr>
                <w:color w:val="1E1E1E"/>
                <w:szCs w:val="22"/>
                <w:lang w:val="hr-HR"/>
              </w:rPr>
              <w:t xml:space="preserve"> </w:t>
            </w:r>
            <w:r w:rsidRPr="00171B85">
              <w:rPr>
                <w:color w:val="1E1E1E"/>
                <w:szCs w:val="22"/>
                <w:lang w:val="hr-HR"/>
              </w:rPr>
              <w:t>према</w:t>
            </w:r>
            <w:r w:rsidR="0039368E" w:rsidRPr="00171B85">
              <w:rPr>
                <w:color w:val="1E1E1E"/>
                <w:szCs w:val="22"/>
                <w:lang w:val="hr-HR"/>
              </w:rPr>
              <w:t xml:space="preserve"> </w:t>
            </w:r>
            <w:r w:rsidRPr="00171B85">
              <w:rPr>
                <w:color w:val="1E1E1E"/>
                <w:szCs w:val="22"/>
                <w:lang w:val="hr-HR"/>
              </w:rPr>
              <w:t>мјесту</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плодореду</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4. </w:t>
            </w:r>
            <w:r w:rsidRPr="00171B85">
              <w:rPr>
                <w:color w:val="1E1E1E"/>
                <w:szCs w:val="22"/>
                <w:lang w:val="hr-HR"/>
              </w:rPr>
              <w:t>Типови</w:t>
            </w:r>
            <w:r w:rsidR="0039368E" w:rsidRPr="00171B85">
              <w:rPr>
                <w:color w:val="1E1E1E"/>
                <w:szCs w:val="22"/>
                <w:lang w:val="hr-HR"/>
              </w:rPr>
              <w:t xml:space="preserve"> </w:t>
            </w:r>
            <w:r w:rsidRPr="00171B85">
              <w:rPr>
                <w:color w:val="1E1E1E"/>
                <w:szCs w:val="22"/>
                <w:lang w:val="hr-HR"/>
              </w:rPr>
              <w:t>биљне</w:t>
            </w:r>
            <w:r w:rsidR="0039368E" w:rsidRPr="00171B85">
              <w:rPr>
                <w:color w:val="1E1E1E"/>
                <w:szCs w:val="22"/>
                <w:lang w:val="hr-HR"/>
              </w:rPr>
              <w:t xml:space="preserve"> </w:t>
            </w:r>
            <w:r w:rsidRPr="00171B85">
              <w:rPr>
                <w:color w:val="1E1E1E"/>
                <w:szCs w:val="22"/>
                <w:lang w:val="hr-HR"/>
              </w:rPr>
              <w:t>производње</w:t>
            </w:r>
            <w:r w:rsidR="0039368E" w:rsidRPr="00171B85">
              <w:rPr>
                <w:color w:val="1E1E1E"/>
                <w:szCs w:val="22"/>
                <w:lang w:val="hr-HR"/>
              </w:rPr>
              <w:br/>
              <w:t>-</w:t>
            </w:r>
            <w:r w:rsidRPr="00171B85">
              <w:rPr>
                <w:color w:val="1E1E1E"/>
                <w:szCs w:val="22"/>
                <w:lang w:val="hr-HR"/>
              </w:rPr>
              <w:t>приказати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видео</w:t>
            </w:r>
            <w:r w:rsidR="0039368E" w:rsidRPr="00171B85">
              <w:rPr>
                <w:color w:val="1E1E1E"/>
                <w:szCs w:val="22"/>
                <w:lang w:val="hr-HR"/>
              </w:rPr>
              <w:t>-</w:t>
            </w:r>
            <w:r w:rsidRPr="00171B85">
              <w:rPr>
                <w:color w:val="1E1E1E"/>
                <w:szCs w:val="22"/>
                <w:lang w:val="hr-HR"/>
              </w:rPr>
              <w:t>записе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типова</w:t>
            </w:r>
            <w:r w:rsidR="0039368E" w:rsidRPr="00171B85">
              <w:rPr>
                <w:color w:val="1E1E1E"/>
                <w:szCs w:val="22"/>
                <w:lang w:val="hr-HR"/>
              </w:rPr>
              <w:t xml:space="preserve"> </w:t>
            </w:r>
            <w:r w:rsidRPr="00171B85">
              <w:rPr>
                <w:color w:val="1E1E1E"/>
                <w:szCs w:val="22"/>
                <w:lang w:val="hr-HR"/>
              </w:rPr>
              <w:t>биљне</w:t>
            </w:r>
            <w:r w:rsidR="0039368E" w:rsidRPr="00171B85">
              <w:rPr>
                <w:color w:val="1E1E1E"/>
                <w:szCs w:val="22"/>
                <w:lang w:val="hr-HR"/>
              </w:rPr>
              <w:t xml:space="preserve"> </w:t>
            </w:r>
            <w:r w:rsidRPr="00171B85">
              <w:rPr>
                <w:color w:val="1E1E1E"/>
                <w:szCs w:val="22"/>
                <w:lang w:val="hr-HR"/>
              </w:rPr>
              <w:t>производње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стакленичко</w:t>
            </w:r>
            <w:r w:rsidR="0039368E" w:rsidRPr="00171B85">
              <w:rPr>
                <w:color w:val="1E1E1E"/>
                <w:szCs w:val="22"/>
                <w:lang w:val="hr-HR"/>
              </w:rPr>
              <w:t>-</w:t>
            </w:r>
            <w:r w:rsidRPr="00171B85">
              <w:rPr>
                <w:color w:val="1E1E1E"/>
                <w:szCs w:val="22"/>
                <w:lang w:val="hr-HR"/>
              </w:rPr>
              <w:t>пластеничкој</w:t>
            </w:r>
            <w:r w:rsidR="0039368E" w:rsidRPr="00171B85">
              <w:rPr>
                <w:color w:val="1E1E1E"/>
                <w:szCs w:val="22"/>
                <w:lang w:val="hr-HR"/>
              </w:rPr>
              <w:t xml:space="preserve"> </w:t>
            </w:r>
            <w:r w:rsidRPr="00171B85">
              <w:rPr>
                <w:color w:val="1E1E1E"/>
                <w:szCs w:val="22"/>
                <w:lang w:val="hr-HR"/>
              </w:rPr>
              <w:t>производњи</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ученици</w:t>
            </w:r>
            <w:r w:rsidR="0039368E" w:rsidRPr="00171B85">
              <w:rPr>
                <w:color w:val="1E1E1E"/>
                <w:szCs w:val="22"/>
                <w:lang w:val="hr-HR"/>
              </w:rPr>
              <w:t xml:space="preserve"> </w:t>
            </w:r>
            <w:r w:rsidRPr="00171B85">
              <w:rPr>
                <w:color w:val="1E1E1E"/>
                <w:szCs w:val="22"/>
                <w:lang w:val="hr-HR"/>
              </w:rPr>
              <w:t>ће</w:t>
            </w:r>
            <w:r w:rsidR="0039368E" w:rsidRPr="00171B85">
              <w:rPr>
                <w:color w:val="1E1E1E"/>
                <w:szCs w:val="22"/>
                <w:lang w:val="hr-HR"/>
              </w:rPr>
              <w:t xml:space="preserve"> </w:t>
            </w:r>
            <w:r w:rsidRPr="00171B85">
              <w:rPr>
                <w:color w:val="1E1E1E"/>
                <w:szCs w:val="22"/>
                <w:lang w:val="hr-HR"/>
              </w:rPr>
              <w:t>графички</w:t>
            </w:r>
            <w:r w:rsidR="0039368E" w:rsidRPr="00171B85">
              <w:rPr>
                <w:color w:val="1E1E1E"/>
                <w:szCs w:val="22"/>
                <w:lang w:val="hr-HR"/>
              </w:rPr>
              <w:t xml:space="preserve"> </w:t>
            </w:r>
            <w:r w:rsidRPr="00171B85">
              <w:rPr>
                <w:color w:val="1E1E1E"/>
                <w:szCs w:val="22"/>
                <w:lang w:val="hr-HR"/>
              </w:rPr>
              <w:t>представити</w:t>
            </w:r>
            <w:r w:rsidR="0039368E" w:rsidRPr="00171B85">
              <w:rPr>
                <w:color w:val="1E1E1E"/>
                <w:szCs w:val="22"/>
                <w:lang w:val="hr-HR"/>
              </w:rPr>
              <w:t xml:space="preserve"> </w:t>
            </w:r>
            <w:r w:rsidRPr="00171B85">
              <w:rPr>
                <w:color w:val="1E1E1E"/>
                <w:szCs w:val="22"/>
                <w:lang w:val="hr-HR"/>
              </w:rPr>
              <w:t>шеме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типова</w:t>
            </w:r>
            <w:r w:rsidR="0039368E" w:rsidRPr="00171B85">
              <w:rPr>
                <w:color w:val="1E1E1E"/>
                <w:szCs w:val="22"/>
                <w:lang w:val="hr-HR"/>
              </w:rPr>
              <w:t xml:space="preserve"> </w:t>
            </w:r>
            <w:r w:rsidRPr="00171B85">
              <w:rPr>
                <w:color w:val="1E1E1E"/>
                <w:szCs w:val="22"/>
                <w:lang w:val="hr-HR"/>
              </w:rPr>
              <w:t>пластеника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стакленика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центре</w:t>
            </w:r>
            <w:r w:rsidR="0039368E" w:rsidRPr="00171B85">
              <w:rPr>
                <w:color w:val="1E1E1E"/>
                <w:szCs w:val="22"/>
                <w:lang w:val="hr-HR"/>
              </w:rPr>
              <w:t xml:space="preserve"> </w:t>
            </w:r>
            <w:r w:rsidRPr="00171B85">
              <w:rPr>
                <w:color w:val="1E1E1E"/>
                <w:szCs w:val="22"/>
                <w:lang w:val="hr-HR"/>
              </w:rPr>
              <w:t>учења</w:t>
            </w:r>
            <w:r w:rsidR="0039368E" w:rsidRPr="00171B85">
              <w:rPr>
                <w:color w:val="1E1E1E"/>
                <w:szCs w:val="22"/>
                <w:lang w:val="hr-HR"/>
              </w:rPr>
              <w:t xml:space="preserve">, </w:t>
            </w:r>
            <w:r w:rsidRPr="00171B85">
              <w:rPr>
                <w:color w:val="1E1E1E"/>
                <w:szCs w:val="22"/>
                <w:lang w:val="hr-HR"/>
              </w:rPr>
              <w:t>радне</w:t>
            </w:r>
            <w:r w:rsidR="0039368E" w:rsidRPr="00171B85">
              <w:rPr>
                <w:color w:val="1E1E1E"/>
                <w:szCs w:val="22"/>
                <w:lang w:val="hr-HR"/>
              </w:rPr>
              <w:t xml:space="preserve"> </w:t>
            </w:r>
            <w:r w:rsidRPr="00171B85">
              <w:rPr>
                <w:color w:val="1E1E1E"/>
                <w:szCs w:val="22"/>
                <w:lang w:val="hr-HR"/>
              </w:rPr>
              <w:t>листове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темом</w:t>
            </w:r>
            <w:r w:rsidR="0039368E" w:rsidRPr="00171B85">
              <w:rPr>
                <w:color w:val="1E1E1E"/>
                <w:szCs w:val="22"/>
                <w:lang w:val="hr-HR"/>
              </w:rPr>
              <w:t>"</w:t>
            </w:r>
            <w:r w:rsidRPr="00171B85">
              <w:rPr>
                <w:color w:val="1E1E1E"/>
                <w:szCs w:val="22"/>
                <w:lang w:val="hr-HR"/>
              </w:rPr>
              <w:t>фактори</w:t>
            </w:r>
            <w:r w:rsidR="0039368E" w:rsidRPr="00171B85">
              <w:rPr>
                <w:color w:val="1E1E1E"/>
                <w:szCs w:val="22"/>
                <w:lang w:val="hr-HR"/>
              </w:rPr>
              <w:t xml:space="preserve"> </w:t>
            </w:r>
            <w:r w:rsidRPr="00171B85">
              <w:rPr>
                <w:color w:val="1E1E1E"/>
                <w:szCs w:val="22"/>
                <w:lang w:val="hr-HR"/>
              </w:rPr>
              <w:t>производње</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заштићеним</w:t>
            </w:r>
            <w:r w:rsidR="0039368E" w:rsidRPr="00171B85">
              <w:rPr>
                <w:color w:val="1E1E1E"/>
                <w:szCs w:val="22"/>
                <w:lang w:val="hr-HR"/>
              </w:rPr>
              <w:t xml:space="preserve"> </w:t>
            </w:r>
            <w:r w:rsidRPr="00171B85">
              <w:rPr>
                <w:color w:val="1E1E1E"/>
                <w:szCs w:val="22"/>
                <w:lang w:val="hr-HR"/>
              </w:rPr>
              <w:t>просторима</w:t>
            </w:r>
            <w:r w:rsidR="0039368E" w:rsidRPr="00171B85">
              <w:rPr>
                <w:color w:val="1E1E1E"/>
                <w:szCs w:val="22"/>
                <w:lang w:val="hr-HR"/>
              </w:rPr>
              <w:t>".</w:t>
            </w:r>
          </w:p>
          <w:p w:rsidR="0039368E" w:rsidRPr="00171B85" w:rsidRDefault="0039368E" w:rsidP="00D5500D">
            <w:pPr>
              <w:rPr>
                <w:noProof/>
                <w:szCs w:val="22"/>
                <w:lang w:val="hr-HR"/>
              </w:rPr>
            </w:pP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ИНТЕГРАЦИЈА</w:t>
            </w:r>
            <w:r w:rsidR="00067DD7" w:rsidRPr="00171B85">
              <w:rPr>
                <w:b/>
                <w:noProof/>
                <w:szCs w:val="22"/>
                <w:lang w:val="hr-HR"/>
              </w:rPr>
              <w:t xml:space="preserve"> </w:t>
            </w:r>
            <w:r w:rsidRPr="00171B85">
              <w:rPr>
                <w:b/>
                <w:noProof/>
                <w:szCs w:val="22"/>
                <w:lang w:val="hr-HR"/>
              </w:rPr>
              <w:t>СА</w:t>
            </w:r>
            <w:r w:rsidR="00067DD7" w:rsidRPr="00171B85">
              <w:rPr>
                <w:b/>
                <w:noProof/>
                <w:szCs w:val="22"/>
                <w:lang w:val="hr-HR"/>
              </w:rPr>
              <w:t xml:space="preserve"> </w:t>
            </w:r>
            <w:r w:rsidRPr="00171B85">
              <w:rPr>
                <w:b/>
                <w:noProof/>
                <w:szCs w:val="22"/>
                <w:lang w:val="hr-HR"/>
              </w:rPr>
              <w:t>ДРУГИМ</w:t>
            </w:r>
            <w:r w:rsidR="00067DD7" w:rsidRPr="00171B85">
              <w:rPr>
                <w:b/>
                <w:noProof/>
                <w:szCs w:val="22"/>
                <w:lang w:val="hr-HR"/>
              </w:rPr>
              <w:t xml:space="preserve"> </w:t>
            </w:r>
            <w:r w:rsidRPr="00171B85">
              <w:rPr>
                <w:b/>
                <w:noProof/>
                <w:szCs w:val="22"/>
                <w:lang w:val="hr-HR"/>
              </w:rPr>
              <w:t>НАСТАВНИМ</w:t>
            </w:r>
            <w:r w:rsidR="00067DD7" w:rsidRPr="00171B85">
              <w:rPr>
                <w:b/>
                <w:noProof/>
                <w:szCs w:val="22"/>
                <w:lang w:val="hr-HR"/>
              </w:rPr>
              <w:t xml:space="preserve"> </w:t>
            </w:r>
            <w:r w:rsidRPr="00171B85">
              <w:rPr>
                <w:b/>
                <w:noProof/>
                <w:szCs w:val="22"/>
                <w:lang w:val="hr-HR"/>
              </w:rPr>
              <w:t>ПРЕДМЕТИМА</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noProof/>
                <w:szCs w:val="22"/>
                <w:lang w:val="hr-HR"/>
              </w:rPr>
            </w:pPr>
            <w:r w:rsidRPr="00171B85">
              <w:rPr>
                <w:color w:val="1E1E1E"/>
                <w:szCs w:val="22"/>
                <w:lang w:val="hr-HR"/>
              </w:rPr>
              <w:t>Практична</w:t>
            </w:r>
            <w:r w:rsidR="004A0142" w:rsidRPr="00171B85">
              <w:rPr>
                <w:color w:val="1E1E1E"/>
                <w:szCs w:val="22"/>
                <w:lang w:val="hr-HR"/>
              </w:rPr>
              <w:t xml:space="preserve"> </w:t>
            </w:r>
            <w:r w:rsidRPr="00171B85">
              <w:rPr>
                <w:color w:val="1E1E1E"/>
                <w:szCs w:val="22"/>
                <w:lang w:val="hr-HR"/>
              </w:rPr>
              <w:t>настава</w:t>
            </w:r>
          </w:p>
        </w:tc>
      </w:tr>
      <w:tr w:rsidR="0039368E" w:rsidRPr="00171B85" w:rsidTr="00067DD7">
        <w:trPr>
          <w:jc w:val="center"/>
        </w:trPr>
        <w:tc>
          <w:tcPr>
            <w:tcW w:w="10041"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lastRenderedPageBreak/>
              <w:t>ИЗВОРИ</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41"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w:t>
            </w:r>
            <w:r w:rsidR="006C6CBD" w:rsidRPr="00171B85">
              <w:rPr>
                <w:color w:val="1E1E1E"/>
                <w:szCs w:val="22"/>
                <w:lang w:val="hr-HR"/>
              </w:rPr>
              <w:t>уџбеник</w:t>
            </w:r>
            <w:r w:rsidRPr="00171B85">
              <w:rPr>
                <w:color w:val="1E1E1E"/>
                <w:szCs w:val="22"/>
                <w:lang w:val="hr-HR"/>
              </w:rPr>
              <w:t xml:space="preserve"> "</w:t>
            </w:r>
            <w:r w:rsidR="006C6CBD" w:rsidRPr="00171B85">
              <w:rPr>
                <w:color w:val="1E1E1E"/>
                <w:szCs w:val="22"/>
                <w:lang w:val="hr-HR"/>
              </w:rPr>
              <w:t>Биљна</w:t>
            </w:r>
            <w:r w:rsidRPr="00171B85">
              <w:rPr>
                <w:color w:val="1E1E1E"/>
                <w:szCs w:val="22"/>
                <w:lang w:val="hr-HR"/>
              </w:rPr>
              <w:t xml:space="preserve"> </w:t>
            </w:r>
            <w:r w:rsidR="006C6CBD" w:rsidRPr="00171B85">
              <w:rPr>
                <w:color w:val="1E1E1E"/>
                <w:szCs w:val="22"/>
                <w:lang w:val="hr-HR"/>
              </w:rPr>
              <w:t>производња</w:t>
            </w:r>
            <w:r w:rsidRPr="00171B85">
              <w:rPr>
                <w:color w:val="1E1E1E"/>
                <w:szCs w:val="22"/>
                <w:lang w:val="hr-HR"/>
              </w:rPr>
              <w:t>",</w:t>
            </w:r>
            <w:r w:rsidRPr="00171B85">
              <w:rPr>
                <w:color w:val="1E1E1E"/>
                <w:szCs w:val="22"/>
                <w:lang w:val="hr-HR"/>
              </w:rPr>
              <w:br/>
              <w:t>-</w:t>
            </w:r>
            <w:r w:rsidR="006C6CBD" w:rsidRPr="00171B85">
              <w:rPr>
                <w:color w:val="1E1E1E"/>
                <w:szCs w:val="22"/>
                <w:lang w:val="hr-HR"/>
              </w:rPr>
              <w:t>фотографије</w:t>
            </w:r>
            <w:r w:rsidRPr="00171B85">
              <w:rPr>
                <w:color w:val="1E1E1E"/>
                <w:szCs w:val="22"/>
                <w:lang w:val="hr-HR"/>
              </w:rPr>
              <w:t xml:space="preserve">, </w:t>
            </w:r>
            <w:r w:rsidR="006C6CBD" w:rsidRPr="00171B85">
              <w:rPr>
                <w:color w:val="1E1E1E"/>
                <w:szCs w:val="22"/>
                <w:lang w:val="hr-HR"/>
              </w:rPr>
              <w:t>слајдови</w:t>
            </w:r>
            <w:r w:rsidRPr="00171B85">
              <w:rPr>
                <w:color w:val="1E1E1E"/>
                <w:szCs w:val="22"/>
                <w:lang w:val="hr-HR"/>
              </w:rPr>
              <w:t xml:space="preserve">, </w:t>
            </w:r>
            <w:r w:rsidR="006C6CBD" w:rsidRPr="00171B85">
              <w:rPr>
                <w:color w:val="1E1E1E"/>
                <w:szCs w:val="22"/>
                <w:lang w:val="hr-HR"/>
              </w:rPr>
              <w:t>видео</w:t>
            </w:r>
            <w:r w:rsidRPr="00171B85">
              <w:rPr>
                <w:color w:val="1E1E1E"/>
                <w:szCs w:val="22"/>
                <w:lang w:val="hr-HR"/>
              </w:rPr>
              <w:t>-</w:t>
            </w:r>
            <w:r w:rsidR="00293830" w:rsidRPr="00171B85">
              <w:rPr>
                <w:color w:val="1E1E1E"/>
                <w:szCs w:val="22"/>
                <w:lang w:val="hr-HR"/>
              </w:rPr>
              <w:t>записи</w:t>
            </w:r>
            <w:r w:rsidRPr="00171B85">
              <w:rPr>
                <w:color w:val="1E1E1E"/>
                <w:szCs w:val="22"/>
                <w:lang w:val="hr-HR"/>
              </w:rPr>
              <w:t xml:space="preserve">, </w:t>
            </w:r>
            <w:r w:rsidR="00C879DF" w:rsidRPr="00171B85">
              <w:rPr>
                <w:color w:val="1E1E1E"/>
                <w:szCs w:val="22"/>
                <w:lang w:val="hr-HR"/>
              </w:rPr>
              <w:t>презентације</w:t>
            </w:r>
            <w:r w:rsidRPr="00171B85">
              <w:rPr>
                <w:color w:val="1E1E1E"/>
                <w:szCs w:val="22"/>
                <w:lang w:val="hr-HR"/>
              </w:rPr>
              <w:t>,</w:t>
            </w:r>
            <w:r w:rsidRPr="00171B85">
              <w:rPr>
                <w:color w:val="1E1E1E"/>
                <w:szCs w:val="22"/>
                <w:lang w:val="hr-HR"/>
              </w:rPr>
              <w:br/>
              <w:t>-</w:t>
            </w:r>
            <w:r w:rsidR="006C6CBD" w:rsidRPr="00171B85">
              <w:rPr>
                <w:color w:val="1E1E1E"/>
                <w:szCs w:val="22"/>
                <w:lang w:val="hr-HR"/>
              </w:rPr>
              <w:t>шеме</w:t>
            </w:r>
            <w:r w:rsidRPr="00171B85">
              <w:rPr>
                <w:color w:val="1E1E1E"/>
                <w:szCs w:val="22"/>
                <w:lang w:val="hr-HR"/>
              </w:rPr>
              <w:t xml:space="preserve"> </w:t>
            </w:r>
            <w:r w:rsidR="006C6CBD" w:rsidRPr="00171B85">
              <w:rPr>
                <w:color w:val="1E1E1E"/>
                <w:szCs w:val="22"/>
                <w:lang w:val="hr-HR"/>
              </w:rPr>
              <w:t>различитих</w:t>
            </w:r>
            <w:r w:rsidRPr="00171B85">
              <w:rPr>
                <w:color w:val="1E1E1E"/>
                <w:szCs w:val="22"/>
                <w:lang w:val="hr-HR"/>
              </w:rPr>
              <w:t xml:space="preserve"> </w:t>
            </w:r>
            <w:r w:rsidR="006C6CBD" w:rsidRPr="00171B85">
              <w:rPr>
                <w:color w:val="1E1E1E"/>
                <w:szCs w:val="22"/>
                <w:lang w:val="hr-HR"/>
              </w:rPr>
              <w:t>типова</w:t>
            </w:r>
            <w:r w:rsidRPr="00171B85">
              <w:rPr>
                <w:color w:val="1E1E1E"/>
                <w:szCs w:val="22"/>
                <w:lang w:val="hr-HR"/>
              </w:rPr>
              <w:t xml:space="preserve"> </w:t>
            </w:r>
            <w:r w:rsidR="006C6CBD" w:rsidRPr="00171B85">
              <w:rPr>
                <w:color w:val="1E1E1E"/>
                <w:szCs w:val="22"/>
                <w:lang w:val="hr-HR"/>
              </w:rPr>
              <w:t>заштићених</w:t>
            </w:r>
            <w:r w:rsidRPr="00171B85">
              <w:rPr>
                <w:color w:val="1E1E1E"/>
                <w:szCs w:val="22"/>
                <w:lang w:val="hr-HR"/>
              </w:rPr>
              <w:t xml:space="preserve"> </w:t>
            </w:r>
            <w:r w:rsidR="006C6CBD" w:rsidRPr="00171B85">
              <w:rPr>
                <w:color w:val="1E1E1E"/>
                <w:szCs w:val="22"/>
                <w:lang w:val="hr-HR"/>
              </w:rPr>
              <w:t>простора</w:t>
            </w:r>
            <w:r w:rsidRPr="00171B85">
              <w:rPr>
                <w:color w:val="1E1E1E"/>
                <w:szCs w:val="22"/>
                <w:lang w:val="hr-HR"/>
              </w:rPr>
              <w:t>,</w:t>
            </w:r>
            <w:r w:rsidRPr="00171B85">
              <w:rPr>
                <w:color w:val="1E1E1E"/>
                <w:szCs w:val="22"/>
                <w:lang w:val="hr-HR"/>
              </w:rPr>
              <w:br/>
              <w:t>-</w:t>
            </w:r>
            <w:r w:rsidR="006C6CBD" w:rsidRPr="00171B85">
              <w:rPr>
                <w:color w:val="1E1E1E"/>
                <w:szCs w:val="22"/>
                <w:lang w:val="hr-HR"/>
              </w:rPr>
              <w:t>школска</w:t>
            </w:r>
            <w:r w:rsidRPr="00171B85">
              <w:rPr>
                <w:color w:val="1E1E1E"/>
                <w:szCs w:val="22"/>
                <w:lang w:val="hr-HR"/>
              </w:rPr>
              <w:t xml:space="preserve"> </w:t>
            </w:r>
            <w:r w:rsidR="006C6CBD" w:rsidRPr="00171B85">
              <w:rPr>
                <w:color w:val="1E1E1E"/>
                <w:szCs w:val="22"/>
                <w:lang w:val="hr-HR"/>
              </w:rPr>
              <w:t>економија</w:t>
            </w:r>
            <w:r w:rsidRPr="00171B85">
              <w:rPr>
                <w:color w:val="1E1E1E"/>
                <w:szCs w:val="22"/>
                <w:lang w:val="hr-HR"/>
              </w:rPr>
              <w:t>,</w:t>
            </w:r>
            <w:r w:rsidRPr="00171B85">
              <w:rPr>
                <w:color w:val="1E1E1E"/>
                <w:szCs w:val="22"/>
                <w:lang w:val="hr-HR"/>
              </w:rPr>
              <w:br/>
              <w:t>-</w:t>
            </w:r>
            <w:r w:rsidR="006C6CBD" w:rsidRPr="00171B85">
              <w:rPr>
                <w:color w:val="1E1E1E"/>
                <w:szCs w:val="22"/>
                <w:lang w:val="hr-HR"/>
              </w:rPr>
              <w:t>пластеник</w:t>
            </w:r>
            <w:r w:rsidRPr="00171B85">
              <w:rPr>
                <w:color w:val="1E1E1E"/>
                <w:szCs w:val="22"/>
                <w:lang w:val="hr-HR"/>
              </w:rPr>
              <w:t xml:space="preserve">, </w:t>
            </w:r>
            <w:r w:rsidR="006C6CBD" w:rsidRPr="00171B85">
              <w:rPr>
                <w:color w:val="1E1E1E"/>
                <w:szCs w:val="22"/>
                <w:lang w:val="hr-HR"/>
              </w:rPr>
              <w:t>стакленик</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топла</w:t>
            </w:r>
            <w:r w:rsidRPr="00171B85">
              <w:rPr>
                <w:color w:val="1E1E1E"/>
                <w:szCs w:val="22"/>
                <w:lang w:val="hr-HR"/>
              </w:rPr>
              <w:t xml:space="preserve"> </w:t>
            </w:r>
            <w:r w:rsidR="006C6CBD" w:rsidRPr="00171B85">
              <w:rPr>
                <w:color w:val="1E1E1E"/>
                <w:szCs w:val="22"/>
                <w:lang w:val="hr-HR"/>
              </w:rPr>
              <w:t>леја</w:t>
            </w:r>
            <w:r w:rsidRPr="00171B85">
              <w:rPr>
                <w:color w:val="1E1E1E"/>
                <w:szCs w:val="22"/>
                <w:lang w:val="hr-HR"/>
              </w:rPr>
              <w:t>.</w:t>
            </w:r>
          </w:p>
        </w:tc>
      </w:tr>
      <w:tr w:rsidR="0039368E" w:rsidRPr="00171B85" w:rsidTr="00067DD7">
        <w:trPr>
          <w:jc w:val="center"/>
        </w:trPr>
        <w:tc>
          <w:tcPr>
            <w:tcW w:w="10041" w:type="dxa"/>
            <w:gridSpan w:val="5"/>
            <w:shd w:val="clear" w:color="auto" w:fill="auto"/>
            <w:vAlign w:val="center"/>
          </w:tcPr>
          <w:p w:rsidR="0039368E" w:rsidRPr="00171B85" w:rsidRDefault="00075E47" w:rsidP="00D5500D">
            <w:pPr>
              <w:rPr>
                <w:b/>
                <w:noProof/>
                <w:szCs w:val="22"/>
                <w:lang w:val="hr-HR"/>
              </w:rPr>
            </w:pPr>
            <w:r w:rsidRPr="00171B85">
              <w:rPr>
                <w:b/>
                <w:noProof/>
                <w:szCs w:val="22"/>
                <w:lang w:val="hr-HR"/>
              </w:rPr>
              <w:t>ОЦЈЕЊИВАЊЕ И ТЕХНИКЕ ОЦЈЕЊИВАЊА</w:t>
            </w:r>
          </w:p>
          <w:p w:rsidR="00067DD7" w:rsidRPr="00171B85" w:rsidRDefault="00075E47" w:rsidP="00067DD7">
            <w:pPr>
              <w:rPr>
                <w:rFonts w:eastAsiaTheme="minorHAnsi"/>
                <w:szCs w:val="22"/>
                <w:lang w:val="sr-Latn-BA"/>
              </w:rPr>
            </w:pPr>
            <w:r w:rsidRPr="00171B85">
              <w:rPr>
                <w:rFonts w:eastAsiaTheme="minorHAnsi"/>
                <w:szCs w:val="22"/>
                <w:lang w:val="sr-Latn-BA"/>
              </w:rPr>
              <w:t>Наставник је обаезан да упозна ученике са техникама и критеријумима оцјењивања</w:t>
            </w:r>
            <w:r w:rsidR="00067DD7" w:rsidRPr="00171B85">
              <w:rPr>
                <w:rFonts w:eastAsiaTheme="minorHAnsi"/>
                <w:szCs w:val="22"/>
                <w:lang w:val="sr-Latn-BA"/>
              </w:rPr>
              <w:t>.</w:t>
            </w:r>
          </w:p>
          <w:p w:rsidR="00067DD7" w:rsidRPr="00171B85" w:rsidRDefault="002E4E46" w:rsidP="00067DD7">
            <w:pPr>
              <w:rPr>
                <w:color w:val="1E1E1E"/>
                <w:szCs w:val="22"/>
              </w:rPr>
            </w:pPr>
            <w:r w:rsidRPr="00171B85">
              <w:rPr>
                <w:rFonts w:eastAsiaTheme="minorHAnsi"/>
                <w:szCs w:val="22"/>
                <w:lang w:val="sr-Cyrl-BA"/>
              </w:rPr>
              <w:t>Усмена провјера</w:t>
            </w:r>
            <w:r w:rsidR="00075E47" w:rsidRPr="00171B85">
              <w:rPr>
                <w:szCs w:val="22"/>
              </w:rPr>
              <w:t>, портфолио, тест</w:t>
            </w:r>
            <w:r w:rsidR="00067DD7" w:rsidRPr="00171B85">
              <w:rPr>
                <w:szCs w:val="22"/>
              </w:rPr>
              <w:t xml:space="preserve">. </w:t>
            </w:r>
          </w:p>
          <w:p w:rsidR="00067DD7" w:rsidRPr="00171B85" w:rsidRDefault="00067DD7" w:rsidP="00D5500D">
            <w:pPr>
              <w:rPr>
                <w:b/>
                <w:noProof/>
                <w:szCs w:val="22"/>
                <w:lang w:val="hr-HR"/>
              </w:rPr>
            </w:pPr>
          </w:p>
        </w:tc>
      </w:tr>
    </w:tbl>
    <w:p w:rsidR="0039368E" w:rsidRPr="00171B85" w:rsidRDefault="0039368E" w:rsidP="0039368E">
      <w:pPr>
        <w:rPr>
          <w:noProof/>
          <w:szCs w:val="22"/>
          <w:lang w:val="hr-HR"/>
        </w:rPr>
      </w:pPr>
    </w:p>
    <w:p w:rsidR="0039368E" w:rsidRPr="00171B85" w:rsidRDefault="0039368E" w:rsidP="0039368E">
      <w:pPr>
        <w:rPr>
          <w:noProof/>
          <w:szCs w:val="22"/>
          <w:lang w:val="hr-HR"/>
        </w:rPr>
      </w:pP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009"/>
        <w:gridCol w:w="1475"/>
        <w:gridCol w:w="2952"/>
        <w:gridCol w:w="2944"/>
      </w:tblGrid>
      <w:tr w:rsidR="0039368E" w:rsidRPr="00171B85" w:rsidTr="00067DD7">
        <w:trPr>
          <w:trHeight w:val="405"/>
          <w:jc w:val="center"/>
        </w:trPr>
        <w:tc>
          <w:tcPr>
            <w:tcW w:w="2689" w:type="dxa"/>
            <w:gridSpan w:val="2"/>
            <w:tcBorders>
              <w:righ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МОДУЛ</w:t>
            </w:r>
            <w:r w:rsidR="00067DD7" w:rsidRPr="00171B85">
              <w:rPr>
                <w:b/>
                <w:noProof/>
                <w:szCs w:val="22"/>
                <w:lang w:val="hr-HR"/>
              </w:rPr>
              <w:t xml:space="preserve"> (</w:t>
            </w:r>
            <w:r w:rsidRPr="00171B85">
              <w:rPr>
                <w:b/>
                <w:noProof/>
                <w:szCs w:val="22"/>
                <w:lang w:val="hr-HR"/>
              </w:rPr>
              <w:t>назив</w:t>
            </w:r>
            <w:r w:rsidR="00067DD7" w:rsidRPr="00171B85">
              <w:rPr>
                <w:b/>
                <w:noProof/>
                <w:szCs w:val="22"/>
                <w:lang w:val="hr-HR"/>
              </w:rPr>
              <w:t>)</w:t>
            </w:r>
          </w:p>
        </w:tc>
        <w:tc>
          <w:tcPr>
            <w:tcW w:w="7371" w:type="dxa"/>
            <w:gridSpan w:val="3"/>
            <w:tcBorders>
              <w:lef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Ђубрива</w:t>
            </w:r>
            <w:r w:rsidR="0039368E" w:rsidRPr="00171B85">
              <w:rPr>
                <w:b/>
                <w:noProof/>
                <w:szCs w:val="22"/>
                <w:lang w:val="hr-HR"/>
              </w:rPr>
              <w:t xml:space="preserve"> </w:t>
            </w:r>
            <w:r w:rsidRPr="00171B85">
              <w:rPr>
                <w:b/>
                <w:noProof/>
                <w:szCs w:val="22"/>
                <w:lang w:val="hr-HR"/>
              </w:rPr>
              <w:t>и</w:t>
            </w:r>
            <w:r w:rsidR="0039368E" w:rsidRPr="00171B85">
              <w:rPr>
                <w:b/>
                <w:noProof/>
                <w:szCs w:val="22"/>
                <w:lang w:val="hr-HR"/>
              </w:rPr>
              <w:t xml:space="preserve"> </w:t>
            </w:r>
            <w:r w:rsidRPr="00171B85">
              <w:rPr>
                <w:b/>
                <w:noProof/>
                <w:szCs w:val="22"/>
                <w:lang w:val="hr-HR"/>
              </w:rPr>
              <w:t>ђубрење</w:t>
            </w:r>
            <w:r w:rsidR="0039368E" w:rsidRPr="00171B85">
              <w:rPr>
                <w:b/>
                <w:noProof/>
                <w:szCs w:val="22"/>
                <w:lang w:val="hr-HR"/>
              </w:rPr>
              <w:t xml:space="preserve"> </w:t>
            </w:r>
          </w:p>
        </w:tc>
      </w:tr>
      <w:tr w:rsidR="0039368E" w:rsidRPr="00171B85" w:rsidTr="00067DD7">
        <w:trPr>
          <w:trHeight w:val="405"/>
          <w:jc w:val="center"/>
        </w:trPr>
        <w:tc>
          <w:tcPr>
            <w:tcW w:w="2689" w:type="dxa"/>
            <w:gridSpan w:val="2"/>
            <w:tcBorders>
              <w:righ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РЕДНИ</w:t>
            </w:r>
            <w:r w:rsidR="0039368E" w:rsidRPr="00171B85">
              <w:rPr>
                <w:b/>
                <w:noProof/>
                <w:szCs w:val="22"/>
                <w:lang w:val="hr-HR"/>
              </w:rPr>
              <w:t xml:space="preserve"> </w:t>
            </w:r>
            <w:r w:rsidRPr="00171B85">
              <w:rPr>
                <w:b/>
                <w:noProof/>
                <w:szCs w:val="22"/>
                <w:lang w:val="hr-HR"/>
              </w:rPr>
              <w:t>БРОЈ</w:t>
            </w:r>
            <w:r w:rsidR="00067DD7" w:rsidRPr="00171B85">
              <w:rPr>
                <w:b/>
                <w:noProof/>
                <w:szCs w:val="22"/>
                <w:lang w:val="hr-HR"/>
              </w:rPr>
              <w:t xml:space="preserve"> </w:t>
            </w:r>
            <w:r w:rsidRPr="00171B85">
              <w:rPr>
                <w:b/>
                <w:noProof/>
                <w:szCs w:val="22"/>
                <w:lang w:val="hr-HR"/>
              </w:rPr>
              <w:t>МОДУЛА</w:t>
            </w:r>
          </w:p>
        </w:tc>
        <w:tc>
          <w:tcPr>
            <w:tcW w:w="7371" w:type="dxa"/>
            <w:gridSpan w:val="3"/>
            <w:tcBorders>
              <w:left w:val="single" w:sz="4" w:space="0" w:color="auto"/>
            </w:tcBorders>
            <w:shd w:val="clear" w:color="auto" w:fill="auto"/>
            <w:vAlign w:val="center"/>
          </w:tcPr>
          <w:p w:rsidR="0039368E" w:rsidRPr="00171B85" w:rsidRDefault="0039368E" w:rsidP="00D5500D">
            <w:pPr>
              <w:rPr>
                <w:noProof/>
                <w:szCs w:val="22"/>
                <w:lang w:val="hr-HR"/>
              </w:rPr>
            </w:pPr>
            <w:r w:rsidRPr="00171B85">
              <w:rPr>
                <w:rStyle w:val="opis1"/>
                <w:rFonts w:ascii="Times New Roman" w:hAnsi="Times New Roman"/>
                <w:sz w:val="22"/>
                <w:szCs w:val="22"/>
                <w:lang w:val="hr-HR"/>
              </w:rPr>
              <w:t>3</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СВРХА</w:t>
            </w:r>
            <w:r w:rsidR="0039368E" w:rsidRPr="00171B85">
              <w:rPr>
                <w:b/>
                <w:noProof/>
                <w:szCs w:val="22"/>
                <w:lang w:val="hr-HR"/>
              </w:rPr>
              <w:t xml:space="preserve"> </w:t>
            </w:r>
            <w:r w:rsidRPr="00171B85">
              <w:rPr>
                <w:b/>
                <w:noProof/>
                <w:szCs w:val="22"/>
                <w:lang w:val="hr-HR"/>
              </w:rPr>
              <w:t>МОДУЛА</w:t>
            </w:r>
          </w:p>
        </w:tc>
      </w:tr>
      <w:tr w:rsidR="0039368E" w:rsidRPr="00171B85" w:rsidTr="00067DD7">
        <w:trPr>
          <w:jc w:val="center"/>
        </w:trPr>
        <w:tc>
          <w:tcPr>
            <w:tcW w:w="10060" w:type="dxa"/>
            <w:gridSpan w:val="5"/>
            <w:tcBorders>
              <w:bottom w:val="single" w:sz="4" w:space="0" w:color="auto"/>
            </w:tcBorders>
            <w:shd w:val="clear" w:color="auto" w:fill="auto"/>
            <w:vAlign w:val="center"/>
          </w:tcPr>
          <w:p w:rsidR="0039368E" w:rsidRPr="00171B85" w:rsidRDefault="006C6CBD" w:rsidP="00D5500D">
            <w:pPr>
              <w:rPr>
                <w:b/>
                <w:noProof/>
                <w:szCs w:val="22"/>
                <w:lang w:val="hr-HR"/>
              </w:rPr>
            </w:pPr>
            <w:r w:rsidRPr="00171B85">
              <w:rPr>
                <w:rStyle w:val="opis1"/>
                <w:rFonts w:ascii="Times New Roman" w:hAnsi="Times New Roman"/>
                <w:b w:val="0"/>
                <w:sz w:val="22"/>
                <w:szCs w:val="22"/>
                <w:lang w:val="hr-HR"/>
              </w:rPr>
              <w:t>Модул</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омогућава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стицање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знања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из</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области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ђубрива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ђубрења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неопходних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постизање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високих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приноса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квалитета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пољопривредних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производа</w:t>
            </w:r>
            <w:r w:rsidR="0039368E" w:rsidRPr="00171B85">
              <w:rPr>
                <w:rStyle w:val="opis1"/>
                <w:rFonts w:ascii="Times New Roman" w:hAnsi="Times New Roman"/>
                <w:b w:val="0"/>
                <w:sz w:val="22"/>
                <w:szCs w:val="22"/>
                <w:lang w:val="hr-HR"/>
              </w:rPr>
              <w:t>.</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СПЕЦИЈАЛНИ</w:t>
            </w:r>
            <w:r w:rsidR="0039368E" w:rsidRPr="00171B85">
              <w:rPr>
                <w:b/>
                <w:noProof/>
                <w:szCs w:val="22"/>
                <w:lang w:val="hr-HR"/>
              </w:rPr>
              <w:t xml:space="preserve"> </w:t>
            </w:r>
            <w:r w:rsidRPr="00171B85">
              <w:rPr>
                <w:b/>
                <w:noProof/>
                <w:szCs w:val="22"/>
                <w:lang w:val="hr-HR"/>
              </w:rPr>
              <w:t>ЗАХТЈЕВИ</w:t>
            </w:r>
            <w:r w:rsidR="0039368E" w:rsidRPr="00171B85">
              <w:rPr>
                <w:b/>
                <w:noProof/>
                <w:szCs w:val="22"/>
                <w:lang w:val="hr-HR"/>
              </w:rPr>
              <w:t xml:space="preserve"> / </w:t>
            </w:r>
            <w:r w:rsidRPr="00171B85">
              <w:rPr>
                <w:b/>
                <w:noProof/>
                <w:szCs w:val="22"/>
                <w:lang w:val="hr-HR"/>
              </w:rPr>
              <w:t>ПРЕДУСЛОВИ</w:t>
            </w:r>
          </w:p>
        </w:tc>
      </w:tr>
      <w:tr w:rsidR="0039368E" w:rsidRPr="00171B85" w:rsidTr="00067DD7">
        <w:trPr>
          <w:jc w:val="center"/>
        </w:trPr>
        <w:tc>
          <w:tcPr>
            <w:tcW w:w="10060" w:type="dxa"/>
            <w:gridSpan w:val="5"/>
            <w:tcBorders>
              <w:bottom w:val="single" w:sz="4" w:space="0" w:color="auto"/>
            </w:tcBorders>
            <w:shd w:val="clear" w:color="auto" w:fill="auto"/>
            <w:vAlign w:val="center"/>
          </w:tcPr>
          <w:p w:rsidR="0039368E" w:rsidRPr="00171B85" w:rsidRDefault="006C6CBD" w:rsidP="00D5500D">
            <w:pPr>
              <w:rPr>
                <w:noProof/>
                <w:szCs w:val="22"/>
                <w:lang w:val="hr-HR"/>
              </w:rPr>
            </w:pPr>
            <w:r w:rsidRPr="00171B85">
              <w:rPr>
                <w:bCs/>
                <w:szCs w:val="22"/>
                <w:lang w:val="hr-HR"/>
              </w:rPr>
              <w:t>Предзнање</w:t>
            </w:r>
            <w:r w:rsidR="0039368E" w:rsidRPr="00171B85">
              <w:rPr>
                <w:bCs/>
                <w:szCs w:val="22"/>
                <w:lang w:val="hr-HR"/>
              </w:rPr>
              <w:t xml:space="preserve"> </w:t>
            </w:r>
            <w:r w:rsidRPr="00171B85">
              <w:rPr>
                <w:bCs/>
                <w:szCs w:val="22"/>
                <w:lang w:val="hr-HR"/>
              </w:rPr>
              <w:t>из</w:t>
            </w:r>
            <w:r w:rsidR="0039368E" w:rsidRPr="00171B85">
              <w:rPr>
                <w:bCs/>
                <w:szCs w:val="22"/>
                <w:lang w:val="hr-HR"/>
              </w:rPr>
              <w:t xml:space="preserve"> </w:t>
            </w:r>
            <w:r w:rsidRPr="00171B85">
              <w:rPr>
                <w:bCs/>
                <w:szCs w:val="22"/>
                <w:lang w:val="hr-HR"/>
              </w:rPr>
              <w:t>предмета</w:t>
            </w:r>
            <w:r w:rsidR="0039368E" w:rsidRPr="00171B85">
              <w:rPr>
                <w:bCs/>
                <w:szCs w:val="22"/>
                <w:lang w:val="hr-HR"/>
              </w:rPr>
              <w:t xml:space="preserve"> </w:t>
            </w:r>
            <w:r w:rsidRPr="00171B85">
              <w:rPr>
                <w:bCs/>
                <w:szCs w:val="22"/>
                <w:lang w:val="hr-HR"/>
              </w:rPr>
              <w:t>Хемија</w:t>
            </w:r>
            <w:r w:rsidR="0039368E" w:rsidRPr="00171B85">
              <w:rPr>
                <w:bCs/>
                <w:szCs w:val="22"/>
                <w:lang w:val="hr-HR"/>
              </w:rPr>
              <w:t xml:space="preserve"> </w:t>
            </w:r>
            <w:r w:rsidRPr="00171B85">
              <w:rPr>
                <w:bCs/>
                <w:szCs w:val="22"/>
                <w:lang w:val="hr-HR"/>
              </w:rPr>
              <w:t>из</w:t>
            </w:r>
            <w:r w:rsidR="004A0142" w:rsidRPr="00171B85">
              <w:rPr>
                <w:bCs/>
                <w:szCs w:val="22"/>
                <w:lang w:val="hr-HR"/>
              </w:rPr>
              <w:t xml:space="preserve"> </w:t>
            </w:r>
            <w:r w:rsidRPr="00171B85">
              <w:rPr>
                <w:bCs/>
                <w:szCs w:val="22"/>
                <w:lang w:val="hr-HR"/>
              </w:rPr>
              <w:t>основне</w:t>
            </w:r>
            <w:r w:rsidR="0039368E" w:rsidRPr="00171B85">
              <w:rPr>
                <w:bCs/>
                <w:szCs w:val="22"/>
                <w:lang w:val="hr-HR"/>
              </w:rPr>
              <w:t xml:space="preserve"> </w:t>
            </w:r>
            <w:r w:rsidRPr="00171B85">
              <w:rPr>
                <w:bCs/>
                <w:szCs w:val="22"/>
                <w:lang w:val="hr-HR"/>
              </w:rPr>
              <w:t>школе</w:t>
            </w:r>
            <w:r w:rsidR="004A0142" w:rsidRPr="00171B85">
              <w:rPr>
                <w:bCs/>
                <w:szCs w:val="22"/>
                <w:lang w:val="hr-HR"/>
              </w:rPr>
              <w:t>.</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ЦИЉЕВИ</w:t>
            </w:r>
          </w:p>
        </w:tc>
      </w:tr>
      <w:tr w:rsidR="0039368E" w:rsidRPr="00171B85" w:rsidTr="00067DD7">
        <w:trPr>
          <w:jc w:val="center"/>
        </w:trPr>
        <w:tc>
          <w:tcPr>
            <w:tcW w:w="10060"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w:t>
            </w:r>
            <w:r w:rsidR="006C6CBD" w:rsidRPr="00171B85">
              <w:rPr>
                <w:color w:val="1E1E1E"/>
                <w:szCs w:val="22"/>
                <w:lang w:val="hr-HR"/>
              </w:rPr>
              <w:t>усвајање</w:t>
            </w:r>
            <w:r w:rsidRPr="00171B85">
              <w:rPr>
                <w:color w:val="1E1E1E"/>
                <w:szCs w:val="22"/>
                <w:lang w:val="hr-HR"/>
              </w:rPr>
              <w:t xml:space="preserve"> </w:t>
            </w:r>
            <w:r w:rsidR="006C6CBD" w:rsidRPr="00171B85">
              <w:rPr>
                <w:color w:val="1E1E1E"/>
                <w:szCs w:val="22"/>
                <w:lang w:val="hr-HR"/>
              </w:rPr>
              <w:t>основних</w:t>
            </w:r>
            <w:r w:rsidRPr="00171B85">
              <w:rPr>
                <w:color w:val="1E1E1E"/>
                <w:szCs w:val="22"/>
                <w:lang w:val="hr-HR"/>
              </w:rPr>
              <w:t xml:space="preserve"> </w:t>
            </w:r>
            <w:r w:rsidR="006C6CBD" w:rsidRPr="00171B85">
              <w:rPr>
                <w:color w:val="1E1E1E"/>
                <w:szCs w:val="22"/>
                <w:lang w:val="hr-HR"/>
              </w:rPr>
              <w:t>знања</w:t>
            </w:r>
            <w:r w:rsidRPr="00171B85">
              <w:rPr>
                <w:color w:val="1E1E1E"/>
                <w:szCs w:val="22"/>
                <w:lang w:val="hr-HR"/>
              </w:rPr>
              <w:t xml:space="preserve"> </w:t>
            </w:r>
            <w:r w:rsidR="006C6CBD" w:rsidRPr="00171B85">
              <w:rPr>
                <w:color w:val="1E1E1E"/>
                <w:szCs w:val="22"/>
                <w:lang w:val="hr-HR"/>
              </w:rPr>
              <w:t>о</w:t>
            </w:r>
            <w:r w:rsidRPr="00171B85">
              <w:rPr>
                <w:color w:val="1E1E1E"/>
                <w:szCs w:val="22"/>
                <w:lang w:val="hr-HR"/>
              </w:rPr>
              <w:t xml:space="preserve"> </w:t>
            </w:r>
            <w:r w:rsidR="006C6CBD" w:rsidRPr="00171B85">
              <w:rPr>
                <w:color w:val="1E1E1E"/>
                <w:szCs w:val="22"/>
                <w:lang w:val="hr-HR"/>
              </w:rPr>
              <w:t>врстама</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њиховог</w:t>
            </w:r>
            <w:r w:rsidRPr="00171B85">
              <w:rPr>
                <w:color w:val="1E1E1E"/>
                <w:szCs w:val="22"/>
                <w:lang w:val="hr-HR"/>
              </w:rPr>
              <w:t xml:space="preserve"> </w:t>
            </w:r>
            <w:r w:rsidR="006C6CBD" w:rsidRPr="00171B85">
              <w:rPr>
                <w:color w:val="1E1E1E"/>
                <w:szCs w:val="22"/>
                <w:lang w:val="hr-HR"/>
              </w:rPr>
              <w:t>дјеловања</w:t>
            </w:r>
            <w:r w:rsidRPr="00171B85">
              <w:rPr>
                <w:color w:val="1E1E1E"/>
                <w:szCs w:val="22"/>
                <w:lang w:val="hr-HR"/>
              </w:rPr>
              <w:t xml:space="preserve"> </w:t>
            </w:r>
            <w:r w:rsidR="006C6CBD" w:rsidRPr="00171B85">
              <w:rPr>
                <w:color w:val="1E1E1E"/>
                <w:szCs w:val="22"/>
                <w:lang w:val="hr-HR"/>
              </w:rPr>
              <w:t>на</w:t>
            </w:r>
            <w:r w:rsidRPr="00171B85">
              <w:rPr>
                <w:color w:val="1E1E1E"/>
                <w:szCs w:val="22"/>
                <w:lang w:val="hr-HR"/>
              </w:rPr>
              <w:t xml:space="preserve"> </w:t>
            </w:r>
            <w:r w:rsidR="006C6CBD" w:rsidRPr="00171B85">
              <w:rPr>
                <w:color w:val="1E1E1E"/>
                <w:szCs w:val="22"/>
                <w:lang w:val="hr-HR"/>
              </w:rPr>
              <w:t>биљке</w:t>
            </w:r>
            <w:r w:rsidRPr="00171B85">
              <w:rPr>
                <w:color w:val="1E1E1E"/>
                <w:szCs w:val="22"/>
                <w:lang w:val="hr-HR"/>
              </w:rPr>
              <w:t>,</w:t>
            </w:r>
            <w:r w:rsidRPr="00171B85">
              <w:rPr>
                <w:color w:val="1E1E1E"/>
                <w:szCs w:val="22"/>
                <w:lang w:val="hr-HR"/>
              </w:rPr>
              <w:br/>
              <w:t>-</w:t>
            </w:r>
            <w:r w:rsidR="006C6CBD" w:rsidRPr="00171B85">
              <w:rPr>
                <w:color w:val="1E1E1E"/>
                <w:szCs w:val="22"/>
                <w:lang w:val="hr-HR"/>
              </w:rPr>
              <w:t>разумијевање</w:t>
            </w:r>
            <w:r w:rsidRPr="00171B85">
              <w:rPr>
                <w:color w:val="1E1E1E"/>
                <w:szCs w:val="22"/>
                <w:lang w:val="hr-HR"/>
              </w:rPr>
              <w:t xml:space="preserve"> </w:t>
            </w:r>
            <w:r w:rsidR="006C6CBD" w:rsidRPr="00171B85">
              <w:rPr>
                <w:color w:val="1E1E1E"/>
                <w:szCs w:val="22"/>
                <w:lang w:val="hr-HR"/>
              </w:rPr>
              <w:t>карактеристика</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циљу</w:t>
            </w:r>
            <w:r w:rsidRPr="00171B85">
              <w:rPr>
                <w:color w:val="1E1E1E"/>
                <w:szCs w:val="22"/>
                <w:lang w:val="hr-HR"/>
              </w:rPr>
              <w:t xml:space="preserve"> </w:t>
            </w:r>
            <w:r w:rsidR="006C6CBD" w:rsidRPr="00171B85">
              <w:rPr>
                <w:color w:val="1E1E1E"/>
                <w:szCs w:val="22"/>
                <w:lang w:val="hr-HR"/>
              </w:rPr>
              <w:t>лакше</w:t>
            </w:r>
            <w:r w:rsidRPr="00171B85">
              <w:rPr>
                <w:color w:val="1E1E1E"/>
                <w:szCs w:val="22"/>
                <w:lang w:val="hr-HR"/>
              </w:rPr>
              <w:t xml:space="preserve"> </w:t>
            </w:r>
            <w:r w:rsidR="006C6CBD" w:rsidRPr="00171B85">
              <w:rPr>
                <w:color w:val="1E1E1E"/>
                <w:szCs w:val="22"/>
                <w:lang w:val="hr-HR"/>
              </w:rPr>
              <w:t>примјене</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пракси</w:t>
            </w:r>
            <w:r w:rsidRPr="00171B85">
              <w:rPr>
                <w:color w:val="1E1E1E"/>
                <w:szCs w:val="22"/>
                <w:lang w:val="hr-HR"/>
              </w:rPr>
              <w:t>,</w:t>
            </w:r>
            <w:r w:rsidRPr="00171B85">
              <w:rPr>
                <w:color w:val="1E1E1E"/>
                <w:szCs w:val="22"/>
                <w:lang w:val="hr-HR"/>
              </w:rPr>
              <w:br/>
              <w:t>-</w:t>
            </w:r>
            <w:r w:rsidR="006C6CBD" w:rsidRPr="00171B85">
              <w:rPr>
                <w:color w:val="1E1E1E"/>
                <w:szCs w:val="22"/>
                <w:lang w:val="hr-HR"/>
              </w:rPr>
              <w:t>познавање</w:t>
            </w:r>
            <w:r w:rsidRPr="00171B85">
              <w:rPr>
                <w:color w:val="1E1E1E"/>
                <w:szCs w:val="22"/>
                <w:lang w:val="hr-HR"/>
              </w:rPr>
              <w:t xml:space="preserve"> </w:t>
            </w:r>
            <w:r w:rsidR="006C6CBD" w:rsidRPr="00171B85">
              <w:rPr>
                <w:color w:val="1E1E1E"/>
                <w:szCs w:val="22"/>
                <w:lang w:val="hr-HR"/>
              </w:rPr>
              <w:t>начина</w:t>
            </w:r>
            <w:r w:rsidRPr="00171B85">
              <w:rPr>
                <w:color w:val="1E1E1E"/>
                <w:szCs w:val="22"/>
                <w:lang w:val="hr-HR"/>
              </w:rPr>
              <w:t xml:space="preserve"> </w:t>
            </w:r>
            <w:r w:rsidR="006C6CBD" w:rsidRPr="00171B85">
              <w:rPr>
                <w:color w:val="1E1E1E"/>
                <w:szCs w:val="22"/>
                <w:lang w:val="hr-HR"/>
              </w:rPr>
              <w:t>примјене</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w:t>
            </w:r>
            <w:r w:rsidRPr="00171B85">
              <w:rPr>
                <w:color w:val="1E1E1E"/>
                <w:szCs w:val="22"/>
                <w:lang w:val="hr-HR"/>
              </w:rPr>
              <w:br/>
              <w:t>-</w:t>
            </w:r>
            <w:r w:rsidR="006C6CBD" w:rsidRPr="00171B85">
              <w:rPr>
                <w:color w:val="1E1E1E"/>
                <w:szCs w:val="22"/>
                <w:lang w:val="hr-HR"/>
              </w:rPr>
              <w:t>примјењивање</w:t>
            </w:r>
            <w:r w:rsidRPr="00171B85">
              <w:rPr>
                <w:color w:val="1E1E1E"/>
                <w:szCs w:val="22"/>
                <w:lang w:val="hr-HR"/>
              </w:rPr>
              <w:t xml:space="preserve"> </w:t>
            </w:r>
            <w:r w:rsidR="006C6CBD" w:rsidRPr="00171B85">
              <w:rPr>
                <w:color w:val="1E1E1E"/>
                <w:szCs w:val="22"/>
                <w:lang w:val="hr-HR"/>
              </w:rPr>
              <w:t>критеријума</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ђубрење</w:t>
            </w:r>
            <w:r w:rsidRPr="00171B85">
              <w:rPr>
                <w:color w:val="1E1E1E"/>
                <w:szCs w:val="22"/>
                <w:lang w:val="hr-HR"/>
              </w:rPr>
              <w:t xml:space="preserve"> </w:t>
            </w:r>
            <w:r w:rsidR="006C6CBD" w:rsidRPr="00171B85">
              <w:rPr>
                <w:color w:val="1E1E1E"/>
                <w:szCs w:val="22"/>
                <w:lang w:val="hr-HR"/>
              </w:rPr>
              <w:t>различитих</w:t>
            </w:r>
            <w:r w:rsidRPr="00171B85">
              <w:rPr>
                <w:color w:val="1E1E1E"/>
                <w:szCs w:val="22"/>
                <w:lang w:val="hr-HR"/>
              </w:rPr>
              <w:t xml:space="preserve"> </w:t>
            </w:r>
            <w:r w:rsidR="006C6CBD" w:rsidRPr="00171B85">
              <w:rPr>
                <w:color w:val="1E1E1E"/>
                <w:szCs w:val="22"/>
                <w:lang w:val="hr-HR"/>
              </w:rPr>
              <w:t>типова</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развијање</w:t>
            </w:r>
            <w:r w:rsidRPr="00171B85">
              <w:rPr>
                <w:color w:val="1E1E1E"/>
                <w:szCs w:val="22"/>
                <w:lang w:val="hr-HR"/>
              </w:rPr>
              <w:t xml:space="preserve"> </w:t>
            </w:r>
            <w:r w:rsidR="006C6CBD" w:rsidRPr="00171B85">
              <w:rPr>
                <w:color w:val="1E1E1E"/>
                <w:szCs w:val="22"/>
                <w:lang w:val="hr-HR"/>
              </w:rPr>
              <w:t>еколошке</w:t>
            </w:r>
            <w:r w:rsidRPr="00171B85">
              <w:rPr>
                <w:color w:val="1E1E1E"/>
                <w:szCs w:val="22"/>
                <w:lang w:val="hr-HR"/>
              </w:rPr>
              <w:t xml:space="preserve"> </w:t>
            </w:r>
            <w:r w:rsidR="006C6CBD" w:rsidRPr="00171B85">
              <w:rPr>
                <w:color w:val="1E1E1E"/>
                <w:szCs w:val="22"/>
                <w:lang w:val="hr-HR"/>
              </w:rPr>
              <w:t>свијести</w:t>
            </w:r>
            <w:r w:rsidRPr="00171B85">
              <w:rPr>
                <w:color w:val="1E1E1E"/>
                <w:szCs w:val="22"/>
                <w:lang w:val="hr-HR"/>
              </w:rPr>
              <w:t xml:space="preserve"> </w:t>
            </w:r>
            <w:r w:rsidR="006C6CBD" w:rsidRPr="00171B85">
              <w:rPr>
                <w:color w:val="1E1E1E"/>
                <w:szCs w:val="22"/>
                <w:lang w:val="hr-HR"/>
              </w:rPr>
              <w:t>о</w:t>
            </w:r>
            <w:r w:rsidRPr="00171B85">
              <w:rPr>
                <w:color w:val="1E1E1E"/>
                <w:szCs w:val="22"/>
                <w:lang w:val="hr-HR"/>
              </w:rPr>
              <w:t xml:space="preserve"> </w:t>
            </w:r>
            <w:r w:rsidR="006C6CBD" w:rsidRPr="00171B85">
              <w:rPr>
                <w:color w:val="1E1E1E"/>
                <w:szCs w:val="22"/>
                <w:lang w:val="hr-HR"/>
              </w:rPr>
              <w:t>значају</w:t>
            </w:r>
            <w:r w:rsidRPr="00171B85">
              <w:rPr>
                <w:color w:val="1E1E1E"/>
                <w:szCs w:val="22"/>
                <w:lang w:val="hr-HR"/>
              </w:rPr>
              <w:t xml:space="preserve"> </w:t>
            </w:r>
            <w:r w:rsidR="006C6CBD" w:rsidRPr="00171B85">
              <w:rPr>
                <w:color w:val="1E1E1E"/>
                <w:szCs w:val="22"/>
                <w:lang w:val="hr-HR"/>
              </w:rPr>
              <w:t>производње</w:t>
            </w:r>
            <w:r w:rsidRPr="00171B85">
              <w:rPr>
                <w:color w:val="1E1E1E"/>
                <w:szCs w:val="22"/>
                <w:lang w:val="hr-HR"/>
              </w:rPr>
              <w:t xml:space="preserve"> </w:t>
            </w:r>
            <w:r w:rsidR="006C6CBD" w:rsidRPr="00171B85">
              <w:rPr>
                <w:color w:val="1E1E1E"/>
                <w:szCs w:val="22"/>
                <w:lang w:val="hr-HR"/>
              </w:rPr>
              <w:t>здраве</w:t>
            </w:r>
            <w:r w:rsidRPr="00171B85">
              <w:rPr>
                <w:color w:val="1E1E1E"/>
                <w:szCs w:val="22"/>
                <w:lang w:val="hr-HR"/>
              </w:rPr>
              <w:t xml:space="preserve"> </w:t>
            </w:r>
            <w:r w:rsidR="006C6CBD" w:rsidRPr="00171B85">
              <w:rPr>
                <w:color w:val="1E1E1E"/>
                <w:szCs w:val="22"/>
                <w:lang w:val="hr-HR"/>
              </w:rPr>
              <w:t>хране</w:t>
            </w:r>
            <w:r w:rsidRPr="00171B85">
              <w:rPr>
                <w:color w:val="1E1E1E"/>
                <w:szCs w:val="22"/>
                <w:lang w:val="hr-HR"/>
              </w:rPr>
              <w:t>,</w:t>
            </w:r>
            <w:r w:rsidRPr="00171B85">
              <w:rPr>
                <w:color w:val="1E1E1E"/>
                <w:szCs w:val="22"/>
                <w:lang w:val="hr-HR"/>
              </w:rPr>
              <w:br/>
              <w:t>-</w:t>
            </w:r>
            <w:r w:rsidR="006C6CBD" w:rsidRPr="00171B85">
              <w:rPr>
                <w:color w:val="1E1E1E"/>
                <w:szCs w:val="22"/>
                <w:lang w:val="hr-HR"/>
              </w:rPr>
              <w:t>схватање</w:t>
            </w:r>
            <w:r w:rsidRPr="00171B85">
              <w:rPr>
                <w:color w:val="1E1E1E"/>
                <w:szCs w:val="22"/>
                <w:lang w:val="hr-HR"/>
              </w:rPr>
              <w:t xml:space="preserve"> </w:t>
            </w:r>
            <w:r w:rsidR="006C6CBD" w:rsidRPr="00171B85">
              <w:rPr>
                <w:color w:val="1E1E1E"/>
                <w:szCs w:val="22"/>
                <w:lang w:val="hr-HR"/>
              </w:rPr>
              <w:t>значаја</w:t>
            </w:r>
            <w:r w:rsidRPr="00171B85">
              <w:rPr>
                <w:color w:val="1E1E1E"/>
                <w:szCs w:val="22"/>
                <w:lang w:val="hr-HR"/>
              </w:rPr>
              <w:t xml:space="preserve"> </w:t>
            </w:r>
            <w:r w:rsidR="006C6CBD" w:rsidRPr="00171B85">
              <w:rPr>
                <w:color w:val="1E1E1E"/>
                <w:szCs w:val="22"/>
                <w:lang w:val="hr-HR"/>
              </w:rPr>
              <w:t>ђубрења</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савременој</w:t>
            </w:r>
            <w:r w:rsidRPr="00171B85">
              <w:rPr>
                <w:color w:val="1E1E1E"/>
                <w:szCs w:val="22"/>
                <w:lang w:val="hr-HR"/>
              </w:rPr>
              <w:t xml:space="preserve"> </w:t>
            </w:r>
            <w:r w:rsidR="006C6CBD" w:rsidRPr="00171B85">
              <w:rPr>
                <w:color w:val="1E1E1E"/>
                <w:szCs w:val="22"/>
                <w:lang w:val="hr-HR"/>
              </w:rPr>
              <w:t>пољопривреди</w:t>
            </w:r>
            <w:r w:rsidRPr="00171B85">
              <w:rPr>
                <w:color w:val="1E1E1E"/>
                <w:szCs w:val="22"/>
                <w:lang w:val="hr-HR"/>
              </w:rPr>
              <w:t>.</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ЈЕДИНИЦЕ</w:t>
            </w:r>
          </w:p>
        </w:tc>
      </w:tr>
      <w:tr w:rsidR="0039368E" w:rsidRPr="00171B85" w:rsidTr="00067DD7">
        <w:trPr>
          <w:jc w:val="center"/>
        </w:trPr>
        <w:tc>
          <w:tcPr>
            <w:tcW w:w="10060" w:type="dxa"/>
            <w:gridSpan w:val="5"/>
            <w:shd w:val="clear" w:color="auto" w:fill="auto"/>
            <w:vAlign w:val="center"/>
          </w:tcPr>
          <w:p w:rsidR="0039368E" w:rsidRPr="00171B85" w:rsidRDefault="0039368E" w:rsidP="00D5500D">
            <w:pPr>
              <w:rPr>
                <w:color w:val="1E1E1E"/>
                <w:szCs w:val="22"/>
                <w:lang w:val="hr-HR"/>
              </w:rPr>
            </w:pPr>
            <w:r w:rsidRPr="00171B85">
              <w:rPr>
                <w:color w:val="1E1E1E"/>
                <w:szCs w:val="22"/>
                <w:lang w:val="hr-HR"/>
              </w:rPr>
              <w:t xml:space="preserve">1. </w:t>
            </w:r>
            <w:r w:rsidR="006C6CBD" w:rsidRPr="00171B85">
              <w:rPr>
                <w:color w:val="1E1E1E"/>
                <w:szCs w:val="22"/>
                <w:lang w:val="hr-HR"/>
              </w:rPr>
              <w:t>Појам</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подјела</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 xml:space="preserve"> </w:t>
            </w:r>
            <w:r w:rsidRPr="00171B85">
              <w:rPr>
                <w:color w:val="1E1E1E"/>
                <w:szCs w:val="22"/>
                <w:lang w:val="hr-HR"/>
              </w:rPr>
              <w:br/>
              <w:t xml:space="preserve">2. </w:t>
            </w:r>
            <w:r w:rsidR="006C6CBD" w:rsidRPr="00171B85">
              <w:rPr>
                <w:color w:val="1E1E1E"/>
                <w:szCs w:val="22"/>
                <w:lang w:val="hr-HR"/>
              </w:rPr>
              <w:t>Органска</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 xml:space="preserve"> </w:t>
            </w:r>
          </w:p>
          <w:p w:rsidR="0039368E" w:rsidRPr="00171B85" w:rsidRDefault="0039368E" w:rsidP="00D5500D">
            <w:pPr>
              <w:rPr>
                <w:noProof/>
                <w:szCs w:val="22"/>
                <w:lang w:val="hr-HR"/>
              </w:rPr>
            </w:pPr>
            <w:r w:rsidRPr="00171B85">
              <w:rPr>
                <w:color w:val="1E1E1E"/>
                <w:szCs w:val="22"/>
                <w:lang w:val="hr-HR"/>
              </w:rPr>
              <w:t xml:space="preserve">3. </w:t>
            </w:r>
            <w:r w:rsidR="006C6CBD" w:rsidRPr="00171B85">
              <w:rPr>
                <w:color w:val="1E1E1E"/>
                <w:szCs w:val="22"/>
                <w:lang w:val="hr-HR"/>
              </w:rPr>
              <w:t>Минерална</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 xml:space="preserve"> </w:t>
            </w:r>
            <w:r w:rsidRPr="00171B85">
              <w:rPr>
                <w:color w:val="1E1E1E"/>
                <w:szCs w:val="22"/>
                <w:lang w:val="hr-HR"/>
              </w:rPr>
              <w:br/>
              <w:t xml:space="preserve">4. </w:t>
            </w:r>
            <w:r w:rsidR="006C6CBD" w:rsidRPr="00171B85">
              <w:rPr>
                <w:color w:val="1E1E1E"/>
                <w:szCs w:val="22"/>
                <w:lang w:val="hr-HR"/>
              </w:rPr>
              <w:t>Ђубрење</w:t>
            </w:r>
          </w:p>
        </w:tc>
      </w:tr>
      <w:tr w:rsidR="0039368E" w:rsidRPr="00171B85" w:rsidTr="00067DD7">
        <w:trPr>
          <w:jc w:val="center"/>
        </w:trPr>
        <w:tc>
          <w:tcPr>
            <w:tcW w:w="10060" w:type="dxa"/>
            <w:gridSpan w:val="5"/>
            <w:shd w:val="clear" w:color="auto" w:fill="auto"/>
            <w:vAlign w:val="center"/>
          </w:tcPr>
          <w:p w:rsidR="004A0142" w:rsidRPr="00171B85" w:rsidRDefault="006C6CBD"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39368E" w:rsidRPr="00171B85" w:rsidRDefault="006C6CBD"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1358A3" w:rsidRPr="00171B85" w:rsidTr="001358A3">
        <w:trPr>
          <w:jc w:val="center"/>
        </w:trPr>
        <w:tc>
          <w:tcPr>
            <w:tcW w:w="1680"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Јединице</w:t>
            </w:r>
          </w:p>
        </w:tc>
        <w:tc>
          <w:tcPr>
            <w:tcW w:w="2484" w:type="dxa"/>
            <w:gridSpan w:val="2"/>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Знање</w:t>
            </w:r>
          </w:p>
        </w:tc>
        <w:tc>
          <w:tcPr>
            <w:tcW w:w="2952"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Вјештине</w:t>
            </w:r>
          </w:p>
        </w:tc>
        <w:tc>
          <w:tcPr>
            <w:tcW w:w="2944"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Компетенције</w:t>
            </w:r>
          </w:p>
        </w:tc>
      </w:tr>
      <w:tr w:rsidR="001358A3" w:rsidRPr="00171B85" w:rsidTr="001358A3">
        <w:trPr>
          <w:trHeight w:val="2304"/>
          <w:jc w:val="center"/>
        </w:trPr>
        <w:tc>
          <w:tcPr>
            <w:tcW w:w="1680" w:type="dxa"/>
            <w:shd w:val="clear" w:color="auto" w:fill="auto"/>
            <w:vAlign w:val="center"/>
          </w:tcPr>
          <w:p w:rsidR="001358A3" w:rsidRPr="00171B85" w:rsidRDefault="001358A3" w:rsidP="00D5500D">
            <w:pPr>
              <w:rPr>
                <w:color w:val="1E1E1E"/>
                <w:szCs w:val="22"/>
                <w:lang w:val="hr-HR"/>
              </w:rPr>
            </w:pPr>
            <w:r w:rsidRPr="00171B85">
              <w:rPr>
                <w:color w:val="1E1E1E"/>
                <w:szCs w:val="22"/>
                <w:lang w:val="hr-HR"/>
              </w:rPr>
              <w:t>1.</w:t>
            </w:r>
            <w:r w:rsidR="006C6CBD" w:rsidRPr="00171B85">
              <w:rPr>
                <w:color w:val="1E1E1E"/>
                <w:szCs w:val="22"/>
                <w:lang w:val="hr-HR"/>
              </w:rPr>
              <w:t>Појам</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подјела</w:t>
            </w:r>
            <w:r w:rsidRPr="00171B85">
              <w:rPr>
                <w:color w:val="1E1E1E"/>
                <w:szCs w:val="22"/>
                <w:lang w:val="hr-HR"/>
              </w:rPr>
              <w:t xml:space="preserve"> </w:t>
            </w:r>
            <w:r w:rsidR="006C6CBD" w:rsidRPr="00171B85">
              <w:rPr>
                <w:color w:val="1E1E1E"/>
                <w:szCs w:val="22"/>
                <w:lang w:val="hr-HR"/>
              </w:rPr>
              <w:t>ђубрива</w:t>
            </w:r>
          </w:p>
          <w:p w:rsidR="001358A3" w:rsidRPr="00171B85" w:rsidRDefault="001358A3" w:rsidP="00D5500D">
            <w:pPr>
              <w:rPr>
                <w:color w:val="1E1E1E"/>
                <w:szCs w:val="22"/>
                <w:lang w:val="hr-HR"/>
              </w:rPr>
            </w:pPr>
          </w:p>
          <w:p w:rsidR="001358A3" w:rsidRPr="00171B85" w:rsidRDefault="001358A3" w:rsidP="00D5500D">
            <w:pPr>
              <w:rPr>
                <w:noProof/>
                <w:szCs w:val="22"/>
                <w:lang w:val="hr-HR"/>
              </w:rPr>
            </w:pPr>
          </w:p>
        </w:tc>
        <w:tc>
          <w:tcPr>
            <w:tcW w:w="2484" w:type="dxa"/>
            <w:gridSpan w:val="2"/>
            <w:shd w:val="clear" w:color="auto" w:fill="auto"/>
            <w:vAlign w:val="center"/>
          </w:tcPr>
          <w:p w:rsidR="001358A3" w:rsidRPr="00171B85" w:rsidRDefault="006C6CBD" w:rsidP="00103F69">
            <w:pPr>
              <w:numPr>
                <w:ilvl w:val="0"/>
                <w:numId w:val="60"/>
              </w:numPr>
              <w:rPr>
                <w:szCs w:val="22"/>
              </w:rPr>
            </w:pPr>
            <w:r w:rsidRPr="00171B85">
              <w:rPr>
                <w:color w:val="1E1E1E"/>
                <w:szCs w:val="22"/>
                <w:lang w:val="hr-HR"/>
              </w:rPr>
              <w:t>дефинише</w:t>
            </w:r>
            <w:r w:rsidR="001358A3" w:rsidRPr="00171B85">
              <w:rPr>
                <w:color w:val="1E1E1E"/>
                <w:szCs w:val="22"/>
                <w:lang w:val="hr-HR"/>
              </w:rPr>
              <w:t xml:space="preserve"> </w:t>
            </w:r>
            <w:r w:rsidRPr="00171B85">
              <w:rPr>
                <w:color w:val="1E1E1E"/>
                <w:szCs w:val="22"/>
                <w:lang w:val="hr-HR"/>
              </w:rPr>
              <w:t>појам</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значај</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исхрани</w:t>
            </w:r>
            <w:r w:rsidR="001358A3" w:rsidRPr="00171B85">
              <w:rPr>
                <w:color w:val="1E1E1E"/>
                <w:szCs w:val="22"/>
                <w:lang w:val="hr-HR"/>
              </w:rPr>
              <w:t xml:space="preserve"> </w:t>
            </w:r>
            <w:r w:rsidRPr="00171B85">
              <w:rPr>
                <w:color w:val="1E1E1E"/>
                <w:szCs w:val="22"/>
                <w:lang w:val="hr-HR"/>
              </w:rPr>
              <w:t>биљака</w:t>
            </w:r>
            <w:r w:rsidR="001358A3" w:rsidRPr="00171B85">
              <w:rPr>
                <w:color w:val="1E1E1E"/>
                <w:szCs w:val="22"/>
                <w:lang w:val="hr-HR"/>
              </w:rPr>
              <w:t>,</w:t>
            </w:r>
          </w:p>
          <w:p w:rsidR="001358A3" w:rsidRPr="00171B85" w:rsidRDefault="006C6CBD" w:rsidP="00103F69">
            <w:pPr>
              <w:numPr>
                <w:ilvl w:val="0"/>
                <w:numId w:val="60"/>
              </w:numPr>
              <w:rPr>
                <w:noProof/>
                <w:szCs w:val="22"/>
                <w:lang w:val="hr-HR"/>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 xml:space="preserve"> </w:t>
            </w:r>
            <w:r w:rsidRPr="00171B85">
              <w:rPr>
                <w:color w:val="1E1E1E"/>
                <w:szCs w:val="22"/>
                <w:lang w:val="hr-HR"/>
              </w:rPr>
              <w:t>према</w:t>
            </w:r>
            <w:r w:rsidR="001358A3" w:rsidRPr="00171B85">
              <w:rPr>
                <w:color w:val="1E1E1E"/>
                <w:szCs w:val="22"/>
                <w:lang w:val="hr-HR"/>
              </w:rPr>
              <w:t xml:space="preserve"> </w:t>
            </w:r>
            <w:r w:rsidRPr="00171B85">
              <w:rPr>
                <w:color w:val="1E1E1E"/>
                <w:szCs w:val="22"/>
                <w:lang w:val="hr-HR"/>
              </w:rPr>
              <w:t>поријеклу</w:t>
            </w:r>
            <w:r w:rsidR="001358A3" w:rsidRPr="00171B85">
              <w:rPr>
                <w:color w:val="1E1E1E"/>
                <w:szCs w:val="22"/>
                <w:lang w:val="hr-HR"/>
              </w:rPr>
              <w:t xml:space="preserve">, </w:t>
            </w:r>
            <w:r w:rsidRPr="00171B85">
              <w:rPr>
                <w:color w:val="1E1E1E"/>
                <w:szCs w:val="22"/>
                <w:lang w:val="hr-HR"/>
              </w:rPr>
              <w:t>времену</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начину</w:t>
            </w:r>
            <w:r w:rsidR="001358A3" w:rsidRPr="00171B85">
              <w:rPr>
                <w:color w:val="1E1E1E"/>
                <w:szCs w:val="22"/>
                <w:lang w:val="hr-HR"/>
              </w:rPr>
              <w:t xml:space="preserve"> </w:t>
            </w:r>
            <w:r w:rsidRPr="00171B85">
              <w:rPr>
                <w:color w:val="1E1E1E"/>
                <w:szCs w:val="22"/>
                <w:lang w:val="hr-HR"/>
              </w:rPr>
              <w:t>употребе</w:t>
            </w:r>
            <w:r w:rsidR="001358A3" w:rsidRPr="00171B85">
              <w:rPr>
                <w:color w:val="1E1E1E"/>
                <w:szCs w:val="22"/>
                <w:lang w:val="hr-HR"/>
              </w:rPr>
              <w:t>.</w:t>
            </w:r>
          </w:p>
        </w:tc>
        <w:tc>
          <w:tcPr>
            <w:tcW w:w="2952" w:type="dxa"/>
            <w:shd w:val="clear" w:color="auto" w:fill="auto"/>
            <w:vAlign w:val="center"/>
          </w:tcPr>
          <w:p w:rsidR="001358A3" w:rsidRPr="00171B85" w:rsidRDefault="006C6CBD" w:rsidP="00103F69">
            <w:pPr>
              <w:numPr>
                <w:ilvl w:val="0"/>
                <w:numId w:val="60"/>
              </w:numPr>
              <w:rPr>
                <w:szCs w:val="22"/>
              </w:rPr>
            </w:pPr>
            <w:r w:rsidRPr="00171B85">
              <w:rPr>
                <w:szCs w:val="22"/>
              </w:rPr>
              <w:t>разликује</w:t>
            </w:r>
            <w:r w:rsidR="001358A3" w:rsidRPr="00171B85">
              <w:rPr>
                <w:szCs w:val="22"/>
              </w:rPr>
              <w:t xml:space="preserve"> </w:t>
            </w:r>
            <w:r w:rsidRPr="00171B85">
              <w:rPr>
                <w:szCs w:val="22"/>
              </w:rPr>
              <w:t>врсте</w:t>
            </w:r>
            <w:r w:rsidR="001358A3" w:rsidRPr="00171B85">
              <w:rPr>
                <w:szCs w:val="22"/>
              </w:rPr>
              <w:t xml:space="preserve"> </w:t>
            </w:r>
            <w:r w:rsidRPr="00171B85">
              <w:rPr>
                <w:szCs w:val="22"/>
              </w:rPr>
              <w:t>ђубрива</w:t>
            </w:r>
            <w:r w:rsidR="001358A3" w:rsidRPr="00171B85">
              <w:rPr>
                <w:szCs w:val="22"/>
              </w:rPr>
              <w:t xml:space="preserve"> </w:t>
            </w:r>
            <w:r w:rsidRPr="00171B85">
              <w:rPr>
                <w:szCs w:val="22"/>
              </w:rPr>
              <w:t>демонстрацијом</w:t>
            </w:r>
            <w:r w:rsidR="001358A3" w:rsidRPr="00171B85">
              <w:rPr>
                <w:szCs w:val="22"/>
              </w:rPr>
              <w:t xml:space="preserve"> </w:t>
            </w:r>
            <w:r w:rsidRPr="00171B85">
              <w:rPr>
                <w:szCs w:val="22"/>
              </w:rPr>
              <w:t>на</w:t>
            </w:r>
            <w:r w:rsidR="001358A3" w:rsidRPr="00171B85">
              <w:rPr>
                <w:szCs w:val="22"/>
              </w:rPr>
              <w:t xml:space="preserve"> </w:t>
            </w:r>
            <w:r w:rsidRPr="00171B85">
              <w:rPr>
                <w:szCs w:val="22"/>
              </w:rPr>
              <w:t>узорцима</w:t>
            </w:r>
          </w:p>
          <w:p w:rsidR="001358A3" w:rsidRPr="00171B85" w:rsidRDefault="006C6CBD" w:rsidP="00103F69">
            <w:pPr>
              <w:numPr>
                <w:ilvl w:val="0"/>
                <w:numId w:val="60"/>
              </w:numPr>
              <w:rPr>
                <w:szCs w:val="22"/>
              </w:rPr>
            </w:pPr>
            <w:r w:rsidRPr="00171B85">
              <w:rPr>
                <w:szCs w:val="22"/>
              </w:rPr>
              <w:t>припреми</w:t>
            </w:r>
            <w:r w:rsidR="001358A3" w:rsidRPr="00171B85">
              <w:rPr>
                <w:szCs w:val="22"/>
              </w:rPr>
              <w:t xml:space="preserve"> </w:t>
            </w:r>
            <w:r w:rsidRPr="00171B85">
              <w:rPr>
                <w:szCs w:val="22"/>
              </w:rPr>
              <w:t>збирку</w:t>
            </w:r>
            <w:r w:rsidR="001358A3" w:rsidRPr="00171B85">
              <w:rPr>
                <w:szCs w:val="22"/>
              </w:rPr>
              <w:t xml:space="preserve"> </w:t>
            </w:r>
            <w:r w:rsidRPr="00171B85">
              <w:rPr>
                <w:szCs w:val="22"/>
              </w:rPr>
              <w:t>ђубрива</w:t>
            </w:r>
          </w:p>
          <w:p w:rsidR="001358A3" w:rsidRPr="00171B85" w:rsidRDefault="001358A3">
            <w:pPr>
              <w:ind w:hanging="357"/>
              <w:rPr>
                <w:noProof/>
                <w:szCs w:val="22"/>
                <w:lang w:val="hr-HR"/>
              </w:rPr>
            </w:pPr>
          </w:p>
          <w:p w:rsidR="001358A3" w:rsidRPr="00171B85" w:rsidRDefault="001358A3" w:rsidP="00D5500D">
            <w:pPr>
              <w:rPr>
                <w:noProof/>
                <w:szCs w:val="22"/>
                <w:lang w:val="hr-HR"/>
              </w:rPr>
            </w:pPr>
          </w:p>
        </w:tc>
        <w:tc>
          <w:tcPr>
            <w:tcW w:w="2944" w:type="dxa"/>
            <w:vMerge w:val="restart"/>
            <w:shd w:val="clear" w:color="auto" w:fill="auto"/>
            <w:vAlign w:val="center"/>
          </w:tcPr>
          <w:p w:rsidR="001358A3" w:rsidRPr="00171B85" w:rsidRDefault="006C6CBD" w:rsidP="00103F69">
            <w:pPr>
              <w:numPr>
                <w:ilvl w:val="0"/>
                <w:numId w:val="60"/>
              </w:numPr>
              <w:rPr>
                <w:szCs w:val="22"/>
              </w:rPr>
            </w:pPr>
            <w:r w:rsidRPr="00171B85">
              <w:rPr>
                <w:szCs w:val="22"/>
              </w:rPr>
              <w:t>Показује</w:t>
            </w:r>
            <w:r w:rsidR="001358A3" w:rsidRPr="00171B85">
              <w:rPr>
                <w:szCs w:val="22"/>
              </w:rPr>
              <w:t xml:space="preserve"> </w:t>
            </w:r>
            <w:r w:rsidRPr="00171B85">
              <w:rPr>
                <w:szCs w:val="22"/>
              </w:rPr>
              <w:t>иницијативу</w:t>
            </w:r>
            <w:r w:rsidR="001358A3" w:rsidRPr="00171B85">
              <w:rPr>
                <w:szCs w:val="22"/>
              </w:rPr>
              <w:t xml:space="preserve"> </w:t>
            </w:r>
            <w:r w:rsidRPr="00171B85">
              <w:rPr>
                <w:szCs w:val="22"/>
              </w:rPr>
              <w:t>за</w:t>
            </w:r>
            <w:r w:rsidR="001358A3" w:rsidRPr="00171B85">
              <w:rPr>
                <w:szCs w:val="22"/>
              </w:rPr>
              <w:t xml:space="preserve"> </w:t>
            </w:r>
            <w:r w:rsidRPr="00171B85">
              <w:rPr>
                <w:szCs w:val="22"/>
              </w:rPr>
              <w:t>одржавање</w:t>
            </w:r>
            <w:r w:rsidR="001358A3" w:rsidRPr="00171B85">
              <w:rPr>
                <w:szCs w:val="22"/>
              </w:rPr>
              <w:t xml:space="preserve"> </w:t>
            </w:r>
            <w:r w:rsidRPr="00171B85">
              <w:rPr>
                <w:szCs w:val="22"/>
              </w:rPr>
              <w:t>и</w:t>
            </w:r>
            <w:r w:rsidR="001358A3" w:rsidRPr="00171B85">
              <w:rPr>
                <w:szCs w:val="22"/>
              </w:rPr>
              <w:t xml:space="preserve"> </w:t>
            </w:r>
            <w:r w:rsidRPr="00171B85">
              <w:rPr>
                <w:szCs w:val="22"/>
              </w:rPr>
              <w:t>унапређивање</w:t>
            </w:r>
            <w:r w:rsidR="001358A3" w:rsidRPr="00171B85">
              <w:rPr>
                <w:szCs w:val="22"/>
              </w:rPr>
              <w:t xml:space="preserve"> </w:t>
            </w:r>
            <w:r w:rsidRPr="00171B85">
              <w:rPr>
                <w:szCs w:val="22"/>
              </w:rPr>
              <w:t>знања</w:t>
            </w:r>
            <w:r w:rsidR="001358A3" w:rsidRPr="00171B85">
              <w:rPr>
                <w:szCs w:val="22"/>
              </w:rPr>
              <w:t xml:space="preserve"> </w:t>
            </w:r>
            <w:r w:rsidRPr="00171B85">
              <w:rPr>
                <w:szCs w:val="22"/>
              </w:rPr>
              <w:t>и</w:t>
            </w:r>
            <w:r w:rsidR="001358A3" w:rsidRPr="00171B85">
              <w:rPr>
                <w:szCs w:val="22"/>
              </w:rPr>
              <w:t xml:space="preserve"> </w:t>
            </w:r>
            <w:r w:rsidRPr="00171B85">
              <w:rPr>
                <w:szCs w:val="22"/>
              </w:rPr>
              <w:t>вјештина</w:t>
            </w:r>
          </w:p>
          <w:p w:rsidR="001358A3" w:rsidRPr="00171B85" w:rsidRDefault="006C6CBD" w:rsidP="00103F69">
            <w:pPr>
              <w:numPr>
                <w:ilvl w:val="0"/>
                <w:numId w:val="60"/>
              </w:numPr>
              <w:rPr>
                <w:szCs w:val="22"/>
              </w:rPr>
            </w:pPr>
            <w:r w:rsidRPr="00171B85">
              <w:rPr>
                <w:szCs w:val="22"/>
              </w:rPr>
              <w:t>Активан</w:t>
            </w:r>
            <w:r w:rsidR="001358A3" w:rsidRPr="00171B85">
              <w:rPr>
                <w:szCs w:val="22"/>
              </w:rPr>
              <w:t xml:space="preserve"> </w:t>
            </w:r>
            <w:r w:rsidRPr="00171B85">
              <w:rPr>
                <w:szCs w:val="22"/>
              </w:rPr>
              <w:t>је</w:t>
            </w:r>
            <w:r w:rsidR="001358A3" w:rsidRPr="00171B85">
              <w:rPr>
                <w:szCs w:val="22"/>
              </w:rPr>
              <w:t xml:space="preserve"> </w:t>
            </w:r>
            <w:r w:rsidRPr="00171B85">
              <w:rPr>
                <w:szCs w:val="22"/>
              </w:rPr>
              <w:t>у</w:t>
            </w:r>
            <w:r w:rsidR="001358A3" w:rsidRPr="00171B85">
              <w:rPr>
                <w:szCs w:val="22"/>
              </w:rPr>
              <w:t xml:space="preserve"> </w:t>
            </w:r>
            <w:r w:rsidRPr="00171B85">
              <w:rPr>
                <w:szCs w:val="22"/>
              </w:rPr>
              <w:t>тимском</w:t>
            </w:r>
            <w:r w:rsidR="001358A3" w:rsidRPr="00171B85">
              <w:rPr>
                <w:szCs w:val="22"/>
              </w:rPr>
              <w:t xml:space="preserve"> </w:t>
            </w:r>
            <w:r w:rsidRPr="00171B85">
              <w:rPr>
                <w:szCs w:val="22"/>
              </w:rPr>
              <w:t>раду</w:t>
            </w:r>
          </w:p>
          <w:p w:rsidR="001358A3" w:rsidRPr="00171B85" w:rsidRDefault="006C6CBD" w:rsidP="00103F69">
            <w:pPr>
              <w:numPr>
                <w:ilvl w:val="0"/>
                <w:numId w:val="60"/>
              </w:numPr>
              <w:rPr>
                <w:szCs w:val="22"/>
              </w:rPr>
            </w:pPr>
            <w:r w:rsidRPr="00171B85">
              <w:rPr>
                <w:szCs w:val="22"/>
              </w:rPr>
              <w:t>Има</w:t>
            </w:r>
            <w:r w:rsidR="001358A3" w:rsidRPr="00171B85">
              <w:rPr>
                <w:szCs w:val="22"/>
              </w:rPr>
              <w:t xml:space="preserve"> </w:t>
            </w:r>
            <w:r w:rsidRPr="00171B85">
              <w:rPr>
                <w:szCs w:val="22"/>
              </w:rPr>
              <w:t>изражене</w:t>
            </w:r>
            <w:r w:rsidR="001358A3" w:rsidRPr="00171B85">
              <w:rPr>
                <w:szCs w:val="22"/>
              </w:rPr>
              <w:t xml:space="preserve"> </w:t>
            </w:r>
            <w:r w:rsidRPr="00171B85">
              <w:rPr>
                <w:szCs w:val="22"/>
              </w:rPr>
              <w:t>комуникацијске</w:t>
            </w:r>
            <w:r w:rsidR="001358A3" w:rsidRPr="00171B85">
              <w:rPr>
                <w:szCs w:val="22"/>
              </w:rPr>
              <w:t xml:space="preserve"> </w:t>
            </w:r>
            <w:r w:rsidRPr="00171B85">
              <w:rPr>
                <w:szCs w:val="22"/>
              </w:rPr>
              <w:t>вјештине</w:t>
            </w:r>
          </w:p>
          <w:p w:rsidR="001358A3" w:rsidRPr="00171B85" w:rsidRDefault="006C6CBD" w:rsidP="00103F69">
            <w:pPr>
              <w:numPr>
                <w:ilvl w:val="0"/>
                <w:numId w:val="60"/>
              </w:numPr>
              <w:rPr>
                <w:szCs w:val="22"/>
              </w:rPr>
            </w:pPr>
            <w:r w:rsidRPr="00171B85">
              <w:rPr>
                <w:szCs w:val="22"/>
              </w:rPr>
              <w:lastRenderedPageBreak/>
              <w:t>показује</w:t>
            </w:r>
            <w:r w:rsidR="001358A3" w:rsidRPr="00171B85">
              <w:rPr>
                <w:szCs w:val="22"/>
              </w:rPr>
              <w:t xml:space="preserve"> </w:t>
            </w:r>
            <w:r w:rsidRPr="00171B85">
              <w:rPr>
                <w:szCs w:val="22"/>
              </w:rPr>
              <w:t>еколошку</w:t>
            </w:r>
            <w:r w:rsidR="001358A3" w:rsidRPr="00171B85">
              <w:rPr>
                <w:szCs w:val="22"/>
              </w:rPr>
              <w:t xml:space="preserve"> </w:t>
            </w:r>
            <w:r w:rsidRPr="00171B85">
              <w:rPr>
                <w:szCs w:val="22"/>
              </w:rPr>
              <w:t>свијест</w:t>
            </w:r>
          </w:p>
          <w:p w:rsidR="001358A3" w:rsidRPr="00171B85" w:rsidRDefault="001358A3">
            <w:pPr>
              <w:ind w:hanging="357"/>
              <w:rPr>
                <w:noProof/>
                <w:szCs w:val="22"/>
                <w:lang w:val="hr-HR"/>
              </w:rPr>
            </w:pPr>
          </w:p>
          <w:p w:rsidR="001358A3" w:rsidRPr="00171B85" w:rsidRDefault="001358A3" w:rsidP="00D5500D">
            <w:pPr>
              <w:rPr>
                <w:noProof/>
                <w:szCs w:val="22"/>
                <w:lang w:val="hr-HR"/>
              </w:rPr>
            </w:pPr>
          </w:p>
        </w:tc>
      </w:tr>
      <w:tr w:rsidR="001358A3" w:rsidRPr="00171B85" w:rsidTr="001358A3">
        <w:trPr>
          <w:trHeight w:val="3696"/>
          <w:jc w:val="center"/>
        </w:trPr>
        <w:tc>
          <w:tcPr>
            <w:tcW w:w="1680" w:type="dxa"/>
            <w:shd w:val="clear" w:color="auto" w:fill="auto"/>
            <w:vAlign w:val="center"/>
          </w:tcPr>
          <w:p w:rsidR="001358A3" w:rsidRPr="00171B85" w:rsidRDefault="001358A3" w:rsidP="00D5500D">
            <w:pPr>
              <w:rPr>
                <w:color w:val="1E1E1E"/>
                <w:szCs w:val="22"/>
                <w:lang w:val="hr-HR"/>
              </w:rPr>
            </w:pPr>
            <w:r w:rsidRPr="00171B85">
              <w:rPr>
                <w:szCs w:val="22"/>
              </w:rPr>
              <w:lastRenderedPageBreak/>
              <w:t>2.</w:t>
            </w:r>
            <w:r w:rsidR="006C6CBD" w:rsidRPr="00171B85">
              <w:rPr>
                <w:szCs w:val="22"/>
              </w:rPr>
              <w:t>Органска</w:t>
            </w:r>
            <w:r w:rsidRPr="00171B85">
              <w:rPr>
                <w:szCs w:val="22"/>
              </w:rPr>
              <w:t xml:space="preserve"> </w:t>
            </w:r>
            <w:r w:rsidR="006C6CBD" w:rsidRPr="00171B85">
              <w:rPr>
                <w:szCs w:val="22"/>
              </w:rPr>
              <w:t>ђубрива</w:t>
            </w:r>
          </w:p>
        </w:tc>
        <w:tc>
          <w:tcPr>
            <w:tcW w:w="2484" w:type="dxa"/>
            <w:gridSpan w:val="2"/>
            <w:shd w:val="clear" w:color="auto" w:fill="auto"/>
            <w:vAlign w:val="center"/>
          </w:tcPr>
          <w:p w:rsidR="001358A3" w:rsidRPr="00171B85" w:rsidRDefault="001358A3" w:rsidP="001358A3">
            <w:pPr>
              <w:rPr>
                <w:szCs w:val="22"/>
              </w:rPr>
            </w:pPr>
          </w:p>
          <w:p w:rsidR="001358A3" w:rsidRPr="00171B85" w:rsidRDefault="006C6CBD" w:rsidP="00103F69">
            <w:pPr>
              <w:pStyle w:val="ListParagraph"/>
              <w:numPr>
                <w:ilvl w:val="0"/>
                <w:numId w:val="142"/>
              </w:numPr>
              <w:rPr>
                <w:color w:val="1E1E1E"/>
                <w:szCs w:val="22"/>
                <w:lang w:val="hr-HR"/>
              </w:rPr>
            </w:pPr>
            <w:r w:rsidRPr="00171B85">
              <w:rPr>
                <w:color w:val="1E1E1E"/>
                <w:szCs w:val="22"/>
                <w:lang w:val="hr-HR"/>
              </w:rPr>
              <w:t>дефинише</w:t>
            </w:r>
            <w:r w:rsidR="001358A3" w:rsidRPr="00171B85">
              <w:rPr>
                <w:color w:val="1E1E1E"/>
                <w:szCs w:val="22"/>
                <w:lang w:val="hr-HR"/>
              </w:rPr>
              <w:t xml:space="preserve"> </w:t>
            </w:r>
            <w:r w:rsidRPr="00171B85">
              <w:rPr>
                <w:color w:val="1E1E1E"/>
                <w:szCs w:val="22"/>
                <w:lang w:val="hr-HR"/>
              </w:rPr>
              <w:t>појам</w:t>
            </w:r>
            <w:r w:rsidR="001358A3" w:rsidRPr="00171B85">
              <w:rPr>
                <w:color w:val="1E1E1E"/>
                <w:szCs w:val="22"/>
                <w:lang w:val="hr-HR"/>
              </w:rPr>
              <w:t xml:space="preserve"> </w:t>
            </w:r>
            <w:r w:rsidRPr="00171B85">
              <w:rPr>
                <w:color w:val="1E1E1E"/>
                <w:szCs w:val="22"/>
                <w:lang w:val="hr-HR"/>
              </w:rPr>
              <w:t>органских</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w:t>
            </w:r>
          </w:p>
          <w:p w:rsidR="001358A3" w:rsidRPr="00171B85" w:rsidRDefault="006C6CBD" w:rsidP="00103F69">
            <w:pPr>
              <w:pStyle w:val="ListParagraph"/>
              <w:numPr>
                <w:ilvl w:val="0"/>
                <w:numId w:val="142"/>
              </w:numPr>
              <w:rPr>
                <w:color w:val="1E1E1E"/>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процес</w:t>
            </w:r>
            <w:r w:rsidR="001358A3" w:rsidRPr="00171B85">
              <w:rPr>
                <w:color w:val="1E1E1E"/>
                <w:szCs w:val="22"/>
                <w:lang w:val="hr-HR"/>
              </w:rPr>
              <w:t xml:space="preserve"> </w:t>
            </w:r>
            <w:r w:rsidRPr="00171B85">
              <w:rPr>
                <w:color w:val="1E1E1E"/>
                <w:szCs w:val="22"/>
                <w:lang w:val="hr-HR"/>
              </w:rPr>
              <w:t>настанка</w:t>
            </w:r>
            <w:r w:rsidR="001358A3" w:rsidRPr="00171B85">
              <w:rPr>
                <w:color w:val="1E1E1E"/>
                <w:szCs w:val="22"/>
                <w:lang w:val="hr-HR"/>
              </w:rPr>
              <w:t xml:space="preserve"> </w:t>
            </w:r>
            <w:r w:rsidRPr="00171B85">
              <w:rPr>
                <w:color w:val="1E1E1E"/>
                <w:szCs w:val="22"/>
                <w:lang w:val="hr-HR"/>
              </w:rPr>
              <w:t>органских</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w:t>
            </w:r>
          </w:p>
          <w:p w:rsidR="001358A3" w:rsidRPr="00171B85" w:rsidRDefault="006C6CBD" w:rsidP="00103F69">
            <w:pPr>
              <w:pStyle w:val="ListParagraph"/>
              <w:numPr>
                <w:ilvl w:val="0"/>
                <w:numId w:val="142"/>
              </w:numPr>
              <w:rPr>
                <w:color w:val="1E1E1E"/>
                <w:szCs w:val="22"/>
                <w:lang w:val="hr-HR"/>
              </w:rPr>
            </w:pPr>
            <w:r w:rsidRPr="00171B85">
              <w:rPr>
                <w:szCs w:val="22"/>
                <w:lang w:val="hr-HR"/>
              </w:rPr>
              <w:t>разумије</w:t>
            </w:r>
            <w:r w:rsidR="001358A3" w:rsidRPr="00171B85">
              <w:rPr>
                <w:szCs w:val="22"/>
                <w:lang w:val="hr-HR"/>
              </w:rPr>
              <w:t xml:space="preserve"> </w:t>
            </w:r>
            <w:r w:rsidRPr="00171B85">
              <w:rPr>
                <w:szCs w:val="22"/>
                <w:lang w:val="hr-HR"/>
              </w:rPr>
              <w:t>начин</w:t>
            </w:r>
            <w:r w:rsidR="001358A3" w:rsidRPr="00171B85">
              <w:rPr>
                <w:szCs w:val="22"/>
                <w:lang w:val="hr-HR"/>
              </w:rPr>
              <w:t xml:space="preserve"> </w:t>
            </w:r>
            <w:r w:rsidRPr="00171B85">
              <w:rPr>
                <w:szCs w:val="22"/>
                <w:lang w:val="hr-HR"/>
              </w:rPr>
              <w:t>дјеловања</w:t>
            </w:r>
            <w:r w:rsidR="001358A3" w:rsidRPr="00171B85">
              <w:rPr>
                <w:szCs w:val="22"/>
                <w:lang w:val="hr-HR"/>
              </w:rPr>
              <w:t xml:space="preserve"> </w:t>
            </w:r>
            <w:r w:rsidRPr="00171B85">
              <w:rPr>
                <w:szCs w:val="22"/>
                <w:lang w:val="hr-HR"/>
              </w:rPr>
              <w:t>органских</w:t>
            </w:r>
            <w:r w:rsidR="001358A3" w:rsidRPr="00171B85">
              <w:rPr>
                <w:szCs w:val="22"/>
                <w:lang w:val="hr-HR"/>
              </w:rPr>
              <w:t xml:space="preserve"> </w:t>
            </w:r>
            <w:r w:rsidRPr="00171B85">
              <w:rPr>
                <w:szCs w:val="22"/>
                <w:lang w:val="hr-HR"/>
              </w:rPr>
              <w:t>ђубрива</w:t>
            </w:r>
            <w:r w:rsidR="001358A3" w:rsidRPr="00171B85">
              <w:rPr>
                <w:szCs w:val="22"/>
                <w:lang w:val="hr-HR"/>
              </w:rPr>
              <w:t>,</w:t>
            </w:r>
          </w:p>
          <w:p w:rsidR="001358A3" w:rsidRPr="00171B85" w:rsidRDefault="006C6CBD" w:rsidP="00103F69">
            <w:pPr>
              <w:pStyle w:val="ListParagraph"/>
              <w:numPr>
                <w:ilvl w:val="0"/>
                <w:numId w:val="142"/>
              </w:numPr>
              <w:rPr>
                <w:color w:val="1E1E1E"/>
                <w:szCs w:val="22"/>
                <w:lang w:val="hr-HR"/>
              </w:rPr>
            </w:pPr>
            <w:r w:rsidRPr="00171B85">
              <w:rPr>
                <w:color w:val="1E1E1E"/>
                <w:szCs w:val="22"/>
                <w:lang w:val="hr-HR"/>
              </w:rPr>
              <w:t>интерпретира</w:t>
            </w:r>
            <w:r w:rsidR="001358A3" w:rsidRPr="00171B85">
              <w:rPr>
                <w:color w:val="1E1E1E"/>
                <w:szCs w:val="22"/>
                <w:lang w:val="hr-HR"/>
              </w:rPr>
              <w:t xml:space="preserve"> </w:t>
            </w:r>
            <w:r w:rsidRPr="00171B85">
              <w:rPr>
                <w:color w:val="1E1E1E"/>
                <w:szCs w:val="22"/>
                <w:lang w:val="hr-HR"/>
              </w:rPr>
              <w:t>принципе</w:t>
            </w:r>
            <w:r w:rsidR="001358A3" w:rsidRPr="00171B85">
              <w:rPr>
                <w:color w:val="1E1E1E"/>
                <w:szCs w:val="22"/>
                <w:lang w:val="hr-HR"/>
              </w:rPr>
              <w:t xml:space="preserve"> </w:t>
            </w:r>
            <w:r w:rsidRPr="00171B85">
              <w:rPr>
                <w:color w:val="1E1E1E"/>
                <w:szCs w:val="22"/>
                <w:lang w:val="hr-HR"/>
              </w:rPr>
              <w:t>правилне</w:t>
            </w:r>
            <w:r w:rsidR="001358A3" w:rsidRPr="00171B85">
              <w:rPr>
                <w:color w:val="1E1E1E"/>
                <w:szCs w:val="22"/>
                <w:lang w:val="hr-HR"/>
              </w:rPr>
              <w:t xml:space="preserve"> </w:t>
            </w:r>
            <w:r w:rsidRPr="00171B85">
              <w:rPr>
                <w:color w:val="1E1E1E"/>
                <w:szCs w:val="22"/>
                <w:lang w:val="hr-HR"/>
              </w:rPr>
              <w:t>употребе</w:t>
            </w:r>
            <w:r w:rsidR="001358A3" w:rsidRPr="00171B85">
              <w:rPr>
                <w:color w:val="1E1E1E"/>
                <w:szCs w:val="22"/>
                <w:lang w:val="hr-HR"/>
              </w:rPr>
              <w:t xml:space="preserve"> </w:t>
            </w:r>
            <w:r w:rsidRPr="00171B85">
              <w:rPr>
                <w:color w:val="1E1E1E"/>
                <w:szCs w:val="22"/>
                <w:lang w:val="hr-HR"/>
              </w:rPr>
              <w:t>органских</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 xml:space="preserve"> </w:t>
            </w:r>
            <w:r w:rsidRPr="00171B85">
              <w:rPr>
                <w:color w:val="1E1E1E"/>
                <w:szCs w:val="22"/>
                <w:lang w:val="hr-HR"/>
              </w:rPr>
              <w:t>у</w:t>
            </w:r>
            <w:r w:rsidR="001358A3" w:rsidRPr="00171B85">
              <w:rPr>
                <w:color w:val="1E1E1E"/>
                <w:szCs w:val="22"/>
                <w:lang w:val="hr-HR"/>
              </w:rPr>
              <w:t xml:space="preserve"> </w:t>
            </w:r>
            <w:r w:rsidRPr="00171B85">
              <w:rPr>
                <w:color w:val="1E1E1E"/>
                <w:szCs w:val="22"/>
                <w:lang w:val="hr-HR"/>
              </w:rPr>
              <w:t>стандардној</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органској</w:t>
            </w:r>
            <w:r w:rsidR="001358A3" w:rsidRPr="00171B85">
              <w:rPr>
                <w:color w:val="1E1E1E"/>
                <w:szCs w:val="22"/>
                <w:lang w:val="hr-HR"/>
              </w:rPr>
              <w:t xml:space="preserve"> </w:t>
            </w:r>
            <w:r w:rsidRPr="00171B85">
              <w:rPr>
                <w:color w:val="1E1E1E"/>
                <w:szCs w:val="22"/>
                <w:lang w:val="hr-HR"/>
              </w:rPr>
              <w:t>производњи</w:t>
            </w:r>
            <w:r w:rsidR="001358A3" w:rsidRPr="00171B85">
              <w:rPr>
                <w:color w:val="1E1E1E"/>
                <w:szCs w:val="22"/>
                <w:lang w:val="hr-HR"/>
              </w:rPr>
              <w:t>,</w:t>
            </w:r>
          </w:p>
        </w:tc>
        <w:tc>
          <w:tcPr>
            <w:tcW w:w="2952" w:type="dxa"/>
            <w:shd w:val="clear" w:color="auto" w:fill="auto"/>
            <w:vAlign w:val="center"/>
          </w:tcPr>
          <w:p w:rsidR="001358A3" w:rsidRPr="00171B85" w:rsidRDefault="006C6CBD" w:rsidP="00103F69">
            <w:pPr>
              <w:numPr>
                <w:ilvl w:val="0"/>
                <w:numId w:val="142"/>
              </w:numPr>
              <w:rPr>
                <w:szCs w:val="22"/>
              </w:rPr>
            </w:pPr>
            <w:r w:rsidRPr="00171B85">
              <w:rPr>
                <w:color w:val="1E1E1E"/>
                <w:szCs w:val="22"/>
                <w:lang w:val="hr-HR"/>
              </w:rPr>
              <w:t>препозна</w:t>
            </w:r>
            <w:r w:rsidR="001358A3" w:rsidRPr="00171B85">
              <w:rPr>
                <w:color w:val="1E1E1E"/>
                <w:szCs w:val="22"/>
                <w:lang w:val="hr-HR"/>
              </w:rPr>
              <w:t xml:space="preserve"> </w:t>
            </w:r>
            <w:r w:rsidRPr="00171B85">
              <w:rPr>
                <w:color w:val="1E1E1E"/>
                <w:szCs w:val="22"/>
                <w:lang w:val="hr-HR"/>
              </w:rPr>
              <w:t>различите</w:t>
            </w:r>
            <w:r w:rsidR="001358A3" w:rsidRPr="00171B85">
              <w:rPr>
                <w:color w:val="1E1E1E"/>
                <w:szCs w:val="22"/>
                <w:lang w:val="hr-HR"/>
              </w:rPr>
              <w:t xml:space="preserve"> </w:t>
            </w:r>
            <w:r w:rsidRPr="00171B85">
              <w:rPr>
                <w:color w:val="1E1E1E"/>
                <w:szCs w:val="22"/>
                <w:lang w:val="hr-HR"/>
              </w:rPr>
              <w:t>врсте</w:t>
            </w:r>
            <w:r w:rsidR="001358A3" w:rsidRPr="00171B85">
              <w:rPr>
                <w:color w:val="1E1E1E"/>
                <w:szCs w:val="22"/>
                <w:lang w:val="hr-HR"/>
              </w:rPr>
              <w:t xml:space="preserve"> </w:t>
            </w:r>
            <w:r w:rsidRPr="00171B85">
              <w:rPr>
                <w:color w:val="1E1E1E"/>
                <w:szCs w:val="22"/>
                <w:lang w:val="hr-HR"/>
              </w:rPr>
              <w:t>органских</w:t>
            </w:r>
            <w:r w:rsidR="001358A3" w:rsidRPr="00171B85">
              <w:rPr>
                <w:color w:val="1E1E1E"/>
                <w:szCs w:val="22"/>
                <w:lang w:val="hr-HR"/>
              </w:rPr>
              <w:t xml:space="preserve"> </w:t>
            </w:r>
            <w:r w:rsidRPr="00171B85">
              <w:rPr>
                <w:color w:val="1E1E1E"/>
                <w:szCs w:val="22"/>
                <w:lang w:val="hr-HR"/>
              </w:rPr>
              <w:t>ђубрива</w:t>
            </w:r>
          </w:p>
          <w:p w:rsidR="001358A3" w:rsidRPr="00171B85" w:rsidRDefault="001358A3" w:rsidP="00103F69">
            <w:pPr>
              <w:numPr>
                <w:ilvl w:val="0"/>
                <w:numId w:val="142"/>
              </w:numPr>
              <w:rPr>
                <w:szCs w:val="22"/>
              </w:rPr>
            </w:pPr>
            <w:r w:rsidRPr="00171B85">
              <w:rPr>
                <w:color w:val="1E1E1E"/>
                <w:szCs w:val="22"/>
                <w:lang w:val="hr-HR"/>
              </w:rPr>
              <w:t>-</w:t>
            </w:r>
            <w:r w:rsidR="006C6CBD" w:rsidRPr="00171B85">
              <w:rPr>
                <w:color w:val="1E1E1E"/>
                <w:szCs w:val="22"/>
                <w:lang w:val="hr-HR"/>
              </w:rPr>
              <w:t>уочи</w:t>
            </w:r>
            <w:r w:rsidRPr="00171B85">
              <w:rPr>
                <w:color w:val="1E1E1E"/>
                <w:szCs w:val="22"/>
                <w:lang w:val="hr-HR"/>
              </w:rPr>
              <w:t xml:space="preserve"> </w:t>
            </w:r>
            <w:r w:rsidR="006C6CBD" w:rsidRPr="00171B85">
              <w:rPr>
                <w:color w:val="1E1E1E"/>
                <w:szCs w:val="22"/>
                <w:lang w:val="hr-HR"/>
              </w:rPr>
              <w:t>предности</w:t>
            </w:r>
            <w:r w:rsidRPr="00171B85">
              <w:rPr>
                <w:color w:val="1E1E1E"/>
                <w:szCs w:val="22"/>
                <w:lang w:val="hr-HR"/>
              </w:rPr>
              <w:t xml:space="preserve"> </w:t>
            </w:r>
            <w:r w:rsidR="006C6CBD" w:rsidRPr="00171B85">
              <w:rPr>
                <w:color w:val="1E1E1E"/>
                <w:szCs w:val="22"/>
                <w:lang w:val="hr-HR"/>
              </w:rPr>
              <w:t>органске</w:t>
            </w:r>
            <w:r w:rsidRPr="00171B85">
              <w:rPr>
                <w:color w:val="1E1E1E"/>
                <w:szCs w:val="22"/>
                <w:lang w:val="hr-HR"/>
              </w:rPr>
              <w:t xml:space="preserve"> </w:t>
            </w:r>
            <w:r w:rsidR="006C6CBD" w:rsidRPr="00171B85">
              <w:rPr>
                <w:color w:val="1E1E1E"/>
                <w:szCs w:val="22"/>
                <w:lang w:val="hr-HR"/>
              </w:rPr>
              <w:t>производње</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савременој</w:t>
            </w:r>
            <w:r w:rsidRPr="00171B85">
              <w:rPr>
                <w:color w:val="1E1E1E"/>
                <w:szCs w:val="22"/>
                <w:lang w:val="hr-HR"/>
              </w:rPr>
              <w:t xml:space="preserve"> </w:t>
            </w:r>
            <w:r w:rsidR="006C6CBD" w:rsidRPr="00171B85">
              <w:rPr>
                <w:color w:val="1E1E1E"/>
                <w:szCs w:val="22"/>
                <w:lang w:val="hr-HR"/>
              </w:rPr>
              <w:t>пољопривреди</w:t>
            </w:r>
            <w:r w:rsidRPr="00171B85">
              <w:rPr>
                <w:color w:val="1E1E1E"/>
                <w:szCs w:val="22"/>
                <w:lang w:val="hr-HR"/>
              </w:rPr>
              <w:t>.</w:t>
            </w:r>
          </w:p>
          <w:p w:rsidR="001358A3" w:rsidRPr="00171B85" w:rsidRDefault="006C6CBD" w:rsidP="00103F69">
            <w:pPr>
              <w:numPr>
                <w:ilvl w:val="0"/>
                <w:numId w:val="142"/>
              </w:numPr>
              <w:rPr>
                <w:szCs w:val="22"/>
              </w:rPr>
            </w:pPr>
            <w:r w:rsidRPr="00171B85">
              <w:rPr>
                <w:color w:val="1E1E1E"/>
                <w:szCs w:val="22"/>
                <w:lang w:val="hr-HR"/>
              </w:rPr>
              <w:t>Предложи</w:t>
            </w:r>
            <w:r w:rsidR="001358A3" w:rsidRPr="00171B85">
              <w:rPr>
                <w:color w:val="1E1E1E"/>
                <w:szCs w:val="22"/>
                <w:lang w:val="hr-HR"/>
              </w:rPr>
              <w:t xml:space="preserve"> </w:t>
            </w:r>
            <w:r w:rsidRPr="00171B85">
              <w:rPr>
                <w:color w:val="1E1E1E"/>
                <w:szCs w:val="22"/>
                <w:lang w:val="hr-HR"/>
              </w:rPr>
              <w:t>мјере</w:t>
            </w:r>
            <w:r w:rsidR="001358A3" w:rsidRPr="00171B85">
              <w:rPr>
                <w:color w:val="1E1E1E"/>
                <w:szCs w:val="22"/>
                <w:lang w:val="hr-HR"/>
              </w:rPr>
              <w:t xml:space="preserve"> </w:t>
            </w:r>
            <w:r w:rsidRPr="00171B85">
              <w:rPr>
                <w:color w:val="1E1E1E"/>
                <w:szCs w:val="22"/>
                <w:lang w:val="hr-HR"/>
              </w:rPr>
              <w:t>његе</w:t>
            </w:r>
            <w:r w:rsidR="001358A3" w:rsidRPr="00171B85">
              <w:rPr>
                <w:color w:val="1E1E1E"/>
                <w:szCs w:val="22"/>
                <w:lang w:val="hr-HR"/>
              </w:rPr>
              <w:t xml:space="preserve"> </w:t>
            </w:r>
            <w:r w:rsidRPr="00171B85">
              <w:rPr>
                <w:color w:val="1E1E1E"/>
                <w:szCs w:val="22"/>
                <w:lang w:val="hr-HR"/>
              </w:rPr>
              <w:t>стајњака</w:t>
            </w:r>
          </w:p>
          <w:p w:rsidR="001358A3" w:rsidRPr="00171B85" w:rsidRDefault="006C6CBD" w:rsidP="00103F69">
            <w:pPr>
              <w:numPr>
                <w:ilvl w:val="0"/>
                <w:numId w:val="142"/>
              </w:numPr>
              <w:rPr>
                <w:szCs w:val="22"/>
              </w:rPr>
            </w:pPr>
            <w:r w:rsidRPr="00171B85">
              <w:rPr>
                <w:color w:val="1E1E1E"/>
                <w:szCs w:val="22"/>
                <w:lang w:val="hr-HR"/>
              </w:rPr>
              <w:t>Израчуна</w:t>
            </w:r>
            <w:r w:rsidR="001358A3" w:rsidRPr="00171B85">
              <w:rPr>
                <w:color w:val="1E1E1E"/>
                <w:szCs w:val="22"/>
                <w:lang w:val="hr-HR"/>
              </w:rPr>
              <w:t xml:space="preserve"> </w:t>
            </w:r>
            <w:r w:rsidRPr="00171B85">
              <w:rPr>
                <w:color w:val="1E1E1E"/>
                <w:szCs w:val="22"/>
                <w:lang w:val="hr-HR"/>
              </w:rPr>
              <w:t>количину</w:t>
            </w:r>
            <w:r w:rsidR="001358A3" w:rsidRPr="00171B85">
              <w:rPr>
                <w:color w:val="1E1E1E"/>
                <w:szCs w:val="22"/>
                <w:lang w:val="hr-HR"/>
              </w:rPr>
              <w:t xml:space="preserve"> </w:t>
            </w:r>
            <w:r w:rsidRPr="00171B85">
              <w:rPr>
                <w:color w:val="1E1E1E"/>
                <w:szCs w:val="22"/>
                <w:lang w:val="hr-HR"/>
              </w:rPr>
              <w:t>стајњака</w:t>
            </w:r>
            <w:r w:rsidR="001358A3" w:rsidRPr="00171B85">
              <w:rPr>
                <w:color w:val="1E1E1E"/>
                <w:szCs w:val="22"/>
                <w:lang w:val="hr-HR"/>
              </w:rPr>
              <w:t xml:space="preserve"> </w:t>
            </w:r>
            <w:r w:rsidRPr="00171B85">
              <w:rPr>
                <w:color w:val="1E1E1E"/>
                <w:szCs w:val="22"/>
                <w:lang w:val="hr-HR"/>
              </w:rPr>
              <w:t>по</w:t>
            </w:r>
            <w:r w:rsidR="001358A3" w:rsidRPr="00171B85">
              <w:rPr>
                <w:color w:val="1E1E1E"/>
                <w:szCs w:val="22"/>
                <w:lang w:val="hr-HR"/>
              </w:rPr>
              <w:t xml:space="preserve"> </w:t>
            </w:r>
            <w:r w:rsidRPr="00171B85">
              <w:rPr>
                <w:color w:val="1E1E1E"/>
                <w:szCs w:val="22"/>
                <w:lang w:val="hr-HR"/>
              </w:rPr>
              <w:t>јединици</w:t>
            </w:r>
            <w:r w:rsidR="001358A3" w:rsidRPr="00171B85">
              <w:rPr>
                <w:color w:val="1E1E1E"/>
                <w:szCs w:val="22"/>
                <w:lang w:val="hr-HR"/>
              </w:rPr>
              <w:t xml:space="preserve"> </w:t>
            </w:r>
            <w:r w:rsidRPr="00171B85">
              <w:rPr>
                <w:color w:val="1E1E1E"/>
                <w:szCs w:val="22"/>
                <w:lang w:val="hr-HR"/>
              </w:rPr>
              <w:t>грла</w:t>
            </w:r>
            <w:r w:rsidR="001358A3" w:rsidRPr="00171B85">
              <w:rPr>
                <w:color w:val="1E1E1E"/>
                <w:szCs w:val="22"/>
                <w:lang w:val="hr-HR"/>
              </w:rPr>
              <w:t xml:space="preserve"> </w:t>
            </w:r>
            <w:r w:rsidRPr="00171B85">
              <w:rPr>
                <w:color w:val="1E1E1E"/>
                <w:szCs w:val="22"/>
                <w:lang w:val="hr-HR"/>
              </w:rPr>
              <w:t>на</w:t>
            </w:r>
            <w:r w:rsidR="001358A3" w:rsidRPr="00171B85">
              <w:rPr>
                <w:color w:val="1E1E1E"/>
                <w:szCs w:val="22"/>
                <w:lang w:val="hr-HR"/>
              </w:rPr>
              <w:t xml:space="preserve"> </w:t>
            </w:r>
            <w:r w:rsidRPr="00171B85">
              <w:rPr>
                <w:color w:val="1E1E1E"/>
                <w:szCs w:val="22"/>
                <w:lang w:val="hr-HR"/>
              </w:rPr>
              <w:t>годишњем</w:t>
            </w:r>
            <w:r w:rsidR="001358A3" w:rsidRPr="00171B85">
              <w:rPr>
                <w:color w:val="1E1E1E"/>
                <w:szCs w:val="22"/>
                <w:lang w:val="hr-HR"/>
              </w:rPr>
              <w:t xml:space="preserve"> </w:t>
            </w:r>
            <w:r w:rsidRPr="00171B85">
              <w:rPr>
                <w:color w:val="1E1E1E"/>
                <w:szCs w:val="22"/>
                <w:lang w:val="hr-HR"/>
              </w:rPr>
              <w:t>нивоу</w:t>
            </w:r>
          </w:p>
          <w:p w:rsidR="001358A3" w:rsidRPr="00171B85" w:rsidRDefault="001358A3" w:rsidP="001358A3">
            <w:pPr>
              <w:ind w:left="360"/>
              <w:rPr>
                <w:szCs w:val="22"/>
              </w:rPr>
            </w:pPr>
          </w:p>
        </w:tc>
        <w:tc>
          <w:tcPr>
            <w:tcW w:w="2944" w:type="dxa"/>
            <w:vMerge/>
            <w:shd w:val="clear" w:color="auto" w:fill="auto"/>
            <w:vAlign w:val="center"/>
          </w:tcPr>
          <w:p w:rsidR="001358A3" w:rsidRPr="00171B85" w:rsidRDefault="001358A3" w:rsidP="00103F69">
            <w:pPr>
              <w:numPr>
                <w:ilvl w:val="0"/>
                <w:numId w:val="60"/>
              </w:numPr>
              <w:rPr>
                <w:szCs w:val="22"/>
              </w:rPr>
            </w:pPr>
          </w:p>
        </w:tc>
      </w:tr>
      <w:tr w:rsidR="001358A3" w:rsidRPr="00171B85" w:rsidTr="001358A3">
        <w:trPr>
          <w:trHeight w:val="3528"/>
          <w:jc w:val="center"/>
        </w:trPr>
        <w:tc>
          <w:tcPr>
            <w:tcW w:w="1680" w:type="dxa"/>
            <w:shd w:val="clear" w:color="auto" w:fill="auto"/>
            <w:vAlign w:val="center"/>
          </w:tcPr>
          <w:p w:rsidR="001358A3" w:rsidRPr="00171B85" w:rsidRDefault="001358A3" w:rsidP="00D5500D">
            <w:pPr>
              <w:rPr>
                <w:szCs w:val="22"/>
              </w:rPr>
            </w:pPr>
            <w:r w:rsidRPr="00171B85">
              <w:rPr>
                <w:szCs w:val="22"/>
              </w:rPr>
              <w:t>3.</w:t>
            </w:r>
            <w:r w:rsidR="006C6CBD" w:rsidRPr="00171B85">
              <w:rPr>
                <w:szCs w:val="22"/>
              </w:rPr>
              <w:t>Минерална</w:t>
            </w:r>
            <w:r w:rsidRPr="00171B85">
              <w:rPr>
                <w:szCs w:val="22"/>
              </w:rPr>
              <w:t xml:space="preserve"> </w:t>
            </w:r>
            <w:r w:rsidR="006C6CBD" w:rsidRPr="00171B85">
              <w:rPr>
                <w:szCs w:val="22"/>
              </w:rPr>
              <w:t>ђубрива</w:t>
            </w:r>
          </w:p>
        </w:tc>
        <w:tc>
          <w:tcPr>
            <w:tcW w:w="2484" w:type="dxa"/>
            <w:gridSpan w:val="2"/>
            <w:shd w:val="clear" w:color="auto" w:fill="auto"/>
            <w:vAlign w:val="center"/>
          </w:tcPr>
          <w:p w:rsidR="001358A3" w:rsidRPr="00171B85" w:rsidRDefault="006C6CBD" w:rsidP="00103F69">
            <w:pPr>
              <w:pStyle w:val="ListParagraph"/>
              <w:numPr>
                <w:ilvl w:val="0"/>
                <w:numId w:val="143"/>
              </w:numPr>
              <w:rPr>
                <w:szCs w:val="22"/>
                <w:lang w:val="hr-HR"/>
              </w:rPr>
            </w:pPr>
            <w:r w:rsidRPr="00171B85">
              <w:rPr>
                <w:szCs w:val="22"/>
                <w:lang w:val="hr-HR"/>
              </w:rPr>
              <w:t>наброји</w:t>
            </w:r>
            <w:r w:rsidR="001358A3" w:rsidRPr="00171B85">
              <w:rPr>
                <w:szCs w:val="22"/>
                <w:lang w:val="hr-HR"/>
              </w:rPr>
              <w:t xml:space="preserve"> </w:t>
            </w:r>
            <w:r w:rsidRPr="00171B85">
              <w:rPr>
                <w:szCs w:val="22"/>
                <w:lang w:val="hr-HR"/>
              </w:rPr>
              <w:t>врсте</w:t>
            </w:r>
            <w:r w:rsidR="001358A3" w:rsidRPr="00171B85">
              <w:rPr>
                <w:szCs w:val="22"/>
                <w:lang w:val="hr-HR"/>
              </w:rPr>
              <w:t xml:space="preserve"> </w:t>
            </w:r>
            <w:r w:rsidRPr="00171B85">
              <w:rPr>
                <w:szCs w:val="22"/>
                <w:lang w:val="hr-HR"/>
              </w:rPr>
              <w:t>минералних</w:t>
            </w:r>
            <w:r w:rsidR="001358A3" w:rsidRPr="00171B85">
              <w:rPr>
                <w:szCs w:val="22"/>
                <w:lang w:val="hr-HR"/>
              </w:rPr>
              <w:t xml:space="preserve"> </w:t>
            </w:r>
            <w:r w:rsidRPr="00171B85">
              <w:rPr>
                <w:szCs w:val="22"/>
                <w:lang w:val="hr-HR"/>
              </w:rPr>
              <w:t>ђубрива</w:t>
            </w:r>
            <w:r w:rsidR="001358A3" w:rsidRPr="00171B85">
              <w:rPr>
                <w:szCs w:val="22"/>
                <w:lang w:val="hr-HR"/>
              </w:rPr>
              <w:t>,</w:t>
            </w:r>
          </w:p>
          <w:p w:rsidR="001358A3" w:rsidRPr="00171B85" w:rsidRDefault="006C6CBD" w:rsidP="00103F69">
            <w:pPr>
              <w:pStyle w:val="ListParagraph"/>
              <w:numPr>
                <w:ilvl w:val="0"/>
                <w:numId w:val="143"/>
              </w:numPr>
              <w:rPr>
                <w:szCs w:val="22"/>
                <w:lang w:val="hr-HR"/>
              </w:rPr>
            </w:pPr>
            <w:r w:rsidRPr="00171B85">
              <w:rPr>
                <w:szCs w:val="22"/>
                <w:lang w:val="hr-HR"/>
              </w:rPr>
              <w:t>објасни</w:t>
            </w:r>
            <w:r w:rsidR="001358A3" w:rsidRPr="00171B85">
              <w:rPr>
                <w:szCs w:val="22"/>
                <w:lang w:val="hr-HR"/>
              </w:rPr>
              <w:t xml:space="preserve"> </w:t>
            </w:r>
            <w:r w:rsidRPr="00171B85">
              <w:rPr>
                <w:szCs w:val="22"/>
                <w:lang w:val="hr-HR"/>
              </w:rPr>
              <w:t>особине</w:t>
            </w:r>
            <w:r w:rsidR="001358A3" w:rsidRPr="00171B85">
              <w:rPr>
                <w:szCs w:val="22"/>
                <w:lang w:val="hr-HR"/>
              </w:rPr>
              <w:t xml:space="preserve"> </w:t>
            </w:r>
            <w:r w:rsidRPr="00171B85">
              <w:rPr>
                <w:szCs w:val="22"/>
                <w:lang w:val="hr-HR"/>
              </w:rPr>
              <w:t>минералних</w:t>
            </w:r>
            <w:r w:rsidR="001358A3" w:rsidRPr="00171B85">
              <w:rPr>
                <w:szCs w:val="22"/>
                <w:lang w:val="hr-HR"/>
              </w:rPr>
              <w:t xml:space="preserve"> </w:t>
            </w:r>
            <w:r w:rsidRPr="00171B85">
              <w:rPr>
                <w:szCs w:val="22"/>
                <w:lang w:val="hr-HR"/>
              </w:rPr>
              <w:t>ђубрива</w:t>
            </w:r>
            <w:r w:rsidR="001358A3" w:rsidRPr="00171B85">
              <w:rPr>
                <w:szCs w:val="22"/>
                <w:lang w:val="hr-HR"/>
              </w:rPr>
              <w:t xml:space="preserve"> (</w:t>
            </w:r>
            <w:r w:rsidRPr="00171B85">
              <w:rPr>
                <w:szCs w:val="22"/>
                <w:lang w:val="hr-HR"/>
              </w:rPr>
              <w:t>појединачних</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сложених</w:t>
            </w:r>
            <w:r w:rsidR="001358A3" w:rsidRPr="00171B85">
              <w:rPr>
                <w:szCs w:val="22"/>
                <w:lang w:val="hr-HR"/>
              </w:rPr>
              <w:t>),</w:t>
            </w:r>
          </w:p>
          <w:p w:rsidR="001358A3" w:rsidRPr="00171B85" w:rsidRDefault="006C6CBD" w:rsidP="00103F69">
            <w:pPr>
              <w:pStyle w:val="ListParagraph"/>
              <w:numPr>
                <w:ilvl w:val="0"/>
                <w:numId w:val="143"/>
              </w:numPr>
              <w:rPr>
                <w:szCs w:val="22"/>
                <w:lang w:val="hr-HR"/>
              </w:rPr>
            </w:pPr>
            <w:r w:rsidRPr="00171B85">
              <w:rPr>
                <w:szCs w:val="22"/>
                <w:lang w:val="hr-HR"/>
              </w:rPr>
              <w:t>разумије</w:t>
            </w:r>
            <w:r w:rsidR="001358A3" w:rsidRPr="00171B85">
              <w:rPr>
                <w:szCs w:val="22"/>
                <w:lang w:val="hr-HR"/>
              </w:rPr>
              <w:t xml:space="preserve"> </w:t>
            </w:r>
            <w:r w:rsidRPr="00171B85">
              <w:rPr>
                <w:szCs w:val="22"/>
                <w:lang w:val="hr-HR"/>
              </w:rPr>
              <w:t>начин</w:t>
            </w:r>
            <w:r w:rsidR="001358A3" w:rsidRPr="00171B85">
              <w:rPr>
                <w:szCs w:val="22"/>
                <w:lang w:val="hr-HR"/>
              </w:rPr>
              <w:t xml:space="preserve"> </w:t>
            </w:r>
            <w:r w:rsidRPr="00171B85">
              <w:rPr>
                <w:szCs w:val="22"/>
                <w:lang w:val="hr-HR"/>
              </w:rPr>
              <w:t>дјеловања</w:t>
            </w:r>
            <w:r w:rsidR="001358A3" w:rsidRPr="00171B85">
              <w:rPr>
                <w:szCs w:val="22"/>
                <w:lang w:val="hr-HR"/>
              </w:rPr>
              <w:t xml:space="preserve"> </w:t>
            </w:r>
            <w:r w:rsidRPr="00171B85">
              <w:rPr>
                <w:szCs w:val="22"/>
                <w:lang w:val="hr-HR"/>
              </w:rPr>
              <w:t>минералних</w:t>
            </w:r>
            <w:r w:rsidR="001358A3" w:rsidRPr="00171B85">
              <w:rPr>
                <w:szCs w:val="22"/>
                <w:lang w:val="hr-HR"/>
              </w:rPr>
              <w:t xml:space="preserve"> </w:t>
            </w:r>
            <w:r w:rsidRPr="00171B85">
              <w:rPr>
                <w:szCs w:val="22"/>
                <w:lang w:val="hr-HR"/>
              </w:rPr>
              <w:t>ђубрива</w:t>
            </w:r>
            <w:r w:rsidR="001358A3" w:rsidRPr="00171B85">
              <w:rPr>
                <w:szCs w:val="22"/>
                <w:lang w:val="hr-HR"/>
              </w:rPr>
              <w:t xml:space="preserve"> </w:t>
            </w:r>
            <w:r w:rsidRPr="00171B85">
              <w:rPr>
                <w:szCs w:val="22"/>
                <w:lang w:val="hr-HR"/>
              </w:rPr>
              <w:t>на</w:t>
            </w:r>
            <w:r w:rsidR="001358A3" w:rsidRPr="00171B85">
              <w:rPr>
                <w:szCs w:val="22"/>
                <w:lang w:val="hr-HR"/>
              </w:rPr>
              <w:t xml:space="preserve"> </w:t>
            </w:r>
            <w:r w:rsidRPr="00171B85">
              <w:rPr>
                <w:szCs w:val="22"/>
                <w:lang w:val="hr-HR"/>
              </w:rPr>
              <w:t>биљке</w:t>
            </w:r>
            <w:r w:rsidR="001358A3" w:rsidRPr="00171B85">
              <w:rPr>
                <w:szCs w:val="22"/>
                <w:lang w:val="hr-HR"/>
              </w:rPr>
              <w:t>,</w:t>
            </w:r>
          </w:p>
          <w:p w:rsidR="001358A3" w:rsidRPr="00171B85" w:rsidRDefault="006C6CBD" w:rsidP="00103F69">
            <w:pPr>
              <w:pStyle w:val="ListParagraph"/>
              <w:numPr>
                <w:ilvl w:val="0"/>
                <w:numId w:val="143"/>
              </w:numPr>
              <w:rPr>
                <w:szCs w:val="22"/>
                <w:lang w:val="hr-HR"/>
              </w:rPr>
            </w:pPr>
            <w:r w:rsidRPr="00171B85">
              <w:rPr>
                <w:szCs w:val="22"/>
                <w:lang w:val="hr-HR"/>
              </w:rPr>
              <w:t>интерпретира</w:t>
            </w:r>
            <w:r w:rsidR="001358A3" w:rsidRPr="00171B85">
              <w:rPr>
                <w:szCs w:val="22"/>
                <w:lang w:val="hr-HR"/>
              </w:rPr>
              <w:t xml:space="preserve"> </w:t>
            </w:r>
            <w:r w:rsidRPr="00171B85">
              <w:rPr>
                <w:szCs w:val="22"/>
                <w:lang w:val="hr-HR"/>
              </w:rPr>
              <w:t>принципе</w:t>
            </w:r>
            <w:r w:rsidR="001358A3" w:rsidRPr="00171B85">
              <w:rPr>
                <w:szCs w:val="22"/>
                <w:lang w:val="hr-HR"/>
              </w:rPr>
              <w:t xml:space="preserve"> </w:t>
            </w:r>
            <w:r w:rsidRPr="00171B85">
              <w:rPr>
                <w:szCs w:val="22"/>
                <w:lang w:val="hr-HR"/>
              </w:rPr>
              <w:t>правилне</w:t>
            </w:r>
            <w:r w:rsidR="001358A3" w:rsidRPr="00171B85">
              <w:rPr>
                <w:szCs w:val="22"/>
                <w:lang w:val="hr-HR"/>
              </w:rPr>
              <w:t xml:space="preserve"> </w:t>
            </w:r>
            <w:r w:rsidRPr="00171B85">
              <w:rPr>
                <w:szCs w:val="22"/>
                <w:lang w:val="hr-HR"/>
              </w:rPr>
              <w:t>употребе</w:t>
            </w:r>
            <w:r w:rsidR="001358A3" w:rsidRPr="00171B85">
              <w:rPr>
                <w:szCs w:val="22"/>
                <w:lang w:val="hr-HR"/>
              </w:rPr>
              <w:t xml:space="preserve"> </w:t>
            </w:r>
            <w:r w:rsidRPr="00171B85">
              <w:rPr>
                <w:szCs w:val="22"/>
                <w:lang w:val="hr-HR"/>
              </w:rPr>
              <w:t>минералних</w:t>
            </w:r>
            <w:r w:rsidR="001358A3" w:rsidRPr="00171B85">
              <w:rPr>
                <w:szCs w:val="22"/>
                <w:lang w:val="hr-HR"/>
              </w:rPr>
              <w:t xml:space="preserve"> </w:t>
            </w:r>
            <w:r w:rsidRPr="00171B85">
              <w:rPr>
                <w:szCs w:val="22"/>
                <w:lang w:val="hr-HR"/>
              </w:rPr>
              <w:t>ђубрива</w:t>
            </w:r>
            <w:r w:rsidR="001358A3" w:rsidRPr="00171B85">
              <w:rPr>
                <w:szCs w:val="22"/>
                <w:lang w:val="hr-HR"/>
              </w:rPr>
              <w:t>,</w:t>
            </w:r>
          </w:p>
          <w:p w:rsidR="001358A3" w:rsidRPr="00171B85" w:rsidRDefault="001358A3" w:rsidP="001358A3">
            <w:pPr>
              <w:rPr>
                <w:szCs w:val="22"/>
              </w:rPr>
            </w:pPr>
          </w:p>
        </w:tc>
        <w:tc>
          <w:tcPr>
            <w:tcW w:w="2952" w:type="dxa"/>
            <w:shd w:val="clear" w:color="auto" w:fill="auto"/>
            <w:vAlign w:val="center"/>
          </w:tcPr>
          <w:p w:rsidR="001358A3" w:rsidRPr="00171B85" w:rsidRDefault="006C6CBD" w:rsidP="00103F69">
            <w:pPr>
              <w:numPr>
                <w:ilvl w:val="0"/>
                <w:numId w:val="60"/>
              </w:numPr>
              <w:rPr>
                <w:szCs w:val="22"/>
              </w:rPr>
            </w:pPr>
            <w:r w:rsidRPr="00171B85">
              <w:rPr>
                <w:color w:val="1E1E1E"/>
                <w:szCs w:val="22"/>
                <w:lang w:val="hr-HR"/>
              </w:rPr>
              <w:t>предвиди</w:t>
            </w:r>
            <w:r w:rsidR="001358A3" w:rsidRPr="00171B85">
              <w:rPr>
                <w:color w:val="1E1E1E"/>
                <w:szCs w:val="22"/>
                <w:lang w:val="hr-HR"/>
              </w:rPr>
              <w:t xml:space="preserve"> </w:t>
            </w:r>
            <w:r w:rsidRPr="00171B85">
              <w:rPr>
                <w:color w:val="1E1E1E"/>
                <w:szCs w:val="22"/>
                <w:lang w:val="hr-HR"/>
              </w:rPr>
              <w:t>мјере</w:t>
            </w:r>
            <w:r w:rsidR="001358A3" w:rsidRPr="00171B85">
              <w:rPr>
                <w:color w:val="1E1E1E"/>
                <w:szCs w:val="22"/>
                <w:lang w:val="hr-HR"/>
              </w:rPr>
              <w:t xml:space="preserve"> </w:t>
            </w:r>
            <w:r w:rsidRPr="00171B85">
              <w:rPr>
                <w:color w:val="1E1E1E"/>
                <w:szCs w:val="22"/>
                <w:lang w:val="hr-HR"/>
              </w:rPr>
              <w:t>заштите</w:t>
            </w:r>
            <w:r w:rsidR="001358A3" w:rsidRPr="00171B85">
              <w:rPr>
                <w:color w:val="1E1E1E"/>
                <w:szCs w:val="22"/>
                <w:lang w:val="hr-HR"/>
              </w:rPr>
              <w:t xml:space="preserve"> </w:t>
            </w:r>
            <w:r w:rsidRPr="00171B85">
              <w:rPr>
                <w:color w:val="1E1E1E"/>
                <w:szCs w:val="22"/>
                <w:lang w:val="hr-HR"/>
              </w:rPr>
              <w:t>при</w:t>
            </w:r>
            <w:r w:rsidR="001358A3" w:rsidRPr="00171B85">
              <w:rPr>
                <w:color w:val="1E1E1E"/>
                <w:szCs w:val="22"/>
                <w:lang w:val="hr-HR"/>
              </w:rPr>
              <w:t xml:space="preserve"> </w:t>
            </w:r>
            <w:r w:rsidRPr="00171B85">
              <w:rPr>
                <w:color w:val="1E1E1E"/>
                <w:szCs w:val="22"/>
                <w:lang w:val="hr-HR"/>
              </w:rPr>
              <w:t>манипулацији</w:t>
            </w:r>
            <w:r w:rsidR="001358A3" w:rsidRPr="00171B85">
              <w:rPr>
                <w:color w:val="1E1E1E"/>
                <w:szCs w:val="22"/>
                <w:lang w:val="hr-HR"/>
              </w:rPr>
              <w:t xml:space="preserve"> </w:t>
            </w:r>
            <w:r w:rsidRPr="00171B85">
              <w:rPr>
                <w:color w:val="1E1E1E"/>
                <w:szCs w:val="22"/>
                <w:lang w:val="hr-HR"/>
              </w:rPr>
              <w:t>минералним</w:t>
            </w:r>
            <w:r w:rsidR="001358A3" w:rsidRPr="00171B85">
              <w:rPr>
                <w:color w:val="1E1E1E"/>
                <w:szCs w:val="22"/>
                <w:lang w:val="hr-HR"/>
              </w:rPr>
              <w:t xml:space="preserve"> </w:t>
            </w:r>
            <w:r w:rsidRPr="00171B85">
              <w:rPr>
                <w:color w:val="1E1E1E"/>
                <w:szCs w:val="22"/>
                <w:lang w:val="hr-HR"/>
              </w:rPr>
              <w:t>ђубривима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уочи</w:t>
            </w:r>
            <w:r w:rsidR="001358A3" w:rsidRPr="00171B85">
              <w:rPr>
                <w:color w:val="1E1E1E"/>
                <w:szCs w:val="22"/>
                <w:lang w:val="hr-HR"/>
              </w:rPr>
              <w:t xml:space="preserve"> </w:t>
            </w:r>
            <w:r w:rsidRPr="00171B85">
              <w:rPr>
                <w:color w:val="1E1E1E"/>
                <w:szCs w:val="22"/>
                <w:lang w:val="hr-HR"/>
              </w:rPr>
              <w:t>симптоме</w:t>
            </w:r>
            <w:r w:rsidR="001358A3" w:rsidRPr="00171B85">
              <w:rPr>
                <w:color w:val="1E1E1E"/>
                <w:szCs w:val="22"/>
                <w:lang w:val="hr-HR"/>
              </w:rPr>
              <w:t xml:space="preserve"> </w:t>
            </w:r>
            <w:r w:rsidRPr="00171B85">
              <w:rPr>
                <w:color w:val="1E1E1E"/>
                <w:szCs w:val="22"/>
                <w:lang w:val="hr-HR"/>
              </w:rPr>
              <w:t>недостатка</w:t>
            </w:r>
            <w:r w:rsidR="001358A3" w:rsidRPr="00171B85">
              <w:rPr>
                <w:color w:val="1E1E1E"/>
                <w:szCs w:val="22"/>
                <w:lang w:val="hr-HR"/>
              </w:rPr>
              <w:t xml:space="preserve">  </w:t>
            </w:r>
            <w:r w:rsidRPr="00171B85">
              <w:rPr>
                <w:color w:val="1E1E1E"/>
                <w:szCs w:val="22"/>
                <w:lang w:val="hr-HR"/>
              </w:rPr>
              <w:t>макроелемената</w:t>
            </w:r>
          </w:p>
          <w:p w:rsidR="001358A3" w:rsidRPr="00171B85" w:rsidRDefault="006C6CBD" w:rsidP="00103F69">
            <w:pPr>
              <w:numPr>
                <w:ilvl w:val="0"/>
                <w:numId w:val="60"/>
              </w:numPr>
              <w:rPr>
                <w:szCs w:val="22"/>
              </w:rPr>
            </w:pPr>
            <w:r w:rsidRPr="00171B85">
              <w:rPr>
                <w:color w:val="1E1E1E"/>
                <w:szCs w:val="22"/>
                <w:lang w:val="hr-HR"/>
              </w:rPr>
              <w:t>Израчуна</w:t>
            </w:r>
            <w:r w:rsidR="001358A3" w:rsidRPr="00171B85">
              <w:rPr>
                <w:color w:val="1E1E1E"/>
                <w:szCs w:val="22"/>
                <w:lang w:val="hr-HR"/>
              </w:rPr>
              <w:t xml:space="preserve"> </w:t>
            </w:r>
            <w:r w:rsidRPr="00171B85">
              <w:rPr>
                <w:color w:val="1E1E1E"/>
                <w:szCs w:val="22"/>
                <w:lang w:val="hr-HR"/>
              </w:rPr>
              <w:t>количину</w:t>
            </w:r>
            <w:r w:rsidR="001358A3" w:rsidRPr="00171B85">
              <w:rPr>
                <w:color w:val="1E1E1E"/>
                <w:szCs w:val="22"/>
                <w:lang w:val="hr-HR"/>
              </w:rPr>
              <w:t xml:space="preserve"> </w:t>
            </w:r>
            <w:r w:rsidRPr="00171B85">
              <w:rPr>
                <w:color w:val="1E1E1E"/>
                <w:szCs w:val="22"/>
                <w:lang w:val="hr-HR"/>
              </w:rPr>
              <w:t>минералног</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 xml:space="preserve"> </w:t>
            </w:r>
            <w:r w:rsidRPr="00171B85">
              <w:rPr>
                <w:color w:val="1E1E1E"/>
                <w:szCs w:val="22"/>
                <w:lang w:val="hr-HR"/>
              </w:rPr>
              <w:t>по</w:t>
            </w:r>
            <w:r w:rsidR="001358A3" w:rsidRPr="00171B85">
              <w:rPr>
                <w:color w:val="1E1E1E"/>
                <w:szCs w:val="22"/>
                <w:lang w:val="hr-HR"/>
              </w:rPr>
              <w:t xml:space="preserve"> </w:t>
            </w:r>
            <w:r w:rsidRPr="00171B85">
              <w:rPr>
                <w:color w:val="1E1E1E"/>
                <w:szCs w:val="22"/>
                <w:lang w:val="hr-HR"/>
              </w:rPr>
              <w:t>јединици</w:t>
            </w:r>
            <w:r w:rsidR="001358A3" w:rsidRPr="00171B85">
              <w:rPr>
                <w:color w:val="1E1E1E"/>
                <w:szCs w:val="22"/>
                <w:lang w:val="hr-HR"/>
              </w:rPr>
              <w:t xml:space="preserve"> </w:t>
            </w:r>
            <w:r w:rsidRPr="00171B85">
              <w:rPr>
                <w:color w:val="1E1E1E"/>
                <w:szCs w:val="22"/>
                <w:lang w:val="hr-HR"/>
              </w:rPr>
              <w:t>површине</w:t>
            </w:r>
            <w:r w:rsidR="001358A3" w:rsidRPr="00171B85">
              <w:rPr>
                <w:color w:val="1E1E1E"/>
                <w:szCs w:val="22"/>
                <w:lang w:val="hr-HR"/>
              </w:rPr>
              <w:t xml:space="preserve"> </w:t>
            </w:r>
            <w:r w:rsidRPr="00171B85">
              <w:rPr>
                <w:color w:val="1E1E1E"/>
                <w:szCs w:val="22"/>
                <w:lang w:val="hr-HR"/>
              </w:rPr>
              <w:t>ако</w:t>
            </w:r>
            <w:r w:rsidR="001358A3" w:rsidRPr="00171B85">
              <w:rPr>
                <w:color w:val="1E1E1E"/>
                <w:szCs w:val="22"/>
                <w:lang w:val="hr-HR"/>
              </w:rPr>
              <w:t xml:space="preserve"> </w:t>
            </w:r>
            <w:r w:rsidRPr="00171B85">
              <w:rPr>
                <w:color w:val="1E1E1E"/>
                <w:szCs w:val="22"/>
                <w:lang w:val="hr-HR"/>
              </w:rPr>
              <w:t>су</w:t>
            </w:r>
            <w:r w:rsidR="001358A3" w:rsidRPr="00171B85">
              <w:rPr>
                <w:color w:val="1E1E1E"/>
                <w:szCs w:val="22"/>
                <w:lang w:val="hr-HR"/>
              </w:rPr>
              <w:t xml:space="preserve"> </w:t>
            </w:r>
            <w:r w:rsidRPr="00171B85">
              <w:rPr>
                <w:color w:val="1E1E1E"/>
                <w:szCs w:val="22"/>
                <w:lang w:val="hr-HR"/>
              </w:rPr>
              <w:t>познати</w:t>
            </w:r>
            <w:r w:rsidR="001358A3" w:rsidRPr="00171B85">
              <w:rPr>
                <w:color w:val="1E1E1E"/>
                <w:szCs w:val="22"/>
                <w:lang w:val="hr-HR"/>
              </w:rPr>
              <w:t xml:space="preserve"> </w:t>
            </w:r>
            <w:r w:rsidRPr="00171B85">
              <w:rPr>
                <w:color w:val="1E1E1E"/>
                <w:szCs w:val="22"/>
                <w:lang w:val="hr-HR"/>
              </w:rPr>
              <w:t>остали</w:t>
            </w:r>
            <w:r w:rsidR="001358A3" w:rsidRPr="00171B85">
              <w:rPr>
                <w:color w:val="1E1E1E"/>
                <w:szCs w:val="22"/>
                <w:lang w:val="hr-HR"/>
              </w:rPr>
              <w:t xml:space="preserve"> </w:t>
            </w:r>
            <w:r w:rsidRPr="00171B85">
              <w:rPr>
                <w:color w:val="1E1E1E"/>
                <w:szCs w:val="22"/>
                <w:lang w:val="hr-HR"/>
              </w:rPr>
              <w:t>параметри</w:t>
            </w:r>
          </w:p>
          <w:p w:rsidR="001358A3" w:rsidRPr="00171B85" w:rsidRDefault="001358A3" w:rsidP="001358A3">
            <w:pPr>
              <w:ind w:left="360"/>
              <w:rPr>
                <w:color w:val="1E1E1E"/>
                <w:szCs w:val="22"/>
                <w:lang w:val="hr-HR"/>
              </w:rPr>
            </w:pPr>
            <w:r w:rsidRPr="00171B85">
              <w:rPr>
                <w:color w:val="1E1E1E"/>
                <w:szCs w:val="22"/>
                <w:lang w:val="hr-HR"/>
              </w:rPr>
              <w:br/>
            </w:r>
          </w:p>
        </w:tc>
        <w:tc>
          <w:tcPr>
            <w:tcW w:w="2944" w:type="dxa"/>
            <w:vMerge/>
            <w:shd w:val="clear" w:color="auto" w:fill="auto"/>
            <w:vAlign w:val="center"/>
          </w:tcPr>
          <w:p w:rsidR="001358A3" w:rsidRPr="00171B85" w:rsidRDefault="001358A3" w:rsidP="00103F69">
            <w:pPr>
              <w:numPr>
                <w:ilvl w:val="0"/>
                <w:numId w:val="60"/>
              </w:numPr>
              <w:rPr>
                <w:szCs w:val="22"/>
              </w:rPr>
            </w:pPr>
          </w:p>
        </w:tc>
      </w:tr>
      <w:tr w:rsidR="001358A3" w:rsidRPr="00171B85" w:rsidTr="001358A3">
        <w:trPr>
          <w:trHeight w:val="508"/>
          <w:jc w:val="center"/>
        </w:trPr>
        <w:tc>
          <w:tcPr>
            <w:tcW w:w="1680" w:type="dxa"/>
            <w:shd w:val="clear" w:color="auto" w:fill="auto"/>
            <w:vAlign w:val="center"/>
          </w:tcPr>
          <w:p w:rsidR="001358A3" w:rsidRPr="00171B85" w:rsidRDefault="001358A3" w:rsidP="00D5500D">
            <w:pPr>
              <w:rPr>
                <w:szCs w:val="22"/>
              </w:rPr>
            </w:pPr>
            <w:r w:rsidRPr="00171B85">
              <w:rPr>
                <w:color w:val="1E1E1E"/>
                <w:szCs w:val="22"/>
                <w:lang w:val="hr-HR"/>
              </w:rPr>
              <w:t>4.</w:t>
            </w:r>
            <w:r w:rsidR="006C6CBD" w:rsidRPr="00171B85">
              <w:rPr>
                <w:color w:val="1E1E1E"/>
                <w:szCs w:val="22"/>
                <w:lang w:val="hr-HR"/>
              </w:rPr>
              <w:t>Ђубрење</w:t>
            </w:r>
          </w:p>
        </w:tc>
        <w:tc>
          <w:tcPr>
            <w:tcW w:w="2484" w:type="dxa"/>
            <w:gridSpan w:val="2"/>
            <w:shd w:val="clear" w:color="auto" w:fill="auto"/>
            <w:vAlign w:val="center"/>
          </w:tcPr>
          <w:p w:rsidR="001358A3" w:rsidRPr="00171B85" w:rsidRDefault="006C6CBD" w:rsidP="00103F69">
            <w:pPr>
              <w:pStyle w:val="ListParagraph"/>
              <w:numPr>
                <w:ilvl w:val="0"/>
                <w:numId w:val="144"/>
              </w:numPr>
              <w:rPr>
                <w:noProof/>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значај</w:t>
            </w:r>
            <w:r w:rsidR="001358A3" w:rsidRPr="00171B85">
              <w:rPr>
                <w:color w:val="1E1E1E"/>
                <w:szCs w:val="22"/>
                <w:lang w:val="hr-HR"/>
              </w:rPr>
              <w:t xml:space="preserve"> </w:t>
            </w:r>
            <w:r w:rsidRPr="00171B85">
              <w:rPr>
                <w:color w:val="1E1E1E"/>
                <w:szCs w:val="22"/>
                <w:lang w:val="hr-HR"/>
              </w:rPr>
              <w:t>испитивања</w:t>
            </w:r>
            <w:r w:rsidR="001358A3" w:rsidRPr="00171B85">
              <w:rPr>
                <w:color w:val="1E1E1E"/>
                <w:szCs w:val="22"/>
                <w:lang w:val="hr-HR"/>
              </w:rPr>
              <w:t xml:space="preserve"> </w:t>
            </w:r>
            <w:r w:rsidRPr="00171B85">
              <w:rPr>
                <w:color w:val="1E1E1E"/>
                <w:szCs w:val="22"/>
                <w:lang w:val="hr-HR"/>
              </w:rPr>
              <w:t>плодности</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w:t>
            </w:r>
          </w:p>
          <w:p w:rsidR="001358A3" w:rsidRPr="00171B85" w:rsidRDefault="006C6CBD" w:rsidP="00103F69">
            <w:pPr>
              <w:pStyle w:val="ListParagraph"/>
              <w:numPr>
                <w:ilvl w:val="0"/>
                <w:numId w:val="144"/>
              </w:numPr>
              <w:rPr>
                <w:noProof/>
                <w:szCs w:val="22"/>
                <w:lang w:val="hr-HR"/>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методе</w:t>
            </w:r>
            <w:r w:rsidR="001358A3" w:rsidRPr="00171B85">
              <w:rPr>
                <w:color w:val="1E1E1E"/>
                <w:szCs w:val="22"/>
                <w:lang w:val="hr-HR"/>
              </w:rPr>
              <w:t xml:space="preserve"> </w:t>
            </w:r>
            <w:r w:rsidRPr="00171B85">
              <w:rPr>
                <w:color w:val="1E1E1E"/>
                <w:szCs w:val="22"/>
                <w:lang w:val="hr-HR"/>
              </w:rPr>
              <w:t>испитивања</w:t>
            </w:r>
            <w:r w:rsidR="001358A3" w:rsidRPr="00171B85">
              <w:rPr>
                <w:color w:val="1E1E1E"/>
                <w:szCs w:val="22"/>
                <w:lang w:val="hr-HR"/>
              </w:rPr>
              <w:t xml:space="preserve"> </w:t>
            </w:r>
            <w:r w:rsidRPr="00171B85">
              <w:rPr>
                <w:color w:val="1E1E1E"/>
                <w:szCs w:val="22"/>
                <w:lang w:val="hr-HR"/>
              </w:rPr>
              <w:t>плодности</w:t>
            </w:r>
            <w:r w:rsidR="001358A3" w:rsidRPr="00171B85">
              <w:rPr>
                <w:color w:val="1E1E1E"/>
                <w:szCs w:val="22"/>
                <w:lang w:val="hr-HR"/>
              </w:rPr>
              <w:t xml:space="preserve"> </w:t>
            </w:r>
            <w:r w:rsidRPr="00171B85">
              <w:rPr>
                <w:color w:val="1E1E1E"/>
                <w:szCs w:val="22"/>
                <w:lang w:val="hr-HR"/>
              </w:rPr>
              <w:t>земљишта</w:t>
            </w:r>
            <w:r w:rsidR="001358A3" w:rsidRPr="00171B85">
              <w:rPr>
                <w:color w:val="1E1E1E"/>
                <w:szCs w:val="22"/>
                <w:lang w:val="hr-HR"/>
              </w:rPr>
              <w:t xml:space="preserve">, </w:t>
            </w:r>
          </w:p>
          <w:p w:rsidR="001358A3" w:rsidRPr="00171B85" w:rsidRDefault="006C6CBD" w:rsidP="00103F69">
            <w:pPr>
              <w:pStyle w:val="ListParagraph"/>
              <w:numPr>
                <w:ilvl w:val="0"/>
                <w:numId w:val="144"/>
              </w:numPr>
              <w:rPr>
                <w:noProof/>
                <w:szCs w:val="22"/>
                <w:lang w:val="hr-HR"/>
              </w:rPr>
            </w:pPr>
            <w:r w:rsidRPr="00171B85">
              <w:rPr>
                <w:color w:val="1E1E1E"/>
                <w:szCs w:val="22"/>
                <w:lang w:val="hr-HR"/>
              </w:rPr>
              <w:t>разликује</w:t>
            </w:r>
            <w:r w:rsidR="001358A3" w:rsidRPr="00171B85">
              <w:rPr>
                <w:color w:val="1E1E1E"/>
                <w:szCs w:val="22"/>
                <w:lang w:val="hr-HR"/>
              </w:rPr>
              <w:t xml:space="preserve"> </w:t>
            </w:r>
            <w:r w:rsidRPr="00171B85">
              <w:rPr>
                <w:color w:val="1E1E1E"/>
                <w:szCs w:val="22"/>
                <w:lang w:val="hr-HR"/>
              </w:rPr>
              <w:t>начине</w:t>
            </w:r>
            <w:r w:rsidR="001358A3" w:rsidRPr="00171B85">
              <w:rPr>
                <w:color w:val="1E1E1E"/>
                <w:szCs w:val="22"/>
                <w:lang w:val="hr-HR"/>
              </w:rPr>
              <w:t xml:space="preserve"> </w:t>
            </w:r>
            <w:r w:rsidRPr="00171B85">
              <w:rPr>
                <w:color w:val="1E1E1E"/>
                <w:szCs w:val="22"/>
                <w:lang w:val="hr-HR"/>
              </w:rPr>
              <w:t>ђубрења</w:t>
            </w:r>
            <w:r w:rsidR="001358A3" w:rsidRPr="00171B85">
              <w:rPr>
                <w:color w:val="1E1E1E"/>
                <w:szCs w:val="22"/>
                <w:lang w:val="hr-HR"/>
              </w:rPr>
              <w:t>,</w:t>
            </w:r>
          </w:p>
          <w:p w:rsidR="001358A3" w:rsidRPr="00171B85" w:rsidRDefault="006C6CBD" w:rsidP="00103F69">
            <w:pPr>
              <w:pStyle w:val="ListParagraph"/>
              <w:numPr>
                <w:ilvl w:val="0"/>
                <w:numId w:val="144"/>
              </w:numPr>
              <w:rPr>
                <w:szCs w:val="22"/>
                <w:lang w:val="hr-HR"/>
              </w:rPr>
            </w:pPr>
            <w:r w:rsidRPr="00171B85">
              <w:rPr>
                <w:szCs w:val="22"/>
              </w:rPr>
              <w:t>Објасни</w:t>
            </w:r>
            <w:r w:rsidR="001358A3" w:rsidRPr="00171B85">
              <w:rPr>
                <w:szCs w:val="22"/>
              </w:rPr>
              <w:t xml:space="preserve"> </w:t>
            </w:r>
            <w:r w:rsidRPr="00171B85">
              <w:rPr>
                <w:szCs w:val="22"/>
              </w:rPr>
              <w:t>предности</w:t>
            </w:r>
            <w:r w:rsidR="001358A3" w:rsidRPr="00171B85">
              <w:rPr>
                <w:szCs w:val="22"/>
              </w:rPr>
              <w:t xml:space="preserve"> </w:t>
            </w:r>
            <w:r w:rsidRPr="00171B85">
              <w:rPr>
                <w:szCs w:val="22"/>
              </w:rPr>
              <w:t>различитог</w:t>
            </w:r>
            <w:r w:rsidR="001358A3" w:rsidRPr="00171B85">
              <w:rPr>
                <w:szCs w:val="22"/>
              </w:rPr>
              <w:t xml:space="preserve"> </w:t>
            </w:r>
            <w:r w:rsidRPr="00171B85">
              <w:rPr>
                <w:szCs w:val="22"/>
              </w:rPr>
              <w:t>начина</w:t>
            </w:r>
            <w:r w:rsidR="001358A3" w:rsidRPr="00171B85">
              <w:rPr>
                <w:szCs w:val="22"/>
              </w:rPr>
              <w:t xml:space="preserve"> </w:t>
            </w:r>
            <w:r w:rsidRPr="00171B85">
              <w:rPr>
                <w:szCs w:val="22"/>
              </w:rPr>
              <w:t>ђубрења</w:t>
            </w:r>
            <w:r w:rsidR="00075E47" w:rsidRPr="00171B85">
              <w:rPr>
                <w:szCs w:val="22"/>
              </w:rPr>
              <w:t xml:space="preserve"> </w:t>
            </w:r>
            <w:r w:rsidR="001358A3" w:rsidRPr="00171B85">
              <w:rPr>
                <w:szCs w:val="22"/>
              </w:rPr>
              <w:t>(</w:t>
            </w:r>
            <w:r w:rsidRPr="00171B85">
              <w:rPr>
                <w:szCs w:val="22"/>
              </w:rPr>
              <w:t>фолијарно</w:t>
            </w:r>
            <w:r w:rsidR="001358A3" w:rsidRPr="00171B85">
              <w:rPr>
                <w:szCs w:val="22"/>
              </w:rPr>
              <w:t xml:space="preserve">, </w:t>
            </w:r>
            <w:r w:rsidRPr="00171B85">
              <w:rPr>
                <w:szCs w:val="22"/>
              </w:rPr>
              <w:t>фертиригација</w:t>
            </w:r>
            <w:r w:rsidR="001358A3" w:rsidRPr="00171B85">
              <w:rPr>
                <w:szCs w:val="22"/>
              </w:rPr>
              <w:t>…</w:t>
            </w:r>
            <w:r w:rsidR="00075E47" w:rsidRPr="00171B85">
              <w:rPr>
                <w:szCs w:val="22"/>
              </w:rPr>
              <w:t>)</w:t>
            </w:r>
            <w:r w:rsidR="001358A3" w:rsidRPr="00171B85">
              <w:rPr>
                <w:color w:val="1E1E1E"/>
                <w:szCs w:val="22"/>
                <w:lang w:val="hr-HR"/>
              </w:rPr>
              <w:br/>
            </w:r>
          </w:p>
        </w:tc>
        <w:tc>
          <w:tcPr>
            <w:tcW w:w="2952" w:type="dxa"/>
            <w:shd w:val="clear" w:color="auto" w:fill="auto"/>
            <w:vAlign w:val="center"/>
          </w:tcPr>
          <w:p w:rsidR="001358A3" w:rsidRPr="00171B85" w:rsidRDefault="006C6CBD" w:rsidP="00103F69">
            <w:pPr>
              <w:pStyle w:val="ListParagraph"/>
              <w:numPr>
                <w:ilvl w:val="0"/>
                <w:numId w:val="145"/>
              </w:numPr>
              <w:rPr>
                <w:noProof/>
                <w:szCs w:val="22"/>
                <w:lang w:val="hr-HR"/>
              </w:rPr>
            </w:pPr>
            <w:r w:rsidRPr="00171B85">
              <w:rPr>
                <w:color w:val="1E1E1E"/>
                <w:szCs w:val="22"/>
                <w:lang w:val="hr-HR"/>
              </w:rPr>
              <w:t>израчуна</w:t>
            </w:r>
            <w:r w:rsidR="001358A3" w:rsidRPr="00171B85">
              <w:rPr>
                <w:color w:val="1E1E1E"/>
                <w:szCs w:val="22"/>
                <w:lang w:val="hr-HR"/>
              </w:rPr>
              <w:t xml:space="preserve"> </w:t>
            </w:r>
            <w:r w:rsidRPr="00171B85">
              <w:rPr>
                <w:color w:val="1E1E1E"/>
                <w:szCs w:val="22"/>
                <w:lang w:val="hr-HR"/>
              </w:rPr>
              <w:t>количине</w:t>
            </w:r>
            <w:r w:rsidR="001358A3" w:rsidRPr="00171B85">
              <w:rPr>
                <w:color w:val="1E1E1E"/>
                <w:szCs w:val="22"/>
                <w:lang w:val="hr-HR"/>
              </w:rPr>
              <w:t xml:space="preserve"> </w:t>
            </w:r>
            <w:r w:rsidRPr="00171B85">
              <w:rPr>
                <w:color w:val="1E1E1E"/>
                <w:szCs w:val="22"/>
                <w:lang w:val="hr-HR"/>
              </w:rPr>
              <w:t>ђубрива</w:t>
            </w:r>
            <w:r w:rsidR="001358A3" w:rsidRPr="00171B85">
              <w:rPr>
                <w:color w:val="1E1E1E"/>
                <w:szCs w:val="22"/>
                <w:lang w:val="hr-HR"/>
              </w:rPr>
              <w:t xml:space="preserve"> </w:t>
            </w:r>
            <w:r w:rsidRPr="00171B85">
              <w:rPr>
                <w:color w:val="1E1E1E"/>
                <w:szCs w:val="22"/>
                <w:lang w:val="hr-HR"/>
              </w:rPr>
              <w:t>на</w:t>
            </w:r>
            <w:r w:rsidR="001358A3" w:rsidRPr="00171B85">
              <w:rPr>
                <w:color w:val="1E1E1E"/>
                <w:szCs w:val="22"/>
                <w:lang w:val="hr-HR"/>
              </w:rPr>
              <w:t xml:space="preserve"> </w:t>
            </w:r>
            <w:r w:rsidRPr="00171B85">
              <w:rPr>
                <w:color w:val="1E1E1E"/>
                <w:szCs w:val="22"/>
                <w:lang w:val="hr-HR"/>
              </w:rPr>
              <w:t>основу</w:t>
            </w:r>
            <w:r w:rsidR="001358A3" w:rsidRPr="00171B85">
              <w:rPr>
                <w:color w:val="1E1E1E"/>
                <w:szCs w:val="22"/>
                <w:lang w:val="hr-HR"/>
              </w:rPr>
              <w:t xml:space="preserve"> </w:t>
            </w:r>
            <w:r w:rsidRPr="00171B85">
              <w:rPr>
                <w:color w:val="1E1E1E"/>
                <w:szCs w:val="22"/>
                <w:lang w:val="hr-HR"/>
              </w:rPr>
              <w:t>релевантних</w:t>
            </w:r>
            <w:r w:rsidR="001358A3" w:rsidRPr="00171B85">
              <w:rPr>
                <w:color w:val="1E1E1E"/>
                <w:szCs w:val="22"/>
                <w:lang w:val="hr-HR"/>
              </w:rPr>
              <w:t xml:space="preserve"> </w:t>
            </w:r>
            <w:r w:rsidRPr="00171B85">
              <w:rPr>
                <w:color w:val="1E1E1E"/>
                <w:szCs w:val="22"/>
                <w:lang w:val="hr-HR"/>
              </w:rPr>
              <w:t>показатеља</w:t>
            </w:r>
            <w:r w:rsidR="001358A3" w:rsidRPr="00171B85">
              <w:rPr>
                <w:color w:val="1E1E1E"/>
                <w:szCs w:val="22"/>
                <w:lang w:val="hr-HR"/>
              </w:rPr>
              <w:t>.</w:t>
            </w:r>
          </w:p>
          <w:p w:rsidR="001358A3" w:rsidRPr="00171B85" w:rsidRDefault="006C6CBD" w:rsidP="00103F69">
            <w:pPr>
              <w:pStyle w:val="ListParagraph"/>
              <w:numPr>
                <w:ilvl w:val="0"/>
                <w:numId w:val="145"/>
              </w:numPr>
              <w:rPr>
                <w:color w:val="1E1E1E"/>
                <w:szCs w:val="22"/>
                <w:lang w:val="hr-HR"/>
              </w:rPr>
            </w:pPr>
            <w:r w:rsidRPr="00171B85">
              <w:rPr>
                <w:szCs w:val="22"/>
              </w:rPr>
              <w:t>Анализира</w:t>
            </w:r>
            <w:r w:rsidR="001358A3" w:rsidRPr="00171B85">
              <w:rPr>
                <w:szCs w:val="22"/>
              </w:rPr>
              <w:t xml:space="preserve"> </w:t>
            </w:r>
            <w:r w:rsidRPr="00171B85">
              <w:rPr>
                <w:szCs w:val="22"/>
              </w:rPr>
              <w:t>резултате</w:t>
            </w:r>
            <w:r w:rsidR="001358A3" w:rsidRPr="00171B85">
              <w:rPr>
                <w:szCs w:val="22"/>
              </w:rPr>
              <w:t xml:space="preserve"> </w:t>
            </w:r>
            <w:r w:rsidRPr="00171B85">
              <w:rPr>
                <w:szCs w:val="22"/>
              </w:rPr>
              <w:t>биолошких</w:t>
            </w:r>
            <w:r w:rsidR="001358A3" w:rsidRPr="00171B85">
              <w:rPr>
                <w:szCs w:val="22"/>
              </w:rPr>
              <w:t xml:space="preserve"> </w:t>
            </w:r>
            <w:r w:rsidRPr="00171B85">
              <w:rPr>
                <w:szCs w:val="22"/>
              </w:rPr>
              <w:t>огледа</w:t>
            </w:r>
            <w:r w:rsidR="001358A3" w:rsidRPr="00171B85">
              <w:rPr>
                <w:szCs w:val="22"/>
              </w:rPr>
              <w:t xml:space="preserve"> </w:t>
            </w:r>
            <w:r w:rsidRPr="00171B85">
              <w:rPr>
                <w:szCs w:val="22"/>
              </w:rPr>
              <w:t>у</w:t>
            </w:r>
            <w:r w:rsidR="001358A3" w:rsidRPr="00171B85">
              <w:rPr>
                <w:szCs w:val="22"/>
              </w:rPr>
              <w:t xml:space="preserve"> </w:t>
            </w:r>
            <w:r w:rsidRPr="00171B85">
              <w:rPr>
                <w:szCs w:val="22"/>
              </w:rPr>
              <w:t>погледу</w:t>
            </w:r>
            <w:r w:rsidR="001358A3" w:rsidRPr="00171B85">
              <w:rPr>
                <w:szCs w:val="22"/>
              </w:rPr>
              <w:t xml:space="preserve"> </w:t>
            </w:r>
            <w:r w:rsidRPr="00171B85">
              <w:rPr>
                <w:szCs w:val="22"/>
              </w:rPr>
              <w:t>ефекта</w:t>
            </w:r>
            <w:r w:rsidR="001358A3" w:rsidRPr="00171B85">
              <w:rPr>
                <w:szCs w:val="22"/>
              </w:rPr>
              <w:t xml:space="preserve"> </w:t>
            </w:r>
            <w:r w:rsidRPr="00171B85">
              <w:rPr>
                <w:szCs w:val="22"/>
              </w:rPr>
              <w:t>ђубрења</w:t>
            </w:r>
          </w:p>
        </w:tc>
        <w:tc>
          <w:tcPr>
            <w:tcW w:w="2944" w:type="dxa"/>
            <w:vMerge/>
            <w:shd w:val="clear" w:color="auto" w:fill="auto"/>
            <w:vAlign w:val="center"/>
          </w:tcPr>
          <w:p w:rsidR="001358A3" w:rsidRPr="00171B85" w:rsidRDefault="001358A3" w:rsidP="00103F69">
            <w:pPr>
              <w:numPr>
                <w:ilvl w:val="0"/>
                <w:numId w:val="60"/>
              </w:numPr>
              <w:rPr>
                <w:szCs w:val="22"/>
              </w:rPr>
            </w:pP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СМЈЕРНИЦЕ</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60" w:type="dxa"/>
            <w:gridSpan w:val="5"/>
            <w:shd w:val="clear" w:color="auto" w:fill="auto"/>
            <w:vAlign w:val="center"/>
          </w:tcPr>
          <w:p w:rsidR="0039368E" w:rsidRPr="00171B85" w:rsidRDefault="006C6CBD" w:rsidP="00075E47">
            <w:pPr>
              <w:rPr>
                <w:color w:val="1E1E1E"/>
                <w:szCs w:val="22"/>
                <w:lang w:val="hr-HR"/>
              </w:rPr>
            </w:pPr>
            <w:r w:rsidRPr="00171B85">
              <w:rPr>
                <w:color w:val="1E1E1E"/>
                <w:szCs w:val="22"/>
                <w:lang w:val="hr-HR"/>
              </w:rPr>
              <w:t>Јединица</w:t>
            </w:r>
            <w:r w:rsidR="0039368E" w:rsidRPr="00171B85">
              <w:rPr>
                <w:color w:val="1E1E1E"/>
                <w:szCs w:val="22"/>
                <w:lang w:val="hr-HR"/>
              </w:rPr>
              <w:t xml:space="preserve"> 1. </w:t>
            </w:r>
            <w:r w:rsidRPr="00171B85">
              <w:rPr>
                <w:color w:val="1E1E1E"/>
                <w:szCs w:val="22"/>
                <w:lang w:val="hr-HR"/>
              </w:rPr>
              <w:t>Појам</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подјела</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br/>
              <w:t>-</w:t>
            </w:r>
            <w:r w:rsidRPr="00171B85">
              <w:rPr>
                <w:color w:val="1E1E1E"/>
                <w:szCs w:val="22"/>
                <w:lang w:val="hr-HR"/>
              </w:rPr>
              <w:t>приказати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неђубрених</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ђубрених</w:t>
            </w:r>
            <w:r w:rsidR="0039368E" w:rsidRPr="00171B85">
              <w:rPr>
                <w:color w:val="1E1E1E"/>
                <w:szCs w:val="22"/>
                <w:lang w:val="hr-HR"/>
              </w:rPr>
              <w:t xml:space="preserve"> </w:t>
            </w:r>
            <w:r w:rsidRPr="00171B85">
              <w:rPr>
                <w:color w:val="1E1E1E"/>
                <w:szCs w:val="22"/>
                <w:lang w:val="hr-HR"/>
              </w:rPr>
              <w:t>биљака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примијенити</w:t>
            </w:r>
            <w:r w:rsidR="0039368E" w:rsidRPr="00171B85">
              <w:rPr>
                <w:color w:val="1E1E1E"/>
                <w:szCs w:val="22"/>
                <w:lang w:val="hr-HR"/>
              </w:rPr>
              <w:t xml:space="preserve"> </w:t>
            </w:r>
            <w:r w:rsidRPr="00171B85">
              <w:rPr>
                <w:color w:val="1E1E1E"/>
                <w:szCs w:val="22"/>
                <w:lang w:val="hr-HR"/>
              </w:rPr>
              <w:t>методу</w:t>
            </w:r>
            <w:r w:rsidR="0039368E" w:rsidRPr="00171B85">
              <w:rPr>
                <w:color w:val="1E1E1E"/>
                <w:szCs w:val="22"/>
                <w:lang w:val="hr-HR"/>
              </w:rPr>
              <w:t xml:space="preserve"> "</w:t>
            </w:r>
            <w:r w:rsidRPr="00171B85">
              <w:rPr>
                <w:color w:val="1E1E1E"/>
                <w:szCs w:val="22"/>
                <w:lang w:val="hr-HR"/>
              </w:rPr>
              <w:t>мождана</w:t>
            </w:r>
            <w:r w:rsidR="0039368E" w:rsidRPr="00171B85">
              <w:rPr>
                <w:color w:val="1E1E1E"/>
                <w:szCs w:val="22"/>
                <w:lang w:val="hr-HR"/>
              </w:rPr>
              <w:t xml:space="preserve"> </w:t>
            </w:r>
            <w:r w:rsidRPr="00171B85">
              <w:rPr>
                <w:color w:val="1E1E1E"/>
                <w:szCs w:val="22"/>
                <w:lang w:val="hr-HR"/>
              </w:rPr>
              <w:t>олуја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табеларне</w:t>
            </w:r>
            <w:r w:rsidR="0039368E" w:rsidRPr="00171B85">
              <w:rPr>
                <w:color w:val="1E1E1E"/>
                <w:szCs w:val="22"/>
                <w:lang w:val="hr-HR"/>
              </w:rPr>
              <w:t xml:space="preserve"> </w:t>
            </w:r>
            <w:r w:rsidRPr="00171B85">
              <w:rPr>
                <w:color w:val="1E1E1E"/>
                <w:szCs w:val="22"/>
                <w:lang w:val="hr-HR"/>
              </w:rPr>
              <w:t>приказе</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lastRenderedPageBreak/>
              <w:t>Јединица</w:t>
            </w:r>
            <w:r w:rsidR="0039368E" w:rsidRPr="00171B85">
              <w:rPr>
                <w:color w:val="1E1E1E"/>
                <w:szCs w:val="22"/>
                <w:lang w:val="hr-HR"/>
              </w:rPr>
              <w:t xml:space="preserve"> 2. </w:t>
            </w:r>
            <w:r w:rsidRPr="00171B85">
              <w:rPr>
                <w:color w:val="1E1E1E"/>
                <w:szCs w:val="22"/>
                <w:lang w:val="hr-HR"/>
              </w:rPr>
              <w:t>Органска</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br/>
              <w:t>-</w:t>
            </w:r>
            <w:r w:rsidRPr="00171B85">
              <w:rPr>
                <w:color w:val="1E1E1E"/>
                <w:szCs w:val="22"/>
                <w:lang w:val="hr-HR"/>
              </w:rPr>
              <w:t>приказати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врста</w:t>
            </w:r>
            <w:r w:rsidR="0039368E" w:rsidRPr="00171B85">
              <w:rPr>
                <w:color w:val="1E1E1E"/>
                <w:szCs w:val="22"/>
                <w:lang w:val="hr-HR"/>
              </w:rPr>
              <w:t xml:space="preserve"> </w:t>
            </w:r>
            <w:r w:rsidRPr="00171B85">
              <w:rPr>
                <w:color w:val="1E1E1E"/>
                <w:szCs w:val="22"/>
                <w:lang w:val="hr-HR"/>
              </w:rPr>
              <w:t>органских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савременим</w:t>
            </w:r>
            <w:r w:rsidR="0039368E" w:rsidRPr="00171B85">
              <w:rPr>
                <w:color w:val="1E1E1E"/>
                <w:szCs w:val="22"/>
                <w:lang w:val="hr-HR"/>
              </w:rPr>
              <w:t xml:space="preserve"> </w:t>
            </w:r>
            <w:r w:rsidRPr="00171B85">
              <w:rPr>
                <w:color w:val="1E1E1E"/>
                <w:szCs w:val="22"/>
                <w:lang w:val="hr-HR"/>
              </w:rPr>
              <w:t>фармама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посјетити</w:t>
            </w:r>
            <w:r w:rsidR="0039368E" w:rsidRPr="00171B85">
              <w:rPr>
                <w:color w:val="1E1E1E"/>
                <w:szCs w:val="22"/>
                <w:lang w:val="hr-HR"/>
              </w:rPr>
              <w:t xml:space="preserve"> </w:t>
            </w:r>
            <w:r w:rsidRPr="00171B85">
              <w:rPr>
                <w:color w:val="1E1E1E"/>
                <w:szCs w:val="22"/>
                <w:lang w:val="hr-HR"/>
              </w:rPr>
              <w:t>фарму</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узгој</w:t>
            </w:r>
            <w:r w:rsidR="0039368E" w:rsidRPr="00171B85">
              <w:rPr>
                <w:color w:val="1E1E1E"/>
                <w:szCs w:val="22"/>
                <w:lang w:val="hr-HR"/>
              </w:rPr>
              <w:t xml:space="preserve"> </w:t>
            </w:r>
            <w:r w:rsidRPr="00171B85">
              <w:rPr>
                <w:color w:val="1E1E1E"/>
                <w:szCs w:val="22"/>
                <w:lang w:val="hr-HR"/>
              </w:rPr>
              <w:t>калифорнијских</w:t>
            </w:r>
            <w:r w:rsidR="0039368E" w:rsidRPr="00171B85">
              <w:rPr>
                <w:color w:val="1E1E1E"/>
                <w:szCs w:val="22"/>
                <w:lang w:val="hr-HR"/>
              </w:rPr>
              <w:t xml:space="preserve"> </w:t>
            </w:r>
            <w:r w:rsidRPr="00171B85">
              <w:rPr>
                <w:color w:val="1E1E1E"/>
                <w:szCs w:val="22"/>
                <w:lang w:val="hr-HR"/>
              </w:rPr>
              <w:t>глиста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посјетити</w:t>
            </w:r>
            <w:r w:rsidR="0039368E" w:rsidRPr="00171B85">
              <w:rPr>
                <w:color w:val="1E1E1E"/>
                <w:szCs w:val="22"/>
                <w:lang w:val="hr-HR"/>
              </w:rPr>
              <w:t xml:space="preserve"> </w:t>
            </w:r>
            <w:r w:rsidRPr="00171B85">
              <w:rPr>
                <w:color w:val="1E1E1E"/>
                <w:szCs w:val="22"/>
                <w:lang w:val="hr-HR"/>
              </w:rPr>
              <w:t>школску</w:t>
            </w:r>
            <w:r w:rsidR="0039368E" w:rsidRPr="00171B85">
              <w:rPr>
                <w:color w:val="1E1E1E"/>
                <w:szCs w:val="22"/>
                <w:lang w:val="hr-HR"/>
              </w:rPr>
              <w:t xml:space="preserve"> </w:t>
            </w:r>
            <w:r w:rsidRPr="00171B85">
              <w:rPr>
                <w:color w:val="1E1E1E"/>
                <w:szCs w:val="22"/>
                <w:lang w:val="hr-HR"/>
              </w:rPr>
              <w:t>економију</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демонстрирати</w:t>
            </w:r>
            <w:r w:rsidR="0039368E" w:rsidRPr="00171B85">
              <w:rPr>
                <w:color w:val="1E1E1E"/>
                <w:szCs w:val="22"/>
                <w:lang w:val="hr-HR"/>
              </w:rPr>
              <w:t xml:space="preserve"> </w:t>
            </w:r>
            <w:r w:rsidRPr="00171B85">
              <w:rPr>
                <w:color w:val="1E1E1E"/>
                <w:szCs w:val="22"/>
                <w:lang w:val="hr-HR"/>
              </w:rPr>
              <w:t>припрему</w:t>
            </w:r>
            <w:r w:rsidR="0039368E" w:rsidRPr="00171B85">
              <w:rPr>
                <w:color w:val="1E1E1E"/>
                <w:szCs w:val="22"/>
                <w:lang w:val="hr-HR"/>
              </w:rPr>
              <w:t xml:space="preserve"> </w:t>
            </w:r>
            <w:r w:rsidRPr="00171B85">
              <w:rPr>
                <w:color w:val="1E1E1E"/>
                <w:szCs w:val="22"/>
                <w:lang w:val="hr-HR"/>
              </w:rPr>
              <w:t>компоста</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3. </w:t>
            </w:r>
            <w:r w:rsidRPr="00171B85">
              <w:rPr>
                <w:color w:val="1E1E1E"/>
                <w:szCs w:val="22"/>
                <w:lang w:val="hr-HR"/>
              </w:rPr>
              <w:t>Минерална</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br/>
              <w:t>-</w:t>
            </w:r>
            <w:r w:rsidRPr="00171B85">
              <w:rPr>
                <w:color w:val="1E1E1E"/>
                <w:szCs w:val="22"/>
                <w:lang w:val="hr-HR"/>
              </w:rPr>
              <w:t>демонстрирати</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минералних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демонстрирати</w:t>
            </w:r>
            <w:r w:rsidR="0039368E" w:rsidRPr="00171B85">
              <w:rPr>
                <w:color w:val="1E1E1E"/>
                <w:szCs w:val="22"/>
                <w:lang w:val="hr-HR"/>
              </w:rPr>
              <w:t xml:space="preserve"> </w:t>
            </w:r>
            <w:r w:rsidRPr="00171B85">
              <w:rPr>
                <w:color w:val="1E1E1E"/>
                <w:szCs w:val="22"/>
                <w:lang w:val="hr-HR"/>
              </w:rPr>
              <w:t>различиту</w:t>
            </w:r>
            <w:r w:rsidR="0039368E" w:rsidRPr="00171B85">
              <w:rPr>
                <w:color w:val="1E1E1E"/>
                <w:szCs w:val="22"/>
                <w:lang w:val="hr-HR"/>
              </w:rPr>
              <w:t xml:space="preserve"> </w:t>
            </w:r>
            <w:r w:rsidRPr="00171B85">
              <w:rPr>
                <w:color w:val="1E1E1E"/>
                <w:szCs w:val="22"/>
                <w:lang w:val="hr-HR"/>
              </w:rPr>
              <w:t>амбалажу</w:t>
            </w:r>
            <w:r w:rsidR="0039368E" w:rsidRPr="00171B85">
              <w:rPr>
                <w:color w:val="1E1E1E"/>
                <w:szCs w:val="22"/>
                <w:lang w:val="hr-HR"/>
              </w:rPr>
              <w:t xml:space="preserve"> </w:t>
            </w:r>
            <w:r w:rsidRPr="00171B85">
              <w:rPr>
                <w:color w:val="1E1E1E"/>
                <w:szCs w:val="22"/>
                <w:lang w:val="hr-HR"/>
              </w:rPr>
              <w:t>минералних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фабрици</w:t>
            </w:r>
            <w:r w:rsidR="0039368E" w:rsidRPr="00171B85">
              <w:rPr>
                <w:color w:val="1E1E1E"/>
                <w:szCs w:val="22"/>
                <w:lang w:val="hr-HR"/>
              </w:rPr>
              <w:t xml:space="preserve"> </w:t>
            </w:r>
            <w:r w:rsidRPr="00171B85">
              <w:rPr>
                <w:color w:val="1E1E1E"/>
                <w:szCs w:val="22"/>
                <w:lang w:val="hr-HR"/>
              </w:rPr>
              <w:t>минералних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подизати</w:t>
            </w:r>
            <w:r w:rsidR="0039368E" w:rsidRPr="00171B85">
              <w:rPr>
                <w:color w:val="1E1E1E"/>
                <w:szCs w:val="22"/>
                <w:lang w:val="hr-HR"/>
              </w:rPr>
              <w:t xml:space="preserve"> </w:t>
            </w:r>
            <w:r w:rsidRPr="00171B85">
              <w:rPr>
                <w:color w:val="1E1E1E"/>
                <w:szCs w:val="22"/>
                <w:lang w:val="hr-HR"/>
              </w:rPr>
              <w:t>вегетативне</w:t>
            </w:r>
            <w:r w:rsidR="0039368E" w:rsidRPr="00171B85">
              <w:rPr>
                <w:color w:val="1E1E1E"/>
                <w:szCs w:val="22"/>
                <w:lang w:val="hr-HR"/>
              </w:rPr>
              <w:t xml:space="preserve"> </w:t>
            </w:r>
            <w:r w:rsidRPr="00171B85">
              <w:rPr>
                <w:color w:val="1E1E1E"/>
                <w:szCs w:val="22"/>
                <w:lang w:val="hr-HR"/>
              </w:rPr>
              <w:t>огледе</w:t>
            </w:r>
            <w:r w:rsidR="0039368E" w:rsidRPr="00171B85">
              <w:rPr>
                <w:color w:val="1E1E1E"/>
                <w:szCs w:val="22"/>
                <w:lang w:val="hr-HR"/>
              </w:rPr>
              <w:t xml:space="preserve">, </w:t>
            </w:r>
            <w:r w:rsidRPr="00171B85">
              <w:rPr>
                <w:color w:val="1E1E1E"/>
                <w:szCs w:val="22"/>
                <w:lang w:val="hr-HR"/>
              </w:rPr>
              <w:t>нпр</w:t>
            </w:r>
            <w:r w:rsidR="0039368E" w:rsidRPr="00171B85">
              <w:rPr>
                <w:color w:val="1E1E1E"/>
                <w:szCs w:val="22"/>
                <w:lang w:val="hr-HR"/>
              </w:rPr>
              <w:t>."</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чаши</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рад</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паровима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анализирати</w:t>
            </w:r>
            <w:r w:rsidR="0039368E" w:rsidRPr="00171B85">
              <w:rPr>
                <w:color w:val="1E1E1E"/>
                <w:szCs w:val="22"/>
                <w:lang w:val="hr-HR"/>
              </w:rPr>
              <w:t xml:space="preserve"> </w:t>
            </w:r>
            <w:r w:rsidRPr="00171B85">
              <w:rPr>
                <w:color w:val="1E1E1E"/>
                <w:szCs w:val="22"/>
                <w:lang w:val="hr-HR"/>
              </w:rPr>
              <w:t>прикупљене</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терена</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4. </w:t>
            </w:r>
            <w:r w:rsidRPr="00171B85">
              <w:rPr>
                <w:color w:val="1E1E1E"/>
                <w:szCs w:val="22"/>
                <w:lang w:val="hr-HR"/>
              </w:rPr>
              <w:t>Ђубрење</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одлазак</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поље</w:t>
            </w:r>
            <w:r w:rsidR="0039368E" w:rsidRPr="00171B85">
              <w:rPr>
                <w:color w:val="1E1E1E"/>
                <w:szCs w:val="22"/>
                <w:lang w:val="hr-HR"/>
              </w:rPr>
              <w:t xml:space="preserve"> (</w:t>
            </w:r>
            <w:r w:rsidRPr="00171B85">
              <w:rPr>
                <w:color w:val="1E1E1E"/>
                <w:szCs w:val="22"/>
                <w:lang w:val="hr-HR"/>
              </w:rPr>
              <w:t>пољски</w:t>
            </w:r>
            <w:r w:rsidR="0039368E" w:rsidRPr="00171B85">
              <w:rPr>
                <w:color w:val="1E1E1E"/>
                <w:szCs w:val="22"/>
                <w:lang w:val="hr-HR"/>
              </w:rPr>
              <w:t xml:space="preserve"> </w:t>
            </w:r>
            <w:r w:rsidRPr="00171B85">
              <w:rPr>
                <w:color w:val="1E1E1E"/>
                <w:szCs w:val="22"/>
                <w:lang w:val="hr-HR"/>
              </w:rPr>
              <w:t>огледи</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шематски</w:t>
            </w:r>
            <w:r w:rsidR="0039368E" w:rsidRPr="00171B85">
              <w:rPr>
                <w:color w:val="1E1E1E"/>
                <w:szCs w:val="22"/>
                <w:lang w:val="hr-HR"/>
              </w:rPr>
              <w:t xml:space="preserve"> </w:t>
            </w:r>
            <w:r w:rsidRPr="00171B85">
              <w:rPr>
                <w:color w:val="1E1E1E"/>
                <w:szCs w:val="22"/>
                <w:lang w:val="hr-HR"/>
              </w:rPr>
              <w:t>приказати</w:t>
            </w:r>
            <w:r w:rsidR="0039368E" w:rsidRPr="00171B85">
              <w:rPr>
                <w:color w:val="1E1E1E"/>
                <w:szCs w:val="22"/>
                <w:lang w:val="hr-HR"/>
              </w:rPr>
              <w:t xml:space="preserve"> </w:t>
            </w:r>
            <w:r w:rsidR="00075E47" w:rsidRPr="00171B85">
              <w:rPr>
                <w:color w:val="1E1E1E"/>
                <w:szCs w:val="22"/>
                <w:lang w:val="hr-HR"/>
              </w:rPr>
              <w:t>Михерли</w:t>
            </w:r>
            <w:r w:rsidRPr="00171B85">
              <w:rPr>
                <w:color w:val="1E1E1E"/>
                <w:szCs w:val="22"/>
                <w:lang w:val="hr-HR"/>
              </w:rPr>
              <w:t>хов</w:t>
            </w:r>
            <w:r w:rsidR="0039368E" w:rsidRPr="00171B85">
              <w:rPr>
                <w:color w:val="1E1E1E"/>
                <w:szCs w:val="22"/>
                <w:lang w:val="hr-HR"/>
              </w:rPr>
              <w:t xml:space="preserve"> </w:t>
            </w:r>
            <w:r w:rsidRPr="00171B85">
              <w:rPr>
                <w:color w:val="1E1E1E"/>
                <w:szCs w:val="22"/>
                <w:lang w:val="hr-HR"/>
              </w:rPr>
              <w:t>закон</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Пољопривредном</w:t>
            </w:r>
            <w:r w:rsidR="0039368E" w:rsidRPr="00171B85">
              <w:rPr>
                <w:color w:val="1E1E1E"/>
                <w:szCs w:val="22"/>
                <w:lang w:val="hr-HR"/>
              </w:rPr>
              <w:t xml:space="preserve"> </w:t>
            </w:r>
            <w:r w:rsidRPr="00171B85">
              <w:rPr>
                <w:color w:val="1E1E1E"/>
                <w:szCs w:val="22"/>
                <w:lang w:val="hr-HR"/>
              </w:rPr>
              <w:t>институту</w:t>
            </w:r>
            <w:r w:rsidR="00075E47" w:rsidRPr="00171B85">
              <w:rPr>
                <w:color w:val="1E1E1E"/>
                <w:szCs w:val="22"/>
                <w:lang w:val="hr-HR"/>
              </w:rPr>
              <w:t>,</w:t>
            </w:r>
            <w:r w:rsidR="0039368E" w:rsidRPr="00171B85">
              <w:rPr>
                <w:color w:val="1E1E1E"/>
                <w:szCs w:val="22"/>
                <w:lang w:val="hr-HR"/>
              </w:rPr>
              <w:t xml:space="preserve"> </w:t>
            </w:r>
            <w:r w:rsidRPr="00171B85">
              <w:rPr>
                <w:color w:val="1E1E1E"/>
                <w:szCs w:val="22"/>
                <w:lang w:val="hr-HR"/>
              </w:rPr>
              <w:t>те</w:t>
            </w:r>
            <w:r w:rsidR="0039368E" w:rsidRPr="00171B85">
              <w:rPr>
                <w:color w:val="1E1E1E"/>
                <w:szCs w:val="22"/>
                <w:lang w:val="hr-HR"/>
              </w:rP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ученицима</w:t>
            </w:r>
            <w:r w:rsidR="0039368E" w:rsidRPr="00171B85">
              <w:rPr>
                <w:color w:val="1E1E1E"/>
                <w:szCs w:val="22"/>
                <w:lang w:val="hr-HR"/>
              </w:rPr>
              <w:t xml:space="preserve"> </w:t>
            </w:r>
            <w:r w:rsidRPr="00171B85">
              <w:rPr>
                <w:color w:val="1E1E1E"/>
                <w:szCs w:val="22"/>
                <w:lang w:val="hr-HR"/>
              </w:rPr>
              <w:t>питања</w:t>
            </w:r>
            <w:r w:rsidR="0039368E" w:rsidRPr="00171B85">
              <w:rPr>
                <w:color w:val="1E1E1E"/>
                <w:szCs w:val="22"/>
                <w:lang w:val="hr-HR"/>
              </w:rPr>
              <w:t xml:space="preserve">, </w:t>
            </w:r>
            <w:r w:rsidRPr="00171B85">
              <w:rPr>
                <w:color w:val="1E1E1E"/>
                <w:szCs w:val="22"/>
                <w:lang w:val="hr-HR"/>
              </w:rPr>
              <w:t>направити</w:t>
            </w:r>
            <w:r w:rsidR="0039368E" w:rsidRPr="00171B85">
              <w:rPr>
                <w:color w:val="1E1E1E"/>
                <w:szCs w:val="22"/>
                <w:lang w:val="hr-HR"/>
              </w:rPr>
              <w:t xml:space="preserve"> </w:t>
            </w:r>
            <w:r w:rsidRPr="00171B85">
              <w:rPr>
                <w:color w:val="1E1E1E"/>
                <w:szCs w:val="22"/>
                <w:lang w:val="hr-HR"/>
              </w:rPr>
              <w:t>евалуацију</w:t>
            </w:r>
            <w:r w:rsidR="0039368E" w:rsidRPr="00171B85">
              <w:rPr>
                <w:color w:val="1E1E1E"/>
                <w:szCs w:val="22"/>
                <w:lang w:val="hr-HR"/>
              </w:rPr>
              <w:t xml:space="preserve"> </w:t>
            </w:r>
            <w:r w:rsidRPr="00171B85">
              <w:rPr>
                <w:color w:val="1E1E1E"/>
                <w:szCs w:val="22"/>
                <w:lang w:val="hr-HR"/>
              </w:rPr>
              <w:t>посјете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демонстрирати</w:t>
            </w:r>
            <w:r w:rsidR="0039368E" w:rsidRPr="00171B85">
              <w:rPr>
                <w:color w:val="1E1E1E"/>
                <w:szCs w:val="22"/>
                <w:lang w:val="hr-HR"/>
              </w:rPr>
              <w:t xml:space="preserve"> </w:t>
            </w:r>
            <w:r w:rsidRPr="00171B85">
              <w:rPr>
                <w:color w:val="1E1E1E"/>
                <w:szCs w:val="22"/>
                <w:lang w:val="hr-HR"/>
              </w:rPr>
              <w:t>уређаје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опрему</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анализу</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ученицима</w:t>
            </w:r>
            <w:r w:rsidR="0039368E" w:rsidRPr="00171B85">
              <w:rPr>
                <w:color w:val="1E1E1E"/>
                <w:szCs w:val="22"/>
                <w:lang w:val="hr-HR"/>
              </w:rPr>
              <w:t xml:space="preserve"> </w:t>
            </w:r>
            <w:r w:rsidRPr="00171B85">
              <w:rPr>
                <w:color w:val="1E1E1E"/>
                <w:szCs w:val="22"/>
                <w:lang w:val="hr-HR"/>
              </w:rPr>
              <w:t>предочити</w:t>
            </w:r>
            <w:r w:rsidR="0039368E" w:rsidRPr="00171B85">
              <w:rPr>
                <w:color w:val="1E1E1E"/>
                <w:szCs w:val="22"/>
                <w:lang w:val="hr-HR"/>
              </w:rPr>
              <w:t xml:space="preserve"> </w:t>
            </w:r>
            <w:r w:rsidRPr="00171B85">
              <w:rPr>
                <w:color w:val="1E1E1E"/>
                <w:szCs w:val="22"/>
                <w:lang w:val="hr-HR"/>
              </w:rPr>
              <w:t>признате</w:t>
            </w:r>
            <w:r w:rsidR="0039368E" w:rsidRPr="00171B85">
              <w:rPr>
                <w:color w:val="1E1E1E"/>
                <w:szCs w:val="22"/>
                <w:lang w:val="hr-HR"/>
              </w:rPr>
              <w:t xml:space="preserve"> </w:t>
            </w:r>
            <w:r w:rsidRPr="00171B85">
              <w:rPr>
                <w:color w:val="1E1E1E"/>
                <w:szCs w:val="22"/>
                <w:lang w:val="hr-HR"/>
              </w:rPr>
              <w:t>методе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анализу</w:t>
            </w:r>
            <w:r w:rsidR="0039368E" w:rsidRPr="00171B85">
              <w:rPr>
                <w:color w:val="1E1E1E"/>
                <w:szCs w:val="22"/>
                <w:lang w:val="hr-HR"/>
              </w:rPr>
              <w:t xml:space="preserve"> </w:t>
            </w:r>
            <w:r w:rsidRPr="00171B85">
              <w:rPr>
                <w:color w:val="1E1E1E"/>
                <w:szCs w:val="22"/>
                <w:lang w:val="hr-HR"/>
              </w:rPr>
              <w:t>земљишта</w:t>
            </w:r>
            <w:r w:rsidR="0039368E" w:rsidRPr="00171B85">
              <w:rPr>
                <w:color w:val="1E1E1E"/>
                <w:szCs w:val="22"/>
                <w:lang w:val="hr-HR"/>
              </w:rPr>
              <w:t xml:space="preserve"> (</w:t>
            </w:r>
            <w:r w:rsidRPr="00171B85">
              <w:rPr>
                <w:color w:val="1E1E1E"/>
                <w:szCs w:val="22"/>
                <w:lang w:val="hr-HR"/>
              </w:rPr>
              <w:t>екстракционе</w:t>
            </w:r>
            <w:r w:rsidR="0039368E" w:rsidRPr="00171B85">
              <w:rPr>
                <w:color w:val="1E1E1E"/>
                <w:szCs w:val="22"/>
                <w:lang w:val="hr-HR"/>
              </w:rPr>
              <w:t xml:space="preserve"> </w:t>
            </w:r>
            <w:r w:rsidRPr="00171B85">
              <w:rPr>
                <w:color w:val="1E1E1E"/>
                <w:szCs w:val="22"/>
                <w:lang w:val="hr-HR"/>
              </w:rPr>
              <w:t>Ал</w:t>
            </w:r>
            <w:r w:rsidR="0039368E" w:rsidRPr="00171B85">
              <w:rPr>
                <w:color w:val="1E1E1E"/>
                <w:szCs w:val="22"/>
                <w:lang w:val="hr-HR"/>
              </w:rPr>
              <w:t>-</w:t>
            </w:r>
            <w:r w:rsidRPr="00171B85">
              <w:rPr>
                <w:color w:val="1E1E1E"/>
                <w:szCs w:val="22"/>
                <w:lang w:val="hr-HR"/>
              </w:rPr>
              <w:t>методе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објашњењем</w:t>
            </w:r>
            <w:r w:rsidR="0039368E" w:rsidRPr="00171B85">
              <w:rPr>
                <w:color w:val="1E1E1E"/>
                <w:szCs w:val="22"/>
                <w:lang w:val="hr-HR"/>
              </w:rPr>
              <w:t xml:space="preserve"> </w:t>
            </w:r>
            <w:r w:rsidRPr="00171B85">
              <w:rPr>
                <w:color w:val="1E1E1E"/>
                <w:szCs w:val="22"/>
                <w:lang w:val="hr-HR"/>
              </w:rPr>
              <w:t>граничних</w:t>
            </w:r>
            <w:r w:rsidR="0039368E" w:rsidRPr="00171B85">
              <w:rPr>
                <w:color w:val="1E1E1E"/>
                <w:szCs w:val="22"/>
                <w:lang w:val="hr-HR"/>
              </w:rPr>
              <w:t xml:space="preserve"> </w:t>
            </w:r>
            <w:r w:rsidRPr="00171B85">
              <w:rPr>
                <w:color w:val="1E1E1E"/>
                <w:szCs w:val="22"/>
                <w:lang w:val="hr-HR"/>
              </w:rPr>
              <w:t>вриједности</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одређене</w:t>
            </w:r>
            <w:r w:rsidR="0039368E" w:rsidRPr="00171B85">
              <w:rPr>
                <w:color w:val="1E1E1E"/>
                <w:szCs w:val="22"/>
                <w:lang w:val="hr-HR"/>
              </w:rPr>
              <w:t xml:space="preserve"> </w:t>
            </w:r>
            <w:r w:rsidRPr="00171B85">
              <w:rPr>
                <w:color w:val="1E1E1E"/>
                <w:szCs w:val="22"/>
                <w:lang w:val="hr-HR"/>
              </w:rPr>
              <w:t>параметре</w:t>
            </w:r>
            <w:r w:rsidR="0039368E" w:rsidRPr="00171B85">
              <w:rPr>
                <w:color w:val="1E1E1E"/>
                <w:szCs w:val="22"/>
                <w:lang w:val="hr-HR"/>
              </w:rPr>
              <w:t xml:space="preserve"> </w:t>
            </w:r>
            <w:r w:rsidRPr="00171B85">
              <w:rPr>
                <w:color w:val="1E1E1E"/>
                <w:szCs w:val="22"/>
                <w:lang w:val="hr-HR"/>
              </w:rPr>
              <w:t>анализе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израчунавати</w:t>
            </w:r>
            <w:r w:rsidR="0039368E" w:rsidRPr="00171B85">
              <w:rPr>
                <w:color w:val="1E1E1E"/>
                <w:szCs w:val="22"/>
                <w:lang w:val="hr-HR"/>
              </w:rPr>
              <w:t xml:space="preserve"> </w:t>
            </w:r>
            <w:r w:rsidRPr="00171B85">
              <w:rPr>
                <w:color w:val="1E1E1E"/>
                <w:szCs w:val="22"/>
                <w:lang w:val="hr-HR"/>
              </w:rPr>
              <w:t>на</w:t>
            </w:r>
            <w:r w:rsidR="0039368E" w:rsidRPr="00171B85">
              <w:rPr>
                <w:color w:val="1E1E1E"/>
                <w:szCs w:val="22"/>
                <w:lang w:val="hr-HR"/>
              </w:rPr>
              <w:t xml:space="preserve"> </w:t>
            </w:r>
            <w:r w:rsidRPr="00171B85">
              <w:rPr>
                <w:color w:val="1E1E1E"/>
                <w:szCs w:val="22"/>
                <w:lang w:val="hr-HR"/>
              </w:rPr>
              <w:t>различитим</w:t>
            </w:r>
            <w:r w:rsidR="0039368E" w:rsidRPr="00171B85">
              <w:rPr>
                <w:color w:val="1E1E1E"/>
                <w:szCs w:val="22"/>
                <w:lang w:val="hr-HR"/>
              </w:rPr>
              <w:t xml:space="preserve"> </w:t>
            </w:r>
            <w:r w:rsidRPr="00171B85">
              <w:rPr>
                <w:color w:val="1E1E1E"/>
                <w:szCs w:val="22"/>
                <w:lang w:val="hr-HR"/>
              </w:rPr>
              <w:t>примјерима</w:t>
            </w:r>
            <w:r w:rsidR="0039368E" w:rsidRPr="00171B85">
              <w:rPr>
                <w:color w:val="1E1E1E"/>
                <w:szCs w:val="22"/>
                <w:lang w:val="hr-HR"/>
              </w:rPr>
              <w:t xml:space="preserve"> </w:t>
            </w:r>
            <w:r w:rsidRPr="00171B85">
              <w:rPr>
                <w:color w:val="1E1E1E"/>
                <w:szCs w:val="22"/>
                <w:lang w:val="hr-HR"/>
              </w:rPr>
              <w:t>норме</w:t>
            </w:r>
            <w:r w:rsidR="0039368E" w:rsidRPr="00171B85">
              <w:rPr>
                <w:color w:val="1E1E1E"/>
                <w:szCs w:val="22"/>
                <w:lang w:val="hr-HR"/>
              </w:rPr>
              <w:t xml:space="preserve"> </w:t>
            </w:r>
            <w:r w:rsidRPr="00171B85">
              <w:rPr>
                <w:color w:val="1E1E1E"/>
                <w:szCs w:val="22"/>
                <w:lang w:val="hr-HR"/>
              </w:rPr>
              <w:t>ђубрења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основног</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допунског</w:t>
            </w:r>
            <w:r w:rsidR="0039368E" w:rsidRPr="00171B85">
              <w:rPr>
                <w:color w:val="1E1E1E"/>
                <w:szCs w:val="22"/>
                <w:lang w:val="hr-HR"/>
              </w:rPr>
              <w:t xml:space="preserve"> </w:t>
            </w:r>
            <w:r w:rsidRPr="00171B85">
              <w:rPr>
                <w:color w:val="1E1E1E"/>
                <w:szCs w:val="22"/>
                <w:lang w:val="hr-HR"/>
              </w:rPr>
              <w:t>ђубрења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сл</w:t>
            </w:r>
            <w:r w:rsidR="0039368E" w:rsidRPr="00171B85">
              <w:rPr>
                <w:color w:val="1E1E1E"/>
                <w:szCs w:val="22"/>
                <w:lang w:val="hr-HR"/>
              </w:rPr>
              <w:t>.</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lastRenderedPageBreak/>
              <w:t>ИНТЕГРАЦИЈА</w:t>
            </w:r>
            <w:r w:rsidR="00067DD7" w:rsidRPr="00171B85">
              <w:rPr>
                <w:b/>
                <w:noProof/>
                <w:szCs w:val="22"/>
                <w:lang w:val="hr-HR"/>
              </w:rPr>
              <w:t xml:space="preserve"> </w:t>
            </w:r>
            <w:r w:rsidRPr="00171B85">
              <w:rPr>
                <w:b/>
                <w:noProof/>
                <w:szCs w:val="22"/>
                <w:lang w:val="hr-HR"/>
              </w:rPr>
              <w:t>СА</w:t>
            </w:r>
            <w:r w:rsidR="00067DD7" w:rsidRPr="00171B85">
              <w:rPr>
                <w:b/>
                <w:noProof/>
                <w:szCs w:val="22"/>
                <w:lang w:val="hr-HR"/>
              </w:rPr>
              <w:t xml:space="preserve"> </w:t>
            </w:r>
            <w:r w:rsidRPr="00171B85">
              <w:rPr>
                <w:b/>
                <w:noProof/>
                <w:szCs w:val="22"/>
                <w:lang w:val="hr-HR"/>
              </w:rPr>
              <w:t>ДРУГИМ</w:t>
            </w:r>
            <w:r w:rsidR="00067DD7" w:rsidRPr="00171B85">
              <w:rPr>
                <w:b/>
                <w:noProof/>
                <w:szCs w:val="22"/>
                <w:lang w:val="hr-HR"/>
              </w:rPr>
              <w:t xml:space="preserve"> </w:t>
            </w:r>
            <w:r w:rsidRPr="00171B85">
              <w:rPr>
                <w:b/>
                <w:noProof/>
                <w:szCs w:val="22"/>
                <w:lang w:val="hr-HR"/>
              </w:rPr>
              <w:t>НАСТВНИМ</w:t>
            </w:r>
            <w:r w:rsidR="00067DD7" w:rsidRPr="00171B85">
              <w:rPr>
                <w:b/>
                <w:noProof/>
                <w:szCs w:val="22"/>
                <w:lang w:val="hr-HR"/>
              </w:rPr>
              <w:t xml:space="preserve"> </w:t>
            </w:r>
            <w:r w:rsidRPr="00171B85">
              <w:rPr>
                <w:b/>
                <w:noProof/>
                <w:szCs w:val="22"/>
                <w:lang w:val="hr-HR"/>
              </w:rPr>
              <w:t>ПРЕДМЕТИМА</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noProof/>
                <w:color w:val="FF0000"/>
                <w:szCs w:val="22"/>
                <w:lang w:val="hr-HR"/>
              </w:rPr>
            </w:pPr>
            <w:r w:rsidRPr="00171B85">
              <w:rPr>
                <w:szCs w:val="22"/>
                <w:lang w:val="hr-HR"/>
              </w:rPr>
              <w:t>Практична</w:t>
            </w:r>
            <w:r w:rsidR="004A0142" w:rsidRPr="00171B85">
              <w:rPr>
                <w:szCs w:val="22"/>
                <w:lang w:val="hr-HR"/>
              </w:rPr>
              <w:t xml:space="preserve"> </w:t>
            </w:r>
            <w:r w:rsidRPr="00171B85">
              <w:rPr>
                <w:szCs w:val="22"/>
                <w:lang w:val="hr-HR"/>
              </w:rPr>
              <w:t>настава</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ИЗВОРИ</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60"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w:t>
            </w:r>
            <w:r w:rsidR="006C6CBD" w:rsidRPr="00171B85">
              <w:rPr>
                <w:color w:val="1E1E1E"/>
                <w:szCs w:val="22"/>
                <w:lang w:val="hr-HR"/>
              </w:rPr>
              <w:t>стручна</w:t>
            </w:r>
            <w:r w:rsidRPr="00171B85">
              <w:rPr>
                <w:color w:val="1E1E1E"/>
                <w:szCs w:val="22"/>
                <w:lang w:val="hr-HR"/>
              </w:rPr>
              <w:t xml:space="preserve"> </w:t>
            </w:r>
            <w:r w:rsidR="006C6CBD" w:rsidRPr="00171B85">
              <w:rPr>
                <w:color w:val="1E1E1E"/>
                <w:szCs w:val="22"/>
                <w:lang w:val="hr-HR"/>
              </w:rPr>
              <w:t>литература</w:t>
            </w:r>
            <w:r w:rsidRPr="00171B85">
              <w:rPr>
                <w:color w:val="1E1E1E"/>
                <w:szCs w:val="22"/>
                <w:lang w:val="hr-HR"/>
              </w:rPr>
              <w:t>,</w:t>
            </w:r>
            <w:r w:rsidRPr="00171B85">
              <w:rPr>
                <w:color w:val="1E1E1E"/>
                <w:szCs w:val="22"/>
                <w:lang w:val="hr-HR"/>
              </w:rPr>
              <w:br/>
              <w:t>-</w:t>
            </w:r>
            <w:r w:rsidR="006C6CBD" w:rsidRPr="00171B85">
              <w:rPr>
                <w:color w:val="1E1E1E"/>
                <w:szCs w:val="22"/>
                <w:lang w:val="hr-HR"/>
              </w:rPr>
              <w:t>уџбеник</w:t>
            </w:r>
            <w:r w:rsidRPr="00171B85">
              <w:rPr>
                <w:color w:val="1E1E1E"/>
                <w:szCs w:val="22"/>
                <w:lang w:val="hr-HR"/>
              </w:rPr>
              <w:t xml:space="preserve"> "</w:t>
            </w:r>
            <w:r w:rsidR="006C6CBD" w:rsidRPr="00171B85">
              <w:rPr>
                <w:color w:val="1E1E1E"/>
                <w:szCs w:val="22"/>
                <w:lang w:val="hr-HR"/>
              </w:rPr>
              <w:t>Биљна</w:t>
            </w:r>
            <w:r w:rsidRPr="00171B85">
              <w:rPr>
                <w:color w:val="1E1E1E"/>
                <w:szCs w:val="22"/>
                <w:lang w:val="hr-HR"/>
              </w:rPr>
              <w:t xml:space="preserve"> </w:t>
            </w:r>
            <w:r w:rsidR="006C6CBD" w:rsidRPr="00171B85">
              <w:rPr>
                <w:color w:val="1E1E1E"/>
                <w:szCs w:val="22"/>
                <w:lang w:val="hr-HR"/>
              </w:rPr>
              <w:t>производња</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075E47" w:rsidRPr="00171B85">
              <w:rPr>
                <w:color w:val="1E1E1E"/>
                <w:szCs w:val="22"/>
                <w:lang w:val="sr-Latn-BA"/>
              </w:rPr>
              <w:t>I</w:t>
            </w:r>
            <w:r w:rsidRPr="00171B85">
              <w:rPr>
                <w:color w:val="1E1E1E"/>
                <w:szCs w:val="22"/>
                <w:lang w:val="hr-HR"/>
              </w:rPr>
              <w:t xml:space="preserve"> </w:t>
            </w:r>
            <w:r w:rsidR="006C6CBD" w:rsidRPr="00171B85">
              <w:rPr>
                <w:color w:val="1E1E1E"/>
                <w:szCs w:val="22"/>
                <w:lang w:val="hr-HR"/>
              </w:rPr>
              <w:t>разред</w:t>
            </w:r>
            <w:r w:rsidRPr="00171B85">
              <w:rPr>
                <w:color w:val="1E1E1E"/>
                <w:szCs w:val="22"/>
                <w:lang w:val="hr-HR"/>
              </w:rPr>
              <w:t>,</w:t>
            </w:r>
            <w:r w:rsidRPr="00171B85">
              <w:rPr>
                <w:color w:val="1E1E1E"/>
                <w:szCs w:val="22"/>
                <w:lang w:val="hr-HR"/>
              </w:rPr>
              <w:br/>
              <w:t>-</w:t>
            </w:r>
            <w:r w:rsidR="006C6CBD" w:rsidRPr="00171B85">
              <w:rPr>
                <w:color w:val="1E1E1E"/>
                <w:szCs w:val="22"/>
                <w:lang w:val="hr-HR"/>
              </w:rPr>
              <w:t>фотографије</w:t>
            </w:r>
            <w:r w:rsidRPr="00171B85">
              <w:rPr>
                <w:color w:val="1E1E1E"/>
                <w:szCs w:val="22"/>
                <w:lang w:val="hr-HR"/>
              </w:rPr>
              <w:t xml:space="preserve">, </w:t>
            </w:r>
            <w:r w:rsidR="006C6CBD" w:rsidRPr="00171B85">
              <w:rPr>
                <w:color w:val="1E1E1E"/>
                <w:szCs w:val="22"/>
                <w:lang w:val="hr-HR"/>
              </w:rPr>
              <w:t>слајдови</w:t>
            </w:r>
            <w:r w:rsidRPr="00171B85">
              <w:rPr>
                <w:color w:val="1E1E1E"/>
                <w:szCs w:val="22"/>
                <w:lang w:val="hr-HR"/>
              </w:rPr>
              <w:t xml:space="preserve">, </w:t>
            </w:r>
            <w:r w:rsidR="00C879DF" w:rsidRPr="00171B85">
              <w:rPr>
                <w:color w:val="1E1E1E"/>
                <w:szCs w:val="22"/>
                <w:lang w:val="hr-HR"/>
              </w:rPr>
              <w:t>презентације</w:t>
            </w:r>
            <w:r w:rsidRPr="00171B85">
              <w:rPr>
                <w:color w:val="1E1E1E"/>
                <w:szCs w:val="22"/>
                <w:lang w:val="hr-HR"/>
              </w:rPr>
              <w:t xml:space="preserve">, </w:t>
            </w:r>
            <w:r w:rsidR="006C6CBD" w:rsidRPr="00171B85">
              <w:rPr>
                <w:color w:val="1E1E1E"/>
                <w:szCs w:val="22"/>
                <w:lang w:val="hr-HR"/>
              </w:rPr>
              <w:t>видео</w:t>
            </w:r>
            <w:r w:rsidRPr="00171B85">
              <w:rPr>
                <w:color w:val="1E1E1E"/>
                <w:szCs w:val="22"/>
                <w:lang w:val="hr-HR"/>
              </w:rPr>
              <w:t>-</w:t>
            </w:r>
            <w:r w:rsidR="006C6CBD" w:rsidRPr="00171B85">
              <w:rPr>
                <w:color w:val="1E1E1E"/>
                <w:szCs w:val="22"/>
                <w:lang w:val="hr-HR"/>
              </w:rPr>
              <w:t>записи</w:t>
            </w:r>
            <w:r w:rsidRPr="00171B85">
              <w:rPr>
                <w:color w:val="1E1E1E"/>
                <w:szCs w:val="22"/>
                <w:lang w:val="hr-HR"/>
              </w:rPr>
              <w:t>,</w:t>
            </w:r>
            <w:r w:rsidRPr="00171B85">
              <w:rPr>
                <w:color w:val="1E1E1E"/>
                <w:szCs w:val="22"/>
                <w:lang w:val="hr-HR"/>
              </w:rPr>
              <w:br/>
              <w:t>-</w:t>
            </w:r>
            <w:r w:rsidR="006C6CBD" w:rsidRPr="00171B85">
              <w:rPr>
                <w:color w:val="1E1E1E"/>
                <w:szCs w:val="22"/>
                <w:lang w:val="hr-HR"/>
              </w:rPr>
              <w:t>опрема</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лабораторији</w:t>
            </w:r>
            <w:r w:rsidRPr="00171B85">
              <w:rPr>
                <w:color w:val="1E1E1E"/>
                <w:szCs w:val="22"/>
                <w:lang w:val="hr-HR"/>
              </w:rPr>
              <w:t xml:space="preserve"> </w:t>
            </w:r>
            <w:r w:rsidR="006C6CBD" w:rsidRPr="00171B85">
              <w:rPr>
                <w:color w:val="1E1E1E"/>
                <w:szCs w:val="22"/>
                <w:lang w:val="hr-HR"/>
              </w:rPr>
              <w:t>за</w:t>
            </w:r>
            <w:r w:rsidRPr="00171B85">
              <w:rPr>
                <w:color w:val="1E1E1E"/>
                <w:szCs w:val="22"/>
                <w:lang w:val="hr-HR"/>
              </w:rPr>
              <w:t xml:space="preserve"> </w:t>
            </w:r>
            <w:r w:rsidR="006C6CBD" w:rsidRPr="00171B85">
              <w:rPr>
                <w:color w:val="1E1E1E"/>
                <w:szCs w:val="22"/>
                <w:lang w:val="hr-HR"/>
              </w:rPr>
              <w:t>анализу</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усјеви</w:t>
            </w:r>
            <w:r w:rsidRPr="00171B85">
              <w:rPr>
                <w:color w:val="1E1E1E"/>
                <w:szCs w:val="22"/>
                <w:lang w:val="hr-HR"/>
              </w:rPr>
              <w:t xml:space="preserve"> </w:t>
            </w:r>
            <w:r w:rsidR="006C6CBD" w:rsidRPr="00171B85">
              <w:rPr>
                <w:color w:val="1E1E1E"/>
                <w:szCs w:val="22"/>
                <w:lang w:val="hr-HR"/>
              </w:rPr>
              <w:t>на</w:t>
            </w:r>
            <w:r w:rsidRPr="00171B85">
              <w:rPr>
                <w:color w:val="1E1E1E"/>
                <w:szCs w:val="22"/>
                <w:lang w:val="hr-HR"/>
              </w:rPr>
              <w:t xml:space="preserve"> </w:t>
            </w:r>
            <w:r w:rsidR="006C6CBD" w:rsidRPr="00171B85">
              <w:rPr>
                <w:color w:val="1E1E1E"/>
                <w:szCs w:val="22"/>
                <w:lang w:val="hr-HR"/>
              </w:rPr>
              <w:t>школској</w:t>
            </w:r>
            <w:r w:rsidRPr="00171B85">
              <w:rPr>
                <w:color w:val="1E1E1E"/>
                <w:szCs w:val="22"/>
                <w:lang w:val="hr-HR"/>
              </w:rPr>
              <w:t xml:space="preserve"> </w:t>
            </w:r>
            <w:r w:rsidR="006C6CBD" w:rsidRPr="00171B85">
              <w:rPr>
                <w:color w:val="1E1E1E"/>
                <w:szCs w:val="22"/>
                <w:lang w:val="hr-HR"/>
              </w:rPr>
              <w:t>економији</w:t>
            </w:r>
            <w:r w:rsidRPr="00171B85">
              <w:rPr>
                <w:color w:val="1E1E1E"/>
                <w:szCs w:val="22"/>
                <w:lang w:val="hr-HR"/>
              </w:rPr>
              <w:t>,</w:t>
            </w:r>
            <w:r w:rsidRPr="00171B85">
              <w:rPr>
                <w:color w:val="1E1E1E"/>
                <w:szCs w:val="22"/>
                <w:lang w:val="hr-HR"/>
              </w:rPr>
              <w:br/>
              <w:t>-</w:t>
            </w:r>
            <w:r w:rsidR="006C6CBD" w:rsidRPr="00171B85">
              <w:rPr>
                <w:color w:val="1E1E1E"/>
                <w:szCs w:val="22"/>
                <w:lang w:val="hr-HR"/>
              </w:rPr>
              <w:t>узорци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амбалажа</w:t>
            </w:r>
            <w:r w:rsidRPr="00171B85">
              <w:rPr>
                <w:color w:val="1E1E1E"/>
                <w:szCs w:val="22"/>
                <w:lang w:val="hr-HR"/>
              </w:rPr>
              <w:t xml:space="preserve"> </w:t>
            </w:r>
            <w:r w:rsidR="006C6CBD" w:rsidRPr="00171B85">
              <w:rPr>
                <w:color w:val="1E1E1E"/>
                <w:szCs w:val="22"/>
                <w:lang w:val="hr-HR"/>
              </w:rPr>
              <w:t>минералних</w:t>
            </w:r>
            <w:r w:rsidRPr="00171B85">
              <w:rPr>
                <w:color w:val="1E1E1E"/>
                <w:szCs w:val="22"/>
                <w:lang w:val="hr-HR"/>
              </w:rPr>
              <w:t xml:space="preserve"> </w:t>
            </w:r>
            <w:r w:rsidR="006C6CBD" w:rsidRPr="00171B85">
              <w:rPr>
                <w:color w:val="1E1E1E"/>
                <w:szCs w:val="22"/>
                <w:lang w:val="hr-HR"/>
              </w:rPr>
              <w:t>ђубрива</w:t>
            </w:r>
            <w:r w:rsidRPr="00171B85">
              <w:rPr>
                <w:color w:val="1E1E1E"/>
                <w:szCs w:val="22"/>
                <w:lang w:val="hr-HR"/>
              </w:rPr>
              <w:t>,</w:t>
            </w:r>
            <w:r w:rsidRPr="00171B85">
              <w:rPr>
                <w:color w:val="1E1E1E"/>
                <w:szCs w:val="22"/>
                <w:lang w:val="hr-HR"/>
              </w:rPr>
              <w:br/>
              <w:t>-</w:t>
            </w:r>
            <w:r w:rsidR="006C6CBD" w:rsidRPr="00171B85">
              <w:rPr>
                <w:color w:val="1E1E1E"/>
                <w:szCs w:val="22"/>
                <w:lang w:val="hr-HR"/>
              </w:rPr>
              <w:t>узорци</w:t>
            </w:r>
            <w:r w:rsidRPr="00171B85">
              <w:rPr>
                <w:color w:val="1E1E1E"/>
                <w:szCs w:val="22"/>
                <w:lang w:val="hr-HR"/>
              </w:rPr>
              <w:t xml:space="preserve"> </w:t>
            </w:r>
            <w:r w:rsidR="006C6CBD" w:rsidRPr="00171B85">
              <w:rPr>
                <w:color w:val="1E1E1E"/>
                <w:szCs w:val="22"/>
                <w:lang w:val="hr-HR"/>
              </w:rPr>
              <w:t>земљишта</w:t>
            </w:r>
            <w:r w:rsidRPr="00171B85">
              <w:rPr>
                <w:color w:val="1E1E1E"/>
                <w:szCs w:val="22"/>
                <w:lang w:val="hr-HR"/>
              </w:rPr>
              <w:t>,</w:t>
            </w:r>
            <w:r w:rsidRPr="00171B85">
              <w:rPr>
                <w:color w:val="1E1E1E"/>
                <w:szCs w:val="22"/>
                <w:lang w:val="hr-HR"/>
              </w:rPr>
              <w:br/>
              <w:t>-</w:t>
            </w:r>
            <w:r w:rsidR="006C6CBD" w:rsidRPr="00171B85">
              <w:rPr>
                <w:color w:val="1E1E1E"/>
                <w:szCs w:val="22"/>
                <w:lang w:val="hr-HR"/>
              </w:rPr>
              <w:t>заштитна</w:t>
            </w:r>
            <w:r w:rsidRPr="00171B85">
              <w:rPr>
                <w:color w:val="1E1E1E"/>
                <w:szCs w:val="22"/>
                <w:lang w:val="hr-HR"/>
              </w:rPr>
              <w:t xml:space="preserve"> </w:t>
            </w:r>
            <w:r w:rsidR="006C6CBD" w:rsidRPr="00171B85">
              <w:rPr>
                <w:color w:val="1E1E1E"/>
                <w:szCs w:val="22"/>
                <w:lang w:val="hr-HR"/>
              </w:rPr>
              <w:t>опрема</w:t>
            </w:r>
            <w:r w:rsidRPr="00171B85">
              <w:rPr>
                <w:color w:val="1E1E1E"/>
                <w:szCs w:val="22"/>
                <w:lang w:val="hr-HR"/>
              </w:rPr>
              <w:t>.</w:t>
            </w:r>
          </w:p>
        </w:tc>
      </w:tr>
      <w:tr w:rsidR="0039368E" w:rsidRPr="00171B85" w:rsidTr="00067DD7">
        <w:trPr>
          <w:jc w:val="center"/>
        </w:trPr>
        <w:tc>
          <w:tcPr>
            <w:tcW w:w="10060"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ОЦЈЕЊИВАЊЕ</w:t>
            </w:r>
            <w:r w:rsidR="00067DD7" w:rsidRPr="00171B85">
              <w:rPr>
                <w:b/>
                <w:noProof/>
                <w:szCs w:val="22"/>
                <w:lang w:val="hr-HR"/>
              </w:rPr>
              <w:t xml:space="preserve"> </w:t>
            </w:r>
            <w:r w:rsidRPr="00171B85">
              <w:rPr>
                <w:b/>
                <w:noProof/>
                <w:szCs w:val="22"/>
                <w:lang w:val="hr-HR"/>
              </w:rPr>
              <w:t>И</w:t>
            </w:r>
            <w:r w:rsidR="00067DD7" w:rsidRPr="00171B85">
              <w:rPr>
                <w:b/>
                <w:noProof/>
                <w:szCs w:val="22"/>
                <w:lang w:val="hr-HR"/>
              </w:rPr>
              <w:t xml:space="preserve"> </w:t>
            </w:r>
            <w:r w:rsidRPr="00171B85">
              <w:rPr>
                <w:b/>
                <w:noProof/>
                <w:szCs w:val="22"/>
                <w:lang w:val="hr-HR"/>
              </w:rPr>
              <w:t>ТЕХНИКЕ</w:t>
            </w:r>
            <w:r w:rsidR="00067DD7" w:rsidRPr="00171B85">
              <w:rPr>
                <w:b/>
                <w:noProof/>
                <w:szCs w:val="22"/>
                <w:lang w:val="hr-HR"/>
              </w:rPr>
              <w:t xml:space="preserve"> </w:t>
            </w:r>
            <w:r w:rsidRPr="00171B85">
              <w:rPr>
                <w:b/>
                <w:noProof/>
                <w:szCs w:val="22"/>
                <w:lang w:val="hr-HR"/>
              </w:rPr>
              <w:t>ОЦЈЕЊИВАЊА</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r w:rsidR="002E4E46" w:rsidRPr="00171B85">
              <w:rPr>
                <w:rFonts w:eastAsiaTheme="minorHAnsi"/>
                <w:szCs w:val="22"/>
                <w:lang w:val="sr-Cyrl-BA"/>
              </w:rPr>
              <w:t xml:space="preserve"> Усмена провјера</w:t>
            </w:r>
            <w:r w:rsidR="00067DD7" w:rsidRPr="00171B85">
              <w:rPr>
                <w:szCs w:val="22"/>
              </w:rPr>
              <w:t xml:space="preserve">, </w:t>
            </w:r>
            <w:r w:rsidRPr="00171B85">
              <w:rPr>
                <w:szCs w:val="22"/>
              </w:rPr>
              <w:t>портфолио</w:t>
            </w:r>
            <w:r w:rsidR="00067DD7" w:rsidRPr="00171B85">
              <w:rPr>
                <w:szCs w:val="22"/>
              </w:rPr>
              <w:t xml:space="preserve"> </w:t>
            </w:r>
            <w:r w:rsidRPr="00171B85">
              <w:rPr>
                <w:szCs w:val="22"/>
              </w:rPr>
              <w:t>и</w:t>
            </w:r>
            <w:r w:rsidR="00067DD7" w:rsidRPr="00171B85">
              <w:rPr>
                <w:szCs w:val="22"/>
              </w:rPr>
              <w:t xml:space="preserve"> </w:t>
            </w:r>
            <w:r w:rsidRPr="00171B85">
              <w:rPr>
                <w:szCs w:val="22"/>
              </w:rPr>
              <w:t>тест</w:t>
            </w:r>
            <w:r w:rsidR="00067DD7" w:rsidRPr="00171B85">
              <w:rPr>
                <w:szCs w:val="22"/>
              </w:rPr>
              <w:t xml:space="preserve">. </w:t>
            </w:r>
          </w:p>
        </w:tc>
      </w:tr>
    </w:tbl>
    <w:p w:rsidR="0039368E" w:rsidRPr="00171B85" w:rsidRDefault="0039368E" w:rsidP="0039368E">
      <w:pPr>
        <w:rPr>
          <w:noProof/>
          <w:szCs w:val="22"/>
          <w:lang w:val="hr-HR"/>
        </w:rPr>
      </w:pPr>
    </w:p>
    <w:p w:rsidR="00067DD7" w:rsidRPr="00171B85" w:rsidRDefault="00067DD7" w:rsidP="0039368E">
      <w:pPr>
        <w:rPr>
          <w:noProof/>
          <w:szCs w:val="22"/>
          <w:lang w:val="hr-HR"/>
        </w:rPr>
      </w:pPr>
    </w:p>
    <w:p w:rsidR="00067DD7" w:rsidRPr="00171B85" w:rsidRDefault="00067DD7" w:rsidP="0039368E">
      <w:pPr>
        <w:rPr>
          <w:noProof/>
          <w:szCs w:val="22"/>
          <w:lang w:val="hr-HR"/>
        </w:rPr>
      </w:pPr>
    </w:p>
    <w:p w:rsidR="00075E47" w:rsidRPr="00171B85" w:rsidRDefault="0039368E" w:rsidP="0039368E">
      <w:pPr>
        <w:rPr>
          <w:noProof/>
          <w:szCs w:val="22"/>
          <w:lang w:val="hr-HR"/>
        </w:rPr>
      </w:pP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C06CDA" w:rsidRPr="00171B85" w:rsidRDefault="00C06CDA" w:rsidP="0039368E">
      <w:pPr>
        <w:rPr>
          <w:noProof/>
          <w:szCs w:val="22"/>
          <w:lang w:val="hr-HR"/>
        </w:rPr>
      </w:pPr>
    </w:p>
    <w:p w:rsidR="00075E47" w:rsidRPr="00171B85" w:rsidRDefault="00075E47" w:rsidP="0039368E">
      <w:pPr>
        <w:rPr>
          <w:noProof/>
          <w:szCs w:val="22"/>
          <w:lang w:val="hr-HR"/>
        </w:rPr>
      </w:pPr>
    </w:p>
    <w:p w:rsidR="0039368E" w:rsidRPr="00171B85" w:rsidRDefault="0039368E" w:rsidP="0039368E">
      <w:pPr>
        <w:rPr>
          <w:noProof/>
          <w:szCs w:val="22"/>
          <w:lang w:val="hr-HR"/>
        </w:rPr>
      </w:pPr>
      <w:r w:rsidRPr="00171B85">
        <w:rPr>
          <w:noProof/>
          <w:szCs w:val="22"/>
          <w:lang w:val="hr-HR"/>
        </w:rPr>
        <w:tab/>
      </w:r>
      <w:r w:rsidRPr="00171B85">
        <w:rPr>
          <w:noProof/>
          <w:szCs w:val="22"/>
          <w:lang w:val="hr-HR"/>
        </w:rPr>
        <w:tab/>
      </w:r>
      <w:r w:rsidRPr="00171B85">
        <w:rPr>
          <w:noProof/>
          <w:szCs w:val="22"/>
          <w:lang w:val="sr-Cyrl-B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838"/>
        <w:gridCol w:w="1934"/>
        <w:gridCol w:w="2544"/>
        <w:gridCol w:w="2728"/>
      </w:tblGrid>
      <w:tr w:rsidR="0039368E" w:rsidRPr="00171B85" w:rsidTr="00067DD7">
        <w:trPr>
          <w:trHeight w:val="159"/>
          <w:jc w:val="center"/>
        </w:trPr>
        <w:tc>
          <w:tcPr>
            <w:tcW w:w="2830" w:type="dxa"/>
            <w:gridSpan w:val="2"/>
            <w:tcBorders>
              <w:righ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lastRenderedPageBreak/>
              <w:t>МОДУЛ</w:t>
            </w:r>
            <w:r w:rsidR="0039368E" w:rsidRPr="00171B85">
              <w:rPr>
                <w:b/>
                <w:noProof/>
                <w:szCs w:val="22"/>
                <w:lang w:val="hr-HR"/>
              </w:rPr>
              <w:t xml:space="preserve"> </w:t>
            </w:r>
            <w:r w:rsidR="00067DD7" w:rsidRPr="00171B85">
              <w:rPr>
                <w:b/>
                <w:noProof/>
                <w:szCs w:val="22"/>
                <w:lang w:val="hr-HR"/>
              </w:rPr>
              <w:t>(</w:t>
            </w:r>
            <w:r w:rsidRPr="00171B85">
              <w:rPr>
                <w:b/>
                <w:noProof/>
                <w:szCs w:val="22"/>
                <w:lang w:val="hr-HR"/>
              </w:rPr>
              <w:t>назив</w:t>
            </w:r>
            <w:r w:rsidR="00067DD7" w:rsidRPr="00171B85">
              <w:rPr>
                <w:b/>
                <w:noProof/>
                <w:szCs w:val="22"/>
                <w:lang w:val="hr-HR"/>
              </w:rPr>
              <w:t>)</w:t>
            </w:r>
          </w:p>
        </w:tc>
        <w:tc>
          <w:tcPr>
            <w:tcW w:w="7206" w:type="dxa"/>
            <w:gridSpan w:val="3"/>
            <w:tcBorders>
              <w:left w:val="single" w:sz="4" w:space="0" w:color="auto"/>
            </w:tcBorders>
            <w:shd w:val="clear" w:color="auto" w:fill="auto"/>
            <w:vAlign w:val="center"/>
          </w:tcPr>
          <w:p w:rsidR="0039368E" w:rsidRPr="00171B85" w:rsidRDefault="006C6CBD" w:rsidP="00D5500D">
            <w:pPr>
              <w:rPr>
                <w:noProof/>
                <w:szCs w:val="22"/>
                <w:lang w:val="hr-HR"/>
              </w:rPr>
            </w:pPr>
            <w:r w:rsidRPr="00171B85">
              <w:rPr>
                <w:noProof/>
                <w:szCs w:val="22"/>
                <w:lang w:val="hr-HR"/>
              </w:rPr>
              <w:t>Сјетва</w:t>
            </w:r>
            <w:r w:rsidR="0039368E" w:rsidRPr="00171B85">
              <w:rPr>
                <w:noProof/>
                <w:szCs w:val="22"/>
                <w:lang w:val="hr-HR"/>
              </w:rPr>
              <w:t xml:space="preserve">, </w:t>
            </w:r>
            <w:r w:rsidRPr="00171B85">
              <w:rPr>
                <w:noProof/>
                <w:szCs w:val="22"/>
                <w:lang w:val="hr-HR"/>
              </w:rPr>
              <w:t>садња</w:t>
            </w:r>
            <w:r w:rsidR="0039368E" w:rsidRPr="00171B85">
              <w:rPr>
                <w:noProof/>
                <w:szCs w:val="22"/>
                <w:lang w:val="hr-HR"/>
              </w:rPr>
              <w:t xml:space="preserve"> </w:t>
            </w:r>
            <w:r w:rsidRPr="00171B85">
              <w:rPr>
                <w:noProof/>
                <w:szCs w:val="22"/>
                <w:lang w:val="hr-HR"/>
              </w:rPr>
              <w:t>и</w:t>
            </w:r>
            <w:r w:rsidR="0039368E" w:rsidRPr="00171B85">
              <w:rPr>
                <w:noProof/>
                <w:szCs w:val="22"/>
                <w:lang w:val="hr-HR"/>
              </w:rPr>
              <w:t xml:space="preserve"> </w:t>
            </w:r>
            <w:r w:rsidRPr="00171B85">
              <w:rPr>
                <w:noProof/>
                <w:szCs w:val="22"/>
                <w:lang w:val="hr-HR"/>
              </w:rPr>
              <w:t>њега</w:t>
            </w:r>
            <w:r w:rsidR="0039368E" w:rsidRPr="00171B85">
              <w:rPr>
                <w:noProof/>
                <w:szCs w:val="22"/>
                <w:lang w:val="hr-HR"/>
              </w:rPr>
              <w:t xml:space="preserve"> </w:t>
            </w:r>
          </w:p>
        </w:tc>
      </w:tr>
      <w:tr w:rsidR="0039368E" w:rsidRPr="00171B85" w:rsidTr="00067DD7">
        <w:trPr>
          <w:trHeight w:val="405"/>
          <w:jc w:val="center"/>
        </w:trPr>
        <w:tc>
          <w:tcPr>
            <w:tcW w:w="2830" w:type="dxa"/>
            <w:gridSpan w:val="2"/>
            <w:tcBorders>
              <w:right w:val="single" w:sz="4" w:space="0" w:color="auto"/>
            </w:tcBorders>
            <w:shd w:val="clear" w:color="auto" w:fill="auto"/>
            <w:vAlign w:val="center"/>
          </w:tcPr>
          <w:p w:rsidR="0039368E" w:rsidRPr="00171B85" w:rsidRDefault="006C6CBD" w:rsidP="00D5500D">
            <w:pPr>
              <w:rPr>
                <w:b/>
                <w:noProof/>
                <w:szCs w:val="22"/>
                <w:lang w:val="hr-HR"/>
              </w:rPr>
            </w:pPr>
            <w:r w:rsidRPr="00171B85">
              <w:rPr>
                <w:b/>
                <w:noProof/>
                <w:szCs w:val="22"/>
                <w:lang w:val="hr-HR"/>
              </w:rPr>
              <w:t>РЕДНИ</w:t>
            </w:r>
            <w:r w:rsidR="0039368E" w:rsidRPr="00171B85">
              <w:rPr>
                <w:b/>
                <w:noProof/>
                <w:szCs w:val="22"/>
                <w:lang w:val="hr-HR"/>
              </w:rPr>
              <w:t xml:space="preserve"> </w:t>
            </w:r>
            <w:r w:rsidRPr="00171B85">
              <w:rPr>
                <w:b/>
                <w:noProof/>
                <w:szCs w:val="22"/>
                <w:lang w:val="hr-HR"/>
              </w:rPr>
              <w:t>БРОЈ</w:t>
            </w:r>
            <w:r w:rsidR="00067DD7" w:rsidRPr="00171B85">
              <w:rPr>
                <w:b/>
                <w:noProof/>
                <w:szCs w:val="22"/>
                <w:lang w:val="hr-HR"/>
              </w:rPr>
              <w:t xml:space="preserve"> </w:t>
            </w:r>
            <w:r w:rsidRPr="00171B85">
              <w:rPr>
                <w:b/>
                <w:noProof/>
                <w:szCs w:val="22"/>
                <w:lang w:val="hr-HR"/>
              </w:rPr>
              <w:t>МОДУЛА</w:t>
            </w:r>
          </w:p>
        </w:tc>
        <w:tc>
          <w:tcPr>
            <w:tcW w:w="7206" w:type="dxa"/>
            <w:gridSpan w:val="3"/>
            <w:tcBorders>
              <w:left w:val="single" w:sz="4" w:space="0" w:color="auto"/>
            </w:tcBorders>
            <w:shd w:val="clear" w:color="auto" w:fill="auto"/>
            <w:vAlign w:val="center"/>
          </w:tcPr>
          <w:p w:rsidR="0039368E" w:rsidRPr="00171B85" w:rsidRDefault="0039368E" w:rsidP="00D5500D">
            <w:pPr>
              <w:rPr>
                <w:b/>
                <w:noProof/>
                <w:szCs w:val="22"/>
                <w:lang w:val="hr-HR"/>
              </w:rPr>
            </w:pPr>
            <w:r w:rsidRPr="00171B85">
              <w:rPr>
                <w:rStyle w:val="opis1"/>
                <w:rFonts w:ascii="Times New Roman" w:hAnsi="Times New Roman"/>
                <w:b w:val="0"/>
                <w:sz w:val="22"/>
                <w:szCs w:val="22"/>
                <w:lang w:val="hr-HR"/>
              </w:rPr>
              <w:t>4</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СВРХА</w:t>
            </w:r>
            <w:r w:rsidR="0039368E" w:rsidRPr="00171B85">
              <w:rPr>
                <w:b/>
                <w:noProof/>
                <w:szCs w:val="22"/>
                <w:lang w:val="hr-HR"/>
              </w:rPr>
              <w:t xml:space="preserve"> </w:t>
            </w:r>
            <w:r w:rsidRPr="00171B85">
              <w:rPr>
                <w:b/>
                <w:noProof/>
                <w:szCs w:val="22"/>
                <w:lang w:val="hr-HR"/>
              </w:rPr>
              <w:t>МОДУЛА</w:t>
            </w:r>
          </w:p>
        </w:tc>
      </w:tr>
      <w:tr w:rsidR="0039368E" w:rsidRPr="00171B85" w:rsidTr="00067DD7">
        <w:trPr>
          <w:jc w:val="center"/>
        </w:trPr>
        <w:tc>
          <w:tcPr>
            <w:tcW w:w="10036" w:type="dxa"/>
            <w:gridSpan w:val="5"/>
            <w:tcBorders>
              <w:bottom w:val="single" w:sz="4" w:space="0" w:color="auto"/>
            </w:tcBorders>
            <w:shd w:val="clear" w:color="auto" w:fill="auto"/>
            <w:vAlign w:val="center"/>
          </w:tcPr>
          <w:p w:rsidR="0039368E" w:rsidRPr="00171B85" w:rsidRDefault="006C6CBD" w:rsidP="00D5500D">
            <w:pPr>
              <w:rPr>
                <w:b/>
                <w:noProof/>
                <w:szCs w:val="22"/>
                <w:lang w:val="hr-HR"/>
              </w:rPr>
            </w:pPr>
            <w:r w:rsidRPr="00171B85">
              <w:rPr>
                <w:rStyle w:val="opis1"/>
                <w:rFonts w:ascii="Times New Roman" w:hAnsi="Times New Roman"/>
                <w:b w:val="0"/>
                <w:sz w:val="22"/>
                <w:szCs w:val="22"/>
                <w:lang w:val="hr-HR"/>
              </w:rPr>
              <w:t>Модул</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омогућава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стицање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основних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знања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w:t>
            </w:r>
            <w:r w:rsidR="0039368E" w:rsidRPr="00171B85">
              <w:rPr>
                <w:rStyle w:val="opis1"/>
                <w:rFonts w:ascii="Times New Roman" w:hAnsi="Times New Roman"/>
                <w:b w:val="0"/>
                <w:sz w:val="22"/>
                <w:szCs w:val="22"/>
                <w:lang w:val="hr-HR"/>
              </w:rPr>
              <w:t xml:space="preserve"> </w:t>
            </w:r>
            <w:r w:rsidR="00075E47" w:rsidRPr="00171B85">
              <w:rPr>
                <w:rStyle w:val="opis1"/>
                <w:rFonts w:ascii="Times New Roman" w:hAnsi="Times New Roman"/>
                <w:b w:val="0"/>
                <w:sz w:val="22"/>
                <w:szCs w:val="22"/>
                <w:lang w:val="hr-HR"/>
              </w:rPr>
              <w:t>сјемену</w:t>
            </w:r>
            <w:r w:rsidR="0039368E" w:rsidRPr="00171B85">
              <w:rPr>
                <w:rStyle w:val="opis1"/>
                <w:rFonts w:ascii="Times New Roman" w:hAnsi="Times New Roman"/>
                <w:b w:val="0"/>
                <w:sz w:val="22"/>
                <w:szCs w:val="22"/>
                <w:lang w:val="hr-HR"/>
              </w:rPr>
              <w:t>,</w:t>
            </w:r>
            <w:r w:rsidR="00075E47"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времену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начину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сјетве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садње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као</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мјерама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његе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културних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биљака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како</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би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постигли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високи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приноси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произвела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еколошки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здрава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храна</w:t>
            </w:r>
            <w:r w:rsidR="0039368E" w:rsidRPr="00171B85">
              <w:rPr>
                <w:rStyle w:val="opis1"/>
                <w:rFonts w:ascii="Times New Roman" w:hAnsi="Times New Roman"/>
                <w:b w:val="0"/>
                <w:sz w:val="22"/>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СПЕЦИЈАЛНИ</w:t>
            </w:r>
            <w:r w:rsidR="0039368E" w:rsidRPr="00171B85">
              <w:rPr>
                <w:b/>
                <w:noProof/>
                <w:szCs w:val="22"/>
                <w:lang w:val="hr-HR"/>
              </w:rPr>
              <w:t xml:space="preserve"> </w:t>
            </w:r>
            <w:r w:rsidRPr="00171B85">
              <w:rPr>
                <w:b/>
                <w:noProof/>
                <w:szCs w:val="22"/>
                <w:lang w:val="hr-HR"/>
              </w:rPr>
              <w:t>ЗАХТЈЕВИ</w:t>
            </w:r>
            <w:r w:rsidR="0039368E" w:rsidRPr="00171B85">
              <w:rPr>
                <w:b/>
                <w:noProof/>
                <w:szCs w:val="22"/>
                <w:lang w:val="hr-HR"/>
              </w:rPr>
              <w:t xml:space="preserve"> / </w:t>
            </w:r>
            <w:r w:rsidRPr="00171B85">
              <w:rPr>
                <w:b/>
                <w:noProof/>
                <w:szCs w:val="22"/>
                <w:lang w:val="hr-HR"/>
              </w:rPr>
              <w:t>ПРЕДУСЛОВИ</w:t>
            </w:r>
          </w:p>
        </w:tc>
      </w:tr>
      <w:tr w:rsidR="0039368E" w:rsidRPr="00171B85" w:rsidTr="00067DD7">
        <w:trPr>
          <w:jc w:val="center"/>
        </w:trPr>
        <w:tc>
          <w:tcPr>
            <w:tcW w:w="10036" w:type="dxa"/>
            <w:gridSpan w:val="5"/>
            <w:tcBorders>
              <w:bottom w:val="single" w:sz="4" w:space="0" w:color="auto"/>
            </w:tcBorders>
            <w:shd w:val="clear" w:color="auto" w:fill="auto"/>
            <w:vAlign w:val="center"/>
          </w:tcPr>
          <w:p w:rsidR="0039368E" w:rsidRPr="00171B85" w:rsidRDefault="006C6CBD" w:rsidP="00D5500D">
            <w:pPr>
              <w:rPr>
                <w:noProof/>
                <w:szCs w:val="22"/>
                <w:lang w:val="hr-HR"/>
              </w:rPr>
            </w:pPr>
            <w:r w:rsidRPr="00171B85">
              <w:rPr>
                <w:bCs/>
                <w:szCs w:val="22"/>
                <w:lang w:val="hr-HR"/>
              </w:rPr>
              <w:t>Предзнање</w:t>
            </w:r>
            <w:r w:rsidR="0039368E" w:rsidRPr="00171B85">
              <w:rPr>
                <w:bCs/>
                <w:szCs w:val="22"/>
                <w:lang w:val="hr-HR"/>
              </w:rPr>
              <w:t xml:space="preserve"> </w:t>
            </w:r>
            <w:r w:rsidRPr="00171B85">
              <w:rPr>
                <w:bCs/>
                <w:szCs w:val="22"/>
                <w:lang w:val="hr-HR"/>
              </w:rPr>
              <w:t>из</w:t>
            </w:r>
            <w:r w:rsidR="0039368E" w:rsidRPr="00171B85">
              <w:rPr>
                <w:bCs/>
                <w:szCs w:val="22"/>
                <w:lang w:val="hr-HR"/>
              </w:rPr>
              <w:t xml:space="preserve"> </w:t>
            </w:r>
            <w:r w:rsidRPr="00171B85">
              <w:rPr>
                <w:bCs/>
                <w:szCs w:val="22"/>
                <w:lang w:val="hr-HR"/>
              </w:rPr>
              <w:t>предмета</w:t>
            </w:r>
            <w:r w:rsidR="0039368E" w:rsidRPr="00171B85">
              <w:rPr>
                <w:bCs/>
                <w:szCs w:val="22"/>
                <w:lang w:val="hr-HR"/>
              </w:rPr>
              <w:t xml:space="preserve"> </w:t>
            </w:r>
            <w:r w:rsidRPr="00171B85">
              <w:rPr>
                <w:bCs/>
                <w:szCs w:val="22"/>
                <w:lang w:val="hr-HR"/>
              </w:rPr>
              <w:t>Биологија</w:t>
            </w:r>
            <w:r w:rsidR="0039368E" w:rsidRPr="00171B85">
              <w:rPr>
                <w:bCs/>
                <w:szCs w:val="22"/>
                <w:lang w:val="hr-HR"/>
              </w:rPr>
              <w:t xml:space="preserve"> </w:t>
            </w:r>
            <w:r w:rsidRPr="00171B85">
              <w:rPr>
                <w:bCs/>
                <w:szCs w:val="22"/>
                <w:lang w:val="hr-HR"/>
              </w:rPr>
              <w:t>из</w:t>
            </w:r>
            <w:r w:rsidR="004A0142" w:rsidRPr="00171B85">
              <w:rPr>
                <w:bCs/>
                <w:szCs w:val="22"/>
                <w:lang w:val="hr-HR"/>
              </w:rPr>
              <w:t xml:space="preserve"> </w:t>
            </w:r>
            <w:r w:rsidRPr="00171B85">
              <w:rPr>
                <w:bCs/>
                <w:szCs w:val="22"/>
                <w:lang w:val="hr-HR"/>
              </w:rPr>
              <w:t>основне</w:t>
            </w:r>
            <w:r w:rsidR="0039368E" w:rsidRPr="00171B85">
              <w:rPr>
                <w:bCs/>
                <w:szCs w:val="22"/>
                <w:lang w:val="hr-HR"/>
              </w:rPr>
              <w:t xml:space="preserve"> </w:t>
            </w:r>
            <w:r w:rsidRPr="00171B85">
              <w:rPr>
                <w:bCs/>
                <w:szCs w:val="22"/>
                <w:lang w:val="hr-HR"/>
              </w:rPr>
              <w:t>школе</w:t>
            </w:r>
            <w:r w:rsidR="004A0142" w:rsidRPr="00171B85">
              <w:rPr>
                <w:bCs/>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ЦИЉЕВИ</w:t>
            </w:r>
          </w:p>
        </w:tc>
      </w:tr>
      <w:tr w:rsidR="0039368E" w:rsidRPr="00171B85" w:rsidTr="00067DD7">
        <w:trPr>
          <w:jc w:val="center"/>
        </w:trPr>
        <w:tc>
          <w:tcPr>
            <w:tcW w:w="10036"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w:t>
            </w:r>
            <w:r w:rsidR="006C6CBD" w:rsidRPr="00171B85">
              <w:rPr>
                <w:color w:val="1E1E1E"/>
                <w:szCs w:val="22"/>
                <w:lang w:val="hr-HR"/>
              </w:rPr>
              <w:t>усвајање</w:t>
            </w:r>
            <w:r w:rsidRPr="00171B85">
              <w:rPr>
                <w:color w:val="1E1E1E"/>
                <w:szCs w:val="22"/>
                <w:lang w:val="hr-HR"/>
              </w:rPr>
              <w:t xml:space="preserve"> </w:t>
            </w:r>
            <w:r w:rsidR="006C6CBD" w:rsidRPr="00171B85">
              <w:rPr>
                <w:color w:val="1E1E1E"/>
                <w:szCs w:val="22"/>
                <w:lang w:val="hr-HR"/>
              </w:rPr>
              <w:t>знања</w:t>
            </w:r>
            <w:r w:rsidRPr="00171B85">
              <w:rPr>
                <w:color w:val="1E1E1E"/>
                <w:szCs w:val="22"/>
                <w:lang w:val="hr-HR"/>
              </w:rPr>
              <w:t xml:space="preserve"> </w:t>
            </w:r>
            <w:r w:rsidR="006C6CBD" w:rsidRPr="00171B85">
              <w:rPr>
                <w:color w:val="1E1E1E"/>
                <w:szCs w:val="22"/>
                <w:lang w:val="hr-HR"/>
              </w:rPr>
              <w:t>о</w:t>
            </w:r>
            <w:r w:rsidRPr="00171B85">
              <w:rPr>
                <w:color w:val="1E1E1E"/>
                <w:szCs w:val="22"/>
                <w:lang w:val="hr-HR"/>
              </w:rPr>
              <w:t xml:space="preserve"> </w:t>
            </w:r>
            <w:r w:rsidR="006C6CBD" w:rsidRPr="00171B85">
              <w:rPr>
                <w:color w:val="1E1E1E"/>
                <w:szCs w:val="22"/>
                <w:lang w:val="hr-HR"/>
              </w:rPr>
              <w:t>грађи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особинама</w:t>
            </w:r>
            <w:r w:rsidRPr="00171B85">
              <w:rPr>
                <w:color w:val="1E1E1E"/>
                <w:szCs w:val="22"/>
                <w:lang w:val="hr-HR"/>
              </w:rPr>
              <w:t xml:space="preserve"> </w:t>
            </w:r>
            <w:r w:rsidR="006C6CBD" w:rsidRPr="00171B85">
              <w:rPr>
                <w:color w:val="1E1E1E"/>
                <w:szCs w:val="22"/>
                <w:lang w:val="hr-HR"/>
              </w:rPr>
              <w:t>сјемена</w:t>
            </w:r>
            <w:r w:rsidRPr="00171B85">
              <w:rPr>
                <w:color w:val="1E1E1E"/>
                <w:szCs w:val="22"/>
                <w:lang w:val="hr-HR"/>
              </w:rPr>
              <w:t>,</w:t>
            </w:r>
            <w:r w:rsidRPr="00171B85">
              <w:rPr>
                <w:color w:val="1E1E1E"/>
                <w:szCs w:val="22"/>
                <w:lang w:val="hr-HR"/>
              </w:rPr>
              <w:br/>
              <w:t>-</w:t>
            </w:r>
            <w:r w:rsidR="006C6CBD" w:rsidRPr="00171B85">
              <w:rPr>
                <w:color w:val="1E1E1E"/>
                <w:szCs w:val="22"/>
                <w:lang w:val="hr-HR"/>
              </w:rPr>
              <w:t>познавање</w:t>
            </w:r>
            <w:r w:rsidRPr="00171B85">
              <w:rPr>
                <w:color w:val="1E1E1E"/>
                <w:szCs w:val="22"/>
                <w:lang w:val="hr-HR"/>
              </w:rPr>
              <w:t xml:space="preserve"> </w:t>
            </w:r>
            <w:r w:rsidR="006C6CBD" w:rsidRPr="00171B85">
              <w:rPr>
                <w:color w:val="1E1E1E"/>
                <w:szCs w:val="22"/>
                <w:lang w:val="hr-HR"/>
              </w:rPr>
              <w:t>времена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начина</w:t>
            </w:r>
            <w:r w:rsidRPr="00171B85">
              <w:rPr>
                <w:color w:val="1E1E1E"/>
                <w:szCs w:val="22"/>
                <w:lang w:val="hr-HR"/>
              </w:rPr>
              <w:t xml:space="preserve"> </w:t>
            </w:r>
            <w:r w:rsidR="006C6CBD" w:rsidRPr="00171B85">
              <w:rPr>
                <w:color w:val="1E1E1E"/>
                <w:szCs w:val="22"/>
                <w:lang w:val="hr-HR"/>
              </w:rPr>
              <w:t>сјетве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садње</w:t>
            </w:r>
            <w:r w:rsidRPr="00171B85">
              <w:rPr>
                <w:color w:val="1E1E1E"/>
                <w:szCs w:val="22"/>
                <w:lang w:val="hr-HR"/>
              </w:rPr>
              <w:t>,</w:t>
            </w:r>
            <w:r w:rsidRPr="00171B85">
              <w:rPr>
                <w:color w:val="1E1E1E"/>
                <w:szCs w:val="22"/>
                <w:lang w:val="hr-HR"/>
              </w:rPr>
              <w:br/>
              <w:t>-</w:t>
            </w:r>
            <w:r w:rsidR="006C6CBD" w:rsidRPr="00171B85">
              <w:rPr>
                <w:color w:val="1E1E1E"/>
                <w:szCs w:val="22"/>
                <w:lang w:val="hr-HR"/>
              </w:rPr>
              <w:t>разумијевање</w:t>
            </w:r>
            <w:r w:rsidRPr="00171B85">
              <w:rPr>
                <w:color w:val="1E1E1E"/>
                <w:szCs w:val="22"/>
                <w:lang w:val="hr-HR"/>
              </w:rPr>
              <w:t xml:space="preserve"> </w:t>
            </w:r>
            <w:r w:rsidR="006C6CBD" w:rsidRPr="00171B85">
              <w:rPr>
                <w:color w:val="1E1E1E"/>
                <w:szCs w:val="22"/>
                <w:lang w:val="hr-HR"/>
              </w:rPr>
              <w:t>значаја</w:t>
            </w:r>
            <w:r w:rsidRPr="00171B85">
              <w:rPr>
                <w:color w:val="1E1E1E"/>
                <w:szCs w:val="22"/>
                <w:lang w:val="hr-HR"/>
              </w:rPr>
              <w:t xml:space="preserve"> </w:t>
            </w:r>
            <w:r w:rsidR="006C6CBD" w:rsidRPr="00171B85">
              <w:rPr>
                <w:color w:val="1E1E1E"/>
                <w:szCs w:val="22"/>
                <w:lang w:val="hr-HR"/>
              </w:rPr>
              <w:t>мјера</w:t>
            </w:r>
            <w:r w:rsidRPr="00171B85">
              <w:rPr>
                <w:color w:val="1E1E1E"/>
                <w:szCs w:val="22"/>
                <w:lang w:val="hr-HR"/>
              </w:rPr>
              <w:t xml:space="preserve"> </w:t>
            </w:r>
            <w:r w:rsidR="006C6CBD" w:rsidRPr="00171B85">
              <w:rPr>
                <w:color w:val="1E1E1E"/>
                <w:szCs w:val="22"/>
                <w:lang w:val="hr-HR"/>
              </w:rPr>
              <w:t>његе</w:t>
            </w:r>
            <w:r w:rsidRPr="00171B85">
              <w:rPr>
                <w:color w:val="1E1E1E"/>
                <w:szCs w:val="22"/>
                <w:lang w:val="hr-HR"/>
              </w:rPr>
              <w:t xml:space="preserve"> </w:t>
            </w:r>
            <w:r w:rsidR="006C6CBD" w:rsidRPr="00171B85">
              <w:rPr>
                <w:color w:val="1E1E1E"/>
                <w:szCs w:val="22"/>
                <w:lang w:val="hr-HR"/>
              </w:rPr>
              <w:t>културних</w:t>
            </w:r>
            <w:r w:rsidRPr="00171B85">
              <w:rPr>
                <w:color w:val="1E1E1E"/>
                <w:szCs w:val="22"/>
                <w:lang w:val="hr-HR"/>
              </w:rPr>
              <w:t xml:space="preserve"> </w:t>
            </w:r>
            <w:r w:rsidR="006C6CBD" w:rsidRPr="00171B85">
              <w:rPr>
                <w:color w:val="1E1E1E"/>
                <w:szCs w:val="22"/>
                <w:lang w:val="hr-HR"/>
              </w:rPr>
              <w:t>биљака</w:t>
            </w:r>
            <w:r w:rsidRPr="00171B85">
              <w:rPr>
                <w:color w:val="1E1E1E"/>
                <w:szCs w:val="22"/>
                <w:lang w:val="hr-HR"/>
              </w:rPr>
              <w:t>,</w:t>
            </w:r>
            <w:r w:rsidRPr="00171B85">
              <w:rPr>
                <w:color w:val="1E1E1E"/>
                <w:szCs w:val="22"/>
                <w:lang w:val="hr-HR"/>
              </w:rPr>
              <w:br/>
              <w:t>-</w:t>
            </w:r>
            <w:r w:rsidR="006C6CBD" w:rsidRPr="00171B85">
              <w:rPr>
                <w:color w:val="1E1E1E"/>
                <w:szCs w:val="22"/>
                <w:lang w:val="hr-HR"/>
              </w:rPr>
              <w:t>одређивање</w:t>
            </w:r>
            <w:r w:rsidRPr="00171B85">
              <w:rPr>
                <w:color w:val="1E1E1E"/>
                <w:szCs w:val="22"/>
                <w:lang w:val="hr-HR"/>
              </w:rPr>
              <w:t xml:space="preserve"> </w:t>
            </w:r>
            <w:r w:rsidR="006C6CBD" w:rsidRPr="00171B85">
              <w:rPr>
                <w:color w:val="1E1E1E"/>
                <w:szCs w:val="22"/>
                <w:lang w:val="hr-HR"/>
              </w:rPr>
              <w:t>оптималног</w:t>
            </w:r>
            <w:r w:rsidRPr="00171B85">
              <w:rPr>
                <w:color w:val="1E1E1E"/>
                <w:szCs w:val="22"/>
                <w:lang w:val="hr-HR"/>
              </w:rPr>
              <w:t xml:space="preserve"> </w:t>
            </w:r>
            <w:r w:rsidR="006C6CBD" w:rsidRPr="00171B85">
              <w:rPr>
                <w:color w:val="1E1E1E"/>
                <w:szCs w:val="22"/>
                <w:lang w:val="hr-HR"/>
              </w:rPr>
              <w:t>термина</w:t>
            </w:r>
            <w:r w:rsidRPr="00171B85">
              <w:rPr>
                <w:color w:val="1E1E1E"/>
                <w:szCs w:val="22"/>
                <w:lang w:val="hr-HR"/>
              </w:rPr>
              <w:t xml:space="preserve"> </w:t>
            </w:r>
            <w:r w:rsidR="006C6CBD" w:rsidRPr="00171B85">
              <w:rPr>
                <w:color w:val="1E1E1E"/>
                <w:szCs w:val="22"/>
                <w:lang w:val="hr-HR"/>
              </w:rPr>
              <w:t>бербе</w:t>
            </w:r>
            <w:r w:rsidRPr="00171B85">
              <w:rPr>
                <w:color w:val="1E1E1E"/>
                <w:szCs w:val="22"/>
                <w:lang w:val="hr-HR"/>
              </w:rPr>
              <w:t xml:space="preserve">, </w:t>
            </w:r>
            <w:r w:rsidR="006C6CBD" w:rsidRPr="00171B85">
              <w:rPr>
                <w:color w:val="1E1E1E"/>
                <w:szCs w:val="22"/>
                <w:lang w:val="hr-HR"/>
              </w:rPr>
              <w:t>правилног</w:t>
            </w:r>
            <w:r w:rsidRPr="00171B85">
              <w:rPr>
                <w:color w:val="1E1E1E"/>
                <w:szCs w:val="22"/>
                <w:lang w:val="hr-HR"/>
              </w:rPr>
              <w:t xml:space="preserve"> </w:t>
            </w:r>
            <w:r w:rsidR="006C6CBD" w:rsidRPr="00171B85">
              <w:rPr>
                <w:color w:val="1E1E1E"/>
                <w:szCs w:val="22"/>
                <w:lang w:val="hr-HR"/>
              </w:rPr>
              <w:t>чувања</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складиштења</w:t>
            </w:r>
            <w:r w:rsidRPr="00171B85">
              <w:rPr>
                <w:color w:val="1E1E1E"/>
                <w:szCs w:val="22"/>
                <w:lang w:val="hr-HR"/>
              </w:rPr>
              <w:t xml:space="preserve"> </w:t>
            </w:r>
            <w:r w:rsidR="006C6CBD" w:rsidRPr="00171B85">
              <w:rPr>
                <w:color w:val="1E1E1E"/>
                <w:szCs w:val="22"/>
                <w:lang w:val="hr-HR"/>
              </w:rPr>
              <w:t>производа</w:t>
            </w:r>
            <w:r w:rsidRPr="00171B85">
              <w:rPr>
                <w:color w:val="1E1E1E"/>
                <w:szCs w:val="22"/>
                <w:lang w:val="hr-HR"/>
              </w:rPr>
              <w:t>,</w:t>
            </w:r>
            <w:r w:rsidRPr="00171B85">
              <w:rPr>
                <w:color w:val="1E1E1E"/>
                <w:szCs w:val="22"/>
                <w:lang w:val="hr-HR"/>
              </w:rPr>
              <w:br/>
              <w:t>-</w:t>
            </w:r>
            <w:r w:rsidR="006C6CBD" w:rsidRPr="00171B85">
              <w:rPr>
                <w:color w:val="1E1E1E"/>
                <w:szCs w:val="22"/>
                <w:lang w:val="hr-HR"/>
              </w:rPr>
              <w:t>развијање</w:t>
            </w:r>
            <w:r w:rsidRPr="00171B85">
              <w:rPr>
                <w:color w:val="1E1E1E"/>
                <w:szCs w:val="22"/>
                <w:lang w:val="hr-HR"/>
              </w:rPr>
              <w:t xml:space="preserve"> </w:t>
            </w:r>
            <w:r w:rsidR="006C6CBD" w:rsidRPr="00171B85">
              <w:rPr>
                <w:color w:val="1E1E1E"/>
                <w:szCs w:val="22"/>
                <w:lang w:val="hr-HR"/>
              </w:rPr>
              <w:t>одговорности</w:t>
            </w:r>
            <w:r w:rsidRPr="00171B85">
              <w:rPr>
                <w:color w:val="1E1E1E"/>
                <w:szCs w:val="22"/>
                <w:lang w:val="hr-HR"/>
              </w:rPr>
              <w:t xml:space="preserve"> </w:t>
            </w:r>
            <w:r w:rsidR="006C6CBD" w:rsidRPr="00171B85">
              <w:rPr>
                <w:color w:val="1E1E1E"/>
                <w:szCs w:val="22"/>
                <w:lang w:val="hr-HR"/>
              </w:rPr>
              <w:t>у</w:t>
            </w:r>
            <w:r w:rsidRPr="00171B85">
              <w:rPr>
                <w:color w:val="1E1E1E"/>
                <w:szCs w:val="22"/>
                <w:lang w:val="hr-HR"/>
              </w:rPr>
              <w:t xml:space="preserve"> </w:t>
            </w:r>
            <w:r w:rsidR="006C6CBD" w:rsidRPr="00171B85">
              <w:rPr>
                <w:color w:val="1E1E1E"/>
                <w:szCs w:val="22"/>
                <w:lang w:val="hr-HR"/>
              </w:rPr>
              <w:t>тимском</w:t>
            </w:r>
            <w:r w:rsidRPr="00171B85">
              <w:rPr>
                <w:color w:val="1E1E1E"/>
                <w:szCs w:val="22"/>
                <w:lang w:val="hr-HR"/>
              </w:rPr>
              <w:t xml:space="preserve"> </w:t>
            </w:r>
            <w:r w:rsidR="006C6CBD" w:rsidRPr="00171B85">
              <w:rPr>
                <w:color w:val="1E1E1E"/>
                <w:szCs w:val="22"/>
                <w:lang w:val="hr-HR"/>
              </w:rPr>
              <w:t>раду</w:t>
            </w:r>
            <w:r w:rsidRPr="00171B85">
              <w:rPr>
                <w:color w:val="1E1E1E"/>
                <w:szCs w:val="22"/>
                <w:lang w:val="hr-HR"/>
              </w:rPr>
              <w:t>,</w:t>
            </w:r>
            <w:r w:rsidRPr="00171B85">
              <w:rPr>
                <w:color w:val="1E1E1E"/>
                <w:szCs w:val="22"/>
                <w:lang w:val="hr-HR"/>
              </w:rPr>
              <w:br/>
              <w:t>-</w:t>
            </w:r>
            <w:r w:rsidR="006C6CBD" w:rsidRPr="00171B85">
              <w:rPr>
                <w:color w:val="1E1E1E"/>
                <w:szCs w:val="22"/>
                <w:lang w:val="hr-HR"/>
              </w:rPr>
              <w:t>развијање</w:t>
            </w:r>
            <w:r w:rsidRPr="00171B85">
              <w:rPr>
                <w:color w:val="1E1E1E"/>
                <w:szCs w:val="22"/>
                <w:lang w:val="hr-HR"/>
              </w:rPr>
              <w:t xml:space="preserve"> </w:t>
            </w:r>
            <w:r w:rsidR="006C6CBD" w:rsidRPr="00171B85">
              <w:rPr>
                <w:color w:val="1E1E1E"/>
                <w:szCs w:val="22"/>
                <w:lang w:val="hr-HR"/>
              </w:rPr>
              <w:t>еколошке</w:t>
            </w:r>
            <w:r w:rsidRPr="00171B85">
              <w:rPr>
                <w:color w:val="1E1E1E"/>
                <w:szCs w:val="22"/>
                <w:lang w:val="hr-HR"/>
              </w:rPr>
              <w:t xml:space="preserve"> </w:t>
            </w:r>
            <w:r w:rsidR="006C6CBD" w:rsidRPr="00171B85">
              <w:rPr>
                <w:color w:val="1E1E1E"/>
                <w:szCs w:val="22"/>
                <w:lang w:val="hr-HR"/>
              </w:rPr>
              <w:t>свијести</w:t>
            </w:r>
            <w:r w:rsidRPr="00171B85">
              <w:rPr>
                <w:color w:val="1E1E1E"/>
                <w:szCs w:val="22"/>
                <w:lang w:val="hr-HR"/>
              </w:rPr>
              <w:t xml:space="preserve"> </w:t>
            </w:r>
            <w:r w:rsidR="006C6CBD" w:rsidRPr="00171B85">
              <w:rPr>
                <w:color w:val="1E1E1E"/>
                <w:szCs w:val="22"/>
                <w:lang w:val="hr-HR"/>
              </w:rPr>
              <w:t>ученика</w:t>
            </w:r>
            <w:r w:rsidRPr="00171B85">
              <w:rPr>
                <w:color w:val="1E1E1E"/>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ЈЕДИНИЦЕ</w:t>
            </w:r>
          </w:p>
        </w:tc>
      </w:tr>
      <w:tr w:rsidR="0039368E" w:rsidRPr="00171B85" w:rsidTr="00067DD7">
        <w:trPr>
          <w:jc w:val="center"/>
        </w:trPr>
        <w:tc>
          <w:tcPr>
            <w:tcW w:w="10036"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1. </w:t>
            </w:r>
            <w:r w:rsidR="006C6CBD" w:rsidRPr="00171B85">
              <w:rPr>
                <w:color w:val="1E1E1E"/>
                <w:szCs w:val="22"/>
                <w:lang w:val="hr-HR"/>
              </w:rPr>
              <w:t>Сјеме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сјетва</w:t>
            </w:r>
            <w:r w:rsidRPr="00171B85">
              <w:rPr>
                <w:color w:val="1E1E1E"/>
                <w:szCs w:val="22"/>
                <w:lang w:val="hr-HR"/>
              </w:rPr>
              <w:t xml:space="preserve"> </w:t>
            </w:r>
            <w:r w:rsidRPr="00171B85">
              <w:rPr>
                <w:color w:val="1E1E1E"/>
                <w:szCs w:val="22"/>
                <w:lang w:val="hr-HR"/>
              </w:rPr>
              <w:br/>
              <w:t xml:space="preserve">2. </w:t>
            </w:r>
            <w:r w:rsidR="006C6CBD" w:rsidRPr="00171B85">
              <w:rPr>
                <w:color w:val="1E1E1E"/>
                <w:szCs w:val="22"/>
                <w:lang w:val="hr-HR"/>
              </w:rPr>
              <w:t>Садња</w:t>
            </w:r>
            <w:r w:rsidRPr="00171B85">
              <w:rPr>
                <w:color w:val="1E1E1E"/>
                <w:szCs w:val="22"/>
                <w:lang w:val="hr-HR"/>
              </w:rPr>
              <w:br/>
              <w:t xml:space="preserve">3. </w:t>
            </w:r>
            <w:r w:rsidR="006C6CBD" w:rsidRPr="00171B85">
              <w:rPr>
                <w:color w:val="1E1E1E"/>
                <w:szCs w:val="22"/>
                <w:lang w:val="hr-HR"/>
              </w:rPr>
              <w:t>Њега</w:t>
            </w:r>
            <w:r w:rsidRPr="00171B85">
              <w:rPr>
                <w:color w:val="1E1E1E"/>
                <w:szCs w:val="22"/>
                <w:lang w:val="hr-HR"/>
              </w:rPr>
              <w:br/>
              <w:t xml:space="preserve">4. </w:t>
            </w:r>
            <w:r w:rsidR="006C6CBD" w:rsidRPr="00171B85">
              <w:rPr>
                <w:color w:val="1E1E1E"/>
                <w:szCs w:val="22"/>
                <w:lang w:val="hr-HR"/>
              </w:rPr>
              <w:t>Берба</w:t>
            </w:r>
            <w:r w:rsidRPr="00171B85">
              <w:rPr>
                <w:color w:val="1E1E1E"/>
                <w:szCs w:val="22"/>
                <w:lang w:val="hr-HR"/>
              </w:rPr>
              <w:t xml:space="preserve">, </w:t>
            </w:r>
            <w:r w:rsidR="006C6CBD" w:rsidRPr="00171B85">
              <w:rPr>
                <w:color w:val="1E1E1E"/>
                <w:szCs w:val="22"/>
                <w:lang w:val="hr-HR"/>
              </w:rPr>
              <w:t>чување</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складиштење</w:t>
            </w:r>
            <w:r w:rsidRPr="00171B85">
              <w:rPr>
                <w:color w:val="1E1E1E"/>
                <w:szCs w:val="22"/>
                <w:lang w:val="hr-HR"/>
              </w:rPr>
              <w:t xml:space="preserve"> </w:t>
            </w:r>
            <w:r w:rsidR="006C6CBD" w:rsidRPr="00171B85">
              <w:rPr>
                <w:color w:val="1E1E1E"/>
                <w:szCs w:val="22"/>
                <w:lang w:val="hr-HR"/>
              </w:rPr>
              <w:t>производа</w:t>
            </w:r>
          </w:p>
        </w:tc>
      </w:tr>
      <w:tr w:rsidR="0039368E" w:rsidRPr="00171B85" w:rsidTr="00067DD7">
        <w:trPr>
          <w:jc w:val="center"/>
        </w:trPr>
        <w:tc>
          <w:tcPr>
            <w:tcW w:w="10036" w:type="dxa"/>
            <w:gridSpan w:val="5"/>
            <w:shd w:val="clear" w:color="auto" w:fill="auto"/>
            <w:vAlign w:val="center"/>
          </w:tcPr>
          <w:p w:rsidR="000508E4" w:rsidRPr="00171B85" w:rsidRDefault="00075E47" w:rsidP="000508E4">
            <w:pPr>
              <w:rPr>
                <w:b/>
                <w:szCs w:val="22"/>
              </w:rPr>
            </w:pPr>
            <w:r w:rsidRPr="00171B85">
              <w:rPr>
                <w:b/>
                <w:szCs w:val="22"/>
              </w:rPr>
              <w:t>ИСХОДИ УЧЕЊА ПО ЈЕДИНИЦИ</w:t>
            </w:r>
            <w:r w:rsidR="000508E4" w:rsidRPr="00171B85">
              <w:rPr>
                <w:b/>
                <w:szCs w:val="22"/>
              </w:rPr>
              <w:t xml:space="preserve">: </w:t>
            </w:r>
          </w:p>
          <w:p w:rsidR="0039368E" w:rsidRPr="00171B85" w:rsidRDefault="000508E4" w:rsidP="000508E4">
            <w:pPr>
              <w:rPr>
                <w:b/>
                <w:noProof/>
                <w:szCs w:val="22"/>
                <w:lang w:val="hr-HR"/>
              </w:rPr>
            </w:pPr>
            <w:r w:rsidRPr="00171B85">
              <w:rPr>
                <w:szCs w:val="22"/>
              </w:rPr>
              <w:t>Након успјешног завршетка сваке јединице, ученик ће бити способан да:</w:t>
            </w:r>
          </w:p>
        </w:tc>
      </w:tr>
      <w:tr w:rsidR="001358A3" w:rsidRPr="00171B85" w:rsidTr="001358A3">
        <w:trPr>
          <w:jc w:val="center"/>
        </w:trPr>
        <w:tc>
          <w:tcPr>
            <w:tcW w:w="1992"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Јединице</w:t>
            </w:r>
          </w:p>
        </w:tc>
        <w:tc>
          <w:tcPr>
            <w:tcW w:w="2772" w:type="dxa"/>
            <w:gridSpan w:val="2"/>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Знање</w:t>
            </w:r>
          </w:p>
        </w:tc>
        <w:tc>
          <w:tcPr>
            <w:tcW w:w="2544"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Вјештине</w:t>
            </w:r>
          </w:p>
        </w:tc>
        <w:tc>
          <w:tcPr>
            <w:tcW w:w="2728" w:type="dxa"/>
            <w:shd w:val="clear" w:color="auto" w:fill="auto"/>
            <w:vAlign w:val="center"/>
          </w:tcPr>
          <w:p w:rsidR="001358A3" w:rsidRPr="00171B85" w:rsidRDefault="006C6CBD" w:rsidP="001358A3">
            <w:pPr>
              <w:jc w:val="center"/>
              <w:rPr>
                <w:b/>
                <w:noProof/>
                <w:szCs w:val="22"/>
                <w:lang w:val="hr-HR"/>
              </w:rPr>
            </w:pPr>
            <w:r w:rsidRPr="00171B85">
              <w:rPr>
                <w:b/>
                <w:noProof/>
                <w:szCs w:val="22"/>
                <w:lang w:val="hr-HR"/>
              </w:rPr>
              <w:t>Компетенције</w:t>
            </w:r>
          </w:p>
        </w:tc>
      </w:tr>
      <w:tr w:rsidR="001358A3" w:rsidRPr="00171B85" w:rsidTr="001358A3">
        <w:trPr>
          <w:jc w:val="center"/>
        </w:trPr>
        <w:tc>
          <w:tcPr>
            <w:tcW w:w="1992" w:type="dxa"/>
            <w:shd w:val="clear" w:color="auto" w:fill="auto"/>
            <w:vAlign w:val="center"/>
          </w:tcPr>
          <w:p w:rsidR="001358A3" w:rsidRPr="00171B85" w:rsidRDefault="001358A3" w:rsidP="00D5500D">
            <w:pPr>
              <w:rPr>
                <w:color w:val="1E1E1E"/>
                <w:szCs w:val="22"/>
                <w:lang w:val="hr-HR"/>
              </w:rPr>
            </w:pPr>
          </w:p>
          <w:p w:rsidR="001358A3" w:rsidRPr="00171B85" w:rsidRDefault="001358A3" w:rsidP="00D5500D">
            <w:pPr>
              <w:rPr>
                <w:color w:val="1E1E1E"/>
                <w:szCs w:val="22"/>
                <w:lang w:val="hr-HR"/>
              </w:rPr>
            </w:pPr>
            <w:r w:rsidRPr="00171B85">
              <w:rPr>
                <w:szCs w:val="22"/>
              </w:rPr>
              <w:t>1.</w:t>
            </w:r>
            <w:r w:rsidR="006C6CBD" w:rsidRPr="00171B85">
              <w:rPr>
                <w:szCs w:val="22"/>
              </w:rPr>
              <w:t>Сјеме</w:t>
            </w:r>
            <w:r w:rsidRPr="00171B85">
              <w:rPr>
                <w:szCs w:val="22"/>
              </w:rPr>
              <w:t xml:space="preserve"> </w:t>
            </w:r>
            <w:r w:rsidR="006C6CBD" w:rsidRPr="00171B85">
              <w:rPr>
                <w:szCs w:val="22"/>
              </w:rPr>
              <w:t>и</w:t>
            </w:r>
            <w:r w:rsidRPr="00171B85">
              <w:rPr>
                <w:szCs w:val="22"/>
              </w:rPr>
              <w:t xml:space="preserve"> </w:t>
            </w:r>
            <w:r w:rsidR="006C6CBD" w:rsidRPr="00171B85">
              <w:rPr>
                <w:szCs w:val="22"/>
              </w:rPr>
              <w:t>сјетва</w:t>
            </w:r>
          </w:p>
          <w:p w:rsidR="001358A3" w:rsidRPr="00171B85" w:rsidRDefault="001358A3" w:rsidP="00D5500D">
            <w:pPr>
              <w:rPr>
                <w:noProof/>
                <w:szCs w:val="22"/>
                <w:lang w:val="hr-HR"/>
              </w:rPr>
            </w:pPr>
          </w:p>
        </w:tc>
        <w:tc>
          <w:tcPr>
            <w:tcW w:w="2772" w:type="dxa"/>
            <w:gridSpan w:val="2"/>
            <w:shd w:val="clear" w:color="auto" w:fill="auto"/>
            <w:vAlign w:val="center"/>
          </w:tcPr>
          <w:p w:rsidR="001358A3" w:rsidRPr="00171B85" w:rsidRDefault="001358A3">
            <w:pPr>
              <w:ind w:hanging="357"/>
              <w:rPr>
                <w:noProof/>
                <w:szCs w:val="22"/>
                <w:lang w:val="hr-HR"/>
              </w:rPr>
            </w:pPr>
          </w:p>
          <w:p w:rsidR="001358A3" w:rsidRPr="00171B85" w:rsidRDefault="00075E47" w:rsidP="00103F69">
            <w:pPr>
              <w:numPr>
                <w:ilvl w:val="0"/>
                <w:numId w:val="60"/>
              </w:numPr>
              <w:rPr>
                <w:szCs w:val="22"/>
              </w:rPr>
            </w:pPr>
            <w:r w:rsidRPr="00171B85">
              <w:rPr>
                <w:color w:val="1E1E1E"/>
                <w:szCs w:val="22"/>
                <w:lang w:val="hr-HR"/>
              </w:rPr>
              <w:t>дефинише</w:t>
            </w:r>
            <w:r w:rsidR="001358A3" w:rsidRPr="00171B85">
              <w:rPr>
                <w:color w:val="1E1E1E"/>
                <w:szCs w:val="22"/>
                <w:lang w:val="hr-HR"/>
              </w:rPr>
              <w:t xml:space="preserve"> </w:t>
            </w:r>
            <w:r w:rsidR="006C6CBD" w:rsidRPr="00171B85">
              <w:rPr>
                <w:color w:val="1E1E1E"/>
                <w:szCs w:val="22"/>
                <w:lang w:val="hr-HR"/>
              </w:rPr>
              <w:t>појам</w:t>
            </w:r>
            <w:r w:rsidR="001358A3" w:rsidRPr="00171B85">
              <w:rPr>
                <w:color w:val="1E1E1E"/>
                <w:szCs w:val="22"/>
                <w:lang w:val="hr-HR"/>
              </w:rPr>
              <w:t xml:space="preserve"> </w:t>
            </w:r>
            <w:r w:rsidR="006C6CBD" w:rsidRPr="00171B85">
              <w:rPr>
                <w:color w:val="1E1E1E"/>
                <w:szCs w:val="22"/>
                <w:lang w:val="hr-HR"/>
              </w:rPr>
              <w:t>сјемена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особине</w:t>
            </w:r>
            <w:r w:rsidR="001358A3" w:rsidRPr="00171B85">
              <w:rPr>
                <w:color w:val="1E1E1E"/>
                <w:szCs w:val="22"/>
                <w:lang w:val="hr-HR"/>
              </w:rPr>
              <w:t xml:space="preserve"> </w:t>
            </w:r>
            <w:r w:rsidRPr="00171B85">
              <w:rPr>
                <w:color w:val="1E1E1E"/>
                <w:szCs w:val="22"/>
                <w:lang w:val="hr-HR"/>
              </w:rPr>
              <w:t>сјемена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начине</w:t>
            </w:r>
            <w:r w:rsidR="001358A3" w:rsidRPr="00171B85">
              <w:rPr>
                <w:color w:val="1E1E1E"/>
                <w:szCs w:val="22"/>
                <w:lang w:val="hr-HR"/>
              </w:rPr>
              <w:t xml:space="preserve"> </w:t>
            </w:r>
            <w:r w:rsidRPr="00171B85">
              <w:rPr>
                <w:color w:val="1E1E1E"/>
                <w:szCs w:val="22"/>
                <w:lang w:val="hr-HR"/>
              </w:rPr>
              <w:t>сјетве</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параметре</w:t>
            </w:r>
            <w:r w:rsidR="001358A3" w:rsidRPr="00171B85">
              <w:rPr>
                <w:color w:val="1E1E1E"/>
                <w:szCs w:val="22"/>
                <w:lang w:val="hr-HR"/>
              </w:rPr>
              <w:t xml:space="preserve"> </w:t>
            </w:r>
            <w:r w:rsidRPr="00171B85">
              <w:rPr>
                <w:color w:val="1E1E1E"/>
                <w:szCs w:val="22"/>
                <w:lang w:val="hr-HR"/>
              </w:rPr>
              <w:t>сјетве</w:t>
            </w:r>
          </w:p>
          <w:p w:rsidR="001358A3" w:rsidRPr="00171B85" w:rsidRDefault="006C6CBD" w:rsidP="001358A3">
            <w:pPr>
              <w:rPr>
                <w:noProof/>
                <w:szCs w:val="22"/>
                <w:lang w:val="hr-HR"/>
              </w:rPr>
            </w:pPr>
            <w:r w:rsidRPr="00171B85">
              <w:rPr>
                <w:color w:val="1E1E1E"/>
                <w:szCs w:val="22"/>
                <w:lang w:val="hr-HR"/>
              </w:rPr>
              <w:t>објасни</w:t>
            </w:r>
            <w:r w:rsidR="001358A3" w:rsidRPr="00171B85">
              <w:rPr>
                <w:color w:val="1E1E1E"/>
                <w:szCs w:val="22"/>
                <w:lang w:val="hr-HR"/>
              </w:rPr>
              <w:t xml:space="preserve"> </w:t>
            </w:r>
            <w:r w:rsidRPr="00171B85">
              <w:rPr>
                <w:color w:val="1E1E1E"/>
                <w:szCs w:val="22"/>
                <w:lang w:val="hr-HR"/>
              </w:rPr>
              <w:t>методе</w:t>
            </w:r>
            <w:r w:rsidR="001358A3" w:rsidRPr="00171B85">
              <w:rPr>
                <w:color w:val="1E1E1E"/>
                <w:szCs w:val="22"/>
                <w:lang w:val="hr-HR"/>
              </w:rPr>
              <w:t xml:space="preserve"> </w:t>
            </w:r>
            <w:r w:rsidRPr="00171B85">
              <w:rPr>
                <w:color w:val="1E1E1E"/>
                <w:szCs w:val="22"/>
                <w:lang w:val="hr-HR"/>
              </w:rPr>
              <w:t>припреме</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дораде</w:t>
            </w:r>
            <w:r w:rsidR="001358A3" w:rsidRPr="00171B85">
              <w:rPr>
                <w:color w:val="1E1E1E"/>
                <w:szCs w:val="22"/>
                <w:lang w:val="hr-HR"/>
              </w:rPr>
              <w:t xml:space="preserve"> </w:t>
            </w:r>
            <w:r w:rsidRPr="00171B85">
              <w:rPr>
                <w:color w:val="1E1E1E"/>
                <w:szCs w:val="22"/>
                <w:lang w:val="hr-HR"/>
              </w:rPr>
              <w:t>сјемена</w:t>
            </w:r>
            <w:r w:rsidR="001358A3" w:rsidRPr="00171B85">
              <w:rPr>
                <w:color w:val="1E1E1E"/>
                <w:szCs w:val="22"/>
                <w:lang w:val="hr-HR"/>
              </w:rPr>
              <w:t>.</w:t>
            </w:r>
            <w:r w:rsidR="001358A3" w:rsidRPr="00171B85">
              <w:rPr>
                <w:color w:val="1E1E1E"/>
                <w:szCs w:val="22"/>
                <w:lang w:val="hr-HR"/>
              </w:rPr>
              <w:br/>
            </w:r>
          </w:p>
        </w:tc>
        <w:tc>
          <w:tcPr>
            <w:tcW w:w="2544" w:type="dxa"/>
            <w:shd w:val="clear" w:color="auto" w:fill="auto"/>
            <w:vAlign w:val="center"/>
          </w:tcPr>
          <w:p w:rsidR="001358A3" w:rsidRPr="00171B85" w:rsidRDefault="006C6CBD" w:rsidP="00103F69">
            <w:pPr>
              <w:pStyle w:val="ListParagraph"/>
              <w:numPr>
                <w:ilvl w:val="0"/>
                <w:numId w:val="146"/>
              </w:numPr>
              <w:rPr>
                <w:szCs w:val="22"/>
              </w:rPr>
            </w:pPr>
            <w:r w:rsidRPr="00171B85">
              <w:rPr>
                <w:szCs w:val="22"/>
              </w:rPr>
              <w:t>Уочи</w:t>
            </w:r>
            <w:r w:rsidR="001358A3" w:rsidRPr="00171B85">
              <w:rPr>
                <w:szCs w:val="22"/>
              </w:rPr>
              <w:t xml:space="preserve"> </w:t>
            </w:r>
            <w:r w:rsidRPr="00171B85">
              <w:rPr>
                <w:szCs w:val="22"/>
              </w:rPr>
              <w:t>значај</w:t>
            </w:r>
            <w:r w:rsidR="001358A3" w:rsidRPr="00171B85">
              <w:rPr>
                <w:szCs w:val="22"/>
              </w:rPr>
              <w:t xml:space="preserve"> </w:t>
            </w:r>
            <w:r w:rsidRPr="00171B85">
              <w:rPr>
                <w:szCs w:val="22"/>
              </w:rPr>
              <w:t>сјетве</w:t>
            </w:r>
            <w:r w:rsidR="001358A3" w:rsidRPr="00171B85">
              <w:rPr>
                <w:szCs w:val="22"/>
              </w:rPr>
              <w:t xml:space="preserve"> </w:t>
            </w:r>
            <w:r w:rsidRPr="00171B85">
              <w:rPr>
                <w:szCs w:val="22"/>
              </w:rPr>
              <w:t>у</w:t>
            </w:r>
            <w:r w:rsidR="001358A3" w:rsidRPr="00171B85">
              <w:rPr>
                <w:szCs w:val="22"/>
              </w:rPr>
              <w:t xml:space="preserve"> </w:t>
            </w:r>
            <w:r w:rsidRPr="00171B85">
              <w:rPr>
                <w:szCs w:val="22"/>
              </w:rPr>
              <w:t>оптималним</w:t>
            </w:r>
            <w:r w:rsidR="001358A3" w:rsidRPr="00171B85">
              <w:rPr>
                <w:szCs w:val="22"/>
              </w:rPr>
              <w:t xml:space="preserve"> </w:t>
            </w:r>
            <w:r w:rsidRPr="00171B85">
              <w:rPr>
                <w:szCs w:val="22"/>
              </w:rPr>
              <w:t>роковима</w:t>
            </w:r>
          </w:p>
          <w:p w:rsidR="001358A3" w:rsidRPr="00171B85" w:rsidRDefault="006C6CBD" w:rsidP="00103F69">
            <w:pPr>
              <w:pStyle w:val="ListParagraph"/>
              <w:numPr>
                <w:ilvl w:val="0"/>
                <w:numId w:val="146"/>
              </w:numPr>
              <w:rPr>
                <w:szCs w:val="22"/>
              </w:rPr>
            </w:pPr>
            <w:r w:rsidRPr="00171B85">
              <w:rPr>
                <w:color w:val="1E1E1E"/>
                <w:szCs w:val="22"/>
                <w:lang w:val="hr-HR"/>
              </w:rPr>
              <w:t>прилагоди</w:t>
            </w:r>
            <w:r w:rsidR="001358A3" w:rsidRPr="00171B85">
              <w:rPr>
                <w:color w:val="1E1E1E"/>
                <w:szCs w:val="22"/>
                <w:lang w:val="hr-HR"/>
              </w:rPr>
              <w:t xml:space="preserve"> </w:t>
            </w:r>
            <w:r w:rsidRPr="00171B85">
              <w:rPr>
                <w:color w:val="1E1E1E"/>
                <w:szCs w:val="22"/>
                <w:lang w:val="hr-HR"/>
              </w:rPr>
              <w:t>вријеме</w:t>
            </w:r>
            <w:r w:rsidR="001358A3" w:rsidRPr="00171B85">
              <w:rPr>
                <w:color w:val="1E1E1E"/>
                <w:szCs w:val="22"/>
                <w:lang w:val="hr-HR"/>
              </w:rPr>
              <w:t>,</w:t>
            </w:r>
            <w:r w:rsidRPr="00171B85">
              <w:rPr>
                <w:color w:val="1E1E1E"/>
                <w:szCs w:val="22"/>
                <w:lang w:val="hr-HR"/>
              </w:rPr>
              <w:t>начин</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дубину</w:t>
            </w:r>
            <w:r w:rsidR="001358A3" w:rsidRPr="00171B85">
              <w:rPr>
                <w:color w:val="1E1E1E"/>
                <w:szCs w:val="22"/>
                <w:lang w:val="hr-HR"/>
              </w:rPr>
              <w:t xml:space="preserve"> </w:t>
            </w:r>
            <w:r w:rsidRPr="00171B85">
              <w:rPr>
                <w:color w:val="1E1E1E"/>
                <w:szCs w:val="22"/>
                <w:lang w:val="hr-HR"/>
              </w:rPr>
              <w:t>сјетве</w:t>
            </w:r>
            <w:r w:rsidR="001358A3" w:rsidRPr="00171B85">
              <w:rPr>
                <w:color w:val="1E1E1E"/>
                <w:szCs w:val="22"/>
                <w:lang w:val="hr-HR"/>
              </w:rPr>
              <w:t xml:space="preserve"> </w:t>
            </w:r>
            <w:r w:rsidRPr="00171B85">
              <w:rPr>
                <w:color w:val="1E1E1E"/>
                <w:szCs w:val="22"/>
                <w:lang w:val="hr-HR"/>
              </w:rPr>
              <w:t>агроеколошким</w:t>
            </w:r>
            <w:r w:rsidR="001358A3" w:rsidRPr="00171B85">
              <w:rPr>
                <w:color w:val="1E1E1E"/>
                <w:szCs w:val="22"/>
                <w:lang w:val="hr-HR"/>
              </w:rPr>
              <w:t xml:space="preserve"> </w:t>
            </w:r>
            <w:r w:rsidRPr="00171B85">
              <w:rPr>
                <w:color w:val="1E1E1E"/>
                <w:szCs w:val="22"/>
                <w:lang w:val="hr-HR"/>
              </w:rPr>
              <w:t>факторима</w:t>
            </w:r>
          </w:p>
          <w:p w:rsidR="001358A3" w:rsidRPr="00171B85" w:rsidRDefault="006C6CBD" w:rsidP="00103F69">
            <w:pPr>
              <w:pStyle w:val="ListParagraph"/>
              <w:numPr>
                <w:ilvl w:val="0"/>
                <w:numId w:val="146"/>
              </w:numPr>
              <w:rPr>
                <w:szCs w:val="22"/>
              </w:rPr>
            </w:pPr>
            <w:r w:rsidRPr="00171B85">
              <w:rPr>
                <w:color w:val="1E1E1E"/>
                <w:szCs w:val="22"/>
                <w:lang w:val="hr-HR"/>
              </w:rPr>
              <w:t>користећи</w:t>
            </w:r>
            <w:r w:rsidR="001358A3" w:rsidRPr="00171B85">
              <w:rPr>
                <w:color w:val="1E1E1E"/>
                <w:szCs w:val="22"/>
                <w:lang w:val="hr-HR"/>
              </w:rPr>
              <w:t xml:space="preserve"> </w:t>
            </w:r>
            <w:r w:rsidRPr="00171B85">
              <w:rPr>
                <w:color w:val="1E1E1E"/>
                <w:szCs w:val="22"/>
                <w:lang w:val="hr-HR"/>
              </w:rPr>
              <w:t>формуле</w:t>
            </w:r>
            <w:r w:rsidR="001358A3" w:rsidRPr="00171B85">
              <w:rPr>
                <w:color w:val="1E1E1E"/>
                <w:szCs w:val="22"/>
                <w:lang w:val="hr-HR"/>
              </w:rPr>
              <w:t xml:space="preserve">, </w:t>
            </w:r>
            <w:r w:rsidRPr="00171B85">
              <w:rPr>
                <w:color w:val="1E1E1E"/>
                <w:szCs w:val="22"/>
                <w:lang w:val="hr-HR"/>
              </w:rPr>
              <w:t>израчуна</w:t>
            </w:r>
            <w:r w:rsidR="001358A3" w:rsidRPr="00171B85">
              <w:rPr>
                <w:color w:val="1E1E1E"/>
                <w:szCs w:val="22"/>
                <w:lang w:val="hr-HR"/>
              </w:rPr>
              <w:t xml:space="preserve"> </w:t>
            </w:r>
            <w:r w:rsidRPr="00171B85">
              <w:rPr>
                <w:color w:val="1E1E1E"/>
                <w:szCs w:val="22"/>
                <w:lang w:val="hr-HR"/>
              </w:rPr>
              <w:t>чистоћу</w:t>
            </w:r>
            <w:r w:rsidR="001358A3" w:rsidRPr="00171B85">
              <w:rPr>
                <w:color w:val="1E1E1E"/>
                <w:szCs w:val="22"/>
                <w:lang w:val="hr-HR"/>
              </w:rPr>
              <w:t xml:space="preserve"> </w:t>
            </w:r>
            <w:r w:rsidRPr="00171B85">
              <w:rPr>
                <w:color w:val="1E1E1E"/>
                <w:szCs w:val="22"/>
                <w:lang w:val="hr-HR"/>
              </w:rPr>
              <w:t>сјемена</w:t>
            </w:r>
            <w:r w:rsidR="001358A3" w:rsidRPr="00171B85">
              <w:rPr>
                <w:color w:val="1E1E1E"/>
                <w:szCs w:val="22"/>
                <w:lang w:val="hr-HR"/>
              </w:rPr>
              <w:t xml:space="preserve">, </w:t>
            </w:r>
            <w:r w:rsidRPr="00171B85">
              <w:rPr>
                <w:color w:val="1E1E1E"/>
                <w:szCs w:val="22"/>
                <w:lang w:val="hr-HR"/>
              </w:rPr>
              <w:t>сјетвену</w:t>
            </w:r>
            <w:r w:rsidR="001358A3" w:rsidRPr="00171B85">
              <w:rPr>
                <w:color w:val="1E1E1E"/>
                <w:szCs w:val="22"/>
                <w:lang w:val="hr-HR"/>
              </w:rPr>
              <w:t xml:space="preserve"> </w:t>
            </w:r>
            <w:r w:rsidRPr="00171B85">
              <w:rPr>
                <w:color w:val="1E1E1E"/>
                <w:szCs w:val="22"/>
                <w:lang w:val="hr-HR"/>
              </w:rPr>
              <w:t>норму</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употребну</w:t>
            </w:r>
            <w:r w:rsidR="001358A3" w:rsidRPr="00171B85">
              <w:rPr>
                <w:color w:val="1E1E1E"/>
                <w:szCs w:val="22"/>
                <w:lang w:val="hr-HR"/>
              </w:rPr>
              <w:t xml:space="preserve"> </w:t>
            </w:r>
            <w:r w:rsidRPr="00171B85">
              <w:rPr>
                <w:color w:val="1E1E1E"/>
                <w:szCs w:val="22"/>
                <w:lang w:val="hr-HR"/>
              </w:rPr>
              <w:t>вриједност</w:t>
            </w:r>
            <w:r w:rsidR="001358A3" w:rsidRPr="00171B85">
              <w:rPr>
                <w:color w:val="1E1E1E"/>
                <w:szCs w:val="22"/>
                <w:lang w:val="hr-HR"/>
              </w:rPr>
              <w:t xml:space="preserve"> </w:t>
            </w:r>
            <w:r w:rsidRPr="00171B85">
              <w:rPr>
                <w:color w:val="1E1E1E"/>
                <w:szCs w:val="22"/>
                <w:lang w:val="hr-HR"/>
              </w:rPr>
              <w:t>сјемена</w:t>
            </w:r>
            <w:r w:rsidR="001358A3" w:rsidRPr="00171B85">
              <w:rPr>
                <w:color w:val="1E1E1E"/>
                <w:szCs w:val="22"/>
                <w:lang w:val="hr-HR"/>
              </w:rPr>
              <w:t xml:space="preserve"> </w:t>
            </w:r>
          </w:p>
          <w:p w:rsidR="001358A3" w:rsidRPr="00171B85" w:rsidRDefault="006C6CBD" w:rsidP="00103F69">
            <w:pPr>
              <w:pStyle w:val="ListParagraph"/>
              <w:numPr>
                <w:ilvl w:val="0"/>
                <w:numId w:val="146"/>
              </w:numPr>
              <w:rPr>
                <w:szCs w:val="22"/>
              </w:rPr>
            </w:pPr>
            <w:r w:rsidRPr="00171B85">
              <w:rPr>
                <w:color w:val="1E1E1E"/>
                <w:szCs w:val="22"/>
                <w:lang w:val="hr-HR"/>
              </w:rPr>
              <w:t>демонстрира</w:t>
            </w:r>
            <w:r w:rsidR="001358A3" w:rsidRPr="00171B85">
              <w:rPr>
                <w:color w:val="1E1E1E"/>
                <w:szCs w:val="22"/>
                <w:lang w:val="hr-HR"/>
              </w:rPr>
              <w:t xml:space="preserve"> </w:t>
            </w:r>
            <w:r w:rsidRPr="00171B85">
              <w:rPr>
                <w:color w:val="1E1E1E"/>
                <w:szCs w:val="22"/>
                <w:lang w:val="hr-HR"/>
              </w:rPr>
              <w:t>дијелове</w:t>
            </w:r>
            <w:r w:rsidR="001358A3" w:rsidRPr="00171B85">
              <w:rPr>
                <w:color w:val="1E1E1E"/>
                <w:szCs w:val="22"/>
                <w:lang w:val="hr-HR"/>
              </w:rPr>
              <w:t xml:space="preserve"> </w:t>
            </w:r>
            <w:r w:rsidRPr="00171B85">
              <w:rPr>
                <w:color w:val="1E1E1E"/>
                <w:szCs w:val="22"/>
                <w:lang w:val="hr-HR"/>
              </w:rPr>
              <w:t>сјемена</w:t>
            </w:r>
            <w:r w:rsidR="001358A3" w:rsidRPr="00171B85">
              <w:rPr>
                <w:color w:val="1E1E1E"/>
                <w:szCs w:val="22"/>
                <w:lang w:val="hr-HR"/>
              </w:rPr>
              <w:t xml:space="preserve"> </w:t>
            </w:r>
            <w:r w:rsidRPr="00171B85">
              <w:rPr>
                <w:color w:val="1E1E1E"/>
                <w:szCs w:val="22"/>
                <w:lang w:val="hr-HR"/>
              </w:rPr>
              <w:t>на</w:t>
            </w:r>
            <w:r w:rsidR="001358A3" w:rsidRPr="00171B85">
              <w:rPr>
                <w:color w:val="1E1E1E"/>
                <w:szCs w:val="22"/>
                <w:lang w:val="hr-HR"/>
              </w:rPr>
              <w:t xml:space="preserve"> </w:t>
            </w:r>
            <w:r w:rsidRPr="00171B85">
              <w:rPr>
                <w:color w:val="1E1E1E"/>
                <w:szCs w:val="22"/>
                <w:lang w:val="hr-HR"/>
              </w:rPr>
              <w:t>узорцима</w:t>
            </w:r>
            <w:r w:rsidR="001358A3" w:rsidRPr="00171B85">
              <w:rPr>
                <w:color w:val="1E1E1E"/>
                <w:szCs w:val="22"/>
                <w:lang w:val="hr-HR"/>
              </w:rPr>
              <w:t xml:space="preserve"> </w:t>
            </w:r>
            <w:r w:rsidRPr="00171B85">
              <w:rPr>
                <w:color w:val="1E1E1E"/>
                <w:szCs w:val="22"/>
                <w:lang w:val="hr-HR"/>
              </w:rPr>
              <w:t>или</w:t>
            </w:r>
            <w:r w:rsidR="001358A3" w:rsidRPr="00171B85">
              <w:rPr>
                <w:color w:val="1E1E1E"/>
                <w:szCs w:val="22"/>
                <w:lang w:val="hr-HR"/>
              </w:rPr>
              <w:t xml:space="preserve"> </w:t>
            </w:r>
            <w:r w:rsidRPr="00171B85">
              <w:rPr>
                <w:color w:val="1E1E1E"/>
                <w:szCs w:val="22"/>
                <w:lang w:val="hr-HR"/>
              </w:rPr>
              <w:t>шеми</w:t>
            </w:r>
          </w:p>
        </w:tc>
        <w:tc>
          <w:tcPr>
            <w:tcW w:w="2728" w:type="dxa"/>
            <w:vMerge w:val="restart"/>
            <w:shd w:val="clear" w:color="auto" w:fill="auto"/>
            <w:vAlign w:val="center"/>
          </w:tcPr>
          <w:p w:rsidR="001358A3" w:rsidRPr="00171B85" w:rsidRDefault="006C6CBD" w:rsidP="00103F69">
            <w:pPr>
              <w:numPr>
                <w:ilvl w:val="0"/>
                <w:numId w:val="146"/>
              </w:numPr>
              <w:rPr>
                <w:szCs w:val="22"/>
              </w:rPr>
            </w:pPr>
            <w:r w:rsidRPr="00171B85">
              <w:rPr>
                <w:szCs w:val="22"/>
              </w:rPr>
              <w:t>Показује</w:t>
            </w:r>
            <w:r w:rsidR="001358A3" w:rsidRPr="00171B85">
              <w:rPr>
                <w:szCs w:val="22"/>
              </w:rPr>
              <w:t xml:space="preserve"> </w:t>
            </w:r>
            <w:r w:rsidRPr="00171B85">
              <w:rPr>
                <w:szCs w:val="22"/>
              </w:rPr>
              <w:t>иницијативу</w:t>
            </w:r>
            <w:r w:rsidR="001358A3" w:rsidRPr="00171B85">
              <w:rPr>
                <w:szCs w:val="22"/>
              </w:rPr>
              <w:t xml:space="preserve"> </w:t>
            </w:r>
            <w:r w:rsidRPr="00171B85">
              <w:rPr>
                <w:szCs w:val="22"/>
              </w:rPr>
              <w:t>за</w:t>
            </w:r>
            <w:r w:rsidR="001358A3" w:rsidRPr="00171B85">
              <w:rPr>
                <w:szCs w:val="22"/>
              </w:rPr>
              <w:t xml:space="preserve"> </w:t>
            </w:r>
            <w:r w:rsidRPr="00171B85">
              <w:rPr>
                <w:szCs w:val="22"/>
              </w:rPr>
              <w:t>одржавање</w:t>
            </w:r>
            <w:r w:rsidR="001358A3" w:rsidRPr="00171B85">
              <w:rPr>
                <w:szCs w:val="22"/>
              </w:rPr>
              <w:t xml:space="preserve"> </w:t>
            </w:r>
            <w:r w:rsidRPr="00171B85">
              <w:rPr>
                <w:szCs w:val="22"/>
              </w:rPr>
              <w:t>и</w:t>
            </w:r>
            <w:r w:rsidR="001358A3" w:rsidRPr="00171B85">
              <w:rPr>
                <w:szCs w:val="22"/>
              </w:rPr>
              <w:t xml:space="preserve"> </w:t>
            </w:r>
            <w:r w:rsidRPr="00171B85">
              <w:rPr>
                <w:szCs w:val="22"/>
              </w:rPr>
              <w:t>унапређивање</w:t>
            </w:r>
            <w:r w:rsidR="001358A3" w:rsidRPr="00171B85">
              <w:rPr>
                <w:szCs w:val="22"/>
              </w:rPr>
              <w:t xml:space="preserve"> </w:t>
            </w:r>
            <w:r w:rsidRPr="00171B85">
              <w:rPr>
                <w:szCs w:val="22"/>
              </w:rPr>
              <w:t>знања</w:t>
            </w:r>
            <w:r w:rsidR="001358A3" w:rsidRPr="00171B85">
              <w:rPr>
                <w:szCs w:val="22"/>
              </w:rPr>
              <w:t xml:space="preserve"> </w:t>
            </w:r>
            <w:r w:rsidRPr="00171B85">
              <w:rPr>
                <w:szCs w:val="22"/>
              </w:rPr>
              <w:t>и</w:t>
            </w:r>
            <w:r w:rsidR="001358A3" w:rsidRPr="00171B85">
              <w:rPr>
                <w:szCs w:val="22"/>
              </w:rPr>
              <w:t xml:space="preserve"> </w:t>
            </w:r>
            <w:r w:rsidRPr="00171B85">
              <w:rPr>
                <w:szCs w:val="22"/>
              </w:rPr>
              <w:t>вјештина</w:t>
            </w:r>
          </w:p>
          <w:p w:rsidR="001358A3" w:rsidRPr="00171B85" w:rsidRDefault="006C6CBD" w:rsidP="00103F69">
            <w:pPr>
              <w:numPr>
                <w:ilvl w:val="0"/>
                <w:numId w:val="146"/>
              </w:numPr>
              <w:rPr>
                <w:szCs w:val="22"/>
              </w:rPr>
            </w:pPr>
            <w:r w:rsidRPr="00171B85">
              <w:rPr>
                <w:szCs w:val="22"/>
              </w:rPr>
              <w:t>Активан</w:t>
            </w:r>
            <w:r w:rsidR="001358A3" w:rsidRPr="00171B85">
              <w:rPr>
                <w:szCs w:val="22"/>
              </w:rPr>
              <w:t xml:space="preserve"> </w:t>
            </w:r>
            <w:r w:rsidRPr="00171B85">
              <w:rPr>
                <w:szCs w:val="22"/>
              </w:rPr>
              <w:t>је</w:t>
            </w:r>
            <w:r w:rsidR="001358A3" w:rsidRPr="00171B85">
              <w:rPr>
                <w:szCs w:val="22"/>
              </w:rPr>
              <w:t xml:space="preserve"> </w:t>
            </w:r>
            <w:r w:rsidRPr="00171B85">
              <w:rPr>
                <w:szCs w:val="22"/>
              </w:rPr>
              <w:t>у</w:t>
            </w:r>
            <w:r w:rsidR="001358A3" w:rsidRPr="00171B85">
              <w:rPr>
                <w:szCs w:val="22"/>
              </w:rPr>
              <w:t xml:space="preserve"> </w:t>
            </w:r>
            <w:r w:rsidRPr="00171B85">
              <w:rPr>
                <w:szCs w:val="22"/>
              </w:rPr>
              <w:t>тимском</w:t>
            </w:r>
            <w:r w:rsidR="001358A3" w:rsidRPr="00171B85">
              <w:rPr>
                <w:szCs w:val="22"/>
              </w:rPr>
              <w:t xml:space="preserve"> </w:t>
            </w:r>
            <w:r w:rsidRPr="00171B85">
              <w:rPr>
                <w:szCs w:val="22"/>
              </w:rPr>
              <w:t>раду</w:t>
            </w:r>
          </w:p>
          <w:p w:rsidR="001358A3" w:rsidRPr="00171B85" w:rsidRDefault="006C6CBD" w:rsidP="00103F69">
            <w:pPr>
              <w:numPr>
                <w:ilvl w:val="0"/>
                <w:numId w:val="146"/>
              </w:numPr>
              <w:rPr>
                <w:szCs w:val="22"/>
              </w:rPr>
            </w:pPr>
            <w:r w:rsidRPr="00171B85">
              <w:rPr>
                <w:szCs w:val="22"/>
              </w:rPr>
              <w:t>Има</w:t>
            </w:r>
            <w:r w:rsidR="001358A3" w:rsidRPr="00171B85">
              <w:rPr>
                <w:szCs w:val="22"/>
              </w:rPr>
              <w:t xml:space="preserve"> </w:t>
            </w:r>
            <w:r w:rsidRPr="00171B85">
              <w:rPr>
                <w:szCs w:val="22"/>
              </w:rPr>
              <w:t>изражене</w:t>
            </w:r>
            <w:r w:rsidR="001358A3" w:rsidRPr="00171B85">
              <w:rPr>
                <w:szCs w:val="22"/>
              </w:rPr>
              <w:t xml:space="preserve"> </w:t>
            </w:r>
            <w:r w:rsidRPr="00171B85">
              <w:rPr>
                <w:szCs w:val="22"/>
              </w:rPr>
              <w:t>комуникацијске</w:t>
            </w:r>
            <w:r w:rsidR="001358A3" w:rsidRPr="00171B85">
              <w:rPr>
                <w:szCs w:val="22"/>
              </w:rPr>
              <w:t xml:space="preserve"> </w:t>
            </w:r>
            <w:r w:rsidRPr="00171B85">
              <w:rPr>
                <w:szCs w:val="22"/>
              </w:rPr>
              <w:t>вјештине</w:t>
            </w:r>
          </w:p>
          <w:p w:rsidR="001358A3" w:rsidRPr="00171B85" w:rsidRDefault="006C6CBD" w:rsidP="00103F69">
            <w:pPr>
              <w:numPr>
                <w:ilvl w:val="0"/>
                <w:numId w:val="146"/>
              </w:numPr>
              <w:rPr>
                <w:szCs w:val="22"/>
              </w:rPr>
            </w:pPr>
            <w:r w:rsidRPr="00171B85">
              <w:rPr>
                <w:szCs w:val="22"/>
              </w:rPr>
              <w:t>показује</w:t>
            </w:r>
            <w:r w:rsidR="001358A3" w:rsidRPr="00171B85">
              <w:rPr>
                <w:szCs w:val="22"/>
              </w:rPr>
              <w:t xml:space="preserve"> </w:t>
            </w:r>
            <w:r w:rsidRPr="00171B85">
              <w:rPr>
                <w:szCs w:val="22"/>
              </w:rPr>
              <w:t>еколошку</w:t>
            </w:r>
            <w:r w:rsidR="001358A3" w:rsidRPr="00171B85">
              <w:rPr>
                <w:szCs w:val="22"/>
              </w:rPr>
              <w:t xml:space="preserve"> </w:t>
            </w:r>
            <w:r w:rsidRPr="00171B85">
              <w:rPr>
                <w:szCs w:val="22"/>
              </w:rPr>
              <w:t>свјест</w:t>
            </w:r>
          </w:p>
          <w:p w:rsidR="001358A3" w:rsidRPr="00171B85" w:rsidRDefault="001358A3">
            <w:pPr>
              <w:ind w:hanging="357"/>
              <w:rPr>
                <w:noProof/>
                <w:szCs w:val="22"/>
                <w:lang w:val="hr-HR"/>
              </w:rPr>
            </w:pPr>
          </w:p>
          <w:p w:rsidR="001358A3" w:rsidRPr="00171B85" w:rsidRDefault="001358A3" w:rsidP="00D5500D">
            <w:pPr>
              <w:rPr>
                <w:noProof/>
                <w:szCs w:val="22"/>
                <w:lang w:val="hr-HR"/>
              </w:rPr>
            </w:pPr>
          </w:p>
        </w:tc>
      </w:tr>
      <w:tr w:rsidR="001358A3" w:rsidRPr="00171B85" w:rsidTr="001358A3">
        <w:trPr>
          <w:trHeight w:val="2448"/>
          <w:jc w:val="center"/>
        </w:trPr>
        <w:tc>
          <w:tcPr>
            <w:tcW w:w="1992" w:type="dxa"/>
            <w:shd w:val="clear" w:color="auto" w:fill="auto"/>
            <w:vAlign w:val="center"/>
          </w:tcPr>
          <w:p w:rsidR="001358A3" w:rsidRPr="00171B85" w:rsidRDefault="001358A3" w:rsidP="00D5500D">
            <w:pPr>
              <w:rPr>
                <w:color w:val="1E1E1E"/>
                <w:szCs w:val="22"/>
                <w:lang w:val="hr-HR"/>
              </w:rPr>
            </w:pPr>
            <w:r w:rsidRPr="00171B85">
              <w:rPr>
                <w:szCs w:val="22"/>
              </w:rPr>
              <w:t>2.</w:t>
            </w:r>
            <w:r w:rsidR="006C6CBD" w:rsidRPr="00171B85">
              <w:rPr>
                <w:szCs w:val="22"/>
              </w:rPr>
              <w:t>Садња</w:t>
            </w:r>
          </w:p>
        </w:tc>
        <w:tc>
          <w:tcPr>
            <w:tcW w:w="2772" w:type="dxa"/>
            <w:gridSpan w:val="2"/>
            <w:shd w:val="clear" w:color="auto" w:fill="auto"/>
            <w:vAlign w:val="center"/>
          </w:tcPr>
          <w:p w:rsidR="001358A3" w:rsidRPr="00171B85" w:rsidRDefault="00075E47" w:rsidP="00103F69">
            <w:pPr>
              <w:numPr>
                <w:ilvl w:val="0"/>
                <w:numId w:val="60"/>
              </w:numPr>
              <w:rPr>
                <w:szCs w:val="22"/>
              </w:rPr>
            </w:pPr>
            <w:r w:rsidRPr="00171B85">
              <w:rPr>
                <w:color w:val="1E1E1E"/>
                <w:szCs w:val="22"/>
                <w:lang w:val="hr-HR"/>
              </w:rPr>
              <w:t>дефинише</w:t>
            </w:r>
            <w:r w:rsidR="001358A3" w:rsidRPr="00171B85">
              <w:rPr>
                <w:color w:val="1E1E1E"/>
                <w:szCs w:val="22"/>
                <w:lang w:val="hr-HR"/>
              </w:rPr>
              <w:t xml:space="preserve"> </w:t>
            </w:r>
            <w:r w:rsidR="006C6CBD" w:rsidRPr="00171B85">
              <w:rPr>
                <w:color w:val="1E1E1E"/>
                <w:szCs w:val="22"/>
                <w:lang w:val="hr-HR"/>
              </w:rPr>
              <w:t>појмове</w:t>
            </w:r>
            <w:r w:rsidR="001358A3" w:rsidRPr="00171B85">
              <w:rPr>
                <w:color w:val="1E1E1E"/>
                <w:szCs w:val="22"/>
                <w:lang w:val="hr-HR"/>
              </w:rPr>
              <w:t xml:space="preserve"> </w:t>
            </w:r>
            <w:r w:rsidR="006C6CBD" w:rsidRPr="00171B85">
              <w:rPr>
                <w:color w:val="1E1E1E"/>
                <w:szCs w:val="22"/>
                <w:lang w:val="hr-HR"/>
              </w:rPr>
              <w:t>вегетативног</w:t>
            </w:r>
            <w:r w:rsidR="001358A3" w:rsidRPr="00171B85">
              <w:rPr>
                <w:color w:val="1E1E1E"/>
                <w:szCs w:val="22"/>
                <w:lang w:val="hr-HR"/>
              </w:rPr>
              <w:t xml:space="preserve"> </w:t>
            </w:r>
            <w:r w:rsidR="006C6CBD" w:rsidRPr="00171B85">
              <w:rPr>
                <w:color w:val="1E1E1E"/>
                <w:szCs w:val="22"/>
                <w:lang w:val="hr-HR"/>
              </w:rPr>
              <w:t>размножавања</w:t>
            </w:r>
            <w:r w:rsidR="001358A3" w:rsidRPr="00171B85">
              <w:rPr>
                <w:color w:val="1E1E1E"/>
                <w:szCs w:val="22"/>
                <w:lang w:val="hr-HR"/>
              </w:rPr>
              <w:t xml:space="preserve"> </w:t>
            </w:r>
            <w:r w:rsidR="006C6CBD" w:rsidRPr="00171B85">
              <w:rPr>
                <w:color w:val="1E1E1E"/>
                <w:szCs w:val="22"/>
                <w:lang w:val="hr-HR"/>
              </w:rPr>
              <w:t>и</w:t>
            </w:r>
            <w:r w:rsidR="001358A3" w:rsidRPr="00171B85">
              <w:rPr>
                <w:color w:val="1E1E1E"/>
                <w:szCs w:val="22"/>
                <w:lang w:val="hr-HR"/>
              </w:rPr>
              <w:t xml:space="preserve"> </w:t>
            </w:r>
            <w:r w:rsidR="006C6CBD" w:rsidRPr="00171B85">
              <w:rPr>
                <w:color w:val="1E1E1E"/>
                <w:szCs w:val="22"/>
                <w:lang w:val="hr-HR"/>
              </w:rPr>
              <w:t>садње</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наброји</w:t>
            </w:r>
            <w:r w:rsidR="001358A3" w:rsidRPr="00171B85">
              <w:rPr>
                <w:color w:val="1E1E1E"/>
                <w:szCs w:val="22"/>
                <w:lang w:val="hr-HR"/>
              </w:rPr>
              <w:t xml:space="preserve"> </w:t>
            </w:r>
            <w:r w:rsidRPr="00171B85">
              <w:rPr>
                <w:color w:val="1E1E1E"/>
                <w:szCs w:val="22"/>
                <w:lang w:val="hr-HR"/>
              </w:rPr>
              <w:t>врсте</w:t>
            </w:r>
            <w:r w:rsidR="001358A3" w:rsidRPr="00171B85">
              <w:rPr>
                <w:color w:val="1E1E1E"/>
                <w:szCs w:val="22"/>
                <w:lang w:val="hr-HR"/>
              </w:rPr>
              <w:t xml:space="preserve"> </w:t>
            </w:r>
            <w:r w:rsidRPr="00171B85">
              <w:rPr>
                <w:color w:val="1E1E1E"/>
                <w:szCs w:val="22"/>
                <w:lang w:val="hr-HR"/>
              </w:rPr>
              <w:t>садног</w:t>
            </w:r>
            <w:r w:rsidR="001358A3" w:rsidRPr="00171B85">
              <w:rPr>
                <w:color w:val="1E1E1E"/>
                <w:szCs w:val="22"/>
                <w:lang w:val="hr-HR"/>
              </w:rPr>
              <w:t xml:space="preserve"> </w:t>
            </w:r>
            <w:r w:rsidRPr="00171B85">
              <w:rPr>
                <w:color w:val="1E1E1E"/>
                <w:szCs w:val="22"/>
                <w:lang w:val="hr-HR"/>
              </w:rPr>
              <w:t>материјала</w:t>
            </w:r>
            <w:r w:rsidR="001358A3" w:rsidRPr="00171B85">
              <w:rPr>
                <w:color w:val="1E1E1E"/>
                <w:szCs w:val="22"/>
                <w:lang w:val="hr-HR"/>
              </w:rPr>
              <w:t>,</w:t>
            </w:r>
          </w:p>
          <w:p w:rsidR="001358A3" w:rsidRPr="00171B85" w:rsidRDefault="006C6CBD" w:rsidP="00103F69">
            <w:pPr>
              <w:numPr>
                <w:ilvl w:val="0"/>
                <w:numId w:val="60"/>
              </w:numPr>
              <w:rPr>
                <w:szCs w:val="22"/>
              </w:rPr>
            </w:pPr>
            <w:r w:rsidRPr="00171B85">
              <w:rPr>
                <w:color w:val="1E1E1E"/>
                <w:szCs w:val="22"/>
                <w:lang w:val="hr-HR"/>
              </w:rPr>
              <w:t>интерпретира</w:t>
            </w:r>
            <w:r w:rsidR="001358A3" w:rsidRPr="00171B85">
              <w:rPr>
                <w:color w:val="1E1E1E"/>
                <w:szCs w:val="22"/>
                <w:lang w:val="hr-HR"/>
              </w:rPr>
              <w:t xml:space="preserve"> </w:t>
            </w:r>
            <w:r w:rsidRPr="00171B85">
              <w:rPr>
                <w:color w:val="1E1E1E"/>
                <w:szCs w:val="22"/>
                <w:lang w:val="hr-HR"/>
              </w:rPr>
              <w:t>начине</w:t>
            </w:r>
            <w:r w:rsidR="001358A3" w:rsidRPr="00171B85">
              <w:rPr>
                <w:color w:val="1E1E1E"/>
                <w:szCs w:val="22"/>
                <w:lang w:val="hr-HR"/>
              </w:rPr>
              <w:t xml:space="preserve"> </w:t>
            </w:r>
            <w:r w:rsidRPr="00171B85">
              <w:rPr>
                <w:color w:val="1E1E1E"/>
                <w:szCs w:val="22"/>
                <w:lang w:val="hr-HR"/>
              </w:rPr>
              <w:t>садње</w:t>
            </w:r>
            <w:r w:rsidR="001358A3" w:rsidRPr="00171B85">
              <w:rPr>
                <w:color w:val="1E1E1E"/>
                <w:szCs w:val="22"/>
                <w:lang w:val="hr-HR"/>
              </w:rPr>
              <w:t>,</w:t>
            </w:r>
            <w:r w:rsidR="001358A3" w:rsidRPr="00171B85">
              <w:rPr>
                <w:color w:val="1E1E1E"/>
                <w:szCs w:val="22"/>
                <w:lang w:val="hr-HR"/>
              </w:rPr>
              <w:br/>
              <w:t xml:space="preserve"> </w:t>
            </w:r>
            <w:r w:rsidR="001358A3" w:rsidRPr="00171B85">
              <w:rPr>
                <w:color w:val="1E1E1E"/>
                <w:szCs w:val="22"/>
                <w:lang w:val="hr-HR"/>
              </w:rPr>
              <w:br/>
            </w:r>
          </w:p>
        </w:tc>
        <w:tc>
          <w:tcPr>
            <w:tcW w:w="2544" w:type="dxa"/>
            <w:shd w:val="clear" w:color="auto" w:fill="auto"/>
            <w:vAlign w:val="center"/>
          </w:tcPr>
          <w:p w:rsidR="001358A3" w:rsidRPr="00171B85" w:rsidRDefault="006C6CBD" w:rsidP="00103F69">
            <w:pPr>
              <w:numPr>
                <w:ilvl w:val="0"/>
                <w:numId w:val="60"/>
              </w:numPr>
              <w:rPr>
                <w:szCs w:val="22"/>
              </w:rPr>
            </w:pPr>
            <w:r w:rsidRPr="00171B85">
              <w:rPr>
                <w:color w:val="1E1E1E"/>
                <w:szCs w:val="22"/>
                <w:lang w:val="hr-HR"/>
              </w:rPr>
              <w:t>прилагоди</w:t>
            </w:r>
            <w:r w:rsidR="001358A3" w:rsidRPr="00171B85">
              <w:rPr>
                <w:color w:val="1E1E1E"/>
                <w:szCs w:val="22"/>
                <w:lang w:val="hr-HR"/>
              </w:rPr>
              <w:t xml:space="preserve"> </w:t>
            </w:r>
            <w:r w:rsidRPr="00171B85">
              <w:rPr>
                <w:color w:val="1E1E1E"/>
                <w:szCs w:val="22"/>
                <w:lang w:val="hr-HR"/>
              </w:rPr>
              <w:t>вријеме</w:t>
            </w:r>
            <w:r w:rsidR="001358A3" w:rsidRPr="00171B85">
              <w:rPr>
                <w:color w:val="1E1E1E"/>
                <w:szCs w:val="22"/>
                <w:lang w:val="hr-HR"/>
              </w:rPr>
              <w:t>,</w:t>
            </w:r>
            <w:r w:rsidRPr="00171B85">
              <w:rPr>
                <w:color w:val="1E1E1E"/>
                <w:szCs w:val="22"/>
                <w:lang w:val="hr-HR"/>
              </w:rPr>
              <w:t>начин</w:t>
            </w:r>
            <w:r w:rsidR="001358A3" w:rsidRPr="00171B85">
              <w:rPr>
                <w:color w:val="1E1E1E"/>
                <w:szCs w:val="22"/>
                <w:lang w:val="hr-HR"/>
              </w:rPr>
              <w:t xml:space="preserve"> </w:t>
            </w:r>
            <w:r w:rsidRPr="00171B85">
              <w:rPr>
                <w:color w:val="1E1E1E"/>
                <w:szCs w:val="22"/>
                <w:lang w:val="hr-HR"/>
              </w:rPr>
              <w:t>и</w:t>
            </w:r>
            <w:r w:rsidR="001358A3" w:rsidRPr="00171B85">
              <w:rPr>
                <w:color w:val="1E1E1E"/>
                <w:szCs w:val="22"/>
                <w:lang w:val="hr-HR"/>
              </w:rPr>
              <w:t xml:space="preserve"> </w:t>
            </w:r>
            <w:r w:rsidRPr="00171B85">
              <w:rPr>
                <w:color w:val="1E1E1E"/>
                <w:szCs w:val="22"/>
                <w:lang w:val="hr-HR"/>
              </w:rPr>
              <w:t>дубину</w:t>
            </w:r>
            <w:r w:rsidR="001358A3" w:rsidRPr="00171B85">
              <w:rPr>
                <w:color w:val="1E1E1E"/>
                <w:szCs w:val="22"/>
                <w:lang w:val="hr-HR"/>
              </w:rPr>
              <w:t xml:space="preserve"> </w:t>
            </w:r>
            <w:r w:rsidRPr="00171B85">
              <w:rPr>
                <w:szCs w:val="22"/>
                <w:lang w:val="hr-HR"/>
              </w:rPr>
              <w:t>садње</w:t>
            </w:r>
            <w:r w:rsidR="001358A3" w:rsidRPr="00171B85">
              <w:rPr>
                <w:szCs w:val="22"/>
                <w:lang w:val="hr-HR"/>
              </w:rPr>
              <w:t xml:space="preserve">  </w:t>
            </w:r>
            <w:r w:rsidRPr="00171B85">
              <w:rPr>
                <w:color w:val="1E1E1E"/>
                <w:szCs w:val="22"/>
                <w:lang w:val="hr-HR"/>
              </w:rPr>
              <w:t>агроеколошким</w:t>
            </w:r>
            <w:r w:rsidR="001358A3" w:rsidRPr="00171B85">
              <w:rPr>
                <w:color w:val="1E1E1E"/>
                <w:szCs w:val="22"/>
                <w:lang w:val="hr-HR"/>
              </w:rPr>
              <w:t xml:space="preserve"> </w:t>
            </w:r>
            <w:r w:rsidRPr="00171B85">
              <w:rPr>
                <w:color w:val="1E1E1E"/>
                <w:szCs w:val="22"/>
                <w:lang w:val="hr-HR"/>
              </w:rPr>
              <w:t>факторима</w:t>
            </w:r>
          </w:p>
          <w:p w:rsidR="001358A3" w:rsidRPr="00171B85" w:rsidRDefault="006C6CBD" w:rsidP="00103F69">
            <w:pPr>
              <w:pStyle w:val="ListParagraph"/>
              <w:numPr>
                <w:ilvl w:val="0"/>
                <w:numId w:val="146"/>
              </w:numPr>
              <w:rPr>
                <w:szCs w:val="22"/>
              </w:rPr>
            </w:pPr>
            <w:r w:rsidRPr="00171B85">
              <w:rPr>
                <w:color w:val="1E1E1E"/>
                <w:szCs w:val="22"/>
                <w:lang w:val="hr-HR"/>
              </w:rPr>
              <w:t>Израчуна</w:t>
            </w:r>
            <w:r w:rsidR="001358A3" w:rsidRPr="00171B85">
              <w:rPr>
                <w:color w:val="1E1E1E"/>
                <w:szCs w:val="22"/>
                <w:lang w:val="hr-HR"/>
              </w:rPr>
              <w:t xml:space="preserve"> </w:t>
            </w:r>
            <w:r w:rsidRPr="00171B85">
              <w:rPr>
                <w:color w:val="1E1E1E"/>
                <w:szCs w:val="22"/>
                <w:lang w:val="hr-HR"/>
              </w:rPr>
              <w:t>количину</w:t>
            </w:r>
            <w:r w:rsidR="001358A3" w:rsidRPr="00171B85">
              <w:rPr>
                <w:color w:val="1E1E1E"/>
                <w:szCs w:val="22"/>
                <w:lang w:val="hr-HR"/>
              </w:rPr>
              <w:t xml:space="preserve"> </w:t>
            </w:r>
            <w:r w:rsidRPr="00171B85">
              <w:rPr>
                <w:color w:val="1E1E1E"/>
                <w:szCs w:val="22"/>
                <w:lang w:val="hr-HR"/>
              </w:rPr>
              <w:t>садног</w:t>
            </w:r>
            <w:r w:rsidR="001358A3" w:rsidRPr="00171B85">
              <w:rPr>
                <w:color w:val="1E1E1E"/>
                <w:szCs w:val="22"/>
                <w:lang w:val="hr-HR"/>
              </w:rPr>
              <w:t xml:space="preserve"> </w:t>
            </w:r>
            <w:r w:rsidRPr="00171B85">
              <w:rPr>
                <w:color w:val="1E1E1E"/>
                <w:szCs w:val="22"/>
                <w:lang w:val="hr-HR"/>
              </w:rPr>
              <w:t>материјала</w:t>
            </w:r>
            <w:r w:rsidR="001358A3" w:rsidRPr="00171B85">
              <w:rPr>
                <w:color w:val="1E1E1E"/>
                <w:szCs w:val="22"/>
                <w:lang w:val="hr-HR"/>
              </w:rPr>
              <w:t xml:space="preserve"> </w:t>
            </w:r>
            <w:r w:rsidRPr="00171B85">
              <w:rPr>
                <w:color w:val="1E1E1E"/>
                <w:szCs w:val="22"/>
                <w:lang w:val="hr-HR"/>
              </w:rPr>
              <w:t>по</w:t>
            </w:r>
            <w:r w:rsidR="001358A3" w:rsidRPr="00171B85">
              <w:rPr>
                <w:color w:val="1E1E1E"/>
                <w:szCs w:val="22"/>
                <w:lang w:val="hr-HR"/>
              </w:rPr>
              <w:t xml:space="preserve"> </w:t>
            </w:r>
            <w:r w:rsidRPr="00171B85">
              <w:rPr>
                <w:color w:val="1E1E1E"/>
                <w:szCs w:val="22"/>
                <w:lang w:val="hr-HR"/>
              </w:rPr>
              <w:t>јединици</w:t>
            </w:r>
            <w:r w:rsidR="001358A3" w:rsidRPr="00171B85">
              <w:rPr>
                <w:color w:val="1E1E1E"/>
                <w:szCs w:val="22"/>
                <w:lang w:val="hr-HR"/>
              </w:rPr>
              <w:t xml:space="preserve"> </w:t>
            </w:r>
            <w:r w:rsidRPr="00171B85">
              <w:rPr>
                <w:color w:val="1E1E1E"/>
                <w:szCs w:val="22"/>
                <w:lang w:val="hr-HR"/>
              </w:rPr>
              <w:t>површине</w:t>
            </w:r>
            <w:r w:rsidR="001358A3" w:rsidRPr="00171B85">
              <w:rPr>
                <w:color w:val="1E1E1E"/>
                <w:szCs w:val="22"/>
                <w:lang w:val="hr-HR"/>
              </w:rPr>
              <w:t xml:space="preserve"> </w:t>
            </w:r>
            <w:r w:rsidRPr="00171B85">
              <w:rPr>
                <w:color w:val="1E1E1E"/>
                <w:szCs w:val="22"/>
                <w:lang w:val="hr-HR"/>
              </w:rPr>
              <w:t>ако</w:t>
            </w:r>
            <w:r w:rsidR="001358A3" w:rsidRPr="00171B85">
              <w:rPr>
                <w:color w:val="1E1E1E"/>
                <w:szCs w:val="22"/>
                <w:lang w:val="hr-HR"/>
              </w:rPr>
              <w:t xml:space="preserve"> </w:t>
            </w:r>
            <w:r w:rsidRPr="00171B85">
              <w:rPr>
                <w:color w:val="1E1E1E"/>
                <w:szCs w:val="22"/>
                <w:lang w:val="hr-HR"/>
              </w:rPr>
              <w:t>су</w:t>
            </w:r>
            <w:r w:rsidR="001358A3" w:rsidRPr="00171B85">
              <w:rPr>
                <w:color w:val="1E1E1E"/>
                <w:szCs w:val="22"/>
                <w:lang w:val="hr-HR"/>
              </w:rPr>
              <w:t xml:space="preserve"> </w:t>
            </w:r>
            <w:r w:rsidRPr="00171B85">
              <w:rPr>
                <w:color w:val="1E1E1E"/>
                <w:szCs w:val="22"/>
                <w:lang w:val="hr-HR"/>
              </w:rPr>
              <w:t>познати</w:t>
            </w:r>
            <w:r w:rsidR="001358A3" w:rsidRPr="00171B85">
              <w:rPr>
                <w:color w:val="1E1E1E"/>
                <w:szCs w:val="22"/>
                <w:lang w:val="hr-HR"/>
              </w:rPr>
              <w:t xml:space="preserve"> </w:t>
            </w:r>
            <w:r w:rsidRPr="00171B85">
              <w:rPr>
                <w:color w:val="1E1E1E"/>
                <w:szCs w:val="22"/>
                <w:lang w:val="hr-HR"/>
              </w:rPr>
              <w:t>остали</w:t>
            </w:r>
            <w:r w:rsidR="001358A3" w:rsidRPr="00171B85">
              <w:rPr>
                <w:color w:val="1E1E1E"/>
                <w:szCs w:val="22"/>
                <w:lang w:val="hr-HR"/>
              </w:rPr>
              <w:t xml:space="preserve"> </w:t>
            </w:r>
            <w:r w:rsidRPr="00171B85">
              <w:rPr>
                <w:color w:val="1E1E1E"/>
                <w:szCs w:val="22"/>
                <w:lang w:val="hr-HR"/>
              </w:rPr>
              <w:t>параметри</w:t>
            </w:r>
            <w:r w:rsidR="001358A3" w:rsidRPr="00171B85">
              <w:rPr>
                <w:color w:val="1E1E1E"/>
                <w:szCs w:val="22"/>
                <w:lang w:val="hr-HR"/>
              </w:rPr>
              <w:t>.</w:t>
            </w:r>
          </w:p>
        </w:tc>
        <w:tc>
          <w:tcPr>
            <w:tcW w:w="2728" w:type="dxa"/>
            <w:vMerge/>
            <w:shd w:val="clear" w:color="auto" w:fill="auto"/>
            <w:vAlign w:val="center"/>
          </w:tcPr>
          <w:p w:rsidR="001358A3" w:rsidRPr="00171B85" w:rsidRDefault="001358A3" w:rsidP="00103F69">
            <w:pPr>
              <w:numPr>
                <w:ilvl w:val="0"/>
                <w:numId w:val="146"/>
              </w:numPr>
              <w:rPr>
                <w:szCs w:val="22"/>
              </w:rPr>
            </w:pPr>
          </w:p>
        </w:tc>
      </w:tr>
      <w:tr w:rsidR="001358A3" w:rsidRPr="00171B85" w:rsidTr="001358A3">
        <w:trPr>
          <w:trHeight w:val="3624"/>
          <w:jc w:val="center"/>
        </w:trPr>
        <w:tc>
          <w:tcPr>
            <w:tcW w:w="1992" w:type="dxa"/>
            <w:shd w:val="clear" w:color="auto" w:fill="auto"/>
            <w:vAlign w:val="center"/>
          </w:tcPr>
          <w:p w:rsidR="001358A3" w:rsidRPr="00171B85" w:rsidRDefault="001358A3" w:rsidP="00D5500D">
            <w:pPr>
              <w:rPr>
                <w:szCs w:val="22"/>
              </w:rPr>
            </w:pPr>
            <w:r w:rsidRPr="00171B85">
              <w:rPr>
                <w:szCs w:val="22"/>
              </w:rPr>
              <w:lastRenderedPageBreak/>
              <w:t>3.</w:t>
            </w:r>
            <w:r w:rsidR="006C6CBD" w:rsidRPr="00171B85">
              <w:rPr>
                <w:szCs w:val="22"/>
              </w:rPr>
              <w:t>Њега</w:t>
            </w:r>
            <w:r w:rsidRPr="00171B85">
              <w:rPr>
                <w:szCs w:val="22"/>
              </w:rPr>
              <w:t xml:space="preserve"> </w:t>
            </w:r>
            <w:r w:rsidR="006C6CBD" w:rsidRPr="00171B85">
              <w:rPr>
                <w:szCs w:val="22"/>
              </w:rPr>
              <w:t>биљака</w:t>
            </w:r>
          </w:p>
        </w:tc>
        <w:tc>
          <w:tcPr>
            <w:tcW w:w="2772" w:type="dxa"/>
            <w:gridSpan w:val="2"/>
            <w:shd w:val="clear" w:color="auto" w:fill="auto"/>
            <w:vAlign w:val="center"/>
          </w:tcPr>
          <w:p w:rsidR="001358A3" w:rsidRPr="00171B85" w:rsidRDefault="006C6CBD" w:rsidP="00103F69">
            <w:pPr>
              <w:pStyle w:val="ListParagraph"/>
              <w:numPr>
                <w:ilvl w:val="0"/>
                <w:numId w:val="147"/>
              </w:numPr>
              <w:rPr>
                <w:szCs w:val="22"/>
                <w:lang w:val="hr-HR"/>
              </w:rPr>
            </w:pPr>
            <w:r w:rsidRPr="00171B85">
              <w:rPr>
                <w:szCs w:val="22"/>
                <w:lang w:val="hr-HR"/>
              </w:rPr>
              <w:t>наброји</w:t>
            </w:r>
            <w:r w:rsidR="001358A3" w:rsidRPr="00171B85">
              <w:rPr>
                <w:szCs w:val="22"/>
                <w:lang w:val="hr-HR"/>
              </w:rPr>
              <w:t xml:space="preserve"> </w:t>
            </w:r>
            <w:r w:rsidRPr="00171B85">
              <w:rPr>
                <w:szCs w:val="22"/>
                <w:lang w:val="hr-HR"/>
              </w:rPr>
              <w:t>мјере</w:t>
            </w:r>
            <w:r w:rsidR="001358A3" w:rsidRPr="00171B85">
              <w:rPr>
                <w:szCs w:val="22"/>
                <w:lang w:val="hr-HR"/>
              </w:rPr>
              <w:t xml:space="preserve"> </w:t>
            </w:r>
            <w:r w:rsidRPr="00171B85">
              <w:rPr>
                <w:szCs w:val="22"/>
                <w:lang w:val="hr-HR"/>
              </w:rPr>
              <w:t>његе</w:t>
            </w:r>
            <w:r w:rsidR="001358A3" w:rsidRPr="00171B85">
              <w:rPr>
                <w:szCs w:val="22"/>
                <w:lang w:val="hr-HR"/>
              </w:rPr>
              <w:t>,</w:t>
            </w:r>
          </w:p>
          <w:p w:rsidR="001358A3" w:rsidRPr="00171B85" w:rsidRDefault="006C6CBD" w:rsidP="00103F69">
            <w:pPr>
              <w:pStyle w:val="ListParagraph"/>
              <w:numPr>
                <w:ilvl w:val="0"/>
                <w:numId w:val="147"/>
              </w:numPr>
              <w:rPr>
                <w:szCs w:val="22"/>
                <w:lang w:val="hr-HR"/>
              </w:rPr>
            </w:pPr>
            <w:r w:rsidRPr="00171B85">
              <w:rPr>
                <w:szCs w:val="22"/>
                <w:lang w:val="hr-HR"/>
              </w:rPr>
              <w:t>објасни</w:t>
            </w:r>
            <w:r w:rsidR="001358A3" w:rsidRPr="00171B85">
              <w:rPr>
                <w:szCs w:val="22"/>
                <w:lang w:val="hr-HR"/>
              </w:rPr>
              <w:t xml:space="preserve"> </w:t>
            </w:r>
            <w:r w:rsidRPr="00171B85">
              <w:rPr>
                <w:szCs w:val="22"/>
                <w:lang w:val="hr-HR"/>
              </w:rPr>
              <w:t>значај</w:t>
            </w:r>
            <w:r w:rsidR="001358A3" w:rsidRPr="00171B85">
              <w:rPr>
                <w:szCs w:val="22"/>
                <w:lang w:val="hr-HR"/>
              </w:rPr>
              <w:t xml:space="preserve"> </w:t>
            </w:r>
            <w:r w:rsidRPr="00171B85">
              <w:rPr>
                <w:szCs w:val="22"/>
                <w:lang w:val="hr-HR"/>
              </w:rPr>
              <w:t>примјене</w:t>
            </w:r>
            <w:r w:rsidR="001358A3" w:rsidRPr="00171B85">
              <w:rPr>
                <w:szCs w:val="22"/>
                <w:lang w:val="hr-HR"/>
              </w:rPr>
              <w:t xml:space="preserve"> </w:t>
            </w:r>
            <w:r w:rsidRPr="00171B85">
              <w:rPr>
                <w:szCs w:val="22"/>
                <w:lang w:val="hr-HR"/>
              </w:rPr>
              <w:t>појединих</w:t>
            </w:r>
            <w:r w:rsidR="001358A3" w:rsidRPr="00171B85">
              <w:rPr>
                <w:szCs w:val="22"/>
                <w:lang w:val="hr-HR"/>
              </w:rPr>
              <w:t xml:space="preserve"> </w:t>
            </w:r>
            <w:r w:rsidRPr="00171B85">
              <w:rPr>
                <w:szCs w:val="22"/>
                <w:lang w:val="hr-HR"/>
              </w:rPr>
              <w:t>мјера</w:t>
            </w:r>
            <w:r w:rsidR="001358A3" w:rsidRPr="00171B85">
              <w:rPr>
                <w:szCs w:val="22"/>
                <w:lang w:val="hr-HR"/>
              </w:rPr>
              <w:t xml:space="preserve"> </w:t>
            </w:r>
            <w:r w:rsidRPr="00171B85">
              <w:rPr>
                <w:szCs w:val="22"/>
                <w:lang w:val="hr-HR"/>
              </w:rPr>
              <w:t>његе</w:t>
            </w:r>
            <w:r w:rsidR="001358A3" w:rsidRPr="00171B85">
              <w:rPr>
                <w:szCs w:val="22"/>
                <w:lang w:val="hr-HR"/>
              </w:rPr>
              <w:t>,</w:t>
            </w:r>
          </w:p>
          <w:p w:rsidR="001358A3" w:rsidRPr="00171B85" w:rsidRDefault="006C6CBD" w:rsidP="00103F69">
            <w:pPr>
              <w:pStyle w:val="ListParagraph"/>
              <w:numPr>
                <w:ilvl w:val="0"/>
                <w:numId w:val="147"/>
              </w:numPr>
              <w:rPr>
                <w:szCs w:val="22"/>
                <w:lang w:val="hr-HR"/>
              </w:rPr>
            </w:pPr>
            <w:r w:rsidRPr="00171B85">
              <w:rPr>
                <w:szCs w:val="22"/>
                <w:lang w:val="hr-HR"/>
              </w:rPr>
              <w:t>познаје</w:t>
            </w:r>
            <w:r w:rsidR="001358A3" w:rsidRPr="00171B85">
              <w:rPr>
                <w:szCs w:val="22"/>
                <w:lang w:val="hr-HR"/>
              </w:rPr>
              <w:t xml:space="preserve"> </w:t>
            </w:r>
            <w:r w:rsidRPr="00171B85">
              <w:rPr>
                <w:szCs w:val="22"/>
                <w:lang w:val="hr-HR"/>
              </w:rPr>
              <w:t>вријеме</w:t>
            </w:r>
            <w:r w:rsidR="001358A3" w:rsidRPr="00171B85">
              <w:rPr>
                <w:szCs w:val="22"/>
                <w:lang w:val="hr-HR"/>
              </w:rPr>
              <w:t xml:space="preserve"> </w:t>
            </w:r>
            <w:r w:rsidRPr="00171B85">
              <w:rPr>
                <w:szCs w:val="22"/>
                <w:lang w:val="hr-HR"/>
              </w:rPr>
              <w:t>примјене</w:t>
            </w:r>
            <w:r w:rsidR="001358A3" w:rsidRPr="00171B85">
              <w:rPr>
                <w:szCs w:val="22"/>
                <w:lang w:val="hr-HR"/>
              </w:rPr>
              <w:t xml:space="preserve"> </w:t>
            </w:r>
            <w:r w:rsidRPr="00171B85">
              <w:rPr>
                <w:szCs w:val="22"/>
                <w:lang w:val="hr-HR"/>
              </w:rPr>
              <w:t>појединих</w:t>
            </w:r>
            <w:r w:rsidR="001358A3" w:rsidRPr="00171B85">
              <w:rPr>
                <w:szCs w:val="22"/>
                <w:lang w:val="hr-HR"/>
              </w:rPr>
              <w:t xml:space="preserve"> </w:t>
            </w:r>
            <w:r w:rsidRPr="00171B85">
              <w:rPr>
                <w:szCs w:val="22"/>
                <w:lang w:val="hr-HR"/>
              </w:rPr>
              <w:t>мјера</w:t>
            </w:r>
            <w:r w:rsidR="001358A3" w:rsidRPr="00171B85">
              <w:rPr>
                <w:szCs w:val="22"/>
                <w:lang w:val="hr-HR"/>
              </w:rPr>
              <w:t xml:space="preserve"> </w:t>
            </w:r>
            <w:r w:rsidRPr="00171B85">
              <w:rPr>
                <w:szCs w:val="22"/>
                <w:lang w:val="hr-HR"/>
              </w:rPr>
              <w:t>његе</w:t>
            </w:r>
            <w:r w:rsidR="001358A3" w:rsidRPr="00171B85">
              <w:rPr>
                <w:szCs w:val="22"/>
                <w:lang w:val="hr-HR"/>
              </w:rPr>
              <w:t>,</w:t>
            </w:r>
          </w:p>
          <w:p w:rsidR="001358A3" w:rsidRPr="00171B85" w:rsidRDefault="006C6CBD" w:rsidP="00103F69">
            <w:pPr>
              <w:pStyle w:val="ListParagraph"/>
              <w:numPr>
                <w:ilvl w:val="0"/>
                <w:numId w:val="147"/>
              </w:numPr>
              <w:rPr>
                <w:szCs w:val="22"/>
                <w:lang w:val="hr-HR"/>
              </w:rPr>
            </w:pPr>
            <w:r w:rsidRPr="00171B85">
              <w:rPr>
                <w:szCs w:val="22"/>
                <w:lang w:val="hr-HR"/>
              </w:rPr>
              <w:t>разумије</w:t>
            </w:r>
            <w:r w:rsidR="001358A3" w:rsidRPr="00171B85">
              <w:rPr>
                <w:szCs w:val="22"/>
                <w:lang w:val="hr-HR"/>
              </w:rPr>
              <w:t xml:space="preserve"> </w:t>
            </w:r>
            <w:r w:rsidRPr="00171B85">
              <w:rPr>
                <w:szCs w:val="22"/>
                <w:lang w:val="hr-HR"/>
              </w:rPr>
              <w:t>посљедице</w:t>
            </w:r>
            <w:r w:rsidR="001358A3" w:rsidRPr="00171B85">
              <w:rPr>
                <w:szCs w:val="22"/>
                <w:lang w:val="hr-HR"/>
              </w:rPr>
              <w:t xml:space="preserve"> </w:t>
            </w:r>
            <w:r w:rsidRPr="00171B85">
              <w:rPr>
                <w:szCs w:val="22"/>
                <w:lang w:val="hr-HR"/>
              </w:rPr>
              <w:t>примјене</w:t>
            </w:r>
            <w:r w:rsidR="001358A3" w:rsidRPr="00171B85">
              <w:rPr>
                <w:szCs w:val="22"/>
                <w:lang w:val="hr-HR"/>
              </w:rPr>
              <w:t xml:space="preserve"> </w:t>
            </w:r>
            <w:r w:rsidRPr="00171B85">
              <w:rPr>
                <w:szCs w:val="22"/>
                <w:lang w:val="hr-HR"/>
              </w:rPr>
              <w:t>хемијских</w:t>
            </w:r>
            <w:r w:rsidR="001358A3" w:rsidRPr="00171B85">
              <w:rPr>
                <w:szCs w:val="22"/>
                <w:lang w:val="hr-HR"/>
              </w:rPr>
              <w:t xml:space="preserve"> </w:t>
            </w:r>
            <w:r w:rsidRPr="00171B85">
              <w:rPr>
                <w:szCs w:val="22"/>
                <w:lang w:val="hr-HR"/>
              </w:rPr>
              <w:t>средстава</w:t>
            </w:r>
            <w:r w:rsidR="001358A3" w:rsidRPr="00171B85">
              <w:rPr>
                <w:szCs w:val="22"/>
                <w:lang w:val="hr-HR"/>
              </w:rPr>
              <w:t xml:space="preserve"> </w:t>
            </w:r>
            <w:r w:rsidRPr="00171B85">
              <w:rPr>
                <w:szCs w:val="22"/>
                <w:lang w:val="hr-HR"/>
              </w:rPr>
              <w:t>на</w:t>
            </w:r>
            <w:r w:rsidR="001358A3" w:rsidRPr="00171B85">
              <w:rPr>
                <w:szCs w:val="22"/>
                <w:lang w:val="hr-HR"/>
              </w:rPr>
              <w:t xml:space="preserve"> </w:t>
            </w:r>
            <w:r w:rsidRPr="00171B85">
              <w:rPr>
                <w:szCs w:val="22"/>
                <w:lang w:val="hr-HR"/>
              </w:rPr>
              <w:t>људе</w:t>
            </w:r>
            <w:r w:rsidR="001358A3" w:rsidRPr="00171B85">
              <w:rPr>
                <w:szCs w:val="22"/>
                <w:lang w:val="hr-HR"/>
              </w:rPr>
              <w:t xml:space="preserve">, </w:t>
            </w:r>
            <w:r w:rsidRPr="00171B85">
              <w:rPr>
                <w:szCs w:val="22"/>
                <w:lang w:val="hr-HR"/>
              </w:rPr>
              <w:t>животиње</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животну</w:t>
            </w:r>
            <w:r w:rsidR="001358A3" w:rsidRPr="00171B85">
              <w:rPr>
                <w:szCs w:val="22"/>
                <w:lang w:val="hr-HR"/>
              </w:rPr>
              <w:t xml:space="preserve"> </w:t>
            </w:r>
            <w:r w:rsidRPr="00171B85">
              <w:rPr>
                <w:szCs w:val="22"/>
                <w:lang w:val="hr-HR"/>
              </w:rPr>
              <w:t>средину</w:t>
            </w:r>
            <w:r w:rsidR="001358A3" w:rsidRPr="00171B85">
              <w:rPr>
                <w:szCs w:val="22"/>
                <w:lang w:val="hr-HR"/>
              </w:rPr>
              <w:t>.</w:t>
            </w:r>
          </w:p>
          <w:p w:rsidR="001358A3" w:rsidRPr="00171B85" w:rsidRDefault="006C6CBD" w:rsidP="00103F69">
            <w:pPr>
              <w:pStyle w:val="ListParagraph"/>
              <w:numPr>
                <w:ilvl w:val="0"/>
                <w:numId w:val="147"/>
              </w:numPr>
              <w:rPr>
                <w:szCs w:val="22"/>
                <w:lang w:val="hr-HR"/>
              </w:rPr>
            </w:pPr>
            <w:r w:rsidRPr="00171B85">
              <w:rPr>
                <w:szCs w:val="22"/>
                <w:lang w:val="hr-HR"/>
              </w:rPr>
              <w:t>Дефинише</w:t>
            </w:r>
            <w:r w:rsidR="001358A3" w:rsidRPr="00171B85">
              <w:rPr>
                <w:szCs w:val="22"/>
                <w:lang w:val="hr-HR"/>
              </w:rPr>
              <w:t xml:space="preserve"> </w:t>
            </w:r>
            <w:r w:rsidRPr="00171B85">
              <w:rPr>
                <w:szCs w:val="22"/>
                <w:lang w:val="hr-HR"/>
              </w:rPr>
              <w:t>принципе</w:t>
            </w:r>
            <w:r w:rsidR="001358A3" w:rsidRPr="00171B85">
              <w:rPr>
                <w:szCs w:val="22"/>
                <w:lang w:val="hr-HR"/>
              </w:rPr>
              <w:t xml:space="preserve"> </w:t>
            </w:r>
            <w:r w:rsidRPr="00171B85">
              <w:rPr>
                <w:szCs w:val="22"/>
                <w:lang w:val="hr-HR"/>
              </w:rPr>
              <w:t>органске</w:t>
            </w:r>
            <w:r w:rsidR="001358A3" w:rsidRPr="00171B85">
              <w:rPr>
                <w:szCs w:val="22"/>
                <w:lang w:val="hr-HR"/>
              </w:rPr>
              <w:t xml:space="preserve"> </w:t>
            </w:r>
            <w:r w:rsidRPr="00171B85">
              <w:rPr>
                <w:szCs w:val="22"/>
                <w:lang w:val="hr-HR"/>
              </w:rPr>
              <w:t>производње</w:t>
            </w:r>
          </w:p>
        </w:tc>
        <w:tc>
          <w:tcPr>
            <w:tcW w:w="2544" w:type="dxa"/>
            <w:shd w:val="clear" w:color="auto" w:fill="auto"/>
            <w:vAlign w:val="center"/>
          </w:tcPr>
          <w:p w:rsidR="001358A3" w:rsidRPr="00171B85" w:rsidRDefault="006C6CBD" w:rsidP="00103F69">
            <w:pPr>
              <w:numPr>
                <w:ilvl w:val="0"/>
                <w:numId w:val="147"/>
              </w:numPr>
              <w:rPr>
                <w:szCs w:val="22"/>
              </w:rPr>
            </w:pPr>
            <w:r w:rsidRPr="00171B85">
              <w:rPr>
                <w:szCs w:val="22"/>
                <w:lang w:val="hr-HR"/>
              </w:rPr>
              <w:t>детерминира</w:t>
            </w:r>
            <w:r w:rsidR="001358A3" w:rsidRPr="00171B85">
              <w:rPr>
                <w:szCs w:val="22"/>
                <w:lang w:val="hr-HR"/>
              </w:rPr>
              <w:t xml:space="preserve"> </w:t>
            </w:r>
            <w:r w:rsidRPr="00171B85">
              <w:rPr>
                <w:szCs w:val="22"/>
                <w:lang w:val="hr-HR"/>
              </w:rPr>
              <w:t>најчешће</w:t>
            </w:r>
            <w:r w:rsidR="001358A3" w:rsidRPr="00171B85">
              <w:rPr>
                <w:szCs w:val="22"/>
                <w:lang w:val="hr-HR"/>
              </w:rPr>
              <w:t xml:space="preserve"> </w:t>
            </w:r>
            <w:r w:rsidRPr="00171B85">
              <w:rPr>
                <w:szCs w:val="22"/>
                <w:lang w:val="hr-HR"/>
              </w:rPr>
              <w:t>врсте</w:t>
            </w:r>
            <w:r w:rsidR="001358A3" w:rsidRPr="00171B85">
              <w:rPr>
                <w:szCs w:val="22"/>
                <w:lang w:val="hr-HR"/>
              </w:rPr>
              <w:t xml:space="preserve"> </w:t>
            </w:r>
            <w:r w:rsidRPr="00171B85">
              <w:rPr>
                <w:szCs w:val="22"/>
                <w:lang w:val="hr-HR"/>
              </w:rPr>
              <w:t>корова</w:t>
            </w:r>
          </w:p>
          <w:p w:rsidR="001358A3" w:rsidRPr="00171B85" w:rsidRDefault="006C6CBD" w:rsidP="00103F69">
            <w:pPr>
              <w:numPr>
                <w:ilvl w:val="0"/>
                <w:numId w:val="147"/>
              </w:numPr>
              <w:rPr>
                <w:szCs w:val="22"/>
              </w:rPr>
            </w:pPr>
            <w:r w:rsidRPr="00171B85">
              <w:rPr>
                <w:szCs w:val="22"/>
                <w:lang w:val="hr-HR"/>
              </w:rPr>
              <w:t>Припреми</w:t>
            </w:r>
            <w:r w:rsidR="001358A3" w:rsidRPr="00171B85">
              <w:rPr>
                <w:szCs w:val="22"/>
                <w:lang w:val="hr-HR"/>
              </w:rPr>
              <w:t xml:space="preserve"> </w:t>
            </w:r>
            <w:r w:rsidRPr="00171B85">
              <w:rPr>
                <w:szCs w:val="22"/>
                <w:lang w:val="hr-HR"/>
              </w:rPr>
              <w:t>хербар</w:t>
            </w:r>
            <w:r w:rsidR="001358A3" w:rsidRPr="00171B85">
              <w:rPr>
                <w:szCs w:val="22"/>
                <w:lang w:val="hr-HR"/>
              </w:rPr>
              <w:t xml:space="preserve"> </w:t>
            </w:r>
            <w:r w:rsidRPr="00171B85">
              <w:rPr>
                <w:szCs w:val="22"/>
                <w:lang w:val="hr-HR"/>
              </w:rPr>
              <w:t>корова</w:t>
            </w:r>
          </w:p>
          <w:p w:rsidR="001358A3" w:rsidRPr="00171B85" w:rsidRDefault="006C6CBD" w:rsidP="00103F69">
            <w:pPr>
              <w:numPr>
                <w:ilvl w:val="0"/>
                <w:numId w:val="147"/>
              </w:numPr>
              <w:rPr>
                <w:szCs w:val="22"/>
              </w:rPr>
            </w:pPr>
            <w:r w:rsidRPr="00171B85">
              <w:rPr>
                <w:szCs w:val="22"/>
                <w:lang w:val="hr-HR"/>
              </w:rPr>
              <w:t>Наведе</w:t>
            </w:r>
            <w:r w:rsidR="001358A3" w:rsidRPr="00171B85">
              <w:rPr>
                <w:szCs w:val="22"/>
                <w:lang w:val="hr-HR"/>
              </w:rPr>
              <w:t xml:space="preserve"> </w:t>
            </w:r>
            <w:r w:rsidRPr="00171B85">
              <w:rPr>
                <w:szCs w:val="22"/>
                <w:lang w:val="hr-HR"/>
              </w:rPr>
              <w:t>примјер</w:t>
            </w:r>
            <w:r w:rsidR="001358A3" w:rsidRPr="00171B85">
              <w:rPr>
                <w:szCs w:val="22"/>
                <w:lang w:val="hr-HR"/>
              </w:rPr>
              <w:t xml:space="preserve"> </w:t>
            </w:r>
            <w:r w:rsidRPr="00171B85">
              <w:rPr>
                <w:szCs w:val="22"/>
                <w:lang w:val="hr-HR"/>
              </w:rPr>
              <w:t>обавезних</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необавезних</w:t>
            </w:r>
            <w:r w:rsidR="001358A3" w:rsidRPr="00171B85">
              <w:rPr>
                <w:szCs w:val="22"/>
                <w:lang w:val="hr-HR"/>
              </w:rPr>
              <w:t xml:space="preserve"> </w:t>
            </w:r>
            <w:r w:rsidRPr="00171B85">
              <w:rPr>
                <w:szCs w:val="22"/>
                <w:lang w:val="hr-HR"/>
              </w:rPr>
              <w:t>мјера</w:t>
            </w:r>
            <w:r w:rsidR="001358A3" w:rsidRPr="00171B85">
              <w:rPr>
                <w:szCs w:val="22"/>
                <w:lang w:val="hr-HR"/>
              </w:rPr>
              <w:t xml:space="preserve"> </w:t>
            </w:r>
            <w:r w:rsidRPr="00171B85">
              <w:rPr>
                <w:szCs w:val="22"/>
                <w:lang w:val="hr-HR"/>
              </w:rPr>
              <w:t>његе</w:t>
            </w:r>
            <w:r w:rsidR="001358A3" w:rsidRPr="00171B85">
              <w:rPr>
                <w:szCs w:val="22"/>
                <w:lang w:val="hr-HR"/>
              </w:rPr>
              <w:t xml:space="preserve"> </w:t>
            </w:r>
            <w:r w:rsidRPr="00171B85">
              <w:rPr>
                <w:szCs w:val="22"/>
                <w:lang w:val="hr-HR"/>
              </w:rPr>
              <w:t>зависни</w:t>
            </w:r>
            <w:r w:rsidR="001358A3" w:rsidRPr="00171B85">
              <w:rPr>
                <w:szCs w:val="22"/>
                <w:lang w:val="hr-HR"/>
              </w:rPr>
              <w:t xml:space="preserve"> </w:t>
            </w:r>
            <w:r w:rsidRPr="00171B85">
              <w:rPr>
                <w:szCs w:val="22"/>
                <w:lang w:val="hr-HR"/>
              </w:rPr>
              <w:t>од</w:t>
            </w:r>
            <w:r w:rsidR="001358A3" w:rsidRPr="00171B85">
              <w:rPr>
                <w:szCs w:val="22"/>
                <w:lang w:val="hr-HR"/>
              </w:rPr>
              <w:t xml:space="preserve"> </w:t>
            </w:r>
            <w:r w:rsidRPr="00171B85">
              <w:rPr>
                <w:szCs w:val="22"/>
                <w:lang w:val="hr-HR"/>
              </w:rPr>
              <w:t>агроеколошких</w:t>
            </w:r>
            <w:r w:rsidR="001358A3" w:rsidRPr="00171B85">
              <w:rPr>
                <w:szCs w:val="22"/>
                <w:lang w:val="hr-HR"/>
              </w:rPr>
              <w:t xml:space="preserve"> </w:t>
            </w:r>
            <w:r w:rsidRPr="00171B85">
              <w:rPr>
                <w:szCs w:val="22"/>
                <w:lang w:val="hr-HR"/>
              </w:rPr>
              <w:t>фактора</w:t>
            </w:r>
          </w:p>
          <w:p w:rsidR="001358A3" w:rsidRPr="00171B85" w:rsidRDefault="006C6CBD" w:rsidP="00103F69">
            <w:pPr>
              <w:numPr>
                <w:ilvl w:val="0"/>
                <w:numId w:val="147"/>
              </w:numPr>
              <w:rPr>
                <w:szCs w:val="22"/>
              </w:rPr>
            </w:pPr>
            <w:r w:rsidRPr="00171B85">
              <w:rPr>
                <w:szCs w:val="22"/>
                <w:lang w:val="hr-HR"/>
              </w:rPr>
              <w:t>предложи</w:t>
            </w:r>
            <w:r w:rsidR="001358A3" w:rsidRPr="00171B85">
              <w:rPr>
                <w:szCs w:val="22"/>
                <w:lang w:val="hr-HR"/>
              </w:rPr>
              <w:t xml:space="preserve"> </w:t>
            </w:r>
            <w:r w:rsidRPr="00171B85">
              <w:rPr>
                <w:szCs w:val="22"/>
                <w:lang w:val="hr-HR"/>
              </w:rPr>
              <w:t>адекватне</w:t>
            </w:r>
            <w:r w:rsidR="001358A3" w:rsidRPr="00171B85">
              <w:rPr>
                <w:szCs w:val="22"/>
                <w:lang w:val="hr-HR"/>
              </w:rPr>
              <w:t xml:space="preserve"> </w:t>
            </w:r>
            <w:r w:rsidRPr="00171B85">
              <w:rPr>
                <w:szCs w:val="22"/>
                <w:lang w:val="hr-HR"/>
              </w:rPr>
              <w:t>мјере</w:t>
            </w:r>
            <w:r w:rsidR="001358A3" w:rsidRPr="00171B85">
              <w:rPr>
                <w:szCs w:val="22"/>
                <w:lang w:val="hr-HR"/>
              </w:rPr>
              <w:t xml:space="preserve"> </w:t>
            </w:r>
            <w:r w:rsidRPr="00171B85">
              <w:rPr>
                <w:szCs w:val="22"/>
                <w:lang w:val="hr-HR"/>
              </w:rPr>
              <w:t>борбе</w:t>
            </w:r>
            <w:r w:rsidR="001358A3" w:rsidRPr="00171B85">
              <w:rPr>
                <w:szCs w:val="22"/>
                <w:lang w:val="hr-HR"/>
              </w:rPr>
              <w:t xml:space="preserve"> </w:t>
            </w:r>
            <w:r w:rsidRPr="00171B85">
              <w:rPr>
                <w:szCs w:val="22"/>
                <w:lang w:val="hr-HR"/>
              </w:rPr>
              <w:t>против</w:t>
            </w:r>
            <w:r w:rsidR="001358A3" w:rsidRPr="00171B85">
              <w:rPr>
                <w:szCs w:val="22"/>
                <w:lang w:val="hr-HR"/>
              </w:rPr>
              <w:t xml:space="preserve"> </w:t>
            </w:r>
            <w:r w:rsidRPr="00171B85">
              <w:rPr>
                <w:szCs w:val="22"/>
                <w:lang w:val="hr-HR"/>
              </w:rPr>
              <w:t>корова</w:t>
            </w:r>
            <w:r w:rsidR="001358A3" w:rsidRPr="00171B85">
              <w:rPr>
                <w:szCs w:val="22"/>
                <w:lang w:val="hr-HR"/>
              </w:rPr>
              <w:t>,</w:t>
            </w:r>
          </w:p>
          <w:p w:rsidR="001358A3" w:rsidRPr="00171B85" w:rsidRDefault="001358A3" w:rsidP="001358A3">
            <w:pPr>
              <w:rPr>
                <w:szCs w:val="22"/>
              </w:rPr>
            </w:pPr>
          </w:p>
          <w:p w:rsidR="001358A3" w:rsidRPr="00171B85" w:rsidRDefault="001358A3" w:rsidP="001358A3">
            <w:pPr>
              <w:rPr>
                <w:szCs w:val="22"/>
              </w:rPr>
            </w:pPr>
          </w:p>
          <w:p w:rsidR="001358A3" w:rsidRPr="00171B85" w:rsidRDefault="001358A3" w:rsidP="001358A3">
            <w:pPr>
              <w:rPr>
                <w:szCs w:val="22"/>
              </w:rPr>
            </w:pPr>
          </w:p>
        </w:tc>
        <w:tc>
          <w:tcPr>
            <w:tcW w:w="2728" w:type="dxa"/>
            <w:vMerge/>
            <w:shd w:val="clear" w:color="auto" w:fill="auto"/>
            <w:vAlign w:val="center"/>
          </w:tcPr>
          <w:p w:rsidR="001358A3" w:rsidRPr="00171B85" w:rsidRDefault="001358A3" w:rsidP="00103F69">
            <w:pPr>
              <w:numPr>
                <w:ilvl w:val="0"/>
                <w:numId w:val="146"/>
              </w:numPr>
              <w:rPr>
                <w:szCs w:val="22"/>
              </w:rPr>
            </w:pPr>
          </w:p>
        </w:tc>
      </w:tr>
      <w:tr w:rsidR="001358A3" w:rsidRPr="00171B85" w:rsidTr="001358A3">
        <w:trPr>
          <w:trHeight w:val="159"/>
          <w:jc w:val="center"/>
        </w:trPr>
        <w:tc>
          <w:tcPr>
            <w:tcW w:w="1992" w:type="dxa"/>
            <w:shd w:val="clear" w:color="auto" w:fill="auto"/>
            <w:vAlign w:val="center"/>
          </w:tcPr>
          <w:p w:rsidR="001358A3" w:rsidRPr="00171B85" w:rsidRDefault="001358A3" w:rsidP="001358A3">
            <w:pPr>
              <w:rPr>
                <w:noProof/>
                <w:szCs w:val="22"/>
                <w:lang w:val="hr-HR"/>
              </w:rPr>
            </w:pPr>
            <w:r w:rsidRPr="00171B85">
              <w:rPr>
                <w:szCs w:val="22"/>
                <w:lang w:val="hr-HR"/>
              </w:rPr>
              <w:t>4.</w:t>
            </w:r>
            <w:r w:rsidR="006C6CBD" w:rsidRPr="00171B85">
              <w:rPr>
                <w:szCs w:val="22"/>
                <w:lang w:val="hr-HR"/>
              </w:rPr>
              <w:t>Берба</w:t>
            </w:r>
            <w:r w:rsidRPr="00171B85">
              <w:rPr>
                <w:szCs w:val="22"/>
                <w:lang w:val="hr-HR"/>
              </w:rPr>
              <w:t xml:space="preserve">, </w:t>
            </w:r>
            <w:r w:rsidR="006C6CBD" w:rsidRPr="00171B85">
              <w:rPr>
                <w:szCs w:val="22"/>
                <w:lang w:val="hr-HR"/>
              </w:rPr>
              <w:t>чување</w:t>
            </w:r>
            <w:r w:rsidRPr="00171B85">
              <w:rPr>
                <w:szCs w:val="22"/>
                <w:lang w:val="hr-HR"/>
              </w:rPr>
              <w:t xml:space="preserve"> </w:t>
            </w:r>
            <w:r w:rsidR="006C6CBD" w:rsidRPr="00171B85">
              <w:rPr>
                <w:szCs w:val="22"/>
                <w:lang w:val="hr-HR"/>
              </w:rPr>
              <w:t>и</w:t>
            </w:r>
            <w:r w:rsidRPr="00171B85">
              <w:rPr>
                <w:szCs w:val="22"/>
                <w:lang w:val="hr-HR"/>
              </w:rPr>
              <w:t xml:space="preserve"> </w:t>
            </w:r>
            <w:r w:rsidR="006C6CBD" w:rsidRPr="00171B85">
              <w:rPr>
                <w:szCs w:val="22"/>
                <w:lang w:val="hr-HR"/>
              </w:rPr>
              <w:t>складиштење</w:t>
            </w:r>
            <w:r w:rsidRPr="00171B85">
              <w:rPr>
                <w:szCs w:val="22"/>
                <w:lang w:val="hr-HR"/>
              </w:rPr>
              <w:t xml:space="preserve"> </w:t>
            </w:r>
            <w:r w:rsidR="006C6CBD" w:rsidRPr="00171B85">
              <w:rPr>
                <w:szCs w:val="22"/>
                <w:lang w:val="hr-HR"/>
              </w:rPr>
              <w:t>производа</w:t>
            </w:r>
          </w:p>
          <w:p w:rsidR="001358A3" w:rsidRPr="00171B85" w:rsidRDefault="001358A3" w:rsidP="00D5500D">
            <w:pPr>
              <w:rPr>
                <w:szCs w:val="22"/>
              </w:rPr>
            </w:pPr>
          </w:p>
        </w:tc>
        <w:tc>
          <w:tcPr>
            <w:tcW w:w="2772" w:type="dxa"/>
            <w:gridSpan w:val="2"/>
            <w:shd w:val="clear" w:color="auto" w:fill="auto"/>
            <w:vAlign w:val="center"/>
          </w:tcPr>
          <w:p w:rsidR="001358A3" w:rsidRPr="00171B85" w:rsidRDefault="006C6CBD" w:rsidP="00103F69">
            <w:pPr>
              <w:pStyle w:val="ListParagraph"/>
              <w:numPr>
                <w:ilvl w:val="0"/>
                <w:numId w:val="148"/>
              </w:numPr>
              <w:rPr>
                <w:szCs w:val="22"/>
                <w:lang w:val="hr-HR"/>
              </w:rPr>
            </w:pPr>
            <w:r w:rsidRPr="00171B85">
              <w:rPr>
                <w:szCs w:val="22"/>
                <w:lang w:val="hr-HR"/>
              </w:rPr>
              <w:t>дефинише</w:t>
            </w:r>
            <w:r w:rsidR="001358A3" w:rsidRPr="00171B85">
              <w:rPr>
                <w:szCs w:val="22"/>
                <w:lang w:val="hr-HR"/>
              </w:rPr>
              <w:t xml:space="preserve"> </w:t>
            </w:r>
            <w:r w:rsidRPr="00171B85">
              <w:rPr>
                <w:szCs w:val="22"/>
                <w:lang w:val="hr-HR"/>
              </w:rPr>
              <w:t>појам</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врсте</w:t>
            </w:r>
            <w:r w:rsidR="001358A3" w:rsidRPr="00171B85">
              <w:rPr>
                <w:szCs w:val="22"/>
                <w:lang w:val="hr-HR"/>
              </w:rPr>
              <w:t xml:space="preserve"> </w:t>
            </w:r>
            <w:r w:rsidRPr="00171B85">
              <w:rPr>
                <w:szCs w:val="22"/>
                <w:lang w:val="hr-HR"/>
              </w:rPr>
              <w:t>зрелости</w:t>
            </w:r>
            <w:r w:rsidR="001358A3" w:rsidRPr="00171B85">
              <w:rPr>
                <w:szCs w:val="22"/>
                <w:lang w:val="hr-HR"/>
              </w:rPr>
              <w:t xml:space="preserve"> </w:t>
            </w:r>
            <w:r w:rsidRPr="00171B85">
              <w:rPr>
                <w:szCs w:val="22"/>
                <w:lang w:val="hr-HR"/>
              </w:rPr>
              <w:t>плодова</w:t>
            </w:r>
            <w:r w:rsidR="001358A3" w:rsidRPr="00171B85">
              <w:rPr>
                <w:szCs w:val="22"/>
                <w:lang w:val="hr-HR"/>
              </w:rPr>
              <w:t>,</w:t>
            </w:r>
          </w:p>
          <w:p w:rsidR="001358A3" w:rsidRPr="00171B85" w:rsidRDefault="006C6CBD" w:rsidP="00103F69">
            <w:pPr>
              <w:pStyle w:val="ListParagraph"/>
              <w:numPr>
                <w:ilvl w:val="0"/>
                <w:numId w:val="148"/>
              </w:numPr>
              <w:rPr>
                <w:szCs w:val="22"/>
                <w:lang w:val="hr-HR"/>
              </w:rPr>
            </w:pPr>
            <w:r w:rsidRPr="00171B85">
              <w:rPr>
                <w:szCs w:val="22"/>
                <w:lang w:val="hr-HR"/>
              </w:rPr>
              <w:t>Процјени</w:t>
            </w:r>
            <w:r w:rsidR="001358A3" w:rsidRPr="00171B85">
              <w:rPr>
                <w:szCs w:val="22"/>
                <w:lang w:val="hr-HR"/>
              </w:rPr>
              <w:t xml:space="preserve"> </w:t>
            </w:r>
            <w:r w:rsidRPr="00171B85">
              <w:rPr>
                <w:szCs w:val="22"/>
                <w:lang w:val="hr-HR"/>
              </w:rPr>
              <w:t>вријеме</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начин</w:t>
            </w:r>
            <w:r w:rsidR="001358A3" w:rsidRPr="00171B85">
              <w:rPr>
                <w:szCs w:val="22"/>
                <w:lang w:val="hr-HR"/>
              </w:rPr>
              <w:t xml:space="preserve"> </w:t>
            </w:r>
            <w:r w:rsidRPr="00171B85">
              <w:rPr>
                <w:szCs w:val="22"/>
                <w:lang w:val="hr-HR"/>
              </w:rPr>
              <w:t>бербе</w:t>
            </w:r>
            <w:r w:rsidR="001358A3" w:rsidRPr="00171B85">
              <w:rPr>
                <w:szCs w:val="22"/>
                <w:lang w:val="hr-HR"/>
              </w:rPr>
              <w:t>/</w:t>
            </w:r>
            <w:r w:rsidRPr="00171B85">
              <w:rPr>
                <w:szCs w:val="22"/>
                <w:lang w:val="hr-HR"/>
              </w:rPr>
              <w:t>жетве</w:t>
            </w:r>
            <w:r w:rsidR="001358A3" w:rsidRPr="00171B85">
              <w:rPr>
                <w:szCs w:val="22"/>
                <w:lang w:val="hr-HR"/>
              </w:rPr>
              <w:t>/</w:t>
            </w:r>
            <w:r w:rsidRPr="00171B85">
              <w:rPr>
                <w:szCs w:val="22"/>
                <w:lang w:val="hr-HR"/>
              </w:rPr>
              <w:t>вађења</w:t>
            </w:r>
            <w:r w:rsidR="001358A3" w:rsidRPr="00171B85">
              <w:rPr>
                <w:szCs w:val="22"/>
                <w:lang w:val="hr-HR"/>
              </w:rPr>
              <w:t xml:space="preserve"> </w:t>
            </w:r>
            <w:r w:rsidRPr="00171B85">
              <w:rPr>
                <w:szCs w:val="22"/>
                <w:lang w:val="hr-HR"/>
              </w:rPr>
              <w:t>пољопривредних</w:t>
            </w:r>
            <w:r w:rsidR="001358A3" w:rsidRPr="00171B85">
              <w:rPr>
                <w:szCs w:val="22"/>
                <w:lang w:val="hr-HR"/>
              </w:rPr>
              <w:t xml:space="preserve"> </w:t>
            </w:r>
            <w:r w:rsidRPr="00171B85">
              <w:rPr>
                <w:szCs w:val="22"/>
                <w:lang w:val="hr-HR"/>
              </w:rPr>
              <w:t>култура</w:t>
            </w:r>
          </w:p>
          <w:p w:rsidR="001358A3" w:rsidRPr="00171B85" w:rsidRDefault="006C6CBD" w:rsidP="00103F69">
            <w:pPr>
              <w:pStyle w:val="ListParagraph"/>
              <w:numPr>
                <w:ilvl w:val="0"/>
                <w:numId w:val="148"/>
              </w:numPr>
              <w:rPr>
                <w:szCs w:val="22"/>
                <w:lang w:val="hr-HR"/>
              </w:rPr>
            </w:pPr>
            <w:r w:rsidRPr="00171B85">
              <w:rPr>
                <w:szCs w:val="22"/>
                <w:lang w:val="hr-HR"/>
              </w:rPr>
              <w:t>разликује</w:t>
            </w:r>
            <w:r w:rsidR="001358A3" w:rsidRPr="00171B85">
              <w:rPr>
                <w:szCs w:val="22"/>
                <w:lang w:val="hr-HR"/>
              </w:rPr>
              <w:t xml:space="preserve"> </w:t>
            </w:r>
            <w:r w:rsidRPr="00171B85">
              <w:rPr>
                <w:szCs w:val="22"/>
                <w:lang w:val="hr-HR"/>
              </w:rPr>
              <w:t>одговарајуће</w:t>
            </w:r>
            <w:r w:rsidR="001358A3" w:rsidRPr="00171B85">
              <w:rPr>
                <w:szCs w:val="22"/>
                <w:lang w:val="hr-HR"/>
              </w:rPr>
              <w:t xml:space="preserve"> </w:t>
            </w:r>
            <w:r w:rsidRPr="00171B85">
              <w:rPr>
                <w:szCs w:val="22"/>
                <w:lang w:val="hr-HR"/>
              </w:rPr>
              <w:t>типове</w:t>
            </w:r>
            <w:r w:rsidR="001358A3" w:rsidRPr="00171B85">
              <w:rPr>
                <w:szCs w:val="22"/>
                <w:lang w:val="hr-HR"/>
              </w:rPr>
              <w:t xml:space="preserve"> </w:t>
            </w:r>
            <w:r w:rsidRPr="00171B85">
              <w:rPr>
                <w:szCs w:val="22"/>
                <w:lang w:val="hr-HR"/>
              </w:rPr>
              <w:t>складишта</w:t>
            </w:r>
            <w:r w:rsidR="001358A3" w:rsidRPr="00171B85">
              <w:rPr>
                <w:szCs w:val="22"/>
                <w:lang w:val="hr-HR"/>
              </w:rPr>
              <w:t xml:space="preserve"> </w:t>
            </w:r>
            <w:r w:rsidRPr="00171B85">
              <w:rPr>
                <w:szCs w:val="22"/>
                <w:lang w:val="hr-HR"/>
              </w:rPr>
              <w:t>за</w:t>
            </w:r>
            <w:r w:rsidR="001358A3" w:rsidRPr="00171B85">
              <w:rPr>
                <w:szCs w:val="22"/>
                <w:lang w:val="hr-HR"/>
              </w:rPr>
              <w:t xml:space="preserve"> </w:t>
            </w:r>
            <w:r w:rsidRPr="00171B85">
              <w:rPr>
                <w:szCs w:val="22"/>
                <w:lang w:val="hr-HR"/>
              </w:rPr>
              <w:t>одређене</w:t>
            </w:r>
            <w:r w:rsidR="001358A3" w:rsidRPr="00171B85">
              <w:rPr>
                <w:szCs w:val="22"/>
                <w:lang w:val="hr-HR"/>
              </w:rPr>
              <w:t xml:space="preserve"> </w:t>
            </w:r>
            <w:r w:rsidRPr="00171B85">
              <w:rPr>
                <w:szCs w:val="22"/>
                <w:lang w:val="hr-HR"/>
              </w:rPr>
              <w:t>производе</w:t>
            </w:r>
            <w:r w:rsidR="001358A3" w:rsidRPr="00171B85">
              <w:rPr>
                <w:szCs w:val="22"/>
                <w:lang w:val="hr-HR"/>
              </w:rPr>
              <w:t>,</w:t>
            </w:r>
          </w:p>
          <w:p w:rsidR="001358A3" w:rsidRPr="00171B85" w:rsidRDefault="006C6CBD" w:rsidP="00103F69">
            <w:pPr>
              <w:pStyle w:val="ListParagraph"/>
              <w:numPr>
                <w:ilvl w:val="0"/>
                <w:numId w:val="148"/>
              </w:numPr>
              <w:rPr>
                <w:szCs w:val="22"/>
                <w:lang w:val="hr-HR"/>
              </w:rPr>
            </w:pPr>
            <w:r w:rsidRPr="00171B85">
              <w:rPr>
                <w:szCs w:val="22"/>
                <w:lang w:val="hr-HR"/>
              </w:rPr>
              <w:t>Идентификује</w:t>
            </w:r>
            <w:r w:rsidR="001358A3" w:rsidRPr="00171B85">
              <w:rPr>
                <w:szCs w:val="22"/>
                <w:lang w:val="hr-HR"/>
              </w:rPr>
              <w:t xml:space="preserve"> </w:t>
            </w:r>
            <w:r w:rsidRPr="00171B85">
              <w:rPr>
                <w:szCs w:val="22"/>
                <w:lang w:val="hr-HR"/>
              </w:rPr>
              <w:t>методе</w:t>
            </w:r>
            <w:r w:rsidR="001358A3" w:rsidRPr="00171B85">
              <w:rPr>
                <w:szCs w:val="22"/>
                <w:lang w:val="hr-HR"/>
              </w:rPr>
              <w:t xml:space="preserve"> </w:t>
            </w:r>
            <w:r w:rsidRPr="00171B85">
              <w:rPr>
                <w:szCs w:val="22"/>
                <w:lang w:val="hr-HR"/>
              </w:rPr>
              <w:t>складиштења</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чувања</w:t>
            </w:r>
            <w:r w:rsidR="001358A3" w:rsidRPr="00171B85">
              <w:rPr>
                <w:szCs w:val="22"/>
                <w:lang w:val="hr-HR"/>
              </w:rPr>
              <w:t xml:space="preserve"> </w:t>
            </w:r>
            <w:r w:rsidRPr="00171B85">
              <w:rPr>
                <w:szCs w:val="22"/>
                <w:lang w:val="hr-HR"/>
              </w:rPr>
              <w:t>пољопривредних</w:t>
            </w:r>
            <w:r w:rsidR="001358A3" w:rsidRPr="00171B85">
              <w:rPr>
                <w:szCs w:val="22"/>
                <w:lang w:val="hr-HR"/>
              </w:rPr>
              <w:t xml:space="preserve"> </w:t>
            </w:r>
            <w:r w:rsidRPr="00171B85">
              <w:rPr>
                <w:szCs w:val="22"/>
                <w:lang w:val="hr-HR"/>
              </w:rPr>
              <w:t>производа</w:t>
            </w:r>
            <w:r w:rsidR="001358A3" w:rsidRPr="00171B85">
              <w:rPr>
                <w:szCs w:val="22"/>
                <w:lang w:val="hr-HR"/>
              </w:rPr>
              <w:t>,</w:t>
            </w:r>
          </w:p>
          <w:p w:rsidR="001358A3" w:rsidRPr="00171B85" w:rsidRDefault="006C6CBD" w:rsidP="00103F69">
            <w:pPr>
              <w:pStyle w:val="ListParagraph"/>
              <w:numPr>
                <w:ilvl w:val="0"/>
                <w:numId w:val="148"/>
              </w:numPr>
              <w:rPr>
                <w:szCs w:val="22"/>
                <w:lang w:val="hr-HR"/>
              </w:rPr>
            </w:pPr>
            <w:r w:rsidRPr="00171B85">
              <w:rPr>
                <w:szCs w:val="22"/>
                <w:lang w:val="hr-HR"/>
              </w:rPr>
              <w:t>објасни</w:t>
            </w:r>
            <w:r w:rsidR="001358A3" w:rsidRPr="00171B85">
              <w:rPr>
                <w:szCs w:val="22"/>
                <w:lang w:val="hr-HR"/>
              </w:rPr>
              <w:t xml:space="preserve"> </w:t>
            </w:r>
            <w:r w:rsidRPr="00171B85">
              <w:rPr>
                <w:szCs w:val="22"/>
                <w:lang w:val="hr-HR"/>
              </w:rPr>
              <w:t>узроке</w:t>
            </w:r>
            <w:r w:rsidR="001358A3" w:rsidRPr="00171B85">
              <w:rPr>
                <w:szCs w:val="22"/>
                <w:lang w:val="hr-HR"/>
              </w:rPr>
              <w:t xml:space="preserve"> </w:t>
            </w:r>
            <w:r w:rsidRPr="00171B85">
              <w:rPr>
                <w:szCs w:val="22"/>
                <w:lang w:val="hr-HR"/>
              </w:rPr>
              <w:t>губитка</w:t>
            </w:r>
            <w:r w:rsidR="001358A3" w:rsidRPr="00171B85">
              <w:rPr>
                <w:szCs w:val="22"/>
                <w:lang w:val="hr-HR"/>
              </w:rPr>
              <w:t xml:space="preserve"> </w:t>
            </w:r>
            <w:r w:rsidRPr="00171B85">
              <w:rPr>
                <w:szCs w:val="22"/>
                <w:lang w:val="hr-HR"/>
              </w:rPr>
              <w:t>приноса</w:t>
            </w:r>
            <w:r w:rsidR="001358A3" w:rsidRPr="00171B85">
              <w:rPr>
                <w:szCs w:val="22"/>
                <w:lang w:val="hr-HR"/>
              </w:rPr>
              <w:t>,</w:t>
            </w:r>
          </w:p>
          <w:p w:rsidR="001358A3" w:rsidRPr="00171B85" w:rsidRDefault="001358A3" w:rsidP="001358A3">
            <w:pPr>
              <w:pStyle w:val="ListParagraph"/>
              <w:ind w:left="360"/>
              <w:rPr>
                <w:szCs w:val="22"/>
                <w:lang w:val="hr-HR"/>
              </w:rPr>
            </w:pPr>
          </w:p>
        </w:tc>
        <w:tc>
          <w:tcPr>
            <w:tcW w:w="2544" w:type="dxa"/>
            <w:shd w:val="clear" w:color="auto" w:fill="auto"/>
            <w:vAlign w:val="center"/>
          </w:tcPr>
          <w:p w:rsidR="001358A3" w:rsidRPr="00171B85" w:rsidRDefault="006C6CBD" w:rsidP="00103F69">
            <w:pPr>
              <w:numPr>
                <w:ilvl w:val="0"/>
                <w:numId w:val="60"/>
              </w:numPr>
              <w:rPr>
                <w:szCs w:val="22"/>
              </w:rPr>
            </w:pPr>
            <w:r w:rsidRPr="00171B85">
              <w:rPr>
                <w:szCs w:val="22"/>
                <w:lang w:val="hr-HR"/>
              </w:rPr>
              <w:t>разликује</w:t>
            </w:r>
            <w:r w:rsidR="001358A3" w:rsidRPr="00171B85">
              <w:rPr>
                <w:szCs w:val="22"/>
                <w:lang w:val="hr-HR"/>
              </w:rPr>
              <w:t xml:space="preserve"> </w:t>
            </w:r>
            <w:r w:rsidRPr="00171B85">
              <w:rPr>
                <w:szCs w:val="22"/>
                <w:lang w:val="hr-HR"/>
              </w:rPr>
              <w:t>физиолошку</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технолошку</w:t>
            </w:r>
            <w:r w:rsidR="001358A3" w:rsidRPr="00171B85">
              <w:rPr>
                <w:szCs w:val="22"/>
                <w:lang w:val="hr-HR"/>
              </w:rPr>
              <w:t xml:space="preserve"> </w:t>
            </w:r>
            <w:r w:rsidRPr="00171B85">
              <w:rPr>
                <w:szCs w:val="22"/>
                <w:lang w:val="hr-HR"/>
              </w:rPr>
              <w:t>зрелост</w:t>
            </w:r>
          </w:p>
          <w:p w:rsidR="001358A3" w:rsidRPr="00171B85" w:rsidRDefault="006C6CBD" w:rsidP="00103F69">
            <w:pPr>
              <w:numPr>
                <w:ilvl w:val="0"/>
                <w:numId w:val="60"/>
              </w:numPr>
              <w:rPr>
                <w:szCs w:val="22"/>
              </w:rPr>
            </w:pPr>
            <w:r w:rsidRPr="00171B85">
              <w:rPr>
                <w:szCs w:val="22"/>
                <w:lang w:val="hr-HR"/>
              </w:rPr>
              <w:t>одреди</w:t>
            </w:r>
            <w:r w:rsidR="001358A3" w:rsidRPr="00171B85">
              <w:rPr>
                <w:szCs w:val="22"/>
                <w:lang w:val="hr-HR"/>
              </w:rPr>
              <w:t xml:space="preserve"> </w:t>
            </w:r>
            <w:r w:rsidRPr="00171B85">
              <w:rPr>
                <w:szCs w:val="22"/>
                <w:lang w:val="hr-HR"/>
              </w:rPr>
              <w:t>оптимални</w:t>
            </w:r>
            <w:r w:rsidR="001358A3" w:rsidRPr="00171B85">
              <w:rPr>
                <w:szCs w:val="22"/>
                <w:lang w:val="hr-HR"/>
              </w:rPr>
              <w:t xml:space="preserve"> </w:t>
            </w:r>
            <w:r w:rsidRPr="00171B85">
              <w:rPr>
                <w:szCs w:val="22"/>
                <w:lang w:val="hr-HR"/>
              </w:rPr>
              <w:t>термин</w:t>
            </w:r>
            <w:r w:rsidR="001358A3" w:rsidRPr="00171B85">
              <w:rPr>
                <w:szCs w:val="22"/>
                <w:lang w:val="hr-HR"/>
              </w:rPr>
              <w:t xml:space="preserve"> </w:t>
            </w:r>
            <w:r w:rsidRPr="00171B85">
              <w:rPr>
                <w:szCs w:val="22"/>
                <w:lang w:val="hr-HR"/>
              </w:rPr>
              <w:t>бербе</w:t>
            </w:r>
            <w:r w:rsidR="001358A3" w:rsidRPr="00171B85">
              <w:rPr>
                <w:szCs w:val="22"/>
                <w:lang w:val="hr-HR"/>
              </w:rPr>
              <w:t xml:space="preserve"> </w:t>
            </w:r>
            <w:r w:rsidRPr="00171B85">
              <w:rPr>
                <w:szCs w:val="22"/>
                <w:lang w:val="hr-HR"/>
              </w:rPr>
              <w:t>одређене</w:t>
            </w:r>
            <w:r w:rsidR="001358A3" w:rsidRPr="00171B85">
              <w:rPr>
                <w:szCs w:val="22"/>
                <w:lang w:val="hr-HR"/>
              </w:rPr>
              <w:t xml:space="preserve"> </w:t>
            </w:r>
            <w:r w:rsidRPr="00171B85">
              <w:rPr>
                <w:szCs w:val="22"/>
                <w:lang w:val="hr-HR"/>
              </w:rPr>
              <w:t>културе</w:t>
            </w:r>
            <w:r w:rsidR="001358A3" w:rsidRPr="00171B85">
              <w:rPr>
                <w:szCs w:val="22"/>
                <w:lang w:val="hr-HR"/>
              </w:rPr>
              <w:t>,</w:t>
            </w:r>
          </w:p>
          <w:p w:rsidR="001358A3" w:rsidRPr="00171B85" w:rsidRDefault="006C6CBD" w:rsidP="00103F69">
            <w:pPr>
              <w:numPr>
                <w:ilvl w:val="0"/>
                <w:numId w:val="60"/>
              </w:numPr>
              <w:rPr>
                <w:szCs w:val="22"/>
              </w:rPr>
            </w:pPr>
            <w:r w:rsidRPr="00171B85">
              <w:rPr>
                <w:szCs w:val="22"/>
                <w:lang w:val="hr-HR"/>
              </w:rPr>
              <w:t>састави</w:t>
            </w:r>
            <w:r w:rsidR="001358A3" w:rsidRPr="00171B85">
              <w:rPr>
                <w:szCs w:val="22"/>
                <w:lang w:val="hr-HR"/>
              </w:rPr>
              <w:t xml:space="preserve"> </w:t>
            </w:r>
            <w:r w:rsidRPr="00171B85">
              <w:rPr>
                <w:szCs w:val="22"/>
                <w:lang w:val="hr-HR"/>
              </w:rPr>
              <w:t>листу</w:t>
            </w:r>
            <w:r w:rsidR="001358A3" w:rsidRPr="00171B85">
              <w:rPr>
                <w:szCs w:val="22"/>
                <w:lang w:val="hr-HR"/>
              </w:rPr>
              <w:t xml:space="preserve"> </w:t>
            </w:r>
            <w:r w:rsidRPr="00171B85">
              <w:rPr>
                <w:szCs w:val="22"/>
                <w:lang w:val="hr-HR"/>
              </w:rPr>
              <w:t>принципа</w:t>
            </w:r>
            <w:r w:rsidR="001358A3" w:rsidRPr="00171B85">
              <w:rPr>
                <w:szCs w:val="22"/>
                <w:lang w:val="hr-HR"/>
              </w:rPr>
              <w:t xml:space="preserve"> </w:t>
            </w:r>
            <w:r w:rsidRPr="00171B85">
              <w:rPr>
                <w:szCs w:val="22"/>
                <w:lang w:val="hr-HR"/>
              </w:rPr>
              <w:t>правилног</w:t>
            </w:r>
            <w:r w:rsidR="001358A3" w:rsidRPr="00171B85">
              <w:rPr>
                <w:szCs w:val="22"/>
                <w:lang w:val="hr-HR"/>
              </w:rPr>
              <w:t xml:space="preserve"> </w:t>
            </w:r>
            <w:r w:rsidRPr="00171B85">
              <w:rPr>
                <w:szCs w:val="22"/>
                <w:lang w:val="hr-HR"/>
              </w:rPr>
              <w:t>чувања</w:t>
            </w:r>
            <w:r w:rsidR="001358A3" w:rsidRPr="00171B85">
              <w:rPr>
                <w:szCs w:val="22"/>
                <w:lang w:val="hr-HR"/>
              </w:rPr>
              <w:t xml:space="preserve"> </w:t>
            </w:r>
            <w:r w:rsidRPr="00171B85">
              <w:rPr>
                <w:szCs w:val="22"/>
                <w:lang w:val="hr-HR"/>
              </w:rPr>
              <w:t>и</w:t>
            </w:r>
            <w:r w:rsidR="001358A3" w:rsidRPr="00171B85">
              <w:rPr>
                <w:szCs w:val="22"/>
                <w:lang w:val="hr-HR"/>
              </w:rPr>
              <w:t xml:space="preserve"> </w:t>
            </w:r>
            <w:r w:rsidRPr="00171B85">
              <w:rPr>
                <w:szCs w:val="22"/>
                <w:lang w:val="hr-HR"/>
              </w:rPr>
              <w:t>складиштења</w:t>
            </w:r>
            <w:r w:rsidR="001358A3" w:rsidRPr="00171B85">
              <w:rPr>
                <w:szCs w:val="22"/>
                <w:lang w:val="hr-HR"/>
              </w:rPr>
              <w:t xml:space="preserve"> </w:t>
            </w:r>
            <w:r w:rsidRPr="00171B85">
              <w:rPr>
                <w:szCs w:val="22"/>
                <w:lang w:val="hr-HR"/>
              </w:rPr>
              <w:t>производа</w:t>
            </w:r>
            <w:r w:rsidR="001358A3" w:rsidRPr="00171B85">
              <w:rPr>
                <w:szCs w:val="22"/>
                <w:lang w:val="hr-HR"/>
              </w:rPr>
              <w:t>,</w:t>
            </w:r>
            <w:r w:rsidR="001358A3" w:rsidRPr="00171B85">
              <w:rPr>
                <w:szCs w:val="22"/>
                <w:lang w:val="hr-HR"/>
              </w:rPr>
              <w:br/>
            </w:r>
          </w:p>
        </w:tc>
        <w:tc>
          <w:tcPr>
            <w:tcW w:w="2728" w:type="dxa"/>
            <w:vMerge/>
            <w:shd w:val="clear" w:color="auto" w:fill="auto"/>
            <w:vAlign w:val="center"/>
          </w:tcPr>
          <w:p w:rsidR="001358A3" w:rsidRPr="00171B85" w:rsidRDefault="001358A3" w:rsidP="00103F69">
            <w:pPr>
              <w:numPr>
                <w:ilvl w:val="0"/>
                <w:numId w:val="146"/>
              </w:numPr>
              <w:rPr>
                <w:szCs w:val="22"/>
              </w:rPr>
            </w:pP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СМЈЕРНИЦЕ</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36" w:type="dxa"/>
            <w:gridSpan w:val="5"/>
            <w:shd w:val="clear" w:color="auto" w:fill="auto"/>
            <w:vAlign w:val="center"/>
          </w:tcPr>
          <w:p w:rsidR="0039368E" w:rsidRPr="00171B85" w:rsidRDefault="006C6CBD" w:rsidP="0070113F">
            <w:pPr>
              <w:rPr>
                <w:color w:val="1E1E1E"/>
                <w:szCs w:val="22"/>
                <w:lang w:val="hr-HR"/>
              </w:rPr>
            </w:pPr>
            <w:r w:rsidRPr="00171B85">
              <w:rPr>
                <w:color w:val="1E1E1E"/>
                <w:szCs w:val="22"/>
                <w:lang w:val="hr-HR"/>
              </w:rPr>
              <w:t>Јединица</w:t>
            </w:r>
            <w:r w:rsidR="0039368E" w:rsidRPr="00171B85">
              <w:rPr>
                <w:color w:val="1E1E1E"/>
                <w:szCs w:val="22"/>
                <w:lang w:val="hr-HR"/>
              </w:rPr>
              <w:t xml:space="preserve"> 1. </w:t>
            </w:r>
            <w:r w:rsidRPr="00171B85">
              <w:rPr>
                <w:color w:val="1E1E1E"/>
                <w:szCs w:val="22"/>
                <w:lang w:val="hr-HR"/>
              </w:rPr>
              <w:t>Сјеме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сјетва</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збирку</w:t>
            </w:r>
            <w:r w:rsidR="0039368E" w:rsidRPr="00171B85">
              <w:rPr>
                <w:color w:val="1E1E1E"/>
                <w:szCs w:val="22"/>
                <w:lang w:val="hr-HR"/>
              </w:rPr>
              <w:t xml:space="preserve"> </w:t>
            </w:r>
            <w:r w:rsidRPr="00171B85">
              <w:rPr>
                <w:color w:val="1E1E1E"/>
                <w:szCs w:val="22"/>
                <w:lang w:val="hr-HR"/>
              </w:rPr>
              <w:t>сјемена</w:t>
            </w:r>
            <w:r w:rsidR="0039368E" w:rsidRPr="00171B85">
              <w:rPr>
                <w:color w:val="1E1E1E"/>
                <w:szCs w:val="22"/>
                <w:lang w:val="hr-HR"/>
              </w:rPr>
              <w:t xml:space="preserve">, </w:t>
            </w:r>
            <w:r w:rsidR="0039368E" w:rsidRPr="00171B85">
              <w:rPr>
                <w:color w:val="1E1E1E"/>
                <w:szCs w:val="22"/>
                <w:lang w:val="hr-HR"/>
              </w:rPr>
              <w:br/>
              <w:t>-</w:t>
            </w:r>
            <w:r w:rsidRPr="00171B85">
              <w:rPr>
                <w:color w:val="1E1E1E"/>
                <w:szCs w:val="22"/>
                <w:lang w:val="hr-HR"/>
              </w:rPr>
              <w:t>одредити</w:t>
            </w:r>
            <w:r w:rsidR="0039368E" w:rsidRPr="00171B85">
              <w:rPr>
                <w:color w:val="1E1E1E"/>
                <w:szCs w:val="22"/>
                <w:lang w:val="hr-HR"/>
              </w:rPr>
              <w:t xml:space="preserve"> </w:t>
            </w:r>
            <w:r w:rsidRPr="00171B85">
              <w:rPr>
                <w:color w:val="1E1E1E"/>
                <w:szCs w:val="22"/>
                <w:lang w:val="hr-HR"/>
              </w:rPr>
              <w:t>органолептичке</w:t>
            </w:r>
            <w:r w:rsidR="0039368E" w:rsidRPr="00171B85">
              <w:rPr>
                <w:color w:val="1E1E1E"/>
                <w:szCs w:val="22"/>
                <w:lang w:val="hr-HR"/>
              </w:rPr>
              <w:t xml:space="preserve"> </w:t>
            </w:r>
            <w:r w:rsidRPr="00171B85">
              <w:rPr>
                <w:color w:val="1E1E1E"/>
                <w:szCs w:val="22"/>
                <w:lang w:val="hr-HR"/>
              </w:rPr>
              <w:t>особине</w:t>
            </w:r>
            <w:r w:rsidR="0039368E" w:rsidRPr="00171B85">
              <w:rPr>
                <w:color w:val="1E1E1E"/>
                <w:szCs w:val="22"/>
                <w:lang w:val="hr-HR"/>
              </w:rPr>
              <w:t xml:space="preserve"> </w:t>
            </w:r>
            <w:r w:rsidRPr="00171B85">
              <w:rPr>
                <w:color w:val="1E1E1E"/>
                <w:szCs w:val="22"/>
                <w:lang w:val="hr-HR"/>
              </w:rPr>
              <w:t>сјемена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сјемена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00C879DF" w:rsidRPr="00171B85">
              <w:rPr>
                <w:color w:val="1E1E1E"/>
                <w:szCs w:val="22"/>
                <w:lang w:val="hr-HR"/>
              </w:rPr>
              <w:t>презентације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шемама</w:t>
            </w:r>
            <w:r w:rsidR="0039368E" w:rsidRPr="00171B85">
              <w:rPr>
                <w:color w:val="1E1E1E"/>
                <w:szCs w:val="22"/>
                <w:lang w:val="hr-HR"/>
              </w:rPr>
              <w:t xml:space="preserve"> </w:t>
            </w:r>
            <w:r w:rsidRPr="00171B85">
              <w:rPr>
                <w:color w:val="1E1E1E"/>
                <w:szCs w:val="22"/>
                <w:lang w:val="hr-HR"/>
              </w:rPr>
              <w:t>начина</w:t>
            </w:r>
            <w:r w:rsidR="0039368E" w:rsidRPr="00171B85">
              <w:rPr>
                <w:color w:val="1E1E1E"/>
                <w:szCs w:val="22"/>
                <w:lang w:val="hr-HR"/>
              </w:rPr>
              <w:t xml:space="preserve"> </w:t>
            </w:r>
            <w:r w:rsidRPr="00171B85">
              <w:rPr>
                <w:color w:val="1E1E1E"/>
                <w:szCs w:val="22"/>
                <w:lang w:val="hr-HR"/>
              </w:rPr>
              <w:t>сјетве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о</w:t>
            </w:r>
            <w:r w:rsidR="00075E47" w:rsidRPr="00171B85">
              <w:rPr>
                <w:color w:val="1E1E1E"/>
                <w:szCs w:val="22"/>
                <w:lang w:val="hr-HR"/>
              </w:rPr>
              <w:t>рганизов</w:t>
            </w:r>
            <w:r w:rsidRPr="00171B85">
              <w:rPr>
                <w:color w:val="1E1E1E"/>
                <w:szCs w:val="22"/>
                <w:lang w:val="hr-HR"/>
              </w:rPr>
              <w:t>ати</w:t>
            </w:r>
            <w:r w:rsidR="0039368E" w:rsidRPr="00171B85">
              <w:rPr>
                <w:color w:val="1E1E1E"/>
                <w:szCs w:val="22"/>
                <w:lang w:val="hr-HR"/>
              </w:rPr>
              <w:t xml:space="preserve"> </w:t>
            </w:r>
            <w:r w:rsidRPr="00171B85">
              <w:rPr>
                <w:color w:val="1E1E1E"/>
                <w:szCs w:val="22"/>
                <w:lang w:val="hr-HR"/>
              </w:rPr>
              <w:t>групни</w:t>
            </w:r>
            <w:r w:rsidR="0039368E" w:rsidRPr="00171B85">
              <w:rPr>
                <w:color w:val="1E1E1E"/>
                <w:szCs w:val="22"/>
                <w:lang w:val="hr-HR"/>
              </w:rPr>
              <w:t xml:space="preserve"> </w:t>
            </w:r>
            <w:r w:rsidRPr="00171B85">
              <w:rPr>
                <w:color w:val="1E1E1E"/>
                <w:szCs w:val="22"/>
                <w:lang w:val="hr-HR"/>
              </w:rPr>
              <w:t>рад</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селективне</w:t>
            </w:r>
            <w:r w:rsidR="0039368E" w:rsidRPr="00171B85">
              <w:rPr>
                <w:color w:val="1E1E1E"/>
                <w:szCs w:val="22"/>
                <w:lang w:val="hr-HR"/>
              </w:rPr>
              <w:t xml:space="preserve"> </w:t>
            </w:r>
            <w:r w:rsidRPr="00171B85">
              <w:rPr>
                <w:color w:val="1E1E1E"/>
                <w:szCs w:val="22"/>
                <w:lang w:val="hr-HR"/>
              </w:rPr>
              <w:t>задатке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одређивање</w:t>
            </w:r>
            <w:r w:rsidR="0039368E" w:rsidRPr="00171B85">
              <w:rPr>
                <w:color w:val="1E1E1E"/>
                <w:szCs w:val="22"/>
                <w:lang w:val="hr-HR"/>
              </w:rPr>
              <w:t xml:space="preserve"> </w:t>
            </w:r>
            <w:r w:rsidRPr="00171B85">
              <w:rPr>
                <w:color w:val="1E1E1E"/>
                <w:szCs w:val="22"/>
                <w:lang w:val="hr-HR"/>
              </w:rPr>
              <w:t>квалитета</w:t>
            </w:r>
            <w:r w:rsidR="0039368E" w:rsidRPr="00171B85">
              <w:rPr>
                <w:color w:val="1E1E1E"/>
                <w:szCs w:val="22"/>
                <w:lang w:val="hr-HR"/>
              </w:rPr>
              <w:t xml:space="preserve"> </w:t>
            </w:r>
            <w:r w:rsidRPr="00171B85">
              <w:rPr>
                <w:color w:val="1E1E1E"/>
                <w:szCs w:val="22"/>
                <w:lang w:val="hr-HR"/>
              </w:rPr>
              <w:t>сјемена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начина</w:t>
            </w:r>
            <w:r w:rsidR="0039368E" w:rsidRPr="00171B85">
              <w:rPr>
                <w:color w:val="1E1E1E"/>
                <w:szCs w:val="22"/>
                <w:lang w:val="hr-HR"/>
              </w:rPr>
              <w:t xml:space="preserve"> </w:t>
            </w:r>
            <w:r w:rsidRPr="00171B85">
              <w:rPr>
                <w:color w:val="1E1E1E"/>
                <w:szCs w:val="22"/>
                <w:lang w:val="hr-HR"/>
              </w:rPr>
              <w:t>сјетве</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2. </w:t>
            </w:r>
            <w:r w:rsidRPr="00171B85">
              <w:rPr>
                <w:color w:val="1E1E1E"/>
                <w:szCs w:val="22"/>
                <w:lang w:val="hr-HR"/>
              </w:rPr>
              <w:t>Садња</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врста</w:t>
            </w:r>
            <w:r w:rsidR="0039368E" w:rsidRPr="00171B85">
              <w:rPr>
                <w:color w:val="1E1E1E"/>
                <w:szCs w:val="22"/>
                <w:lang w:val="hr-HR"/>
              </w:rPr>
              <w:t xml:space="preserve"> </w:t>
            </w:r>
            <w:r w:rsidRPr="00171B85">
              <w:rPr>
                <w:color w:val="1E1E1E"/>
                <w:szCs w:val="22"/>
                <w:lang w:val="hr-HR"/>
              </w:rPr>
              <w:t>садног</w:t>
            </w:r>
            <w:r w:rsidR="0039368E" w:rsidRPr="00171B85">
              <w:rPr>
                <w:color w:val="1E1E1E"/>
                <w:szCs w:val="22"/>
                <w:lang w:val="hr-HR"/>
              </w:rPr>
              <w:t xml:space="preserve"> </w:t>
            </w:r>
            <w:r w:rsidRPr="00171B85">
              <w:rPr>
                <w:color w:val="1E1E1E"/>
                <w:szCs w:val="22"/>
                <w:lang w:val="hr-HR"/>
              </w:rPr>
              <w:t>материјала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резница</w:t>
            </w:r>
            <w:r w:rsidR="0039368E" w:rsidRPr="00171B85">
              <w:rPr>
                <w:color w:val="1E1E1E"/>
                <w:szCs w:val="22"/>
                <w:lang w:val="hr-HR"/>
              </w:rPr>
              <w:t xml:space="preserve">, </w:t>
            </w:r>
            <w:r w:rsidRPr="00171B85">
              <w:rPr>
                <w:color w:val="1E1E1E"/>
                <w:szCs w:val="22"/>
                <w:lang w:val="hr-HR"/>
              </w:rPr>
              <w:t>садница</w:t>
            </w:r>
            <w:r w:rsidR="0039368E" w:rsidRPr="00171B85">
              <w:rPr>
                <w:color w:val="1E1E1E"/>
                <w:szCs w:val="22"/>
                <w:lang w:val="hr-HR"/>
              </w:rPr>
              <w:t xml:space="preserve">, </w:t>
            </w:r>
            <w:r w:rsidRPr="00171B85">
              <w:rPr>
                <w:color w:val="1E1E1E"/>
                <w:szCs w:val="22"/>
                <w:lang w:val="hr-HR"/>
              </w:rPr>
              <w:t>кртола</w:t>
            </w:r>
            <w:r w:rsidR="0039368E" w:rsidRPr="00171B85">
              <w:rPr>
                <w:color w:val="1E1E1E"/>
                <w:szCs w:val="22"/>
                <w:lang w:val="hr-HR"/>
              </w:rPr>
              <w:t xml:space="preserve">, </w:t>
            </w:r>
            <w:r w:rsidRPr="00171B85">
              <w:rPr>
                <w:color w:val="1E1E1E"/>
                <w:szCs w:val="22"/>
                <w:lang w:val="hr-HR"/>
              </w:rPr>
              <w:t>луковица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сл</w:t>
            </w:r>
            <w:r w:rsidR="0039368E" w:rsidRPr="00171B85">
              <w:rPr>
                <w:color w:val="1E1E1E"/>
                <w:szCs w:val="22"/>
                <w:lang w:val="hr-HR"/>
              </w:rPr>
              <w:t>. (</w:t>
            </w:r>
            <w:r w:rsidRPr="00171B85">
              <w:rPr>
                <w:color w:val="1E1E1E"/>
                <w:szCs w:val="22"/>
                <w:lang w:val="hr-HR"/>
              </w:rPr>
              <w:t>радни</w:t>
            </w:r>
            <w:r w:rsidR="0039368E" w:rsidRPr="00171B85">
              <w:rPr>
                <w:color w:val="1E1E1E"/>
                <w:szCs w:val="22"/>
                <w:lang w:val="hr-HR"/>
              </w:rPr>
              <w:t xml:space="preserve"> </w:t>
            </w:r>
            <w:r w:rsidRPr="00171B85">
              <w:rPr>
                <w:color w:val="1E1E1E"/>
                <w:szCs w:val="22"/>
                <w:lang w:val="hr-HR"/>
              </w:rPr>
              <w:t>материјал</w:t>
            </w:r>
            <w:r w:rsidR="0039368E" w:rsidRPr="00171B85">
              <w:rPr>
                <w:color w:val="1E1E1E"/>
                <w:szCs w:val="22"/>
                <w:lang w:val="hr-HR"/>
              </w:rPr>
              <w:t xml:space="preserve"> </w:t>
            </w:r>
            <w:r w:rsidRPr="00171B85">
              <w:rPr>
                <w:color w:val="1E1E1E"/>
                <w:szCs w:val="22"/>
                <w:lang w:val="hr-HR"/>
              </w:rPr>
              <w:t>припремају</w:t>
            </w:r>
            <w:r w:rsidR="0039368E" w:rsidRPr="00171B85">
              <w:rPr>
                <w:color w:val="1E1E1E"/>
                <w:szCs w:val="22"/>
                <w:lang w:val="hr-HR"/>
              </w:rPr>
              <w:t xml:space="preserve"> </w:t>
            </w:r>
            <w:r w:rsidRPr="00171B85">
              <w:rPr>
                <w:color w:val="1E1E1E"/>
                <w:szCs w:val="22"/>
                <w:lang w:val="hr-HR"/>
              </w:rPr>
              <w:t>ученици</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00C879DF" w:rsidRPr="00171B85">
              <w:rPr>
                <w:color w:val="1E1E1E"/>
                <w:szCs w:val="22"/>
                <w:lang w:val="hr-HR"/>
              </w:rPr>
              <w:t>презентације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шемама</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начина</w:t>
            </w:r>
            <w:r w:rsidR="0039368E" w:rsidRPr="00171B85">
              <w:rPr>
                <w:color w:val="1E1E1E"/>
                <w:szCs w:val="22"/>
                <w:lang w:val="hr-HR"/>
              </w:rPr>
              <w:t xml:space="preserve"> </w:t>
            </w:r>
            <w:r w:rsidRPr="00171B85">
              <w:rPr>
                <w:color w:val="1E1E1E"/>
                <w:szCs w:val="22"/>
                <w:lang w:val="hr-HR"/>
              </w:rPr>
              <w:t>садње</w:t>
            </w:r>
            <w:r w:rsidR="0039368E" w:rsidRPr="00171B85">
              <w:rPr>
                <w:color w:val="1E1E1E"/>
                <w:szCs w:val="22"/>
                <w:lang w:val="hr-HR"/>
              </w:rPr>
              <w:t>,</w:t>
            </w:r>
            <w:r w:rsidR="0039368E" w:rsidRPr="00171B85">
              <w:rPr>
                <w:color w:val="1E1E1E"/>
                <w:szCs w:val="22"/>
                <w:lang w:val="hr-HR"/>
              </w:rPr>
              <w:br/>
              <w:t>-</w:t>
            </w:r>
            <w:r w:rsidR="0070113F" w:rsidRPr="00171B85">
              <w:rPr>
                <w:color w:val="1E1E1E"/>
                <w:szCs w:val="22"/>
                <w:lang w:val="hr-HR"/>
              </w:rPr>
              <w:t>организов</w:t>
            </w:r>
            <w:r w:rsidRPr="00171B85">
              <w:rPr>
                <w:color w:val="1E1E1E"/>
                <w:szCs w:val="22"/>
                <w:lang w:val="hr-HR"/>
              </w:rPr>
              <w:t>ати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евалуирати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расаднику</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садње</w:t>
            </w:r>
            <w:r w:rsidR="0039368E" w:rsidRPr="00171B85">
              <w:rPr>
                <w:color w:val="1E1E1E"/>
                <w:szCs w:val="22"/>
                <w:lang w:val="hr-HR"/>
              </w:rPr>
              <w:t>,</w:t>
            </w:r>
            <w:r w:rsidR="0039368E" w:rsidRPr="00171B85">
              <w:rPr>
                <w:color w:val="1E1E1E"/>
                <w:szCs w:val="22"/>
                <w:lang w:val="hr-HR"/>
              </w:rPr>
              <w:br/>
              <w:t>-</w:t>
            </w:r>
            <w:r w:rsidR="0070113F" w:rsidRPr="00171B85">
              <w:rPr>
                <w:color w:val="1E1E1E"/>
                <w:szCs w:val="22"/>
                <w:lang w:val="hr-HR"/>
              </w:rPr>
              <w:t>организов</w:t>
            </w:r>
            <w:r w:rsidRPr="00171B85">
              <w:rPr>
                <w:color w:val="1E1E1E"/>
                <w:szCs w:val="22"/>
                <w:lang w:val="hr-HR"/>
              </w:rPr>
              <w:t>ати</w:t>
            </w:r>
            <w:r w:rsidR="0039368E" w:rsidRPr="00171B85">
              <w:rPr>
                <w:color w:val="1E1E1E"/>
                <w:szCs w:val="22"/>
                <w:lang w:val="hr-HR"/>
              </w:rPr>
              <w:t xml:space="preserve"> </w:t>
            </w:r>
            <w:r w:rsidRPr="00171B85">
              <w:rPr>
                <w:color w:val="1E1E1E"/>
                <w:szCs w:val="22"/>
                <w:lang w:val="hr-HR"/>
              </w:rPr>
              <w:t>рад</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групама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паровима</w:t>
            </w:r>
            <w:r w:rsidR="0039368E" w:rsidRPr="00171B85">
              <w:rPr>
                <w:color w:val="1E1E1E"/>
                <w:szCs w:val="22"/>
                <w:lang w:val="hr-HR"/>
              </w:rPr>
              <w:t xml:space="preserve"> </w:t>
            </w:r>
            <w:r w:rsidRPr="00171B85">
              <w:rPr>
                <w:color w:val="1E1E1E"/>
                <w:szCs w:val="22"/>
                <w:lang w:val="hr-HR"/>
              </w:rPr>
              <w:t>да</w:t>
            </w:r>
            <w:r w:rsidR="0039368E" w:rsidRPr="00171B85">
              <w:rPr>
                <w:color w:val="1E1E1E"/>
                <w:szCs w:val="22"/>
                <w:lang w:val="hr-HR"/>
              </w:rPr>
              <w:t xml:space="preserve"> </w:t>
            </w:r>
            <w:r w:rsidRPr="00171B85">
              <w:rPr>
                <w:color w:val="1E1E1E"/>
                <w:szCs w:val="22"/>
                <w:lang w:val="hr-HR"/>
              </w:rPr>
              <w:t>би</w:t>
            </w:r>
            <w:r w:rsidR="0039368E" w:rsidRPr="00171B85">
              <w:rPr>
                <w:color w:val="1E1E1E"/>
                <w:szCs w:val="22"/>
                <w:lang w:val="hr-HR"/>
              </w:rPr>
              <w:t xml:space="preserve"> </w:t>
            </w:r>
            <w:r w:rsidRPr="00171B85">
              <w:rPr>
                <w:color w:val="1E1E1E"/>
                <w:szCs w:val="22"/>
                <w:lang w:val="hr-HR"/>
              </w:rPr>
              <w:t>се</w:t>
            </w:r>
            <w:r w:rsidR="0039368E" w:rsidRPr="00171B85">
              <w:rPr>
                <w:color w:val="1E1E1E"/>
                <w:szCs w:val="22"/>
                <w:lang w:val="hr-HR"/>
              </w:rPr>
              <w:t xml:space="preserve"> </w:t>
            </w:r>
            <w:r w:rsidRPr="00171B85">
              <w:rPr>
                <w:color w:val="1E1E1E"/>
                <w:szCs w:val="22"/>
                <w:lang w:val="hr-HR"/>
              </w:rPr>
              <w:t>извјежбао</w:t>
            </w:r>
            <w:r w:rsidR="0039368E" w:rsidRPr="00171B85">
              <w:rPr>
                <w:color w:val="1E1E1E"/>
                <w:szCs w:val="22"/>
                <w:lang w:val="hr-HR"/>
              </w:rPr>
              <w:t xml:space="preserve"> </w:t>
            </w:r>
            <w:r w:rsidRPr="00171B85">
              <w:rPr>
                <w:color w:val="1E1E1E"/>
                <w:szCs w:val="22"/>
                <w:lang w:val="hr-HR"/>
              </w:rPr>
              <w:t>квалитет</w:t>
            </w:r>
            <w:r w:rsidR="0039368E" w:rsidRPr="00171B85">
              <w:rPr>
                <w:color w:val="1E1E1E"/>
                <w:szCs w:val="22"/>
                <w:lang w:val="hr-HR"/>
              </w:rPr>
              <w:t xml:space="preserve"> </w:t>
            </w:r>
            <w:r w:rsidRPr="00171B85">
              <w:rPr>
                <w:color w:val="1E1E1E"/>
                <w:szCs w:val="22"/>
                <w:lang w:val="hr-HR"/>
              </w:rPr>
              <w:t>садног</w:t>
            </w:r>
            <w:r w:rsidR="0039368E" w:rsidRPr="00171B85">
              <w:rPr>
                <w:color w:val="1E1E1E"/>
                <w:szCs w:val="22"/>
                <w:lang w:val="hr-HR"/>
              </w:rPr>
              <w:t xml:space="preserve"> </w:t>
            </w:r>
            <w:r w:rsidRPr="00171B85">
              <w:rPr>
                <w:color w:val="1E1E1E"/>
                <w:szCs w:val="22"/>
                <w:lang w:val="hr-HR"/>
              </w:rPr>
              <w:t>материјала</w:t>
            </w:r>
            <w:r w:rsidR="0039368E" w:rsidRPr="00171B85">
              <w:rPr>
                <w:color w:val="1E1E1E"/>
                <w:szCs w:val="22"/>
                <w:lang w:val="hr-HR"/>
              </w:rPr>
              <w:t xml:space="preserve">, </w:t>
            </w:r>
            <w:r w:rsidRPr="00171B85">
              <w:rPr>
                <w:color w:val="1E1E1E"/>
                <w:szCs w:val="22"/>
                <w:lang w:val="hr-HR"/>
              </w:rPr>
              <w:t>одабир</w:t>
            </w:r>
            <w:r w:rsidR="0039368E" w:rsidRPr="00171B85">
              <w:rPr>
                <w:color w:val="1E1E1E"/>
                <w:szCs w:val="22"/>
                <w:lang w:val="hr-HR"/>
              </w:rPr>
              <w:t xml:space="preserve"> </w:t>
            </w:r>
            <w:r w:rsidRPr="00171B85">
              <w:rPr>
                <w:color w:val="1E1E1E"/>
                <w:szCs w:val="22"/>
                <w:lang w:val="hr-HR"/>
              </w:rPr>
              <w:t>начина</w:t>
            </w:r>
            <w:r w:rsidR="0039368E" w:rsidRPr="00171B85">
              <w:rPr>
                <w:color w:val="1E1E1E"/>
                <w:szCs w:val="22"/>
                <w:lang w:val="hr-HR"/>
              </w:rPr>
              <w:t xml:space="preserve"> </w:t>
            </w:r>
            <w:r w:rsidRPr="00171B85">
              <w:rPr>
                <w:color w:val="1E1E1E"/>
                <w:szCs w:val="22"/>
                <w:lang w:val="hr-HR"/>
              </w:rPr>
              <w:t>садње</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дубина</w:t>
            </w:r>
            <w:r w:rsidR="0039368E" w:rsidRPr="00171B85">
              <w:rPr>
                <w:color w:val="1E1E1E"/>
                <w:szCs w:val="22"/>
                <w:lang w:val="hr-HR"/>
              </w:rPr>
              <w:t xml:space="preserve"> </w:t>
            </w:r>
            <w:r w:rsidRPr="00171B85">
              <w:rPr>
                <w:color w:val="1E1E1E"/>
                <w:szCs w:val="22"/>
                <w:lang w:val="hr-HR"/>
              </w:rPr>
              <w:t>садње</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3. </w:t>
            </w:r>
            <w:r w:rsidRPr="00171B85">
              <w:rPr>
                <w:color w:val="1E1E1E"/>
                <w:szCs w:val="22"/>
                <w:lang w:val="hr-HR"/>
              </w:rPr>
              <w:t>Њега</w:t>
            </w:r>
            <w:r w:rsidR="0039368E" w:rsidRPr="00171B85">
              <w:rPr>
                <w:color w:val="1E1E1E"/>
                <w:szCs w:val="22"/>
                <w:lang w:val="hr-HR"/>
              </w:rPr>
              <w:br/>
              <w:t>-</w:t>
            </w:r>
            <w:r w:rsidRPr="00171B85">
              <w:rPr>
                <w:color w:val="1E1E1E"/>
                <w:szCs w:val="22"/>
                <w:lang w:val="hr-HR"/>
              </w:rPr>
              <w:t>шематски</w:t>
            </w:r>
            <w:r w:rsidR="0039368E" w:rsidRPr="00171B85">
              <w:rPr>
                <w:color w:val="1E1E1E"/>
                <w:szCs w:val="22"/>
                <w:lang w:val="hr-HR"/>
              </w:rPr>
              <w:t xml:space="preserve"> </w:t>
            </w:r>
            <w:r w:rsidRPr="00171B85">
              <w:rPr>
                <w:color w:val="1E1E1E"/>
                <w:szCs w:val="22"/>
                <w:lang w:val="hr-HR"/>
              </w:rPr>
              <w:t>приказати</w:t>
            </w:r>
            <w:r w:rsidR="0039368E" w:rsidRPr="00171B85">
              <w:rPr>
                <w:color w:val="1E1E1E"/>
                <w:szCs w:val="22"/>
                <w:lang w:val="hr-HR"/>
              </w:rPr>
              <w:t xml:space="preserve"> </w:t>
            </w:r>
            <w:r w:rsidRPr="00171B85">
              <w:rPr>
                <w:color w:val="1E1E1E"/>
                <w:szCs w:val="22"/>
                <w:lang w:val="hr-HR"/>
              </w:rPr>
              <w:t>подјелу</w:t>
            </w:r>
            <w:r w:rsidR="0039368E" w:rsidRPr="00171B85">
              <w:rPr>
                <w:color w:val="1E1E1E"/>
                <w:szCs w:val="22"/>
                <w:lang w:val="hr-HR"/>
              </w:rPr>
              <w:t xml:space="preserve"> </w:t>
            </w:r>
            <w:r w:rsidRPr="00171B85">
              <w:rPr>
                <w:color w:val="1E1E1E"/>
                <w:szCs w:val="22"/>
                <w:lang w:val="hr-HR"/>
              </w:rPr>
              <w:t>мјера</w:t>
            </w:r>
            <w:r w:rsidR="0039368E" w:rsidRPr="00171B85">
              <w:rPr>
                <w:color w:val="1E1E1E"/>
                <w:szCs w:val="22"/>
                <w:lang w:val="hr-HR"/>
              </w:rPr>
              <w:t xml:space="preserve"> </w:t>
            </w:r>
            <w:r w:rsidRPr="00171B85">
              <w:rPr>
                <w:color w:val="1E1E1E"/>
                <w:szCs w:val="22"/>
                <w:lang w:val="hr-HR"/>
              </w:rPr>
              <w:t>његе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видеоприказ</w:t>
            </w:r>
            <w:r w:rsidR="0039368E" w:rsidRPr="00171B85">
              <w:rPr>
                <w:color w:val="1E1E1E"/>
                <w:szCs w:val="22"/>
                <w:lang w:val="hr-HR"/>
              </w:rPr>
              <w:t xml:space="preserve"> </w:t>
            </w:r>
            <w:r w:rsidRPr="00171B85">
              <w:rPr>
                <w:color w:val="1E1E1E"/>
                <w:szCs w:val="22"/>
                <w:lang w:val="hr-HR"/>
              </w:rPr>
              <w:t>или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примјене</w:t>
            </w:r>
            <w:r w:rsidR="0039368E" w:rsidRPr="00171B85">
              <w:rPr>
                <w:color w:val="1E1E1E"/>
                <w:szCs w:val="22"/>
                <w:lang w:val="hr-HR"/>
              </w:rPr>
              <w:t xml:space="preserve"> </w:t>
            </w:r>
            <w:r w:rsidRPr="00171B85">
              <w:rPr>
                <w:color w:val="1E1E1E"/>
                <w:szCs w:val="22"/>
                <w:lang w:val="hr-HR"/>
              </w:rPr>
              <w:t>мјера</w:t>
            </w:r>
            <w:r w:rsidR="0039368E" w:rsidRPr="00171B85">
              <w:rPr>
                <w:color w:val="1E1E1E"/>
                <w:szCs w:val="22"/>
                <w:lang w:val="hr-HR"/>
              </w:rPr>
              <w:t xml:space="preserve"> </w:t>
            </w:r>
            <w:r w:rsidRPr="00171B85">
              <w:rPr>
                <w:color w:val="1E1E1E"/>
                <w:szCs w:val="22"/>
                <w:lang w:val="hr-HR"/>
              </w:rPr>
              <w:t>његе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0070113F" w:rsidRPr="00171B85">
              <w:rPr>
                <w:color w:val="1E1E1E"/>
                <w:szCs w:val="22"/>
                <w:lang w:val="hr-HR"/>
              </w:rPr>
              <w:t>организов</w:t>
            </w:r>
            <w:r w:rsidRPr="00171B85">
              <w:rPr>
                <w:color w:val="1E1E1E"/>
                <w:szCs w:val="22"/>
                <w:lang w:val="hr-HR"/>
              </w:rPr>
              <w:t>ати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еволуирати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извођења</w:t>
            </w:r>
            <w:r w:rsidR="0039368E" w:rsidRPr="00171B85">
              <w:rPr>
                <w:color w:val="1E1E1E"/>
                <w:szCs w:val="22"/>
                <w:lang w:val="hr-HR"/>
              </w:rPr>
              <w:t xml:space="preserve"> </w:t>
            </w:r>
            <w:r w:rsidRPr="00171B85">
              <w:rPr>
                <w:color w:val="1E1E1E"/>
                <w:szCs w:val="22"/>
                <w:lang w:val="hr-HR"/>
              </w:rPr>
              <w:t>појединих</w:t>
            </w:r>
            <w:r w:rsidR="0039368E" w:rsidRPr="00171B85">
              <w:rPr>
                <w:color w:val="1E1E1E"/>
                <w:szCs w:val="22"/>
                <w:lang w:val="hr-HR"/>
              </w:rPr>
              <w:t xml:space="preserve"> </w:t>
            </w:r>
            <w:r w:rsidRPr="00171B85">
              <w:rPr>
                <w:color w:val="1E1E1E"/>
                <w:szCs w:val="22"/>
                <w:lang w:val="hr-HR"/>
              </w:rPr>
              <w:t>мјера</w:t>
            </w:r>
            <w:r w:rsidR="0039368E" w:rsidRPr="00171B85">
              <w:rPr>
                <w:color w:val="1E1E1E"/>
                <w:szCs w:val="22"/>
                <w:lang w:val="hr-HR"/>
              </w:rPr>
              <w:t xml:space="preserve"> </w:t>
            </w:r>
            <w:r w:rsidRPr="00171B85">
              <w:rPr>
                <w:color w:val="1E1E1E"/>
                <w:szCs w:val="22"/>
                <w:lang w:val="hr-HR"/>
              </w:rPr>
              <w:t>његе</w:t>
            </w:r>
            <w:r w:rsidR="0039368E" w:rsidRPr="00171B85">
              <w:rPr>
                <w:color w:val="1E1E1E"/>
                <w:szCs w:val="22"/>
                <w:lang w:val="hr-HR"/>
              </w:rPr>
              <w:t xml:space="preserve"> </w:t>
            </w:r>
            <w:r w:rsidR="0039368E" w:rsidRPr="00171B85">
              <w:rPr>
                <w:color w:val="1E1E1E"/>
                <w:szCs w:val="22"/>
                <w:lang w:val="hr-HR"/>
              </w:rPr>
              <w:lastRenderedPageBreak/>
              <w:t>(</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плану</w:t>
            </w:r>
            <w:r w:rsidR="0039368E" w:rsidRPr="00171B85">
              <w:rPr>
                <w:color w:val="1E1E1E"/>
                <w:szCs w:val="22"/>
                <w:lang w:val="hr-HR"/>
              </w:rPr>
              <w:t xml:space="preserve"> </w:t>
            </w:r>
            <w:r w:rsidRPr="00171B85">
              <w:rPr>
                <w:color w:val="1E1E1E"/>
                <w:szCs w:val="22"/>
                <w:lang w:val="hr-HR"/>
              </w:rPr>
              <w:t>припреме</w:t>
            </w:r>
            <w:r w:rsidR="0039368E" w:rsidRPr="00171B85">
              <w:rPr>
                <w:color w:val="1E1E1E"/>
                <w:szCs w:val="22"/>
                <w:lang w:val="hr-HR"/>
              </w:rPr>
              <w:t xml:space="preserve"> </w:t>
            </w:r>
            <w:r w:rsidRPr="00171B85">
              <w:rPr>
                <w:color w:val="1E1E1E"/>
                <w:szCs w:val="22"/>
                <w:lang w:val="hr-HR"/>
              </w:rPr>
              <w:t>учествују</w:t>
            </w:r>
            <w:r w:rsidR="0039368E" w:rsidRPr="00171B85">
              <w:rPr>
                <w:color w:val="1E1E1E"/>
                <w:szCs w:val="22"/>
                <w:lang w:val="hr-HR"/>
              </w:rPr>
              <w:t xml:space="preserve"> </w:t>
            </w:r>
            <w:r w:rsidRPr="00171B85">
              <w:rPr>
                <w:color w:val="1E1E1E"/>
                <w:szCs w:val="22"/>
                <w:lang w:val="hr-HR"/>
              </w:rPr>
              <w:t>ученици</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хербар</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атлас</w:t>
            </w:r>
            <w:r w:rsidR="0039368E" w:rsidRPr="00171B85">
              <w:rPr>
                <w:color w:val="1E1E1E"/>
                <w:szCs w:val="22"/>
                <w:lang w:val="hr-HR"/>
              </w:rPr>
              <w:t xml:space="preserve"> </w:t>
            </w:r>
            <w:r w:rsidRPr="00171B85">
              <w:rPr>
                <w:color w:val="1E1E1E"/>
                <w:szCs w:val="22"/>
                <w:lang w:val="hr-HR"/>
              </w:rPr>
              <w:t>корова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интернет</w:t>
            </w:r>
            <w:r w:rsidR="0039368E" w:rsidRPr="00171B85">
              <w:rPr>
                <w:color w:val="1E1E1E"/>
                <w:szCs w:val="22"/>
                <w:lang w:val="hr-HR"/>
              </w:rPr>
              <w:t xml:space="preserve"> .</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4. </w:t>
            </w:r>
            <w:r w:rsidRPr="00171B85">
              <w:rPr>
                <w:color w:val="1E1E1E"/>
                <w:szCs w:val="22"/>
                <w:lang w:val="hr-HR"/>
              </w:rPr>
              <w:t>Берба</w:t>
            </w:r>
            <w:r w:rsidR="0039368E" w:rsidRPr="00171B85">
              <w:rPr>
                <w:color w:val="1E1E1E"/>
                <w:szCs w:val="22"/>
                <w:lang w:val="hr-HR"/>
              </w:rPr>
              <w:t xml:space="preserve">, </w:t>
            </w:r>
            <w:r w:rsidRPr="00171B85">
              <w:rPr>
                <w:color w:val="1E1E1E"/>
                <w:szCs w:val="22"/>
                <w:lang w:val="hr-HR"/>
              </w:rPr>
              <w:t>чување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складиштење</w:t>
            </w:r>
            <w:r w:rsidR="0039368E" w:rsidRPr="00171B85">
              <w:rPr>
                <w:color w:val="1E1E1E"/>
                <w:szCs w:val="22"/>
                <w:lang w:val="hr-HR"/>
              </w:rPr>
              <w:t xml:space="preserve"> </w:t>
            </w:r>
            <w:r w:rsidRPr="00171B85">
              <w:rPr>
                <w:color w:val="1E1E1E"/>
                <w:szCs w:val="22"/>
                <w:lang w:val="hr-HR"/>
              </w:rPr>
              <w:t>производа</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по</w:t>
            </w:r>
            <w:r w:rsidR="0039368E" w:rsidRPr="00171B85">
              <w:rPr>
                <w:color w:val="1E1E1E"/>
                <w:szCs w:val="22"/>
                <w:lang w:val="hr-HR"/>
              </w:rPr>
              <w:t xml:space="preserve"> </w:t>
            </w:r>
            <w:r w:rsidRPr="00171B85">
              <w:rPr>
                <w:color w:val="1E1E1E"/>
                <w:szCs w:val="22"/>
                <w:lang w:val="hr-HR"/>
              </w:rPr>
              <w:t>фазама</w:t>
            </w:r>
            <w:r w:rsidR="0039368E" w:rsidRPr="00171B85">
              <w:rPr>
                <w:color w:val="1E1E1E"/>
                <w:szCs w:val="22"/>
                <w:lang w:val="hr-HR"/>
              </w:rPr>
              <w:t xml:space="preserve"> </w:t>
            </w:r>
            <w:r w:rsidRPr="00171B85">
              <w:rPr>
                <w:color w:val="1E1E1E"/>
                <w:szCs w:val="22"/>
                <w:lang w:val="hr-HR"/>
              </w:rPr>
              <w:t>зрелости</w:t>
            </w:r>
            <w:r w:rsidR="0039368E" w:rsidRPr="00171B85">
              <w:rPr>
                <w:color w:val="1E1E1E"/>
                <w:szCs w:val="22"/>
                <w:lang w:val="hr-HR"/>
              </w:rPr>
              <w:t xml:space="preserve"> </w:t>
            </w:r>
            <w:r w:rsidRPr="00171B85">
              <w:rPr>
                <w:color w:val="1E1E1E"/>
                <w:szCs w:val="22"/>
                <w:lang w:val="hr-HR"/>
              </w:rPr>
              <w:t>биљака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припремити</w:t>
            </w:r>
            <w:r w:rsidR="0039368E" w:rsidRPr="00171B85">
              <w:rPr>
                <w:color w:val="1E1E1E"/>
                <w:szCs w:val="22"/>
                <w:lang w:val="hr-HR"/>
              </w:rPr>
              <w:t xml:space="preserve">, </w:t>
            </w:r>
            <w:r w:rsidR="0070113F" w:rsidRPr="00171B85">
              <w:rPr>
                <w:color w:val="1E1E1E"/>
                <w:szCs w:val="22"/>
                <w:lang w:val="hr-HR"/>
              </w:rPr>
              <w:t>организов</w:t>
            </w:r>
            <w:r w:rsidRPr="00171B85">
              <w:rPr>
                <w:color w:val="1E1E1E"/>
                <w:szCs w:val="22"/>
                <w:lang w:val="hr-HR"/>
              </w:rPr>
              <w:t>ати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евалуирати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складиштима</w:t>
            </w:r>
            <w:r w:rsidR="0039368E" w:rsidRPr="00171B85">
              <w:rPr>
                <w:color w:val="1E1E1E"/>
                <w:szCs w:val="22"/>
                <w:lang w:val="hr-HR"/>
              </w:rPr>
              <w:t xml:space="preserve"> (</w:t>
            </w:r>
            <w:r w:rsidRPr="00171B85">
              <w:rPr>
                <w:color w:val="1E1E1E"/>
                <w:szCs w:val="22"/>
                <w:lang w:val="hr-HR"/>
              </w:rPr>
              <w:t>силоси</w:t>
            </w:r>
            <w:r w:rsidR="0039368E" w:rsidRPr="00171B85">
              <w:rPr>
                <w:color w:val="1E1E1E"/>
                <w:szCs w:val="22"/>
                <w:lang w:val="hr-HR"/>
              </w:rPr>
              <w:t xml:space="preserve">, </w:t>
            </w:r>
            <w:r w:rsidRPr="00171B85">
              <w:rPr>
                <w:color w:val="1E1E1E"/>
                <w:szCs w:val="22"/>
                <w:lang w:val="hr-HR"/>
              </w:rPr>
              <w:t>магацини</w:t>
            </w:r>
            <w:r w:rsidR="0039368E" w:rsidRPr="00171B85">
              <w:rPr>
                <w:color w:val="1E1E1E"/>
                <w:szCs w:val="22"/>
                <w:lang w:val="hr-HR"/>
              </w:rPr>
              <w:t xml:space="preserve">, </w:t>
            </w:r>
            <w:r w:rsidRPr="00171B85">
              <w:rPr>
                <w:color w:val="1E1E1E"/>
                <w:szCs w:val="22"/>
                <w:lang w:val="hr-HR"/>
              </w:rPr>
              <w:t>хладњаче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сл</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показати</w:t>
            </w:r>
            <w:r w:rsidR="0039368E" w:rsidRPr="00171B85">
              <w:rPr>
                <w:color w:val="1E1E1E"/>
                <w:szCs w:val="22"/>
                <w:lang w:val="hr-HR"/>
              </w:rPr>
              <w:t xml:space="preserve"> </w:t>
            </w:r>
            <w:r w:rsidRPr="00171B85">
              <w:rPr>
                <w:color w:val="1E1E1E"/>
                <w:szCs w:val="22"/>
                <w:lang w:val="hr-HR"/>
              </w:rPr>
              <w:t>плодове</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различитим</w:t>
            </w:r>
            <w:r w:rsidR="0039368E" w:rsidRPr="00171B85">
              <w:rPr>
                <w:color w:val="1E1E1E"/>
                <w:szCs w:val="22"/>
                <w:lang w:val="hr-HR"/>
              </w:rPr>
              <w:t xml:space="preserve"> </w:t>
            </w:r>
            <w:r w:rsidRPr="00171B85">
              <w:rPr>
                <w:color w:val="1E1E1E"/>
                <w:szCs w:val="22"/>
                <w:lang w:val="hr-HR"/>
              </w:rPr>
              <w:t>фазама</w:t>
            </w:r>
            <w:r w:rsidR="0039368E" w:rsidRPr="00171B85">
              <w:rPr>
                <w:color w:val="1E1E1E"/>
                <w:szCs w:val="22"/>
                <w:lang w:val="hr-HR"/>
              </w:rPr>
              <w:t xml:space="preserve"> </w:t>
            </w:r>
            <w:r w:rsidRPr="00171B85">
              <w:rPr>
                <w:color w:val="1E1E1E"/>
                <w:szCs w:val="22"/>
                <w:lang w:val="hr-HR"/>
              </w:rPr>
              <w:t>зриобе</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саставити</w:t>
            </w:r>
            <w:r w:rsidR="0039368E" w:rsidRPr="00171B85">
              <w:rPr>
                <w:color w:val="1E1E1E"/>
                <w:szCs w:val="22"/>
                <w:lang w:val="hr-HR"/>
              </w:rPr>
              <w:t xml:space="preserve"> </w:t>
            </w:r>
            <w:r w:rsidRPr="00171B85">
              <w:rPr>
                <w:color w:val="1E1E1E"/>
                <w:szCs w:val="22"/>
                <w:lang w:val="hr-HR"/>
              </w:rPr>
              <w:t>листе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принципима</w:t>
            </w:r>
            <w:r w:rsidR="0039368E" w:rsidRPr="00171B85">
              <w:rPr>
                <w:color w:val="1E1E1E"/>
                <w:szCs w:val="22"/>
                <w:lang w:val="hr-HR"/>
              </w:rPr>
              <w:t xml:space="preserve"> </w:t>
            </w:r>
            <w:r w:rsidRPr="00171B85">
              <w:rPr>
                <w:color w:val="1E1E1E"/>
                <w:szCs w:val="22"/>
                <w:lang w:val="hr-HR"/>
              </w:rPr>
              <w:t>чувања</w:t>
            </w:r>
            <w:r w:rsidR="0039368E" w:rsidRPr="00171B85">
              <w:rPr>
                <w:color w:val="1E1E1E"/>
                <w:szCs w:val="22"/>
                <w:lang w:val="hr-HR"/>
              </w:rPr>
              <w:t xml:space="preserve"> </w:t>
            </w:r>
            <w:r w:rsidRPr="00171B85">
              <w:rPr>
                <w:color w:val="1E1E1E"/>
                <w:szCs w:val="22"/>
                <w:lang w:val="hr-HR"/>
              </w:rPr>
              <w:t>производа</w:t>
            </w:r>
            <w:r w:rsidR="0039368E" w:rsidRPr="00171B85">
              <w:rPr>
                <w:color w:val="1E1E1E"/>
                <w:szCs w:val="22"/>
                <w:lang w:val="hr-HR"/>
              </w:rPr>
              <w:t>,</w:t>
            </w:r>
            <w:r w:rsidR="0039368E" w:rsidRPr="00171B85">
              <w:rPr>
                <w:color w:val="1E1E1E"/>
                <w:szCs w:val="22"/>
                <w:lang w:val="hr-HR"/>
              </w:rPr>
              <w:br/>
              <w:t>-</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различитих</w:t>
            </w:r>
            <w:r w:rsidR="0039368E" w:rsidRPr="00171B85">
              <w:rPr>
                <w:color w:val="1E1E1E"/>
                <w:szCs w:val="22"/>
                <w:lang w:val="hr-HR"/>
              </w:rPr>
              <w:t xml:space="preserve"> </w:t>
            </w:r>
            <w:r w:rsidRPr="00171B85">
              <w:rPr>
                <w:color w:val="1E1E1E"/>
                <w:szCs w:val="22"/>
                <w:lang w:val="hr-HR"/>
              </w:rPr>
              <w:t>типова</w:t>
            </w:r>
            <w:r w:rsidR="0039368E" w:rsidRPr="00171B85">
              <w:rPr>
                <w:color w:val="1E1E1E"/>
                <w:szCs w:val="22"/>
                <w:lang w:val="hr-HR"/>
              </w:rPr>
              <w:t xml:space="preserve"> </w:t>
            </w:r>
            <w:r w:rsidRPr="00171B85">
              <w:rPr>
                <w:color w:val="1E1E1E"/>
                <w:szCs w:val="22"/>
                <w:lang w:val="hr-HR"/>
              </w:rPr>
              <w:t>складишног</w:t>
            </w:r>
            <w:r w:rsidR="0039368E" w:rsidRPr="00171B85">
              <w:rPr>
                <w:color w:val="1E1E1E"/>
                <w:szCs w:val="22"/>
                <w:lang w:val="hr-HR"/>
              </w:rPr>
              <w:t xml:space="preserve"> </w:t>
            </w:r>
            <w:r w:rsidRPr="00171B85">
              <w:rPr>
                <w:color w:val="1E1E1E"/>
                <w:szCs w:val="22"/>
                <w:lang w:val="hr-HR"/>
              </w:rPr>
              <w:t>простора</w:t>
            </w:r>
            <w:r w:rsidR="0039368E" w:rsidRPr="00171B85">
              <w:rPr>
                <w:color w:val="1E1E1E"/>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lastRenderedPageBreak/>
              <w:t>ИНТЕГРАЦИЈА</w:t>
            </w:r>
            <w:r w:rsidR="00067DD7" w:rsidRPr="00171B85">
              <w:rPr>
                <w:b/>
                <w:noProof/>
                <w:szCs w:val="22"/>
                <w:lang w:val="hr-HR"/>
              </w:rPr>
              <w:t xml:space="preserve"> </w:t>
            </w:r>
            <w:r w:rsidRPr="00171B85">
              <w:rPr>
                <w:b/>
                <w:noProof/>
                <w:szCs w:val="22"/>
                <w:lang w:val="hr-HR"/>
              </w:rPr>
              <w:t>СА</w:t>
            </w:r>
            <w:r w:rsidR="00067DD7" w:rsidRPr="00171B85">
              <w:rPr>
                <w:b/>
                <w:noProof/>
                <w:szCs w:val="22"/>
                <w:lang w:val="hr-HR"/>
              </w:rPr>
              <w:t xml:space="preserve"> </w:t>
            </w:r>
            <w:r w:rsidRPr="00171B85">
              <w:rPr>
                <w:b/>
                <w:noProof/>
                <w:szCs w:val="22"/>
                <w:lang w:val="hr-HR"/>
              </w:rPr>
              <w:t>ДРУГИМ</w:t>
            </w:r>
            <w:r w:rsidR="00067DD7" w:rsidRPr="00171B85">
              <w:rPr>
                <w:b/>
                <w:noProof/>
                <w:szCs w:val="22"/>
                <w:lang w:val="hr-HR"/>
              </w:rPr>
              <w:t xml:space="preserve"> </w:t>
            </w:r>
            <w:r w:rsidRPr="00171B85">
              <w:rPr>
                <w:b/>
                <w:noProof/>
                <w:szCs w:val="22"/>
                <w:lang w:val="hr-HR"/>
              </w:rPr>
              <w:t>НАСТАВНИМ</w:t>
            </w:r>
            <w:r w:rsidR="00067DD7" w:rsidRPr="00171B85">
              <w:rPr>
                <w:b/>
                <w:noProof/>
                <w:szCs w:val="22"/>
                <w:lang w:val="hr-HR"/>
              </w:rPr>
              <w:t xml:space="preserve"> </w:t>
            </w:r>
            <w:r w:rsidRPr="00171B85">
              <w:rPr>
                <w:b/>
                <w:noProof/>
                <w:szCs w:val="22"/>
                <w:lang w:val="hr-HR"/>
              </w:rPr>
              <w:t>ПРЕДМЕТИМА</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noProof/>
                <w:szCs w:val="22"/>
                <w:lang w:val="hr-HR"/>
              </w:rPr>
            </w:pPr>
            <w:r w:rsidRPr="00171B85">
              <w:rPr>
                <w:szCs w:val="22"/>
                <w:lang w:val="hr-HR"/>
              </w:rPr>
              <w:t>Практична</w:t>
            </w:r>
            <w:r w:rsidR="0039368E" w:rsidRPr="00171B85">
              <w:rPr>
                <w:szCs w:val="22"/>
                <w:lang w:val="hr-HR"/>
              </w:rPr>
              <w:t xml:space="preserve"> </w:t>
            </w:r>
            <w:r w:rsidRPr="00171B85">
              <w:rPr>
                <w:szCs w:val="22"/>
                <w:lang w:val="hr-HR"/>
              </w:rPr>
              <w:t>настава</w:t>
            </w:r>
            <w:r w:rsidR="0039368E" w:rsidRPr="00171B85">
              <w:rPr>
                <w:szCs w:val="22"/>
                <w:lang w:val="hr-HR"/>
              </w:rPr>
              <w:t xml:space="preserve">, </w:t>
            </w:r>
            <w:r w:rsidRPr="00171B85">
              <w:rPr>
                <w:szCs w:val="22"/>
                <w:lang w:val="hr-HR"/>
              </w:rPr>
              <w:t>Биологија</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ИЗВОРИ</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036"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 </w:t>
            </w:r>
            <w:r w:rsidR="006C6CBD" w:rsidRPr="00171B85">
              <w:rPr>
                <w:color w:val="1E1E1E"/>
                <w:szCs w:val="22"/>
                <w:lang w:val="hr-HR"/>
              </w:rPr>
              <w:t>уџбеник</w:t>
            </w:r>
            <w:r w:rsidRPr="00171B85">
              <w:rPr>
                <w:color w:val="1E1E1E"/>
                <w:szCs w:val="22"/>
                <w:lang w:val="hr-HR"/>
              </w:rPr>
              <w:t xml:space="preserve"> "</w:t>
            </w:r>
            <w:r w:rsidR="006C6CBD" w:rsidRPr="00171B85">
              <w:rPr>
                <w:color w:val="1E1E1E"/>
                <w:szCs w:val="22"/>
                <w:lang w:val="hr-HR"/>
              </w:rPr>
              <w:t>Биљна</w:t>
            </w:r>
            <w:r w:rsidRPr="00171B85">
              <w:rPr>
                <w:color w:val="1E1E1E"/>
                <w:szCs w:val="22"/>
                <w:lang w:val="hr-HR"/>
              </w:rPr>
              <w:t xml:space="preserve"> </w:t>
            </w:r>
            <w:r w:rsidR="006C6CBD" w:rsidRPr="00171B85">
              <w:rPr>
                <w:color w:val="1E1E1E"/>
                <w:szCs w:val="22"/>
                <w:lang w:val="hr-HR"/>
              </w:rPr>
              <w:t>производња</w:t>
            </w:r>
            <w:r w:rsidRPr="00171B85">
              <w:rPr>
                <w:color w:val="1E1E1E"/>
                <w:szCs w:val="22"/>
                <w:lang w:val="hr-HR"/>
              </w:rPr>
              <w:t>","</w:t>
            </w:r>
            <w:r w:rsidR="006C6CBD" w:rsidRPr="00171B85">
              <w:rPr>
                <w:color w:val="1E1E1E"/>
                <w:szCs w:val="22"/>
                <w:lang w:val="hr-HR"/>
              </w:rPr>
              <w:t>Опште</w:t>
            </w:r>
            <w:r w:rsidRPr="00171B85">
              <w:rPr>
                <w:color w:val="1E1E1E"/>
                <w:szCs w:val="22"/>
                <w:lang w:val="hr-HR"/>
              </w:rPr>
              <w:t xml:space="preserve"> </w:t>
            </w:r>
            <w:r w:rsidR="006C6CBD" w:rsidRPr="00171B85">
              <w:rPr>
                <w:color w:val="1E1E1E"/>
                <w:szCs w:val="22"/>
                <w:lang w:val="hr-HR"/>
              </w:rPr>
              <w:t>ратарство</w:t>
            </w:r>
            <w:r w:rsidRPr="00171B85">
              <w:rPr>
                <w:color w:val="1E1E1E"/>
                <w:szCs w:val="22"/>
                <w:lang w:val="hr-HR"/>
              </w:rPr>
              <w:t>",</w:t>
            </w:r>
            <w:r w:rsidRPr="00171B85">
              <w:rPr>
                <w:color w:val="1E1E1E"/>
                <w:szCs w:val="22"/>
                <w:lang w:val="hr-HR"/>
              </w:rPr>
              <w:br/>
              <w:t>- "</w:t>
            </w:r>
            <w:r w:rsidR="006C6CBD" w:rsidRPr="00171B85">
              <w:rPr>
                <w:color w:val="1E1E1E"/>
                <w:szCs w:val="22"/>
                <w:lang w:val="hr-HR"/>
              </w:rPr>
              <w:t>Атлас</w:t>
            </w:r>
            <w:r w:rsidRPr="00171B85">
              <w:rPr>
                <w:color w:val="1E1E1E"/>
                <w:szCs w:val="22"/>
                <w:lang w:val="hr-HR"/>
              </w:rPr>
              <w:t xml:space="preserve"> </w:t>
            </w:r>
            <w:r w:rsidR="006C6CBD" w:rsidRPr="00171B85">
              <w:rPr>
                <w:color w:val="1E1E1E"/>
                <w:szCs w:val="22"/>
                <w:lang w:val="hr-HR"/>
              </w:rPr>
              <w:t>корова</w:t>
            </w:r>
            <w:r w:rsidRPr="00171B85">
              <w:rPr>
                <w:color w:val="1E1E1E"/>
                <w:szCs w:val="22"/>
                <w:lang w:val="hr-HR"/>
              </w:rPr>
              <w:t xml:space="preserve">", </w:t>
            </w:r>
            <w:r w:rsidR="006C6CBD" w:rsidRPr="00171B85">
              <w:rPr>
                <w:color w:val="1E1E1E"/>
                <w:szCs w:val="22"/>
                <w:lang w:val="hr-HR"/>
              </w:rPr>
              <w:t>Таиб</w:t>
            </w:r>
            <w:r w:rsidRPr="00171B85">
              <w:rPr>
                <w:color w:val="1E1E1E"/>
                <w:szCs w:val="22"/>
                <w:lang w:val="hr-HR"/>
              </w:rPr>
              <w:t xml:space="preserve"> </w:t>
            </w:r>
            <w:r w:rsidR="006C6CBD" w:rsidRPr="00171B85">
              <w:rPr>
                <w:color w:val="1E1E1E"/>
                <w:szCs w:val="22"/>
                <w:lang w:val="hr-HR"/>
              </w:rPr>
              <w:t>Шарић</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складишта</w:t>
            </w:r>
            <w:r w:rsidRPr="00171B85">
              <w:rPr>
                <w:color w:val="1E1E1E"/>
                <w:szCs w:val="22"/>
                <w:lang w:val="hr-HR"/>
              </w:rPr>
              <w:t xml:space="preserve"> </w:t>
            </w:r>
            <w:r w:rsidR="006C6CBD" w:rsidRPr="00171B85">
              <w:rPr>
                <w:color w:val="1E1E1E"/>
                <w:szCs w:val="22"/>
                <w:lang w:val="hr-HR"/>
              </w:rPr>
              <w:t>пољопривредних</w:t>
            </w:r>
            <w:r w:rsidRPr="00171B85">
              <w:rPr>
                <w:color w:val="1E1E1E"/>
                <w:szCs w:val="22"/>
                <w:lang w:val="hr-HR"/>
              </w:rPr>
              <w:t xml:space="preserve"> </w:t>
            </w:r>
            <w:r w:rsidR="006C6CBD" w:rsidRPr="00171B85">
              <w:rPr>
                <w:color w:val="1E1E1E"/>
                <w:szCs w:val="22"/>
                <w:lang w:val="hr-HR"/>
              </w:rPr>
              <w:t>производа</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збирка</w:t>
            </w:r>
            <w:r w:rsidRPr="00171B85">
              <w:rPr>
                <w:color w:val="1E1E1E"/>
                <w:szCs w:val="22"/>
                <w:lang w:val="hr-HR"/>
              </w:rPr>
              <w:t xml:space="preserve"> </w:t>
            </w:r>
            <w:r w:rsidR="006C6CBD" w:rsidRPr="00171B85">
              <w:rPr>
                <w:color w:val="1E1E1E"/>
                <w:szCs w:val="22"/>
                <w:lang w:val="hr-HR"/>
              </w:rPr>
              <w:t>сјемена</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хербар</w:t>
            </w:r>
            <w:r w:rsidRPr="00171B85">
              <w:rPr>
                <w:color w:val="1E1E1E"/>
                <w:szCs w:val="22"/>
                <w:lang w:val="hr-HR"/>
              </w:rPr>
              <w:t xml:space="preserve"> </w:t>
            </w:r>
            <w:r w:rsidR="006C6CBD" w:rsidRPr="00171B85">
              <w:rPr>
                <w:color w:val="1E1E1E"/>
                <w:szCs w:val="22"/>
                <w:lang w:val="hr-HR"/>
              </w:rPr>
              <w:t>корова</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економија</w:t>
            </w:r>
            <w:r w:rsidRPr="00171B85">
              <w:rPr>
                <w:color w:val="1E1E1E"/>
                <w:szCs w:val="22"/>
                <w:lang w:val="hr-HR"/>
              </w:rPr>
              <w:t xml:space="preserve"> </w:t>
            </w:r>
            <w:r w:rsidR="006C6CBD" w:rsidRPr="00171B85">
              <w:rPr>
                <w:color w:val="1E1E1E"/>
                <w:szCs w:val="22"/>
                <w:lang w:val="hr-HR"/>
              </w:rPr>
              <w:t>школе</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расадник</w:t>
            </w:r>
            <w:r w:rsidRPr="00171B85">
              <w:rPr>
                <w:color w:val="1E1E1E"/>
                <w:szCs w:val="22"/>
                <w:lang w:val="hr-HR"/>
              </w:rPr>
              <w:t>,</w:t>
            </w:r>
            <w:r w:rsidRPr="00171B85">
              <w:rPr>
                <w:color w:val="1E1E1E"/>
                <w:szCs w:val="22"/>
                <w:lang w:val="hr-HR"/>
              </w:rPr>
              <w:br/>
              <w:t xml:space="preserve">- </w:t>
            </w:r>
            <w:r w:rsidR="00C879DF" w:rsidRPr="00171B85">
              <w:rPr>
                <w:color w:val="1E1E1E"/>
                <w:szCs w:val="22"/>
                <w:lang w:val="hr-HR"/>
              </w:rPr>
              <w:t>презентације</w:t>
            </w:r>
            <w:r w:rsidRPr="00171B85">
              <w:rPr>
                <w:color w:val="1E1E1E"/>
                <w:szCs w:val="22"/>
                <w:lang w:val="hr-HR"/>
              </w:rPr>
              <w:t>,</w:t>
            </w:r>
            <w:r w:rsidR="0070113F" w:rsidRPr="00171B85">
              <w:rPr>
                <w:color w:val="1E1E1E"/>
                <w:szCs w:val="22"/>
                <w:lang w:val="hr-HR"/>
              </w:rPr>
              <w:t xml:space="preserve"> </w:t>
            </w:r>
            <w:r w:rsidR="006C6CBD" w:rsidRPr="00171B85">
              <w:rPr>
                <w:color w:val="1E1E1E"/>
                <w:szCs w:val="22"/>
                <w:lang w:val="hr-HR"/>
              </w:rPr>
              <w:t>слајдови</w:t>
            </w:r>
            <w:r w:rsidRPr="00171B85">
              <w:rPr>
                <w:color w:val="1E1E1E"/>
                <w:szCs w:val="22"/>
                <w:lang w:val="hr-HR"/>
              </w:rPr>
              <w:t>,</w:t>
            </w:r>
            <w:r w:rsidR="0070113F" w:rsidRPr="00171B85">
              <w:rPr>
                <w:color w:val="1E1E1E"/>
                <w:szCs w:val="22"/>
                <w:lang w:val="hr-HR"/>
              </w:rPr>
              <w:t xml:space="preserve"> </w:t>
            </w:r>
            <w:r w:rsidR="006C6CBD" w:rsidRPr="00171B85">
              <w:rPr>
                <w:color w:val="1E1E1E"/>
                <w:szCs w:val="22"/>
                <w:lang w:val="hr-HR"/>
              </w:rPr>
              <w:t>видео</w:t>
            </w:r>
            <w:r w:rsidRPr="00171B85">
              <w:rPr>
                <w:color w:val="1E1E1E"/>
                <w:szCs w:val="22"/>
                <w:lang w:val="hr-HR"/>
              </w:rPr>
              <w:t>-</w:t>
            </w:r>
            <w:r w:rsidR="006C6CBD" w:rsidRPr="00171B85">
              <w:rPr>
                <w:color w:val="1E1E1E"/>
                <w:szCs w:val="22"/>
                <w:lang w:val="hr-HR"/>
              </w:rPr>
              <w:t>записи</w:t>
            </w:r>
            <w:r w:rsidRPr="00171B85">
              <w:rPr>
                <w:color w:val="1E1E1E"/>
                <w:szCs w:val="22"/>
                <w:lang w:val="hr-HR"/>
              </w:rPr>
              <w:t xml:space="preserve"> </w:t>
            </w:r>
            <w:r w:rsidR="006C6CBD" w:rsidRPr="00171B85">
              <w:rPr>
                <w:color w:val="1E1E1E"/>
                <w:szCs w:val="22"/>
                <w:lang w:val="hr-HR"/>
              </w:rPr>
              <w:t>и</w:t>
            </w:r>
            <w:r w:rsidRPr="00171B85">
              <w:rPr>
                <w:color w:val="1E1E1E"/>
                <w:szCs w:val="22"/>
                <w:lang w:val="hr-HR"/>
              </w:rPr>
              <w:t xml:space="preserve"> </w:t>
            </w:r>
            <w:r w:rsidR="006C6CBD" w:rsidRPr="00171B85">
              <w:rPr>
                <w:color w:val="1E1E1E"/>
                <w:szCs w:val="22"/>
                <w:lang w:val="hr-HR"/>
              </w:rPr>
              <w:t>фотографије</w:t>
            </w:r>
            <w:r w:rsidRPr="00171B85">
              <w:rPr>
                <w:color w:val="1E1E1E"/>
                <w:szCs w:val="22"/>
                <w:lang w:val="hr-HR"/>
              </w:rPr>
              <w:t>,</w:t>
            </w:r>
            <w:r w:rsidRPr="00171B85">
              <w:rPr>
                <w:color w:val="1E1E1E"/>
                <w:szCs w:val="22"/>
                <w:lang w:val="hr-HR"/>
              </w:rPr>
              <w:br/>
              <w:t xml:space="preserve">- </w:t>
            </w:r>
            <w:r w:rsidR="006C6CBD" w:rsidRPr="00171B85">
              <w:rPr>
                <w:color w:val="1E1E1E"/>
                <w:szCs w:val="22"/>
                <w:lang w:val="hr-HR"/>
              </w:rPr>
              <w:t>интернет</w:t>
            </w:r>
            <w:r w:rsidRPr="00171B85">
              <w:rPr>
                <w:color w:val="1E1E1E"/>
                <w:szCs w:val="22"/>
                <w:lang w:val="hr-HR"/>
              </w:rPr>
              <w:t>.</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ОЦЈЕЊИВАЊЕ</w:t>
            </w:r>
            <w:r w:rsidR="00067DD7" w:rsidRPr="00171B85">
              <w:rPr>
                <w:b/>
                <w:noProof/>
                <w:szCs w:val="22"/>
                <w:lang w:val="hr-HR"/>
              </w:rPr>
              <w:t xml:space="preserve"> </w:t>
            </w:r>
            <w:r w:rsidRPr="00171B85">
              <w:rPr>
                <w:b/>
                <w:noProof/>
                <w:szCs w:val="22"/>
                <w:lang w:val="hr-HR"/>
              </w:rPr>
              <w:t>И</w:t>
            </w:r>
            <w:r w:rsidR="00067DD7" w:rsidRPr="00171B85">
              <w:rPr>
                <w:b/>
                <w:noProof/>
                <w:szCs w:val="22"/>
                <w:lang w:val="hr-HR"/>
              </w:rPr>
              <w:t xml:space="preserve"> </w:t>
            </w:r>
            <w:r w:rsidRPr="00171B85">
              <w:rPr>
                <w:b/>
                <w:noProof/>
                <w:szCs w:val="22"/>
                <w:lang w:val="hr-HR"/>
              </w:rPr>
              <w:t>ТЕХНИКЕ</w:t>
            </w:r>
            <w:r w:rsidR="00067DD7" w:rsidRPr="00171B85">
              <w:rPr>
                <w:b/>
                <w:noProof/>
                <w:szCs w:val="22"/>
                <w:lang w:val="hr-HR"/>
              </w:rPr>
              <w:t xml:space="preserve"> </w:t>
            </w:r>
            <w:r w:rsidRPr="00171B85">
              <w:rPr>
                <w:b/>
                <w:noProof/>
                <w:szCs w:val="22"/>
                <w:lang w:val="hr-HR"/>
              </w:rPr>
              <w:t>ОЦЈЕЊИВАЊА</w:t>
            </w:r>
          </w:p>
        </w:tc>
      </w:tr>
      <w:tr w:rsidR="0039368E" w:rsidRPr="00171B85" w:rsidTr="00067DD7">
        <w:trPr>
          <w:jc w:val="center"/>
        </w:trPr>
        <w:tc>
          <w:tcPr>
            <w:tcW w:w="10036" w:type="dxa"/>
            <w:gridSpan w:val="5"/>
            <w:shd w:val="clear" w:color="auto" w:fill="auto"/>
            <w:vAlign w:val="center"/>
          </w:tcPr>
          <w:p w:rsidR="00067DD7"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2E4E46" w:rsidP="00D5500D">
            <w:pPr>
              <w:rPr>
                <w:color w:val="1E1E1E"/>
                <w:szCs w:val="22"/>
              </w:rPr>
            </w:pPr>
            <w:r w:rsidRPr="00171B85">
              <w:rPr>
                <w:rFonts w:eastAsiaTheme="minorHAnsi"/>
                <w:szCs w:val="22"/>
                <w:lang w:val="sr-Cyrl-BA"/>
              </w:rPr>
              <w:t>Усмена провјера</w:t>
            </w:r>
            <w:r w:rsidR="00067DD7" w:rsidRPr="00171B85">
              <w:rPr>
                <w:szCs w:val="22"/>
              </w:rPr>
              <w:t xml:space="preserve">, </w:t>
            </w:r>
            <w:r w:rsidR="006C6CBD" w:rsidRPr="00171B85">
              <w:rPr>
                <w:szCs w:val="22"/>
              </w:rPr>
              <w:t>портфолио</w:t>
            </w:r>
            <w:r w:rsidR="00067DD7" w:rsidRPr="00171B85">
              <w:rPr>
                <w:szCs w:val="22"/>
              </w:rPr>
              <w:t xml:space="preserve"> </w:t>
            </w:r>
            <w:r w:rsidR="006C6CBD" w:rsidRPr="00171B85">
              <w:rPr>
                <w:szCs w:val="22"/>
              </w:rPr>
              <w:t>и</w:t>
            </w:r>
            <w:r w:rsidR="00067DD7" w:rsidRPr="00171B85">
              <w:rPr>
                <w:szCs w:val="22"/>
              </w:rPr>
              <w:t xml:space="preserve"> </w:t>
            </w:r>
            <w:r w:rsidR="006C6CBD" w:rsidRPr="00171B85">
              <w:rPr>
                <w:szCs w:val="22"/>
              </w:rPr>
              <w:t>тест</w:t>
            </w:r>
            <w:r w:rsidR="00067DD7" w:rsidRPr="00171B85">
              <w:rPr>
                <w:szCs w:val="22"/>
              </w:rPr>
              <w:t xml:space="preserve">. </w:t>
            </w:r>
          </w:p>
        </w:tc>
      </w:tr>
      <w:tr w:rsidR="0039368E" w:rsidRPr="00171B85" w:rsidTr="00067DD7">
        <w:trPr>
          <w:jc w:val="center"/>
        </w:trPr>
        <w:tc>
          <w:tcPr>
            <w:tcW w:w="10036" w:type="dxa"/>
            <w:gridSpan w:val="5"/>
            <w:shd w:val="clear" w:color="auto" w:fill="auto"/>
            <w:vAlign w:val="center"/>
          </w:tcPr>
          <w:p w:rsidR="0039368E" w:rsidRPr="00171B85" w:rsidRDefault="006C6CBD" w:rsidP="00D5500D">
            <w:pPr>
              <w:rPr>
                <w:b/>
                <w:noProof/>
                <w:szCs w:val="22"/>
                <w:lang w:val="hr-HR"/>
              </w:rPr>
            </w:pPr>
            <w:r w:rsidRPr="00171B85">
              <w:rPr>
                <w:b/>
                <w:noProof/>
                <w:szCs w:val="22"/>
                <w:lang w:val="hr-HR"/>
              </w:rPr>
              <w:t>ПРОФИЛ</w:t>
            </w:r>
            <w:r w:rsidR="00067DD7" w:rsidRPr="00171B85">
              <w:rPr>
                <w:b/>
                <w:noProof/>
                <w:szCs w:val="22"/>
                <w:lang w:val="hr-HR"/>
              </w:rPr>
              <w:t xml:space="preserve"> </w:t>
            </w:r>
            <w:r w:rsidRPr="00171B85">
              <w:rPr>
                <w:b/>
                <w:noProof/>
                <w:szCs w:val="22"/>
                <w:lang w:val="hr-HR"/>
              </w:rPr>
              <w:t>И</w:t>
            </w:r>
            <w:r w:rsidR="00067DD7" w:rsidRPr="00171B85">
              <w:rPr>
                <w:b/>
                <w:noProof/>
                <w:szCs w:val="22"/>
                <w:lang w:val="hr-HR"/>
              </w:rPr>
              <w:t xml:space="preserve"> </w:t>
            </w:r>
            <w:r w:rsidRPr="00171B85">
              <w:rPr>
                <w:b/>
                <w:noProof/>
                <w:szCs w:val="22"/>
                <w:lang w:val="hr-HR"/>
              </w:rPr>
              <w:t>СТРУЧНА</w:t>
            </w:r>
            <w:r w:rsidR="00067DD7" w:rsidRPr="00171B85">
              <w:rPr>
                <w:b/>
                <w:noProof/>
                <w:szCs w:val="22"/>
                <w:lang w:val="hr-HR"/>
              </w:rPr>
              <w:t xml:space="preserve"> </w:t>
            </w:r>
            <w:r w:rsidRPr="00171B85">
              <w:rPr>
                <w:b/>
                <w:noProof/>
                <w:szCs w:val="22"/>
                <w:lang w:val="hr-HR"/>
              </w:rPr>
              <w:t>СПРЕМА</w:t>
            </w:r>
            <w:r w:rsidR="00067DD7" w:rsidRPr="00171B85">
              <w:rPr>
                <w:b/>
                <w:noProof/>
                <w:szCs w:val="22"/>
                <w:lang w:val="hr-HR"/>
              </w:rPr>
              <w:t xml:space="preserve"> </w:t>
            </w:r>
            <w:r w:rsidRPr="00171B85">
              <w:rPr>
                <w:b/>
                <w:noProof/>
                <w:szCs w:val="22"/>
                <w:lang w:val="hr-HR"/>
              </w:rPr>
              <w:t>НАСТАВНИКА</w:t>
            </w:r>
          </w:p>
        </w:tc>
      </w:tr>
      <w:tr w:rsidR="0039368E" w:rsidRPr="00171B85" w:rsidTr="00067DD7">
        <w:trPr>
          <w:jc w:val="center"/>
        </w:trPr>
        <w:tc>
          <w:tcPr>
            <w:tcW w:w="10036" w:type="dxa"/>
            <w:gridSpan w:val="5"/>
            <w:shd w:val="clear" w:color="auto" w:fill="auto"/>
            <w:vAlign w:val="center"/>
          </w:tcPr>
          <w:p w:rsidR="0039368E" w:rsidRPr="00171B85" w:rsidRDefault="006C6CBD" w:rsidP="00103F69">
            <w:pPr>
              <w:pStyle w:val="ListParagraph"/>
              <w:numPr>
                <w:ilvl w:val="0"/>
                <w:numId w:val="146"/>
              </w:numPr>
            </w:pPr>
            <w:r w:rsidRPr="00171B85">
              <w:rPr>
                <w:szCs w:val="22"/>
              </w:rPr>
              <w:t>Дипломирани</w:t>
            </w:r>
            <w:r w:rsidR="0039368E" w:rsidRPr="00171B85">
              <w:rPr>
                <w:szCs w:val="22"/>
              </w:rPr>
              <w:t xml:space="preserve"> </w:t>
            </w:r>
            <w:r w:rsidRPr="00171B85">
              <w:rPr>
                <w:szCs w:val="22"/>
              </w:rPr>
              <w:t>инжењер</w:t>
            </w:r>
            <w:r w:rsidR="0039368E" w:rsidRPr="00171B85">
              <w:rPr>
                <w:szCs w:val="22"/>
              </w:rPr>
              <w:t xml:space="preserve"> </w:t>
            </w:r>
            <w:r w:rsidRPr="00171B85">
              <w:rPr>
                <w:szCs w:val="22"/>
              </w:rPr>
              <w:t>пољопривреде</w:t>
            </w:r>
            <w:r w:rsidR="0039368E" w:rsidRPr="00171B85">
              <w:rPr>
                <w:szCs w:val="22"/>
              </w:rPr>
              <w:t xml:space="preserve"> </w:t>
            </w:r>
            <w:r w:rsidRPr="00171B85">
              <w:rPr>
                <w:szCs w:val="22"/>
              </w:rPr>
              <w:t>смјер</w:t>
            </w:r>
            <w:r w:rsidR="0039368E" w:rsidRPr="00171B85">
              <w:rPr>
                <w:szCs w:val="22"/>
              </w:rPr>
              <w:t xml:space="preserve">: </w:t>
            </w:r>
            <w:r w:rsidRPr="00171B85">
              <w:rPr>
                <w:szCs w:val="22"/>
              </w:rPr>
              <w:t>ратарски</w:t>
            </w:r>
            <w:r w:rsidR="0039368E" w:rsidRPr="00171B85">
              <w:rPr>
                <w:szCs w:val="22"/>
              </w:rPr>
              <w:t xml:space="preserve">, </w:t>
            </w:r>
            <w:r w:rsidRPr="00171B85">
              <w:rPr>
                <w:szCs w:val="22"/>
              </w:rPr>
              <w:t>ратарско</w:t>
            </w:r>
            <w:r w:rsidR="0039368E" w:rsidRPr="00171B85">
              <w:rPr>
                <w:szCs w:val="22"/>
              </w:rPr>
              <w:t>-</w:t>
            </w:r>
            <w:r w:rsidRPr="00171B85">
              <w:rPr>
                <w:szCs w:val="22"/>
              </w:rPr>
              <w:t>повртларски</w:t>
            </w:r>
            <w:r w:rsidR="0039368E" w:rsidRPr="00171B85">
              <w:rPr>
                <w:szCs w:val="22"/>
              </w:rPr>
              <w:t xml:space="preserve">, </w:t>
            </w:r>
            <w:r w:rsidRPr="00171B85">
              <w:rPr>
                <w:szCs w:val="22"/>
              </w:rPr>
              <w:t>воћарско</w:t>
            </w:r>
            <w:r w:rsidR="0039368E" w:rsidRPr="00171B85">
              <w:rPr>
                <w:szCs w:val="22"/>
              </w:rPr>
              <w:t>-</w:t>
            </w:r>
            <w:r w:rsidRPr="00171B85">
              <w:rPr>
                <w:szCs w:val="22"/>
              </w:rPr>
              <w:t>виноградарски</w:t>
            </w:r>
            <w:r w:rsidR="0039368E" w:rsidRPr="00171B85">
              <w:rPr>
                <w:szCs w:val="22"/>
              </w:rPr>
              <w:t xml:space="preserve">, </w:t>
            </w:r>
            <w:r w:rsidRPr="00171B85">
              <w:rPr>
                <w:szCs w:val="22"/>
              </w:rPr>
              <w:t>заштита</w:t>
            </w:r>
            <w:r w:rsidR="0039368E" w:rsidRPr="00171B85">
              <w:rPr>
                <w:szCs w:val="22"/>
              </w:rPr>
              <w:t xml:space="preserve"> </w:t>
            </w:r>
            <w:r w:rsidRPr="00171B85">
              <w:rPr>
                <w:szCs w:val="22"/>
              </w:rPr>
              <w:t>биља</w:t>
            </w:r>
            <w:r w:rsidR="0039368E" w:rsidRPr="00171B85">
              <w:rPr>
                <w:szCs w:val="22"/>
              </w:rPr>
              <w:t xml:space="preserve">, </w:t>
            </w:r>
            <w:r w:rsidRPr="00171B85">
              <w:rPr>
                <w:szCs w:val="22"/>
              </w:rPr>
              <w:t>за</w:t>
            </w:r>
            <w:r w:rsidR="0039368E" w:rsidRPr="00171B85">
              <w:rPr>
                <w:szCs w:val="22"/>
              </w:rPr>
              <w:t xml:space="preserve"> </w:t>
            </w:r>
            <w:r w:rsidRPr="00171B85">
              <w:rPr>
                <w:szCs w:val="22"/>
              </w:rPr>
              <w:t>хортикултуру</w:t>
            </w:r>
            <w:r w:rsidR="0039368E" w:rsidRPr="00171B85">
              <w:rPr>
                <w:szCs w:val="22"/>
              </w:rPr>
              <w:t xml:space="preserve"> </w:t>
            </w:r>
            <w:r w:rsidRPr="00171B85">
              <w:rPr>
                <w:szCs w:val="22"/>
              </w:rPr>
              <w:t>и</w:t>
            </w:r>
            <w:r w:rsidR="0039368E" w:rsidRPr="00171B85">
              <w:rPr>
                <w:szCs w:val="22"/>
              </w:rPr>
              <w:t xml:space="preserve"> </w:t>
            </w:r>
            <w:r w:rsidRPr="00171B85">
              <w:rPr>
                <w:szCs w:val="22"/>
              </w:rPr>
              <w:t>општи</w:t>
            </w:r>
            <w:r w:rsidR="001D28A6" w:rsidRPr="00171B85">
              <w:rPr>
                <w:szCs w:val="22"/>
              </w:rPr>
              <w:t xml:space="preserve">, </w:t>
            </w:r>
            <w:r w:rsidRPr="00171B85">
              <w:rPr>
                <w:noProof/>
                <w:szCs w:val="22"/>
              </w:rPr>
              <w:t>с</w:t>
            </w:r>
            <w:r w:rsidR="001D28A6" w:rsidRPr="00171B85">
              <w:rPr>
                <w:noProof/>
                <w:szCs w:val="22"/>
              </w:rPr>
              <w:t xml:space="preserve"> </w:t>
            </w:r>
            <w:r w:rsidRPr="00171B85">
              <w:rPr>
                <w:noProof/>
                <w:szCs w:val="22"/>
              </w:rPr>
              <w:t>допунским</w:t>
            </w:r>
            <w:r w:rsidR="001D28A6" w:rsidRPr="00171B85">
              <w:rPr>
                <w:noProof/>
                <w:szCs w:val="22"/>
              </w:rPr>
              <w:t xml:space="preserve"> </w:t>
            </w:r>
            <w:r w:rsidRPr="00171B85">
              <w:rPr>
                <w:noProof/>
                <w:szCs w:val="22"/>
              </w:rPr>
              <w:t>психолошко</w:t>
            </w:r>
            <w:r w:rsidR="001D28A6" w:rsidRPr="00171B85">
              <w:rPr>
                <w:noProof/>
                <w:szCs w:val="22"/>
              </w:rPr>
              <w:t>-</w:t>
            </w:r>
            <w:r w:rsidRPr="00171B85">
              <w:rPr>
                <w:noProof/>
                <w:szCs w:val="22"/>
              </w:rPr>
              <w:t>педагошким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методичким</w:t>
            </w:r>
            <w:r w:rsidR="001D28A6" w:rsidRPr="00171B85">
              <w:rPr>
                <w:noProof/>
                <w:szCs w:val="22"/>
              </w:rPr>
              <w:t xml:space="preserve"> </w:t>
            </w:r>
            <w:r w:rsidRPr="00171B85">
              <w:rPr>
                <w:noProof/>
                <w:szCs w:val="22"/>
              </w:rPr>
              <w:t>образовањем</w:t>
            </w:r>
            <w:r w:rsidR="001D28A6" w:rsidRPr="00171B85">
              <w:t>.</w:t>
            </w:r>
          </w:p>
          <w:p w:rsidR="0039368E" w:rsidRPr="00171B85" w:rsidRDefault="0039368E" w:rsidP="00D5500D">
            <w:pPr>
              <w:rPr>
                <w:noProof/>
                <w:szCs w:val="22"/>
                <w:lang w:val="hr-HR"/>
              </w:rPr>
            </w:pPr>
          </w:p>
          <w:p w:rsidR="001D28A6" w:rsidRPr="00171B85" w:rsidRDefault="006C6CBD" w:rsidP="001D28A6">
            <w:pPr>
              <w:autoSpaceDE w:val="0"/>
              <w:jc w:val="both"/>
              <w:rPr>
                <w:noProof/>
                <w:szCs w:val="22"/>
              </w:rPr>
            </w:pPr>
            <w:r w:rsidRPr="00171B85">
              <w:rPr>
                <w:noProof/>
                <w:szCs w:val="22"/>
              </w:rPr>
              <w:t>Наведени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високе</w:t>
            </w:r>
            <w:r w:rsidR="001D28A6" w:rsidRPr="00171B85">
              <w:rPr>
                <w:noProof/>
                <w:szCs w:val="22"/>
              </w:rPr>
              <w:t xml:space="preserve"> </w:t>
            </w:r>
            <w:r w:rsidRPr="00171B85">
              <w:rPr>
                <w:noProof/>
                <w:szCs w:val="22"/>
              </w:rPr>
              <w:t>стручне</w:t>
            </w:r>
            <w:r w:rsidR="001D28A6" w:rsidRPr="00171B85">
              <w:rPr>
                <w:noProof/>
                <w:szCs w:val="22"/>
              </w:rPr>
              <w:t xml:space="preserve"> </w:t>
            </w:r>
            <w:r w:rsidRPr="00171B85">
              <w:rPr>
                <w:noProof/>
                <w:szCs w:val="22"/>
              </w:rPr>
              <w:t>спреме</w:t>
            </w:r>
            <w:r w:rsidR="001D28A6" w:rsidRPr="00171B85">
              <w:rPr>
                <w:noProof/>
                <w:szCs w:val="22"/>
              </w:rPr>
              <w:t xml:space="preserve"> (</w:t>
            </w:r>
            <w:r w:rsidR="0070113F" w:rsidRPr="00171B85">
              <w:rPr>
                <w:noProof/>
                <w:szCs w:val="22"/>
              </w:rPr>
              <w:t>VII</w:t>
            </w:r>
            <w:r w:rsidR="001D28A6" w:rsidRPr="00171B85">
              <w:rPr>
                <w:noProof/>
                <w:szCs w:val="22"/>
              </w:rPr>
              <w:t xml:space="preserve">/1) </w:t>
            </w:r>
            <w:r w:rsidRPr="00171B85">
              <w:rPr>
                <w:noProof/>
                <w:szCs w:val="22"/>
              </w:rPr>
              <w:t>морају</w:t>
            </w:r>
            <w:r w:rsidR="001D28A6" w:rsidRPr="00171B85">
              <w:rPr>
                <w:noProof/>
                <w:szCs w:val="22"/>
              </w:rPr>
              <w:t xml:space="preserve"> </w:t>
            </w:r>
            <w:r w:rsidRPr="00171B85">
              <w:rPr>
                <w:noProof/>
                <w:szCs w:val="22"/>
              </w:rPr>
              <w:t>произлазити</w:t>
            </w:r>
            <w:r w:rsidR="001D28A6" w:rsidRPr="00171B85">
              <w:rPr>
                <w:noProof/>
                <w:szCs w:val="22"/>
              </w:rPr>
              <w:t xml:space="preserve"> </w:t>
            </w:r>
            <w:r w:rsidRPr="00171B85">
              <w:rPr>
                <w:noProof/>
                <w:szCs w:val="22"/>
              </w:rPr>
              <w:t>из</w:t>
            </w:r>
            <w:r w:rsidR="001D28A6" w:rsidRPr="00171B85">
              <w:rPr>
                <w:noProof/>
                <w:szCs w:val="22"/>
              </w:rPr>
              <w:t xml:space="preserve"> </w:t>
            </w:r>
            <w:r w:rsidRPr="00171B85">
              <w:rPr>
                <w:noProof/>
                <w:szCs w:val="22"/>
              </w:rPr>
              <w:t>студијског</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трајању</w:t>
            </w:r>
            <w:r w:rsidR="001D28A6" w:rsidRPr="00171B85">
              <w:rPr>
                <w:noProof/>
                <w:szCs w:val="22"/>
              </w:rPr>
              <w:t xml:space="preserve"> </w:t>
            </w:r>
            <w:r w:rsidRPr="00171B85">
              <w:rPr>
                <w:noProof/>
                <w:szCs w:val="22"/>
              </w:rPr>
              <w:t>од</w:t>
            </w:r>
            <w:r w:rsidR="001D28A6" w:rsidRPr="00171B85">
              <w:rPr>
                <w:noProof/>
                <w:szCs w:val="22"/>
              </w:rPr>
              <w:t xml:space="preserve"> </w:t>
            </w:r>
            <w:r w:rsidRPr="00171B85">
              <w:rPr>
                <w:noProof/>
                <w:szCs w:val="22"/>
              </w:rPr>
              <w:t>најмање</w:t>
            </w:r>
            <w:r w:rsidR="001D28A6" w:rsidRPr="00171B85">
              <w:rPr>
                <w:noProof/>
                <w:szCs w:val="22"/>
              </w:rPr>
              <w:t xml:space="preserve"> </w:t>
            </w:r>
            <w:r w:rsidRPr="00171B85">
              <w:rPr>
                <w:noProof/>
                <w:szCs w:val="22"/>
              </w:rPr>
              <w:t>четири</w:t>
            </w:r>
            <w:r w:rsidR="001D28A6" w:rsidRPr="00171B85">
              <w:rPr>
                <w:noProof/>
                <w:szCs w:val="22"/>
              </w:rPr>
              <w:t xml:space="preserve"> </w:t>
            </w:r>
            <w:r w:rsidRPr="00171B85">
              <w:rPr>
                <w:noProof/>
                <w:szCs w:val="22"/>
              </w:rPr>
              <w:t>године</w:t>
            </w:r>
            <w:r w:rsidR="001D28A6" w:rsidRPr="00171B85">
              <w:rPr>
                <w:noProof/>
                <w:szCs w:val="22"/>
              </w:rPr>
              <w:t>.</w:t>
            </w:r>
          </w:p>
          <w:p w:rsidR="001D28A6" w:rsidRPr="00171B85" w:rsidRDefault="006C6CBD" w:rsidP="001D28A6">
            <w:pPr>
              <w:autoSpaceDE w:val="0"/>
              <w:jc w:val="both"/>
              <w:rPr>
                <w:noProof/>
                <w:szCs w:val="22"/>
              </w:rPr>
            </w:pPr>
            <w:r w:rsidRPr="00171B85">
              <w:rPr>
                <w:noProof/>
                <w:szCs w:val="22"/>
              </w:rPr>
              <w:t>Наставу</w:t>
            </w:r>
            <w:r w:rsidR="001D28A6" w:rsidRPr="00171B85">
              <w:rPr>
                <w:noProof/>
                <w:szCs w:val="22"/>
              </w:rPr>
              <w:t xml:space="preserve"> </w:t>
            </w:r>
            <w:r w:rsidRPr="00171B85">
              <w:rPr>
                <w:noProof/>
                <w:szCs w:val="22"/>
              </w:rPr>
              <w:t>могу</w:t>
            </w:r>
            <w:r w:rsidR="001D28A6" w:rsidRPr="00171B85">
              <w:rPr>
                <w:noProof/>
                <w:szCs w:val="22"/>
              </w:rPr>
              <w:t xml:space="preserve"> </w:t>
            </w:r>
            <w:r w:rsidRPr="00171B85">
              <w:rPr>
                <w:noProof/>
                <w:szCs w:val="22"/>
              </w:rPr>
              <w:t>изводити</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други</w:t>
            </w:r>
            <w:r w:rsidR="001D28A6" w:rsidRPr="00171B85">
              <w:rPr>
                <w:noProof/>
                <w:szCs w:val="22"/>
              </w:rPr>
              <w:t xml:space="preserve"> </w:t>
            </w:r>
            <w:r w:rsidRPr="00171B85">
              <w:rPr>
                <w:noProof/>
                <w:szCs w:val="22"/>
              </w:rPr>
              <w:t>еквивалентни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горе</w:t>
            </w:r>
            <w:r w:rsidR="001D28A6" w:rsidRPr="00171B85">
              <w:rPr>
                <w:noProof/>
                <w:szCs w:val="22"/>
              </w:rPr>
              <w:t xml:space="preserve"> </w:t>
            </w:r>
            <w:r w:rsidRPr="00171B85">
              <w:rPr>
                <w:noProof/>
                <w:szCs w:val="22"/>
              </w:rPr>
              <w:t>наведеним</w:t>
            </w:r>
            <w:r w:rsidR="001D28A6" w:rsidRPr="00171B85">
              <w:rPr>
                <w:noProof/>
                <w:szCs w:val="22"/>
              </w:rPr>
              <w:t xml:space="preserve"> </w:t>
            </w:r>
            <w:r w:rsidRPr="00171B85">
              <w:rPr>
                <w:noProof/>
                <w:szCs w:val="22"/>
              </w:rPr>
              <w:t>профилима</w:t>
            </w:r>
            <w:r w:rsidR="001D28A6" w:rsidRPr="00171B85">
              <w:rPr>
                <w:noProof/>
                <w:szCs w:val="22"/>
              </w:rPr>
              <w:t xml:space="preserve">, </w:t>
            </w:r>
            <w:r w:rsidRPr="00171B85">
              <w:rPr>
                <w:noProof/>
                <w:szCs w:val="22"/>
              </w:rPr>
              <w:t>стечени</w:t>
            </w:r>
            <w:r w:rsidR="001D28A6" w:rsidRPr="00171B85">
              <w:rPr>
                <w:noProof/>
                <w:szCs w:val="22"/>
              </w:rPr>
              <w:t xml:space="preserve"> </w:t>
            </w:r>
            <w:r w:rsidRPr="00171B85">
              <w:rPr>
                <w:noProof/>
                <w:szCs w:val="22"/>
              </w:rPr>
              <w:t>похађањем</w:t>
            </w:r>
            <w:r w:rsidR="001D28A6" w:rsidRPr="00171B85">
              <w:rPr>
                <w:noProof/>
                <w:szCs w:val="22"/>
              </w:rPr>
              <w:t xml:space="preserve"> </w:t>
            </w:r>
            <w:r w:rsidRPr="00171B85">
              <w:rPr>
                <w:noProof/>
                <w:szCs w:val="22"/>
              </w:rPr>
              <w:t>студијског</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lang w:val="sr-Latn-BA"/>
              </w:rPr>
              <w:t>пољопривреде</w:t>
            </w:r>
            <w:r w:rsidR="001D28A6" w:rsidRPr="00171B85">
              <w:rPr>
                <w:noProof/>
                <w:szCs w:val="22"/>
                <w:lang w:val="sr-Latn-BA"/>
              </w:rPr>
              <w:t xml:space="preserve"> </w:t>
            </w:r>
            <w:r w:rsidRPr="00171B85">
              <w:rPr>
                <w:noProof/>
                <w:szCs w:val="22"/>
              </w:rPr>
              <w:t>у</w:t>
            </w:r>
            <w:r w:rsidR="001D28A6" w:rsidRPr="00171B85">
              <w:rPr>
                <w:noProof/>
                <w:szCs w:val="22"/>
              </w:rPr>
              <w:t xml:space="preserve"> </w:t>
            </w:r>
            <w:r w:rsidRPr="00171B85">
              <w:rPr>
                <w:noProof/>
                <w:szCs w:val="22"/>
              </w:rPr>
              <w:t>истом</w:t>
            </w:r>
            <w:r w:rsidR="001D28A6" w:rsidRPr="00171B85">
              <w:rPr>
                <w:noProof/>
                <w:szCs w:val="22"/>
              </w:rPr>
              <w:t xml:space="preserve"> </w:t>
            </w:r>
            <w:r w:rsidRPr="00171B85">
              <w:rPr>
                <w:noProof/>
                <w:szCs w:val="22"/>
              </w:rPr>
              <w:t>или</w:t>
            </w:r>
            <w:r w:rsidR="001D28A6" w:rsidRPr="00171B85">
              <w:rPr>
                <w:noProof/>
                <w:szCs w:val="22"/>
              </w:rPr>
              <w:t xml:space="preserve"> </w:t>
            </w:r>
            <w:r w:rsidRPr="00171B85">
              <w:rPr>
                <w:noProof/>
                <w:szCs w:val="22"/>
              </w:rPr>
              <w:t>дужем</w:t>
            </w:r>
            <w:r w:rsidR="001D28A6" w:rsidRPr="00171B85">
              <w:rPr>
                <w:noProof/>
                <w:szCs w:val="22"/>
              </w:rPr>
              <w:t xml:space="preserve"> </w:t>
            </w:r>
            <w:r w:rsidRPr="00171B85">
              <w:rPr>
                <w:noProof/>
                <w:szCs w:val="22"/>
              </w:rPr>
              <w:t>трајању</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болоњском</w:t>
            </w:r>
            <w:r w:rsidR="001D28A6" w:rsidRPr="00171B85">
              <w:rPr>
                <w:noProof/>
                <w:szCs w:val="22"/>
              </w:rPr>
              <w:t xml:space="preserve"> </w:t>
            </w:r>
            <w:r w:rsidRPr="00171B85">
              <w:rPr>
                <w:noProof/>
                <w:szCs w:val="22"/>
              </w:rPr>
              <w:t>високообразовном</w:t>
            </w:r>
            <w:r w:rsidR="001D28A6" w:rsidRPr="00171B85">
              <w:rPr>
                <w:noProof/>
                <w:szCs w:val="22"/>
              </w:rPr>
              <w:t xml:space="preserve"> </w:t>
            </w:r>
            <w:r w:rsidRPr="00171B85">
              <w:rPr>
                <w:noProof/>
                <w:szCs w:val="22"/>
              </w:rPr>
              <w:t>процесу</w:t>
            </w:r>
            <w:r w:rsidR="001D28A6" w:rsidRPr="00171B85">
              <w:rPr>
                <w:noProof/>
                <w:szCs w:val="22"/>
              </w:rPr>
              <w:t xml:space="preserve">, </w:t>
            </w:r>
            <w:r w:rsidRPr="00171B85">
              <w:rPr>
                <w:noProof/>
                <w:szCs w:val="22"/>
              </w:rPr>
              <w:t>с</w:t>
            </w:r>
            <w:r w:rsidR="001D28A6" w:rsidRPr="00171B85">
              <w:rPr>
                <w:noProof/>
                <w:szCs w:val="22"/>
              </w:rPr>
              <w:t xml:space="preserve"> </w:t>
            </w:r>
            <w:r w:rsidRPr="00171B85">
              <w:rPr>
                <w:noProof/>
                <w:szCs w:val="22"/>
              </w:rPr>
              <w:t>дипломом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додатком</w:t>
            </w:r>
            <w:r w:rsidR="001D28A6" w:rsidRPr="00171B85">
              <w:rPr>
                <w:noProof/>
                <w:szCs w:val="22"/>
              </w:rPr>
              <w:t xml:space="preserve"> </w:t>
            </w:r>
            <w:r w:rsidRPr="00171B85">
              <w:rPr>
                <w:noProof/>
                <w:szCs w:val="22"/>
              </w:rPr>
              <w:t>дипломе</w:t>
            </w:r>
            <w:r w:rsidR="001D28A6" w:rsidRPr="00171B85">
              <w:rPr>
                <w:noProof/>
                <w:szCs w:val="22"/>
              </w:rPr>
              <w:t xml:space="preserve">, </w:t>
            </w:r>
            <w:r w:rsidRPr="00171B85">
              <w:rPr>
                <w:noProof/>
                <w:szCs w:val="22"/>
              </w:rPr>
              <w:t>који</w:t>
            </w:r>
            <w:r w:rsidR="001D28A6" w:rsidRPr="00171B85">
              <w:rPr>
                <w:noProof/>
                <w:szCs w:val="22"/>
              </w:rPr>
              <w:t xml:space="preserve"> </w:t>
            </w:r>
            <w:r w:rsidRPr="00171B85">
              <w:rPr>
                <w:noProof/>
                <w:szCs w:val="22"/>
              </w:rPr>
              <w:t>се</w:t>
            </w:r>
            <w:r w:rsidR="001D28A6" w:rsidRPr="00171B85">
              <w:rPr>
                <w:noProof/>
                <w:szCs w:val="22"/>
              </w:rPr>
              <w:t xml:space="preserve"> </w:t>
            </w:r>
            <w:r w:rsidRPr="00171B85">
              <w:rPr>
                <w:noProof/>
                <w:szCs w:val="22"/>
              </w:rPr>
              <w:t>издаје</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прилаже</w:t>
            </w:r>
            <w:r w:rsidR="001D28A6" w:rsidRPr="00171B85">
              <w:rPr>
                <w:noProof/>
                <w:szCs w:val="22"/>
              </w:rPr>
              <w:t xml:space="preserve"> </w:t>
            </w:r>
            <w:r w:rsidRPr="00171B85">
              <w:rPr>
                <w:noProof/>
                <w:szCs w:val="22"/>
              </w:rPr>
              <w:t>уз</w:t>
            </w:r>
            <w:r w:rsidR="001D28A6" w:rsidRPr="00171B85">
              <w:rPr>
                <w:noProof/>
                <w:szCs w:val="22"/>
              </w:rPr>
              <w:t xml:space="preserve"> </w:t>
            </w:r>
            <w:r w:rsidRPr="00171B85">
              <w:rPr>
                <w:noProof/>
                <w:szCs w:val="22"/>
              </w:rPr>
              <w:t>диплому</w:t>
            </w:r>
            <w:r w:rsidR="001D28A6" w:rsidRPr="00171B85">
              <w:rPr>
                <w:noProof/>
                <w:szCs w:val="22"/>
              </w:rPr>
              <w:t xml:space="preserve"> </w:t>
            </w:r>
            <w:r w:rsidRPr="00171B85">
              <w:rPr>
                <w:noProof/>
                <w:szCs w:val="22"/>
              </w:rPr>
              <w:t>високошколске</w:t>
            </w:r>
            <w:r w:rsidR="001D28A6" w:rsidRPr="00171B85">
              <w:rPr>
                <w:noProof/>
                <w:szCs w:val="22"/>
              </w:rPr>
              <w:t xml:space="preserve"> </w:t>
            </w:r>
            <w:r w:rsidRPr="00171B85">
              <w:rPr>
                <w:noProof/>
                <w:szCs w:val="22"/>
              </w:rPr>
              <w:t>установе</w:t>
            </w:r>
            <w:r w:rsidR="001D28A6" w:rsidRPr="00171B85">
              <w:rPr>
                <w:noProof/>
                <w:szCs w:val="22"/>
              </w:rPr>
              <w:t xml:space="preserve"> </w:t>
            </w:r>
            <w:r w:rsidRPr="00171B85">
              <w:rPr>
                <w:noProof/>
                <w:szCs w:val="22"/>
              </w:rPr>
              <w:t>ради</w:t>
            </w:r>
            <w:r w:rsidR="001D28A6" w:rsidRPr="00171B85">
              <w:rPr>
                <w:noProof/>
                <w:szCs w:val="22"/>
              </w:rPr>
              <w:t xml:space="preserve"> </w:t>
            </w:r>
            <w:r w:rsidRPr="00171B85">
              <w:rPr>
                <w:noProof/>
                <w:szCs w:val="22"/>
              </w:rPr>
              <w:t>детаљнијег</w:t>
            </w:r>
            <w:r w:rsidR="001D28A6" w:rsidRPr="00171B85">
              <w:rPr>
                <w:noProof/>
                <w:szCs w:val="22"/>
              </w:rPr>
              <w:t xml:space="preserve"> </w:t>
            </w:r>
            <w:r w:rsidRPr="00171B85">
              <w:rPr>
                <w:noProof/>
                <w:szCs w:val="22"/>
              </w:rPr>
              <w:t>увида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ниво</w:t>
            </w:r>
            <w:r w:rsidR="001D28A6" w:rsidRPr="00171B85">
              <w:rPr>
                <w:noProof/>
                <w:szCs w:val="22"/>
              </w:rPr>
              <w:t xml:space="preserve">, </w:t>
            </w:r>
            <w:r w:rsidRPr="00171B85">
              <w:rPr>
                <w:noProof/>
                <w:szCs w:val="22"/>
              </w:rPr>
              <w:t>природу</w:t>
            </w:r>
            <w:r w:rsidR="001D28A6" w:rsidRPr="00171B85">
              <w:rPr>
                <w:noProof/>
                <w:szCs w:val="22"/>
              </w:rPr>
              <w:t xml:space="preserve">, </w:t>
            </w:r>
            <w:r w:rsidRPr="00171B85">
              <w:rPr>
                <w:noProof/>
                <w:szCs w:val="22"/>
              </w:rPr>
              <w:t>садржај</w:t>
            </w:r>
            <w:r w:rsidR="001D28A6" w:rsidRPr="00171B85">
              <w:rPr>
                <w:noProof/>
                <w:szCs w:val="22"/>
              </w:rPr>
              <w:t xml:space="preserve">, </w:t>
            </w:r>
            <w:r w:rsidRPr="00171B85">
              <w:rPr>
                <w:noProof/>
                <w:szCs w:val="22"/>
              </w:rPr>
              <w:t>систем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правила</w:t>
            </w:r>
            <w:r w:rsidR="001D28A6" w:rsidRPr="00171B85">
              <w:rPr>
                <w:noProof/>
                <w:szCs w:val="22"/>
              </w:rPr>
              <w:t xml:space="preserve"> </w:t>
            </w:r>
            <w:r w:rsidRPr="00171B85">
              <w:rPr>
                <w:noProof/>
                <w:szCs w:val="22"/>
              </w:rPr>
              <w:t>студирања</w:t>
            </w:r>
            <w:r w:rsidR="001D28A6" w:rsidRPr="00171B85">
              <w:rPr>
                <w:noProof/>
                <w:szCs w:val="22"/>
              </w:rPr>
              <w:t>.</w:t>
            </w:r>
          </w:p>
          <w:p w:rsidR="001D28A6" w:rsidRPr="00171B85" w:rsidRDefault="001D28A6" w:rsidP="001D28A6">
            <w:pPr>
              <w:autoSpaceDE w:val="0"/>
              <w:jc w:val="both"/>
              <w:rPr>
                <w:noProof/>
                <w:szCs w:val="22"/>
              </w:rPr>
            </w:pPr>
          </w:p>
          <w:p w:rsidR="001D28A6" w:rsidRPr="00171B85" w:rsidRDefault="006C6CBD">
            <w:pPr>
              <w:rPr>
                <w:noProof/>
                <w:szCs w:val="22"/>
                <w:lang w:val="hr-HR"/>
              </w:rPr>
            </w:pPr>
            <w:r w:rsidRPr="00171B85">
              <w:rPr>
                <w:b/>
                <w:noProof/>
                <w:szCs w:val="22"/>
              </w:rPr>
              <w:t>Напомена</w:t>
            </w:r>
            <w:r w:rsidR="001D28A6" w:rsidRPr="00171B85">
              <w:rPr>
                <w:b/>
                <w:noProof/>
                <w:szCs w:val="22"/>
              </w:rPr>
              <w:t>:</w:t>
            </w:r>
            <w:r w:rsidR="001D28A6" w:rsidRPr="00171B85">
              <w:rPr>
                <w:noProof/>
                <w:szCs w:val="22"/>
              </w:rPr>
              <w:t xml:space="preserve"> </w:t>
            </w:r>
            <w:r w:rsidRPr="00171B85">
              <w:rPr>
                <w:noProof/>
                <w:szCs w:val="22"/>
              </w:rPr>
              <w:t>Наставници</w:t>
            </w:r>
            <w:r w:rsidR="001D28A6" w:rsidRPr="00171B85">
              <w:rPr>
                <w:noProof/>
                <w:szCs w:val="22"/>
              </w:rPr>
              <w:t xml:space="preserve"> </w:t>
            </w:r>
            <w:r w:rsidRPr="00171B85">
              <w:rPr>
                <w:noProof/>
                <w:szCs w:val="22"/>
              </w:rPr>
              <w:t>чији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нису</w:t>
            </w:r>
            <w:r w:rsidR="001D28A6" w:rsidRPr="00171B85">
              <w:rPr>
                <w:noProof/>
                <w:szCs w:val="22"/>
              </w:rPr>
              <w:t xml:space="preserve"> </w:t>
            </w:r>
            <w:r w:rsidRPr="00171B85">
              <w:rPr>
                <w:noProof/>
                <w:szCs w:val="22"/>
              </w:rPr>
              <w:t>набројани</w:t>
            </w:r>
            <w:r w:rsidR="001D28A6" w:rsidRPr="00171B85">
              <w:rPr>
                <w:noProof/>
                <w:szCs w:val="22"/>
              </w:rPr>
              <w:t xml:space="preserve">, </w:t>
            </w:r>
            <w:r w:rsidRPr="00171B85">
              <w:rPr>
                <w:noProof/>
                <w:szCs w:val="22"/>
              </w:rPr>
              <w:t>који</w:t>
            </w:r>
            <w:r w:rsidR="001D28A6" w:rsidRPr="00171B85">
              <w:rPr>
                <w:noProof/>
                <w:szCs w:val="22"/>
              </w:rPr>
              <w:t xml:space="preserve"> </w:t>
            </w:r>
            <w:r w:rsidRPr="00171B85">
              <w:rPr>
                <w:noProof/>
                <w:szCs w:val="22"/>
              </w:rPr>
              <w:t>су</w:t>
            </w:r>
            <w:r w:rsidR="001D28A6" w:rsidRPr="00171B85">
              <w:rPr>
                <w:noProof/>
                <w:szCs w:val="22"/>
              </w:rPr>
              <w:t xml:space="preserve"> </w:t>
            </w:r>
            <w:r w:rsidRPr="00171B85">
              <w:rPr>
                <w:noProof/>
                <w:szCs w:val="22"/>
              </w:rPr>
              <w:t>примљени</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радни</w:t>
            </w:r>
            <w:r w:rsidR="001D28A6" w:rsidRPr="00171B85">
              <w:rPr>
                <w:noProof/>
                <w:szCs w:val="22"/>
              </w:rPr>
              <w:t xml:space="preserve"> </w:t>
            </w:r>
            <w:r w:rsidRPr="00171B85">
              <w:rPr>
                <w:noProof/>
                <w:szCs w:val="22"/>
              </w:rPr>
              <w:t>однос</w:t>
            </w:r>
            <w:r w:rsidR="001D28A6" w:rsidRPr="00171B85">
              <w:rPr>
                <w:noProof/>
                <w:szCs w:val="22"/>
              </w:rPr>
              <w:t xml:space="preserve"> </w:t>
            </w:r>
            <w:r w:rsidRPr="00171B85">
              <w:rPr>
                <w:noProof/>
                <w:szCs w:val="22"/>
              </w:rPr>
              <w:t>до</w:t>
            </w:r>
            <w:r w:rsidR="001D28A6" w:rsidRPr="00171B85">
              <w:rPr>
                <w:noProof/>
                <w:szCs w:val="22"/>
              </w:rPr>
              <w:t xml:space="preserve"> </w:t>
            </w:r>
            <w:r w:rsidRPr="00171B85">
              <w:rPr>
                <w:noProof/>
                <w:szCs w:val="22"/>
              </w:rPr>
              <w:t>примјене</w:t>
            </w:r>
            <w:r w:rsidR="001D28A6" w:rsidRPr="00171B85">
              <w:rPr>
                <w:noProof/>
                <w:szCs w:val="22"/>
              </w:rPr>
              <w:t xml:space="preserve"> </w:t>
            </w:r>
            <w:r w:rsidRPr="00171B85">
              <w:rPr>
                <w:noProof/>
                <w:szCs w:val="22"/>
              </w:rPr>
              <w:t>овог</w:t>
            </w:r>
            <w:r w:rsidR="001D28A6" w:rsidRPr="00171B85">
              <w:rPr>
                <w:noProof/>
                <w:szCs w:val="22"/>
              </w:rPr>
              <w:t xml:space="preserve"> </w:t>
            </w:r>
            <w:r w:rsidRPr="00171B85">
              <w:rPr>
                <w:noProof/>
                <w:szCs w:val="22"/>
              </w:rPr>
              <w:t>наставног</w:t>
            </w:r>
            <w:r w:rsidR="001D28A6" w:rsidRPr="00171B85">
              <w:rPr>
                <w:noProof/>
                <w:szCs w:val="22"/>
              </w:rPr>
              <w:t xml:space="preserve"> </w:t>
            </w:r>
            <w:r w:rsidRPr="00171B85">
              <w:rPr>
                <w:noProof/>
                <w:szCs w:val="22"/>
              </w:rPr>
              <w:t>плана</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средњим</w:t>
            </w:r>
            <w:r w:rsidR="001D28A6" w:rsidRPr="00171B85">
              <w:rPr>
                <w:noProof/>
                <w:szCs w:val="22"/>
              </w:rPr>
              <w:t xml:space="preserve"> </w:t>
            </w:r>
            <w:r w:rsidRPr="00171B85">
              <w:rPr>
                <w:noProof/>
                <w:szCs w:val="22"/>
              </w:rPr>
              <w:t>школама</w:t>
            </w:r>
            <w:r w:rsidR="001D28A6" w:rsidRPr="00171B85">
              <w:rPr>
                <w:noProof/>
                <w:szCs w:val="22"/>
              </w:rPr>
              <w:t xml:space="preserve"> </w:t>
            </w:r>
            <w:r w:rsidRPr="00171B85">
              <w:rPr>
                <w:noProof/>
                <w:szCs w:val="22"/>
              </w:rPr>
              <w:t>Брчко</w:t>
            </w:r>
            <w:r w:rsidR="001D28A6" w:rsidRPr="00171B85">
              <w:rPr>
                <w:noProof/>
                <w:szCs w:val="22"/>
              </w:rPr>
              <w:t xml:space="preserve"> </w:t>
            </w:r>
            <w:r w:rsidRPr="00171B85">
              <w:rPr>
                <w:noProof/>
                <w:szCs w:val="22"/>
              </w:rPr>
              <w:t>дистрикта</w:t>
            </w:r>
            <w:r w:rsidR="001D28A6" w:rsidRPr="00171B85">
              <w:rPr>
                <w:noProof/>
                <w:szCs w:val="22"/>
              </w:rPr>
              <w:t xml:space="preserve"> </w:t>
            </w:r>
            <w:r w:rsidRPr="00171B85">
              <w:rPr>
                <w:noProof/>
                <w:szCs w:val="22"/>
              </w:rPr>
              <w:t>БиХ</w:t>
            </w:r>
            <w:r w:rsidR="001D28A6" w:rsidRPr="00171B85">
              <w:rPr>
                <w:noProof/>
                <w:szCs w:val="22"/>
              </w:rPr>
              <w:t xml:space="preserve">, </w:t>
            </w:r>
            <w:r w:rsidRPr="00171B85">
              <w:rPr>
                <w:noProof/>
                <w:szCs w:val="22"/>
              </w:rPr>
              <w:t>могу</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даље</w:t>
            </w:r>
            <w:r w:rsidR="001D28A6" w:rsidRPr="00171B85">
              <w:rPr>
                <w:noProof/>
                <w:szCs w:val="22"/>
              </w:rPr>
              <w:t xml:space="preserve"> </w:t>
            </w:r>
            <w:r w:rsidRPr="00171B85">
              <w:rPr>
                <w:noProof/>
                <w:szCs w:val="22"/>
              </w:rPr>
              <w:t>изводити</w:t>
            </w:r>
            <w:r w:rsidR="001D28A6" w:rsidRPr="00171B85">
              <w:rPr>
                <w:noProof/>
                <w:szCs w:val="22"/>
              </w:rPr>
              <w:t xml:space="preserve"> </w:t>
            </w:r>
            <w:r w:rsidRPr="00171B85">
              <w:rPr>
                <w:noProof/>
                <w:szCs w:val="22"/>
              </w:rPr>
              <w:t>наставу</w:t>
            </w:r>
            <w:r w:rsidR="001D28A6" w:rsidRPr="00171B85">
              <w:rPr>
                <w:noProof/>
                <w:szCs w:val="22"/>
              </w:rPr>
              <w:t>.</w:t>
            </w:r>
          </w:p>
          <w:p w:rsidR="0039368E" w:rsidRPr="00171B85" w:rsidRDefault="0039368E" w:rsidP="00D5500D">
            <w:pPr>
              <w:rPr>
                <w:noProof/>
                <w:szCs w:val="22"/>
                <w:lang w:val="hr-HR"/>
              </w:rPr>
            </w:pPr>
          </w:p>
        </w:tc>
      </w:tr>
    </w:tbl>
    <w:p w:rsidR="0039368E" w:rsidRPr="00171B85" w:rsidRDefault="0039368E" w:rsidP="0039368E">
      <w:pPr>
        <w:rPr>
          <w:noProof/>
          <w:szCs w:val="22"/>
          <w:lang w:val="hr-HR"/>
        </w:rPr>
      </w:pPr>
    </w:p>
    <w:p w:rsidR="0039368E" w:rsidRPr="00171B85" w:rsidRDefault="0039368E" w:rsidP="0039368E">
      <w:pPr>
        <w:rPr>
          <w:noProof/>
          <w:szCs w:val="22"/>
          <w:lang w:val="hr-HR"/>
        </w:rPr>
      </w:pP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39368E" w:rsidRPr="00171B85" w:rsidRDefault="0039368E" w:rsidP="0039368E">
      <w:pPr>
        <w:rPr>
          <w:noProof/>
          <w:szCs w:val="22"/>
        </w:rPr>
      </w:pPr>
    </w:p>
    <w:p w:rsidR="00C06CDA" w:rsidRPr="00171B85" w:rsidRDefault="00C06CDA" w:rsidP="0039368E">
      <w:pPr>
        <w:rPr>
          <w:noProof/>
          <w:szCs w:val="22"/>
        </w:rPr>
      </w:pPr>
    </w:p>
    <w:p w:rsidR="00C06CDA" w:rsidRPr="00171B85" w:rsidRDefault="00C06CDA" w:rsidP="0039368E">
      <w:pPr>
        <w:rPr>
          <w:noProof/>
          <w:szCs w:val="22"/>
        </w:rPr>
      </w:pPr>
    </w:p>
    <w:p w:rsidR="0039368E" w:rsidRPr="00171B85" w:rsidRDefault="0039368E" w:rsidP="0039368E">
      <w:pPr>
        <w:rPr>
          <w:noProof/>
          <w:szCs w:val="22"/>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20" w:name="_Toc109039644"/>
      <w:r w:rsidRPr="00171B85">
        <w:rPr>
          <w:rFonts w:eastAsiaTheme="majorEastAsia"/>
          <w:lang w:val="sr-Cyrl-BA"/>
        </w:rPr>
        <w:t>ПОЉОПРИВРЕДНА БОТАНИКА</w:t>
      </w:r>
      <w:bookmarkEnd w:id="20"/>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sr-Cyrl-BA"/>
        </w:rPr>
      </w:pPr>
      <w:r w:rsidRPr="00171B85">
        <w:rPr>
          <w:szCs w:val="22"/>
          <w:lang w:val="hr-BA"/>
        </w:rPr>
        <w:t xml:space="preserve">СЕДМИЧНИ БРОЈ НАСТАВНИХ ЧАСОВА: </w:t>
      </w:r>
      <w:r w:rsidRPr="00171B85">
        <w:rPr>
          <w:bCs/>
          <w:szCs w:val="22"/>
          <w:lang w:val="sr-Cyrl-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rPr>
          <w:szCs w:val="22"/>
          <w:lang w:val="hr-HR"/>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67DD7" w:rsidRPr="00171B85" w:rsidRDefault="00067DD7"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0508E4" w:rsidRPr="00171B85" w:rsidRDefault="000508E4" w:rsidP="0039368E">
      <w:pPr>
        <w:rPr>
          <w:noProof/>
          <w:szCs w:val="22"/>
        </w:rPr>
      </w:pPr>
    </w:p>
    <w:p w:rsidR="0039368E" w:rsidRPr="00171B85" w:rsidRDefault="0039368E" w:rsidP="0039368E">
      <w:pPr>
        <w:spacing w:line="276" w:lineRule="auto"/>
        <w:jc w:val="center"/>
        <w:rPr>
          <w:b/>
          <w:szCs w:val="22"/>
        </w:rPr>
      </w:pPr>
    </w:p>
    <w:p w:rsidR="006C6CBD" w:rsidRPr="00171B85" w:rsidRDefault="006C6CBD" w:rsidP="0039368E">
      <w:pPr>
        <w:spacing w:line="276" w:lineRule="auto"/>
        <w:jc w:val="center"/>
        <w:rPr>
          <w:b/>
          <w:szCs w:val="22"/>
        </w:rPr>
      </w:pPr>
    </w:p>
    <w:p w:rsidR="006C6CBD" w:rsidRPr="00171B85" w:rsidRDefault="006C6CBD" w:rsidP="0039368E">
      <w:pPr>
        <w:spacing w:line="276" w:lineRule="auto"/>
        <w:jc w:val="center"/>
        <w:rPr>
          <w:b/>
          <w:szCs w:val="22"/>
        </w:rPr>
      </w:pPr>
    </w:p>
    <w:p w:rsidR="0070113F" w:rsidRPr="00171B85" w:rsidRDefault="0070113F" w:rsidP="0039368E">
      <w:pPr>
        <w:spacing w:line="276" w:lineRule="auto"/>
        <w:jc w:val="center"/>
        <w:rPr>
          <w:b/>
          <w:szCs w:val="22"/>
        </w:rPr>
      </w:pPr>
    </w:p>
    <w:p w:rsidR="006C6CBD" w:rsidRPr="00171B85" w:rsidRDefault="006C6CBD" w:rsidP="0039368E">
      <w:pPr>
        <w:spacing w:line="276" w:lineRule="auto"/>
        <w:jc w:val="center"/>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054"/>
        <w:gridCol w:w="1382"/>
        <w:gridCol w:w="2580"/>
        <w:gridCol w:w="3268"/>
      </w:tblGrid>
      <w:tr w:rsidR="0039368E" w:rsidRPr="00171B85" w:rsidTr="00067DD7">
        <w:trPr>
          <w:trHeight w:val="274"/>
          <w:jc w:val="center"/>
        </w:trPr>
        <w:tc>
          <w:tcPr>
            <w:tcW w:w="2830" w:type="dxa"/>
            <w:gridSpan w:val="2"/>
            <w:tcBorders>
              <w:right w:val="single" w:sz="4" w:space="0" w:color="auto"/>
            </w:tcBorders>
            <w:shd w:val="clear" w:color="auto" w:fill="auto"/>
            <w:vAlign w:val="center"/>
          </w:tcPr>
          <w:p w:rsidR="0039368E" w:rsidRPr="00171B85" w:rsidRDefault="006C6CBD" w:rsidP="00067DD7">
            <w:pPr>
              <w:rPr>
                <w:rFonts w:eastAsia="Calibri"/>
                <w:b/>
                <w:noProof/>
                <w:szCs w:val="22"/>
                <w:lang w:val="sr-Cyrl-BA"/>
              </w:rPr>
            </w:pPr>
            <w:r w:rsidRPr="00171B85">
              <w:rPr>
                <w:rFonts w:eastAsia="Calibri"/>
                <w:b/>
                <w:noProof/>
                <w:szCs w:val="22"/>
              </w:rPr>
              <w:t>ПРЕДМЕТ</w:t>
            </w:r>
            <w:r w:rsidR="00067DD7" w:rsidRPr="00171B85">
              <w:rPr>
                <w:rFonts w:eastAsia="Calibri"/>
                <w:b/>
                <w:noProof/>
                <w:szCs w:val="22"/>
                <w:lang w:val="sr-Cyrl-BA"/>
              </w:rPr>
              <w:t xml:space="preserve"> </w:t>
            </w:r>
            <w:r w:rsidR="00067DD7" w:rsidRPr="00171B85">
              <w:rPr>
                <w:rFonts w:eastAsia="Calibri"/>
                <w:b/>
                <w:noProof/>
                <w:szCs w:val="22"/>
                <w:lang w:val="sr-Latn-BA"/>
              </w:rPr>
              <w:t>(</w:t>
            </w:r>
            <w:r w:rsidRPr="00171B85">
              <w:rPr>
                <w:rFonts w:eastAsia="Calibri"/>
                <w:b/>
                <w:noProof/>
                <w:szCs w:val="22"/>
                <w:lang w:val="sr-Latn-BA"/>
              </w:rPr>
              <w:t>назив</w:t>
            </w:r>
            <w:r w:rsidR="00067DD7" w:rsidRPr="00171B85">
              <w:rPr>
                <w:rFonts w:eastAsia="Calibri"/>
                <w:b/>
                <w:noProof/>
                <w:szCs w:val="22"/>
                <w:lang w:val="sr-Cyrl-BA"/>
              </w:rPr>
              <w:t>)</w:t>
            </w:r>
          </w:p>
        </w:tc>
        <w:tc>
          <w:tcPr>
            <w:tcW w:w="7230" w:type="dxa"/>
            <w:gridSpan w:val="3"/>
            <w:tcBorders>
              <w:left w:val="single" w:sz="4" w:space="0" w:color="auto"/>
            </w:tcBorders>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Пољопривредна</w:t>
            </w:r>
            <w:r w:rsidR="0039368E" w:rsidRPr="00171B85">
              <w:rPr>
                <w:rFonts w:eastAsia="Calibri"/>
                <w:b/>
                <w:noProof/>
                <w:szCs w:val="22"/>
              </w:rPr>
              <w:t xml:space="preserve"> </w:t>
            </w:r>
            <w:r w:rsidRPr="00171B85">
              <w:rPr>
                <w:rFonts w:eastAsia="Calibri"/>
                <w:b/>
                <w:noProof/>
                <w:szCs w:val="22"/>
              </w:rPr>
              <w:t>ботаника</w:t>
            </w:r>
          </w:p>
        </w:tc>
      </w:tr>
      <w:tr w:rsidR="0039368E" w:rsidRPr="00171B85" w:rsidTr="00067DD7">
        <w:trPr>
          <w:trHeight w:val="340"/>
          <w:jc w:val="center"/>
        </w:trPr>
        <w:tc>
          <w:tcPr>
            <w:tcW w:w="2830" w:type="dxa"/>
            <w:gridSpan w:val="2"/>
            <w:tcBorders>
              <w:right w:val="single" w:sz="4" w:space="0" w:color="auto"/>
            </w:tcBorders>
            <w:shd w:val="clear" w:color="auto" w:fill="auto"/>
            <w:vAlign w:val="center"/>
          </w:tcPr>
          <w:p w:rsidR="0039368E" w:rsidRPr="00171B85" w:rsidRDefault="006C6CBD" w:rsidP="00067DD7">
            <w:pPr>
              <w:rPr>
                <w:rFonts w:eastAsia="Calibri"/>
                <w:b/>
                <w:noProof/>
                <w:szCs w:val="22"/>
                <w:lang w:val="sr-Cyrl-BA"/>
              </w:rPr>
            </w:pPr>
            <w:r w:rsidRPr="00171B85">
              <w:rPr>
                <w:rFonts w:eastAsia="Calibri"/>
                <w:b/>
                <w:noProof/>
                <w:szCs w:val="22"/>
              </w:rPr>
              <w:t>МОДУЛ</w:t>
            </w:r>
            <w:r w:rsidR="0039368E" w:rsidRPr="00171B85">
              <w:rPr>
                <w:rFonts w:eastAsia="Calibri"/>
                <w:b/>
                <w:noProof/>
                <w:szCs w:val="22"/>
              </w:rPr>
              <w:t xml:space="preserve"> </w:t>
            </w:r>
            <w:r w:rsidR="00067DD7" w:rsidRPr="00171B85">
              <w:rPr>
                <w:rFonts w:eastAsia="Calibri"/>
                <w:b/>
                <w:noProof/>
                <w:szCs w:val="22"/>
                <w:lang w:val="sr-Cyrl-BA"/>
              </w:rPr>
              <w:t>(</w:t>
            </w:r>
            <w:r w:rsidRPr="00171B85">
              <w:rPr>
                <w:rFonts w:eastAsia="Calibri"/>
                <w:b/>
                <w:noProof/>
                <w:szCs w:val="22"/>
                <w:lang w:val="sr-Latn-BA"/>
              </w:rPr>
              <w:t>назив</w:t>
            </w:r>
            <w:r w:rsidR="00067DD7" w:rsidRPr="00171B85">
              <w:rPr>
                <w:rFonts w:eastAsia="Calibri"/>
                <w:b/>
                <w:noProof/>
                <w:szCs w:val="22"/>
                <w:lang w:val="sr-Cyrl-BA"/>
              </w:rPr>
              <w:t>)</w:t>
            </w:r>
          </w:p>
        </w:tc>
        <w:tc>
          <w:tcPr>
            <w:tcW w:w="7230" w:type="dxa"/>
            <w:gridSpan w:val="3"/>
            <w:tcBorders>
              <w:left w:val="single" w:sz="4" w:space="0" w:color="auto"/>
            </w:tcBorders>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Морфологија</w:t>
            </w:r>
            <w:r w:rsidR="0039368E" w:rsidRPr="00171B85">
              <w:rPr>
                <w:rFonts w:eastAsia="Calibri"/>
                <w:b/>
                <w:noProof/>
                <w:szCs w:val="22"/>
              </w:rPr>
              <w:t xml:space="preserve"> </w:t>
            </w:r>
            <w:r w:rsidRPr="00171B85">
              <w:rPr>
                <w:rFonts w:eastAsia="Calibri"/>
                <w:b/>
                <w:noProof/>
                <w:szCs w:val="22"/>
              </w:rPr>
              <w:t>и</w:t>
            </w:r>
            <w:r w:rsidR="0039368E" w:rsidRPr="00171B85">
              <w:rPr>
                <w:rFonts w:eastAsia="Calibri"/>
                <w:b/>
                <w:noProof/>
                <w:szCs w:val="22"/>
              </w:rPr>
              <w:t xml:space="preserve"> </w:t>
            </w:r>
            <w:r w:rsidRPr="00171B85">
              <w:rPr>
                <w:rFonts w:eastAsia="Calibri"/>
                <w:b/>
                <w:noProof/>
                <w:szCs w:val="22"/>
              </w:rPr>
              <w:t>физиологија</w:t>
            </w:r>
            <w:r w:rsidR="0039368E" w:rsidRPr="00171B85">
              <w:rPr>
                <w:rFonts w:eastAsia="Calibri"/>
                <w:b/>
                <w:noProof/>
                <w:szCs w:val="22"/>
              </w:rPr>
              <w:t xml:space="preserve"> </w:t>
            </w:r>
            <w:r w:rsidRPr="00171B85">
              <w:rPr>
                <w:rFonts w:eastAsia="Calibri"/>
                <w:b/>
                <w:noProof/>
                <w:szCs w:val="22"/>
              </w:rPr>
              <w:t>биљака</w:t>
            </w:r>
          </w:p>
        </w:tc>
      </w:tr>
      <w:tr w:rsidR="0039368E" w:rsidRPr="00171B85" w:rsidTr="00067DD7">
        <w:trPr>
          <w:trHeight w:val="133"/>
          <w:jc w:val="center"/>
        </w:trPr>
        <w:tc>
          <w:tcPr>
            <w:tcW w:w="2830" w:type="dxa"/>
            <w:gridSpan w:val="2"/>
            <w:tcBorders>
              <w:right w:val="single" w:sz="4" w:space="0" w:color="auto"/>
            </w:tcBorders>
            <w:shd w:val="clear" w:color="auto" w:fill="auto"/>
            <w:vAlign w:val="center"/>
          </w:tcPr>
          <w:p w:rsidR="0039368E" w:rsidRPr="00171B85" w:rsidRDefault="006C6CBD" w:rsidP="00067DD7">
            <w:pPr>
              <w:rPr>
                <w:rFonts w:eastAsia="Calibri"/>
                <w:b/>
                <w:noProof/>
                <w:szCs w:val="22"/>
                <w:lang w:val="sr-Latn-BA"/>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lang w:val="sr-Cyrl-BA"/>
              </w:rPr>
              <w:t xml:space="preserve"> </w:t>
            </w:r>
            <w:r w:rsidRPr="00171B85">
              <w:rPr>
                <w:rFonts w:eastAsia="Calibri"/>
                <w:b/>
                <w:noProof/>
                <w:szCs w:val="22"/>
                <w:lang w:val="sr-Latn-BA"/>
              </w:rPr>
              <w:t>МОДУЛА</w:t>
            </w:r>
          </w:p>
        </w:tc>
        <w:tc>
          <w:tcPr>
            <w:tcW w:w="7230" w:type="dxa"/>
            <w:gridSpan w:val="3"/>
            <w:tcBorders>
              <w:left w:val="single" w:sz="4" w:space="0" w:color="auto"/>
            </w:tcBorders>
            <w:shd w:val="clear" w:color="auto" w:fill="auto"/>
            <w:vAlign w:val="center"/>
          </w:tcPr>
          <w:p w:rsidR="0039368E" w:rsidRPr="00171B85" w:rsidRDefault="0039368E" w:rsidP="00067DD7">
            <w:pPr>
              <w:rPr>
                <w:rFonts w:eastAsia="Calibri"/>
                <w:b/>
                <w:noProof/>
                <w:szCs w:val="22"/>
              </w:rPr>
            </w:pPr>
            <w:r w:rsidRPr="00171B85">
              <w:rPr>
                <w:rFonts w:eastAsia="Calibri"/>
                <w:b/>
                <w:noProof/>
                <w:szCs w:val="22"/>
              </w:rPr>
              <w:t>1</w:t>
            </w:r>
          </w:p>
        </w:tc>
      </w:tr>
      <w:tr w:rsidR="0039368E" w:rsidRPr="00171B85" w:rsidTr="00067DD7">
        <w:trPr>
          <w:trHeight w:val="325"/>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p>
        </w:tc>
      </w:tr>
      <w:tr w:rsidR="0039368E" w:rsidRPr="00171B85" w:rsidTr="00067DD7">
        <w:trPr>
          <w:jc w:val="center"/>
        </w:trPr>
        <w:tc>
          <w:tcPr>
            <w:tcW w:w="10060" w:type="dxa"/>
            <w:gridSpan w:val="5"/>
            <w:tcBorders>
              <w:bottom w:val="single" w:sz="4" w:space="0" w:color="auto"/>
            </w:tcBorders>
            <w:vAlign w:val="center"/>
          </w:tcPr>
          <w:p w:rsidR="0039368E" w:rsidRPr="00171B85" w:rsidRDefault="006C6CBD" w:rsidP="00067DD7">
            <w:pPr>
              <w:rPr>
                <w:rFonts w:eastAsia="Calibri"/>
                <w:noProof/>
                <w:szCs w:val="22"/>
              </w:rPr>
            </w:pPr>
            <w:r w:rsidRPr="00171B85">
              <w:rPr>
                <w:rFonts w:eastAsia="Calibri"/>
                <w:bCs/>
                <w:color w:val="252525"/>
                <w:szCs w:val="22"/>
              </w:rPr>
              <w:t>Модул</w:t>
            </w:r>
            <w:r w:rsidR="0039368E" w:rsidRPr="00171B85">
              <w:rPr>
                <w:rFonts w:eastAsia="Calibri"/>
                <w:bCs/>
                <w:color w:val="252525"/>
                <w:szCs w:val="22"/>
              </w:rPr>
              <w:t xml:space="preserve"> </w:t>
            </w:r>
            <w:r w:rsidRPr="00171B85">
              <w:rPr>
                <w:rFonts w:eastAsia="Calibri"/>
                <w:bCs/>
                <w:color w:val="252525"/>
                <w:szCs w:val="22"/>
              </w:rPr>
              <w:t>омогућава</w:t>
            </w:r>
            <w:r w:rsidR="0039368E" w:rsidRPr="00171B85">
              <w:rPr>
                <w:rFonts w:eastAsia="Calibri"/>
                <w:bCs/>
                <w:color w:val="252525"/>
                <w:szCs w:val="22"/>
              </w:rPr>
              <w:t xml:space="preserve"> </w:t>
            </w:r>
            <w:r w:rsidRPr="00171B85">
              <w:rPr>
                <w:rFonts w:eastAsia="Calibri"/>
                <w:bCs/>
                <w:color w:val="252525"/>
                <w:szCs w:val="22"/>
              </w:rPr>
              <w:t>ученицима</w:t>
            </w:r>
            <w:r w:rsidR="0039368E" w:rsidRPr="00171B85">
              <w:rPr>
                <w:rFonts w:eastAsia="Calibri"/>
                <w:bCs/>
                <w:color w:val="252525"/>
                <w:szCs w:val="22"/>
              </w:rPr>
              <w:t xml:space="preserve"> </w:t>
            </w:r>
            <w:r w:rsidRPr="00171B85">
              <w:rPr>
                <w:rFonts w:eastAsia="Calibri"/>
                <w:bCs/>
                <w:color w:val="252525"/>
                <w:szCs w:val="22"/>
              </w:rPr>
              <w:t>да</w:t>
            </w:r>
            <w:r w:rsidR="0039368E" w:rsidRPr="00171B85">
              <w:rPr>
                <w:rFonts w:eastAsia="Calibri"/>
                <w:bCs/>
                <w:color w:val="252525"/>
                <w:szCs w:val="22"/>
              </w:rPr>
              <w:t xml:space="preserve"> </w:t>
            </w:r>
            <w:r w:rsidRPr="00171B85">
              <w:rPr>
                <w:rFonts w:eastAsia="Calibri"/>
                <w:bCs/>
                <w:color w:val="252525"/>
                <w:szCs w:val="22"/>
              </w:rPr>
              <w:t>упознају</w:t>
            </w:r>
            <w:r w:rsidR="0039368E" w:rsidRPr="00171B85">
              <w:rPr>
                <w:rFonts w:eastAsia="Calibri"/>
                <w:bCs/>
                <w:color w:val="252525"/>
                <w:szCs w:val="22"/>
              </w:rPr>
              <w:t xml:space="preserve"> </w:t>
            </w:r>
            <w:r w:rsidRPr="00171B85">
              <w:rPr>
                <w:rFonts w:eastAsia="Calibri"/>
                <w:bCs/>
                <w:color w:val="252525"/>
                <w:szCs w:val="22"/>
              </w:rPr>
              <w:t>грађу</w:t>
            </w:r>
            <w:r w:rsidR="0039368E" w:rsidRPr="00171B85">
              <w:rPr>
                <w:rFonts w:eastAsia="Calibri"/>
                <w:bCs/>
                <w:color w:val="252525"/>
                <w:szCs w:val="22"/>
              </w:rPr>
              <w:t xml:space="preserve"> </w:t>
            </w:r>
            <w:r w:rsidRPr="00171B85">
              <w:rPr>
                <w:rFonts w:eastAsia="Calibri"/>
                <w:bCs/>
                <w:color w:val="252525"/>
                <w:szCs w:val="22"/>
              </w:rPr>
              <w:t>и</w:t>
            </w:r>
            <w:r w:rsidR="0039368E" w:rsidRPr="00171B85">
              <w:rPr>
                <w:rFonts w:eastAsia="Calibri"/>
                <w:bCs/>
                <w:color w:val="252525"/>
                <w:szCs w:val="22"/>
              </w:rPr>
              <w:t xml:space="preserve"> </w:t>
            </w:r>
            <w:r w:rsidRPr="00171B85">
              <w:rPr>
                <w:rFonts w:eastAsia="Calibri"/>
                <w:bCs/>
                <w:color w:val="252525"/>
                <w:szCs w:val="22"/>
              </w:rPr>
              <w:t>функцију</w:t>
            </w:r>
            <w:r w:rsidR="0039368E" w:rsidRPr="00171B85">
              <w:rPr>
                <w:rFonts w:eastAsia="Calibri"/>
                <w:bCs/>
                <w:color w:val="252525"/>
                <w:szCs w:val="22"/>
              </w:rPr>
              <w:t xml:space="preserve"> </w:t>
            </w:r>
            <w:r w:rsidRPr="00171B85">
              <w:rPr>
                <w:rFonts w:eastAsia="Calibri"/>
                <w:bCs/>
                <w:color w:val="252525"/>
                <w:szCs w:val="22"/>
              </w:rPr>
              <w:t>биљних</w:t>
            </w:r>
            <w:r w:rsidR="0039368E" w:rsidRPr="00171B85">
              <w:rPr>
                <w:rFonts w:eastAsia="Calibri"/>
                <w:bCs/>
                <w:color w:val="252525"/>
                <w:szCs w:val="22"/>
              </w:rPr>
              <w:t xml:space="preserve"> </w:t>
            </w:r>
            <w:r w:rsidRPr="00171B85">
              <w:rPr>
                <w:rFonts w:eastAsia="Calibri"/>
                <w:bCs/>
                <w:color w:val="252525"/>
                <w:szCs w:val="22"/>
              </w:rPr>
              <w:t>ткива</w:t>
            </w:r>
            <w:r w:rsidR="0039368E" w:rsidRPr="00171B85">
              <w:rPr>
                <w:rFonts w:eastAsia="Calibri"/>
                <w:bCs/>
                <w:color w:val="252525"/>
                <w:szCs w:val="22"/>
              </w:rPr>
              <w:t xml:space="preserve"> </w:t>
            </w:r>
            <w:r w:rsidRPr="00171B85">
              <w:rPr>
                <w:rFonts w:eastAsia="Calibri"/>
                <w:bCs/>
                <w:color w:val="252525"/>
                <w:szCs w:val="22"/>
              </w:rPr>
              <w:t>и</w:t>
            </w:r>
            <w:r w:rsidR="0039368E" w:rsidRPr="00171B85">
              <w:rPr>
                <w:rFonts w:eastAsia="Calibri"/>
                <w:bCs/>
                <w:color w:val="252525"/>
                <w:szCs w:val="22"/>
              </w:rPr>
              <w:t xml:space="preserve"> </w:t>
            </w:r>
            <w:r w:rsidRPr="00171B85">
              <w:rPr>
                <w:rFonts w:eastAsia="Calibri"/>
                <w:bCs/>
                <w:color w:val="252525"/>
                <w:szCs w:val="22"/>
              </w:rPr>
              <w:t>органа</w:t>
            </w:r>
            <w:r w:rsidR="0039368E" w:rsidRPr="00171B85">
              <w:rPr>
                <w:rFonts w:eastAsia="Calibri"/>
                <w:bCs/>
                <w:color w:val="252525"/>
                <w:szCs w:val="22"/>
              </w:rPr>
              <w:t xml:space="preserve">, </w:t>
            </w:r>
            <w:r w:rsidRPr="00171B85">
              <w:rPr>
                <w:rFonts w:eastAsia="Calibri"/>
                <w:bCs/>
                <w:color w:val="252525"/>
                <w:szCs w:val="22"/>
              </w:rPr>
              <w:t>те</w:t>
            </w:r>
            <w:r w:rsidR="0039368E" w:rsidRPr="00171B85">
              <w:rPr>
                <w:rFonts w:eastAsia="Calibri"/>
                <w:bCs/>
                <w:color w:val="252525"/>
                <w:szCs w:val="22"/>
              </w:rPr>
              <w:t xml:space="preserve"> </w:t>
            </w:r>
            <w:r w:rsidRPr="00171B85">
              <w:rPr>
                <w:rFonts w:eastAsia="Calibri"/>
                <w:bCs/>
                <w:color w:val="252525"/>
                <w:szCs w:val="22"/>
              </w:rPr>
              <w:t>грађу</w:t>
            </w:r>
            <w:r w:rsidR="0039368E" w:rsidRPr="00171B85">
              <w:rPr>
                <w:rFonts w:eastAsia="Calibri"/>
                <w:bCs/>
                <w:color w:val="252525"/>
                <w:szCs w:val="22"/>
              </w:rPr>
              <w:t xml:space="preserve">, </w:t>
            </w:r>
            <w:r w:rsidRPr="00171B85">
              <w:rPr>
                <w:rFonts w:eastAsia="Calibri"/>
                <w:bCs/>
                <w:color w:val="252525"/>
                <w:szCs w:val="22"/>
              </w:rPr>
              <w:t>функцију</w:t>
            </w:r>
            <w:r w:rsidR="0039368E" w:rsidRPr="00171B85">
              <w:rPr>
                <w:rFonts w:eastAsia="Calibri"/>
                <w:bCs/>
                <w:color w:val="252525"/>
                <w:szCs w:val="22"/>
              </w:rPr>
              <w:t xml:space="preserve"> </w:t>
            </w:r>
            <w:r w:rsidRPr="00171B85">
              <w:rPr>
                <w:rFonts w:eastAsia="Calibri"/>
                <w:bCs/>
                <w:color w:val="252525"/>
                <w:szCs w:val="22"/>
              </w:rPr>
              <w:t>и</w:t>
            </w:r>
            <w:r w:rsidR="0039368E" w:rsidRPr="00171B85">
              <w:rPr>
                <w:rFonts w:eastAsia="Calibri"/>
                <w:bCs/>
                <w:color w:val="252525"/>
                <w:szCs w:val="22"/>
              </w:rPr>
              <w:t xml:space="preserve"> </w:t>
            </w:r>
            <w:r w:rsidRPr="00171B85">
              <w:rPr>
                <w:rFonts w:eastAsia="Calibri"/>
                <w:bCs/>
                <w:color w:val="252525"/>
                <w:szCs w:val="22"/>
              </w:rPr>
              <w:t>развој</w:t>
            </w:r>
            <w:r w:rsidR="0039368E" w:rsidRPr="00171B85">
              <w:rPr>
                <w:rFonts w:eastAsia="Calibri"/>
                <w:bCs/>
                <w:color w:val="252525"/>
                <w:szCs w:val="22"/>
              </w:rPr>
              <w:t xml:space="preserve"> </w:t>
            </w:r>
            <w:r w:rsidRPr="00171B85">
              <w:rPr>
                <w:rFonts w:eastAsia="Calibri"/>
                <w:bCs/>
                <w:color w:val="252525"/>
                <w:szCs w:val="22"/>
              </w:rPr>
              <w:t>биљака</w:t>
            </w:r>
            <w:r w:rsidR="0039368E" w:rsidRPr="00171B85">
              <w:rPr>
                <w:rFonts w:eastAsia="Calibri"/>
                <w:bCs/>
                <w:color w:val="252525"/>
                <w:szCs w:val="22"/>
              </w:rPr>
              <w:t xml:space="preserve"> </w:t>
            </w:r>
            <w:r w:rsidRPr="00171B85">
              <w:rPr>
                <w:rFonts w:eastAsia="Calibri"/>
                <w:bCs/>
                <w:color w:val="252525"/>
                <w:szCs w:val="22"/>
              </w:rPr>
              <w:t>као</w:t>
            </w:r>
            <w:r w:rsidR="0039368E" w:rsidRPr="00171B85">
              <w:rPr>
                <w:rFonts w:eastAsia="Calibri"/>
                <w:bCs/>
                <w:color w:val="252525"/>
                <w:szCs w:val="22"/>
              </w:rPr>
              <w:t xml:space="preserve"> </w:t>
            </w:r>
            <w:r w:rsidRPr="00171B85">
              <w:rPr>
                <w:rFonts w:eastAsia="Calibri"/>
                <w:bCs/>
                <w:color w:val="252525"/>
                <w:szCs w:val="22"/>
              </w:rPr>
              <w:t>основу</w:t>
            </w:r>
            <w:r w:rsidR="0039368E" w:rsidRPr="00171B85">
              <w:rPr>
                <w:rFonts w:eastAsia="Calibri"/>
                <w:bCs/>
                <w:color w:val="252525"/>
                <w:szCs w:val="22"/>
              </w:rPr>
              <w:t xml:space="preserve"> </w:t>
            </w:r>
            <w:r w:rsidRPr="00171B85">
              <w:rPr>
                <w:rFonts w:eastAsia="Calibri"/>
                <w:bCs/>
                <w:color w:val="252525"/>
                <w:szCs w:val="22"/>
              </w:rPr>
              <w:t>за</w:t>
            </w:r>
            <w:r w:rsidR="0039368E" w:rsidRPr="00171B85">
              <w:rPr>
                <w:rFonts w:eastAsia="Calibri"/>
                <w:bCs/>
                <w:color w:val="252525"/>
                <w:szCs w:val="22"/>
              </w:rPr>
              <w:t xml:space="preserve"> </w:t>
            </w:r>
            <w:r w:rsidRPr="00171B85">
              <w:rPr>
                <w:rFonts w:eastAsia="Calibri"/>
                <w:bCs/>
                <w:color w:val="252525"/>
                <w:szCs w:val="22"/>
              </w:rPr>
              <w:t>стручно</w:t>
            </w:r>
            <w:r w:rsidR="0039368E" w:rsidRPr="00171B85">
              <w:rPr>
                <w:rFonts w:eastAsia="Calibri"/>
                <w:bCs/>
                <w:color w:val="252525"/>
                <w:szCs w:val="22"/>
              </w:rPr>
              <w:t>-</w:t>
            </w:r>
            <w:r w:rsidRPr="00171B85">
              <w:rPr>
                <w:rFonts w:eastAsia="Calibri"/>
                <w:bCs/>
                <w:color w:val="252525"/>
                <w:szCs w:val="22"/>
              </w:rPr>
              <w:t>теоретске</w:t>
            </w:r>
            <w:r w:rsidR="0039368E" w:rsidRPr="00171B85">
              <w:rPr>
                <w:rFonts w:eastAsia="Calibri"/>
                <w:bCs/>
                <w:color w:val="252525"/>
                <w:szCs w:val="22"/>
              </w:rPr>
              <w:t xml:space="preserve"> </w:t>
            </w:r>
            <w:r w:rsidRPr="00171B85">
              <w:rPr>
                <w:rFonts w:eastAsia="Calibri"/>
                <w:bCs/>
                <w:color w:val="252525"/>
                <w:szCs w:val="22"/>
              </w:rPr>
              <w:t>предмете</w:t>
            </w:r>
            <w:r w:rsidR="0039368E" w:rsidRPr="00171B85">
              <w:rPr>
                <w:rFonts w:eastAsia="Calibri"/>
                <w:bCs/>
                <w:color w:val="252525"/>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060" w:type="dxa"/>
            <w:gridSpan w:val="5"/>
            <w:tcBorders>
              <w:bottom w:val="single" w:sz="4" w:space="0" w:color="auto"/>
            </w:tcBorders>
            <w:shd w:val="clear" w:color="auto" w:fill="auto"/>
            <w:vAlign w:val="center"/>
          </w:tcPr>
          <w:p w:rsidR="0039368E" w:rsidRPr="00171B85" w:rsidRDefault="006C6CBD" w:rsidP="00067DD7">
            <w:pPr>
              <w:rPr>
                <w:rFonts w:eastAsia="Calibri"/>
                <w:noProof/>
                <w:szCs w:val="22"/>
              </w:rPr>
            </w:pPr>
            <w:r w:rsidRPr="00171B85">
              <w:rPr>
                <w:rFonts w:eastAsia="Calibri"/>
                <w:bCs/>
                <w:color w:val="252525"/>
                <w:szCs w:val="22"/>
              </w:rPr>
              <w:t>Предзнање</w:t>
            </w:r>
            <w:r w:rsidR="0039368E" w:rsidRPr="00171B85">
              <w:rPr>
                <w:rFonts w:eastAsia="Calibri"/>
                <w:bCs/>
                <w:color w:val="252525"/>
                <w:szCs w:val="22"/>
              </w:rPr>
              <w:t xml:space="preserve"> </w:t>
            </w:r>
            <w:r w:rsidRPr="00171B85">
              <w:rPr>
                <w:rFonts w:eastAsia="Calibri"/>
                <w:bCs/>
                <w:color w:val="252525"/>
                <w:szCs w:val="22"/>
              </w:rPr>
              <w:t>из</w:t>
            </w:r>
            <w:r w:rsidR="0039368E" w:rsidRPr="00171B85">
              <w:rPr>
                <w:rFonts w:eastAsia="Calibri"/>
                <w:bCs/>
                <w:color w:val="252525"/>
                <w:szCs w:val="22"/>
              </w:rPr>
              <w:t xml:space="preserve"> </w:t>
            </w:r>
            <w:r w:rsidRPr="00171B85">
              <w:rPr>
                <w:rFonts w:eastAsia="Calibri"/>
                <w:bCs/>
                <w:color w:val="252525"/>
                <w:szCs w:val="22"/>
              </w:rPr>
              <w:t>наставног</w:t>
            </w:r>
            <w:r w:rsidR="004A0142" w:rsidRPr="00171B85">
              <w:rPr>
                <w:rFonts w:eastAsia="Calibri"/>
                <w:bCs/>
                <w:color w:val="252525"/>
                <w:szCs w:val="22"/>
              </w:rPr>
              <w:t xml:space="preserve"> </w:t>
            </w:r>
            <w:r w:rsidRPr="00171B85">
              <w:rPr>
                <w:rFonts w:eastAsia="Calibri"/>
                <w:bCs/>
                <w:color w:val="252525"/>
                <w:szCs w:val="22"/>
              </w:rPr>
              <w:t>предмета</w:t>
            </w:r>
            <w:r w:rsidR="004A0142" w:rsidRPr="00171B85">
              <w:rPr>
                <w:rFonts w:eastAsia="Calibri"/>
                <w:bCs/>
                <w:color w:val="252525"/>
                <w:szCs w:val="22"/>
              </w:rPr>
              <w:t xml:space="preserve"> </w:t>
            </w:r>
            <w:r w:rsidRPr="00171B85">
              <w:rPr>
                <w:rFonts w:eastAsia="Calibri"/>
                <w:bCs/>
                <w:color w:val="252525"/>
                <w:szCs w:val="22"/>
              </w:rPr>
              <w:t>Биологија</w:t>
            </w:r>
            <w:r w:rsidR="004A0142" w:rsidRPr="00171B85">
              <w:rPr>
                <w:rFonts w:eastAsia="Calibri"/>
                <w:bCs/>
                <w:color w:val="252525"/>
                <w:szCs w:val="22"/>
              </w:rPr>
              <w:t xml:space="preserve"> </w:t>
            </w:r>
            <w:r w:rsidRPr="00171B85">
              <w:rPr>
                <w:rFonts w:eastAsia="Calibri"/>
                <w:bCs/>
                <w:color w:val="252525"/>
                <w:szCs w:val="22"/>
              </w:rPr>
              <w:t>из</w:t>
            </w:r>
            <w:r w:rsidR="004A0142" w:rsidRPr="00171B85">
              <w:rPr>
                <w:rFonts w:eastAsia="Calibri"/>
                <w:bCs/>
                <w:color w:val="252525"/>
                <w:szCs w:val="22"/>
              </w:rPr>
              <w:t xml:space="preserve"> </w:t>
            </w:r>
            <w:r w:rsidRPr="00171B85">
              <w:rPr>
                <w:rFonts w:eastAsia="Calibri"/>
                <w:bCs/>
                <w:color w:val="252525"/>
                <w:szCs w:val="22"/>
              </w:rPr>
              <w:t>основне</w:t>
            </w:r>
            <w:r w:rsidR="0039368E" w:rsidRPr="00171B85">
              <w:rPr>
                <w:rFonts w:eastAsia="Calibri"/>
                <w:bCs/>
                <w:color w:val="252525"/>
                <w:szCs w:val="22"/>
              </w:rPr>
              <w:t xml:space="preserve"> </w:t>
            </w:r>
            <w:r w:rsidRPr="00171B85">
              <w:rPr>
                <w:rFonts w:eastAsia="Calibri"/>
                <w:bCs/>
                <w:color w:val="252525"/>
                <w:szCs w:val="22"/>
              </w:rPr>
              <w:t>школе</w:t>
            </w:r>
            <w:r w:rsidR="004A0142" w:rsidRPr="00171B85">
              <w:rPr>
                <w:rFonts w:eastAsia="Calibri"/>
                <w:bCs/>
                <w:color w:val="252525"/>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060" w:type="dxa"/>
            <w:gridSpan w:val="5"/>
            <w:shd w:val="clear" w:color="auto" w:fill="auto"/>
            <w:vAlign w:val="center"/>
          </w:tcPr>
          <w:p w:rsidR="0039368E" w:rsidRPr="00171B85" w:rsidRDefault="006C6CBD" w:rsidP="00103F69">
            <w:pPr>
              <w:pStyle w:val="ListParagraph"/>
              <w:numPr>
                <w:ilvl w:val="0"/>
                <w:numId w:val="63"/>
              </w:numPr>
              <w:rPr>
                <w:rFonts w:eastAsia="Calibri"/>
                <w:noProof/>
                <w:szCs w:val="22"/>
              </w:rPr>
            </w:pPr>
            <w:r w:rsidRPr="00171B85">
              <w:rPr>
                <w:rFonts w:eastAsia="Calibri"/>
                <w:color w:val="1E1E1E"/>
                <w:szCs w:val="22"/>
              </w:rPr>
              <w:t>усвајање</w:t>
            </w:r>
            <w:r w:rsidR="0039368E" w:rsidRPr="00171B85">
              <w:rPr>
                <w:rFonts w:eastAsia="Calibri"/>
                <w:color w:val="1E1E1E"/>
                <w:szCs w:val="22"/>
              </w:rPr>
              <w:t xml:space="preserve"> </w:t>
            </w:r>
            <w:r w:rsidRPr="00171B85">
              <w:rPr>
                <w:rFonts w:eastAsia="Calibri"/>
                <w:color w:val="1E1E1E"/>
                <w:szCs w:val="22"/>
              </w:rPr>
              <w:t>информација</w:t>
            </w:r>
            <w:r w:rsidR="0039368E" w:rsidRPr="00171B85">
              <w:rPr>
                <w:rFonts w:eastAsia="Calibri"/>
                <w:color w:val="1E1E1E"/>
                <w:szCs w:val="22"/>
              </w:rPr>
              <w:t xml:space="preserve"> </w:t>
            </w:r>
            <w:r w:rsidRPr="00171B85">
              <w:rPr>
                <w:rFonts w:eastAsia="Calibri"/>
                <w:color w:val="1E1E1E"/>
                <w:szCs w:val="22"/>
              </w:rPr>
              <w:t>о</w:t>
            </w:r>
            <w:r w:rsidR="0039368E" w:rsidRPr="00171B85">
              <w:rPr>
                <w:rFonts w:eastAsia="Calibri"/>
                <w:color w:val="1E1E1E"/>
                <w:szCs w:val="22"/>
              </w:rPr>
              <w:t xml:space="preserve"> </w:t>
            </w:r>
            <w:r w:rsidRPr="00171B85">
              <w:rPr>
                <w:rFonts w:eastAsia="Calibri"/>
                <w:color w:val="1E1E1E"/>
                <w:szCs w:val="22"/>
              </w:rPr>
              <w:t>ткивима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органима</w:t>
            </w:r>
            <w:r w:rsidR="0039368E" w:rsidRPr="00171B85">
              <w:rPr>
                <w:rFonts w:eastAsia="Calibri"/>
                <w:color w:val="1E1E1E"/>
                <w:szCs w:val="22"/>
              </w:rPr>
              <w:t>, (</w:t>
            </w:r>
            <w:r w:rsidRPr="00171B85">
              <w:rPr>
                <w:rFonts w:eastAsia="Calibri"/>
                <w:i/>
                <w:iCs/>
                <w:color w:val="1E1E1E"/>
                <w:szCs w:val="22"/>
              </w:rPr>
              <w:t>предзнање</w:t>
            </w:r>
            <w:r w:rsidR="0039368E" w:rsidRPr="00171B85">
              <w:rPr>
                <w:rFonts w:eastAsia="Calibri"/>
                <w:i/>
                <w:iCs/>
                <w:color w:val="1E1E1E"/>
                <w:szCs w:val="22"/>
              </w:rPr>
              <w:t xml:space="preserve"> </w:t>
            </w:r>
            <w:r w:rsidRPr="00171B85">
              <w:rPr>
                <w:rFonts w:eastAsia="Calibri"/>
                <w:i/>
                <w:iCs/>
                <w:color w:val="1E1E1E"/>
                <w:szCs w:val="22"/>
              </w:rPr>
              <w:t>за</w:t>
            </w:r>
            <w:r w:rsidR="0039368E" w:rsidRPr="00171B85">
              <w:rPr>
                <w:rFonts w:eastAsia="Calibri"/>
                <w:i/>
                <w:iCs/>
                <w:color w:val="1E1E1E"/>
                <w:szCs w:val="22"/>
              </w:rPr>
              <w:t xml:space="preserve"> </w:t>
            </w:r>
            <w:r w:rsidRPr="00171B85">
              <w:rPr>
                <w:rFonts w:eastAsia="Calibri"/>
                <w:i/>
                <w:iCs/>
                <w:color w:val="1E1E1E"/>
                <w:szCs w:val="22"/>
              </w:rPr>
              <w:t>стручне</w:t>
            </w:r>
            <w:r w:rsidR="0039368E" w:rsidRPr="00171B85">
              <w:rPr>
                <w:rFonts w:eastAsia="Calibri"/>
                <w:i/>
                <w:iCs/>
                <w:color w:val="1E1E1E"/>
                <w:szCs w:val="22"/>
              </w:rPr>
              <w:t xml:space="preserve"> </w:t>
            </w:r>
            <w:r w:rsidRPr="00171B85">
              <w:rPr>
                <w:rFonts w:eastAsia="Calibri"/>
                <w:i/>
                <w:iCs/>
                <w:color w:val="1E1E1E"/>
                <w:szCs w:val="22"/>
              </w:rPr>
              <w:t>предмете</w:t>
            </w:r>
            <w:r w:rsidR="0039368E" w:rsidRPr="00171B85">
              <w:rPr>
                <w:rFonts w:eastAsia="Calibri"/>
                <w:color w:val="1E1E1E"/>
                <w:szCs w:val="22"/>
              </w:rPr>
              <w:t>)</w:t>
            </w:r>
          </w:p>
          <w:p w:rsidR="0039368E" w:rsidRPr="00171B85" w:rsidRDefault="006C6CBD" w:rsidP="00103F69">
            <w:pPr>
              <w:pStyle w:val="ListParagraph"/>
              <w:numPr>
                <w:ilvl w:val="0"/>
                <w:numId w:val="63"/>
              </w:numPr>
              <w:rPr>
                <w:rFonts w:eastAsia="Calibri"/>
                <w:noProof/>
                <w:szCs w:val="22"/>
              </w:rPr>
            </w:pPr>
            <w:r w:rsidRPr="00171B85">
              <w:rPr>
                <w:rFonts w:eastAsia="Calibri"/>
                <w:color w:val="1E1E1E"/>
                <w:szCs w:val="22"/>
              </w:rPr>
              <w:t>упознавање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основним</w:t>
            </w:r>
            <w:r w:rsidR="0039368E" w:rsidRPr="00171B85">
              <w:rPr>
                <w:rFonts w:eastAsia="Calibri"/>
                <w:color w:val="1E1E1E"/>
                <w:szCs w:val="22"/>
              </w:rPr>
              <w:t xml:space="preserve"> </w:t>
            </w:r>
            <w:r w:rsidRPr="00171B85">
              <w:rPr>
                <w:rFonts w:eastAsia="Calibri"/>
                <w:color w:val="1E1E1E"/>
                <w:szCs w:val="22"/>
              </w:rPr>
              <w:t>процесима</w:t>
            </w:r>
            <w:r w:rsidR="0039368E" w:rsidRPr="00171B85">
              <w:rPr>
                <w:rFonts w:eastAsia="Calibri"/>
                <w:color w:val="1E1E1E"/>
                <w:szCs w:val="22"/>
              </w:rPr>
              <w:t xml:space="preserve"> </w:t>
            </w:r>
            <w:r w:rsidRPr="00171B85">
              <w:rPr>
                <w:rFonts w:eastAsia="Calibri"/>
                <w:color w:val="1E1E1E"/>
                <w:szCs w:val="22"/>
              </w:rPr>
              <w:t>физиологије</w:t>
            </w:r>
            <w:r w:rsidR="0039368E" w:rsidRPr="00171B85">
              <w:rPr>
                <w:rFonts w:eastAsia="Calibri"/>
                <w:color w:val="1E1E1E"/>
                <w:szCs w:val="22"/>
              </w:rPr>
              <w:t xml:space="preserve"> </w:t>
            </w:r>
            <w:r w:rsidRPr="00171B85">
              <w:rPr>
                <w:rFonts w:eastAsia="Calibri"/>
                <w:color w:val="1E1E1E"/>
                <w:szCs w:val="22"/>
              </w:rPr>
              <w:t>биљака</w:t>
            </w:r>
            <w:r w:rsidR="0039368E" w:rsidRPr="00171B85">
              <w:rPr>
                <w:rFonts w:eastAsia="Calibri"/>
                <w:color w:val="1E1E1E"/>
                <w:szCs w:val="22"/>
              </w:rPr>
              <w:t>,</w:t>
            </w:r>
          </w:p>
          <w:p w:rsidR="0039368E" w:rsidRPr="00171B85" w:rsidRDefault="006C6CBD" w:rsidP="00103F69">
            <w:pPr>
              <w:pStyle w:val="ListParagraph"/>
              <w:numPr>
                <w:ilvl w:val="0"/>
                <w:numId w:val="63"/>
              </w:numPr>
              <w:rPr>
                <w:rFonts w:eastAsia="Calibri"/>
                <w:noProof/>
                <w:szCs w:val="22"/>
              </w:rPr>
            </w:pPr>
            <w:r w:rsidRPr="00171B85">
              <w:rPr>
                <w:rFonts w:eastAsia="Calibri"/>
                <w:color w:val="1E1E1E"/>
                <w:szCs w:val="22"/>
              </w:rPr>
              <w:t>развијање</w:t>
            </w:r>
            <w:r w:rsidR="0039368E" w:rsidRPr="00171B85">
              <w:rPr>
                <w:rFonts w:eastAsia="Calibri"/>
                <w:color w:val="1E1E1E"/>
                <w:szCs w:val="22"/>
              </w:rPr>
              <w:t xml:space="preserve"> </w:t>
            </w:r>
            <w:r w:rsidRPr="00171B85">
              <w:rPr>
                <w:rFonts w:eastAsia="Calibri"/>
                <w:color w:val="1E1E1E"/>
                <w:szCs w:val="22"/>
              </w:rPr>
              <w:t>вјештина</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процесу</w:t>
            </w:r>
            <w:r w:rsidR="0039368E" w:rsidRPr="00171B85">
              <w:rPr>
                <w:rFonts w:eastAsia="Calibri"/>
                <w:color w:val="1E1E1E"/>
                <w:szCs w:val="22"/>
              </w:rPr>
              <w:t xml:space="preserve"> </w:t>
            </w:r>
            <w:r w:rsidRPr="00171B85">
              <w:rPr>
                <w:rFonts w:eastAsia="Calibri"/>
                <w:color w:val="1E1E1E"/>
                <w:szCs w:val="22"/>
              </w:rPr>
              <w:t>микроскопирања</w:t>
            </w:r>
            <w:r w:rsidR="0039368E" w:rsidRPr="00171B85">
              <w:rPr>
                <w:rFonts w:eastAsia="Calibri"/>
                <w:color w:val="1E1E1E"/>
                <w:szCs w:val="22"/>
              </w:rPr>
              <w:t>,</w:t>
            </w:r>
          </w:p>
          <w:p w:rsidR="0039368E" w:rsidRPr="00171B85" w:rsidRDefault="006C6CBD" w:rsidP="00103F69">
            <w:pPr>
              <w:pStyle w:val="ListParagraph"/>
              <w:numPr>
                <w:ilvl w:val="0"/>
                <w:numId w:val="63"/>
              </w:numPr>
              <w:ind w:left="714" w:hanging="357"/>
              <w:rPr>
                <w:rFonts w:eastAsia="Calibri"/>
                <w:noProof/>
                <w:szCs w:val="22"/>
              </w:rPr>
            </w:pPr>
            <w:r w:rsidRPr="00171B85">
              <w:rPr>
                <w:rFonts w:eastAsia="Calibri"/>
                <w:color w:val="1E1E1E"/>
                <w:szCs w:val="22"/>
              </w:rPr>
              <w:t>оспособљавање</w:t>
            </w:r>
            <w:r w:rsidR="0039368E" w:rsidRPr="00171B85">
              <w:rPr>
                <w:rFonts w:eastAsia="Calibri"/>
                <w:color w:val="1E1E1E"/>
                <w:szCs w:val="22"/>
              </w:rPr>
              <w:t xml:space="preserve"> </w:t>
            </w:r>
            <w:r w:rsidRPr="00171B85">
              <w:rPr>
                <w:rFonts w:eastAsia="Calibri"/>
                <w:color w:val="1E1E1E"/>
                <w:szCs w:val="22"/>
              </w:rPr>
              <w:t>за</w:t>
            </w:r>
            <w:r w:rsidR="0039368E" w:rsidRPr="00171B85">
              <w:rPr>
                <w:rFonts w:eastAsia="Calibri"/>
                <w:color w:val="1E1E1E"/>
                <w:szCs w:val="22"/>
              </w:rPr>
              <w:t xml:space="preserve"> </w:t>
            </w:r>
            <w:r w:rsidRPr="00171B85">
              <w:rPr>
                <w:rFonts w:eastAsia="Calibri"/>
                <w:color w:val="1E1E1E"/>
                <w:szCs w:val="22"/>
              </w:rPr>
              <w:t>тимски</w:t>
            </w:r>
            <w:r w:rsidR="0039368E" w:rsidRPr="00171B85">
              <w:rPr>
                <w:rFonts w:eastAsia="Calibri"/>
                <w:color w:val="1E1E1E"/>
                <w:szCs w:val="22"/>
              </w:rPr>
              <w:t xml:space="preserve"> </w:t>
            </w:r>
            <w:r w:rsidRPr="00171B85">
              <w:rPr>
                <w:rFonts w:eastAsia="Calibri"/>
                <w:color w:val="1E1E1E"/>
                <w:szCs w:val="22"/>
              </w:rPr>
              <w:t>облик</w:t>
            </w:r>
            <w:r w:rsidR="0039368E" w:rsidRPr="00171B85">
              <w:rPr>
                <w:rFonts w:eastAsia="Calibri"/>
                <w:color w:val="1E1E1E"/>
                <w:szCs w:val="22"/>
              </w:rPr>
              <w:t xml:space="preserve"> </w:t>
            </w:r>
            <w:r w:rsidRPr="00171B85">
              <w:rPr>
                <w:rFonts w:eastAsia="Calibri"/>
                <w:color w:val="1E1E1E"/>
                <w:szCs w:val="22"/>
              </w:rPr>
              <w:t>рада</w:t>
            </w:r>
            <w:r w:rsidR="0039368E" w:rsidRPr="00171B85">
              <w:rPr>
                <w:rFonts w:eastAsia="Calibri"/>
                <w:color w:val="1E1E1E"/>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060" w:type="dxa"/>
            <w:gridSpan w:val="5"/>
            <w:shd w:val="clear" w:color="auto" w:fill="auto"/>
            <w:vAlign w:val="center"/>
          </w:tcPr>
          <w:p w:rsidR="0039368E" w:rsidRPr="00171B85" w:rsidRDefault="006C6CBD" w:rsidP="00103F69">
            <w:pPr>
              <w:pStyle w:val="ListParagraph"/>
              <w:numPr>
                <w:ilvl w:val="0"/>
                <w:numId w:val="62"/>
              </w:numPr>
              <w:spacing w:line="276" w:lineRule="auto"/>
              <w:rPr>
                <w:rFonts w:eastAsia="Calibri"/>
                <w:color w:val="1E1E1E"/>
                <w:szCs w:val="22"/>
              </w:rPr>
            </w:pPr>
            <w:r w:rsidRPr="00171B85">
              <w:rPr>
                <w:rFonts w:eastAsia="Calibri"/>
                <w:color w:val="1E1E1E"/>
                <w:szCs w:val="22"/>
              </w:rPr>
              <w:t>Биљна</w:t>
            </w:r>
            <w:r w:rsidR="0039368E" w:rsidRPr="00171B85">
              <w:rPr>
                <w:rFonts w:eastAsia="Calibri"/>
                <w:color w:val="1E1E1E"/>
                <w:szCs w:val="22"/>
              </w:rPr>
              <w:t xml:space="preserve"> </w:t>
            </w:r>
            <w:r w:rsidRPr="00171B85">
              <w:rPr>
                <w:rFonts w:eastAsia="Calibri"/>
                <w:color w:val="1E1E1E"/>
                <w:szCs w:val="22"/>
              </w:rPr>
              <w:t>ткива</w:t>
            </w:r>
          </w:p>
          <w:p w:rsidR="0039368E" w:rsidRPr="00171B85" w:rsidRDefault="006C6CBD" w:rsidP="00103F69">
            <w:pPr>
              <w:pStyle w:val="ListParagraph"/>
              <w:numPr>
                <w:ilvl w:val="0"/>
                <w:numId w:val="62"/>
              </w:numPr>
              <w:spacing w:line="276" w:lineRule="auto"/>
              <w:rPr>
                <w:rFonts w:eastAsia="Calibri"/>
                <w:color w:val="1E1E1E"/>
                <w:szCs w:val="22"/>
              </w:rPr>
            </w:pPr>
            <w:r w:rsidRPr="00171B85">
              <w:rPr>
                <w:rFonts w:eastAsia="Calibri"/>
                <w:color w:val="1E1E1E"/>
                <w:szCs w:val="22"/>
              </w:rPr>
              <w:t>Морфологија</w:t>
            </w:r>
            <w:r w:rsidR="0039368E" w:rsidRPr="00171B85">
              <w:rPr>
                <w:rFonts w:eastAsia="Calibri"/>
                <w:color w:val="1E1E1E"/>
                <w:szCs w:val="22"/>
              </w:rPr>
              <w:t xml:space="preserve"> </w:t>
            </w:r>
          </w:p>
          <w:p w:rsidR="0039368E" w:rsidRPr="00171B85" w:rsidRDefault="006C6CBD" w:rsidP="00103F69">
            <w:pPr>
              <w:pStyle w:val="ListParagraph"/>
              <w:numPr>
                <w:ilvl w:val="0"/>
                <w:numId w:val="62"/>
              </w:numPr>
              <w:spacing w:line="276" w:lineRule="auto"/>
              <w:rPr>
                <w:rFonts w:eastAsia="Calibri"/>
                <w:color w:val="1E1E1E"/>
                <w:szCs w:val="22"/>
              </w:rPr>
            </w:pPr>
            <w:r w:rsidRPr="00171B85">
              <w:rPr>
                <w:rFonts w:eastAsia="Calibri"/>
                <w:color w:val="1E1E1E"/>
                <w:szCs w:val="22"/>
              </w:rPr>
              <w:t>Усвајање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кретање</w:t>
            </w:r>
            <w:r w:rsidR="0039368E" w:rsidRPr="00171B85">
              <w:rPr>
                <w:rFonts w:eastAsia="Calibri"/>
                <w:color w:val="1E1E1E"/>
                <w:szCs w:val="22"/>
              </w:rPr>
              <w:t xml:space="preserve"> </w:t>
            </w:r>
            <w:r w:rsidRPr="00171B85">
              <w:rPr>
                <w:rFonts w:eastAsia="Calibri"/>
                <w:color w:val="1E1E1E"/>
                <w:szCs w:val="22"/>
              </w:rPr>
              <w:t>воде</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биљци</w:t>
            </w:r>
          </w:p>
          <w:p w:rsidR="0039368E" w:rsidRPr="00171B85" w:rsidRDefault="006C6CBD" w:rsidP="00103F69">
            <w:pPr>
              <w:pStyle w:val="ListParagraph"/>
              <w:numPr>
                <w:ilvl w:val="0"/>
                <w:numId w:val="62"/>
              </w:numPr>
              <w:spacing w:line="276" w:lineRule="auto"/>
              <w:rPr>
                <w:rFonts w:eastAsia="Calibri"/>
                <w:noProof/>
                <w:szCs w:val="22"/>
              </w:rPr>
            </w:pPr>
            <w:r w:rsidRPr="00171B85">
              <w:rPr>
                <w:rFonts w:eastAsia="Calibri"/>
                <w:color w:val="1E1E1E"/>
                <w:szCs w:val="22"/>
              </w:rPr>
              <w:t>Фотосинтеза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дисање</w:t>
            </w:r>
            <w:r w:rsidR="0039368E" w:rsidRPr="00171B85">
              <w:rPr>
                <w:rFonts w:eastAsia="Calibri"/>
                <w:color w:val="1E1E1E"/>
                <w:szCs w:val="22"/>
              </w:rPr>
              <w:t xml:space="preserve"> </w:t>
            </w:r>
            <w:r w:rsidRPr="00171B85">
              <w:rPr>
                <w:rFonts w:eastAsia="Calibri"/>
                <w:color w:val="1E1E1E"/>
                <w:szCs w:val="22"/>
              </w:rPr>
              <w:t>биљака</w:t>
            </w:r>
            <w:r w:rsidR="0039368E" w:rsidRPr="00171B85">
              <w:rPr>
                <w:rFonts w:eastAsia="Calibri"/>
                <w:color w:val="1E1E1E"/>
                <w:szCs w:val="22"/>
              </w:rPr>
              <w:t xml:space="preserve"> </w:t>
            </w:r>
          </w:p>
        </w:tc>
      </w:tr>
      <w:tr w:rsidR="0039368E" w:rsidRPr="00171B85" w:rsidTr="00067DD7">
        <w:trPr>
          <w:jc w:val="center"/>
        </w:trPr>
        <w:tc>
          <w:tcPr>
            <w:tcW w:w="10060" w:type="dxa"/>
            <w:gridSpan w:val="5"/>
            <w:shd w:val="clear" w:color="auto" w:fill="auto"/>
            <w:vAlign w:val="center"/>
          </w:tcPr>
          <w:p w:rsidR="004A0142" w:rsidRPr="00171B85" w:rsidRDefault="006C6CBD"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w:t>
            </w:r>
          </w:p>
          <w:p w:rsidR="0039368E" w:rsidRPr="00171B85" w:rsidRDefault="006C6CBD"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1358A3" w:rsidRPr="00171B85" w:rsidTr="001358A3">
        <w:trPr>
          <w:jc w:val="center"/>
        </w:trPr>
        <w:tc>
          <w:tcPr>
            <w:tcW w:w="1776" w:type="dxa"/>
            <w:shd w:val="clear" w:color="auto" w:fill="auto"/>
            <w:vAlign w:val="center"/>
          </w:tcPr>
          <w:p w:rsidR="001358A3" w:rsidRPr="00171B85" w:rsidRDefault="006C6CBD" w:rsidP="001358A3">
            <w:pPr>
              <w:jc w:val="center"/>
              <w:rPr>
                <w:rFonts w:eastAsia="Calibri"/>
                <w:b/>
                <w:noProof/>
                <w:szCs w:val="22"/>
              </w:rPr>
            </w:pPr>
            <w:r w:rsidRPr="00171B85">
              <w:rPr>
                <w:rFonts w:eastAsia="Calibri"/>
                <w:b/>
                <w:noProof/>
                <w:szCs w:val="22"/>
              </w:rPr>
              <w:t>Јединице</w:t>
            </w:r>
          </w:p>
        </w:tc>
        <w:tc>
          <w:tcPr>
            <w:tcW w:w="2436" w:type="dxa"/>
            <w:gridSpan w:val="2"/>
            <w:shd w:val="clear" w:color="auto" w:fill="auto"/>
            <w:vAlign w:val="center"/>
          </w:tcPr>
          <w:p w:rsidR="001358A3" w:rsidRPr="00171B85" w:rsidRDefault="006C6CBD" w:rsidP="001358A3">
            <w:pPr>
              <w:jc w:val="center"/>
              <w:rPr>
                <w:rFonts w:eastAsia="Calibri"/>
                <w:b/>
                <w:noProof/>
                <w:szCs w:val="22"/>
              </w:rPr>
            </w:pPr>
            <w:r w:rsidRPr="00171B85">
              <w:rPr>
                <w:rFonts w:eastAsia="Calibri"/>
                <w:b/>
                <w:noProof/>
                <w:szCs w:val="22"/>
              </w:rPr>
              <w:t>Знање</w:t>
            </w:r>
          </w:p>
        </w:tc>
        <w:tc>
          <w:tcPr>
            <w:tcW w:w="2580" w:type="dxa"/>
            <w:shd w:val="clear" w:color="auto" w:fill="auto"/>
            <w:vAlign w:val="center"/>
          </w:tcPr>
          <w:p w:rsidR="001358A3" w:rsidRPr="00171B85" w:rsidRDefault="006C6CBD" w:rsidP="001358A3">
            <w:pPr>
              <w:jc w:val="center"/>
              <w:rPr>
                <w:rFonts w:eastAsia="Calibri"/>
                <w:b/>
                <w:noProof/>
                <w:szCs w:val="22"/>
              </w:rPr>
            </w:pPr>
            <w:r w:rsidRPr="00171B85">
              <w:rPr>
                <w:rFonts w:eastAsia="Calibri"/>
                <w:b/>
                <w:noProof/>
                <w:szCs w:val="22"/>
              </w:rPr>
              <w:t>Вјештине</w:t>
            </w:r>
          </w:p>
        </w:tc>
        <w:tc>
          <w:tcPr>
            <w:tcW w:w="3268" w:type="dxa"/>
            <w:shd w:val="clear" w:color="auto" w:fill="auto"/>
            <w:vAlign w:val="center"/>
          </w:tcPr>
          <w:p w:rsidR="001358A3" w:rsidRPr="00171B85" w:rsidRDefault="006C6CBD" w:rsidP="001358A3">
            <w:pPr>
              <w:jc w:val="center"/>
              <w:rPr>
                <w:rFonts w:eastAsia="Calibri"/>
                <w:b/>
                <w:noProof/>
                <w:szCs w:val="22"/>
              </w:rPr>
            </w:pPr>
            <w:r w:rsidRPr="00171B85">
              <w:rPr>
                <w:rFonts w:eastAsia="Calibri"/>
                <w:b/>
                <w:noProof/>
                <w:szCs w:val="22"/>
              </w:rPr>
              <w:t>Компетенције</w:t>
            </w:r>
          </w:p>
        </w:tc>
      </w:tr>
      <w:tr w:rsidR="001358A3" w:rsidRPr="00171B85" w:rsidTr="00F31332">
        <w:trPr>
          <w:trHeight w:val="2805"/>
          <w:jc w:val="center"/>
        </w:trPr>
        <w:tc>
          <w:tcPr>
            <w:tcW w:w="1776" w:type="dxa"/>
            <w:vAlign w:val="center"/>
          </w:tcPr>
          <w:p w:rsidR="001358A3" w:rsidRPr="00171B85" w:rsidRDefault="001358A3" w:rsidP="00D5500D">
            <w:pPr>
              <w:spacing w:line="276" w:lineRule="auto"/>
              <w:rPr>
                <w:rFonts w:eastAsia="Calibri"/>
                <w:color w:val="1E1E1E"/>
                <w:szCs w:val="22"/>
              </w:rPr>
            </w:pPr>
          </w:p>
          <w:p w:rsidR="001358A3" w:rsidRPr="00171B85" w:rsidRDefault="001358A3" w:rsidP="00D5500D">
            <w:pPr>
              <w:spacing w:after="200" w:line="276" w:lineRule="auto"/>
              <w:rPr>
                <w:rFonts w:eastAsia="Calibri"/>
                <w:noProof/>
                <w:szCs w:val="22"/>
              </w:rPr>
            </w:pPr>
            <w:r w:rsidRPr="00171B85">
              <w:rPr>
                <w:rFonts w:eastAsia="Calibri"/>
                <w:color w:val="1E1E1E"/>
                <w:szCs w:val="22"/>
              </w:rPr>
              <w:t xml:space="preserve">1. </w:t>
            </w:r>
            <w:r w:rsidR="006C6CBD" w:rsidRPr="00171B85">
              <w:rPr>
                <w:rFonts w:eastAsia="Calibri"/>
                <w:color w:val="1E1E1E"/>
                <w:szCs w:val="22"/>
              </w:rPr>
              <w:t>Биљна</w:t>
            </w:r>
            <w:r w:rsidRPr="00171B85">
              <w:rPr>
                <w:rFonts w:eastAsia="Calibri"/>
                <w:color w:val="1E1E1E"/>
                <w:szCs w:val="22"/>
              </w:rPr>
              <w:t xml:space="preserve"> </w:t>
            </w:r>
            <w:r w:rsidR="006C6CBD" w:rsidRPr="00171B85">
              <w:rPr>
                <w:rFonts w:eastAsia="Calibri"/>
                <w:color w:val="1E1E1E"/>
                <w:szCs w:val="22"/>
              </w:rPr>
              <w:t>ткива</w:t>
            </w:r>
          </w:p>
        </w:tc>
        <w:tc>
          <w:tcPr>
            <w:tcW w:w="2436" w:type="dxa"/>
            <w:gridSpan w:val="2"/>
            <w:vAlign w:val="center"/>
          </w:tcPr>
          <w:p w:rsidR="001358A3" w:rsidRPr="00171B85" w:rsidRDefault="001358A3">
            <w:pPr>
              <w:ind w:hanging="357"/>
              <w:rPr>
                <w:rFonts w:eastAsia="Calibri"/>
                <w:noProof/>
                <w:szCs w:val="22"/>
              </w:rPr>
            </w:pP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меристем</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камбиј</w:t>
            </w:r>
            <w:r w:rsidR="001358A3" w:rsidRPr="00171B85">
              <w:rPr>
                <w:rFonts w:eastAsia="Calibri"/>
                <w:color w:val="1E1E1E"/>
                <w:szCs w:val="22"/>
              </w:rPr>
              <w:t xml:space="preserve"> </w:t>
            </w:r>
            <w:r w:rsidRPr="00171B85">
              <w:rPr>
                <w:rFonts w:eastAsia="Calibri"/>
                <w:color w:val="1E1E1E"/>
                <w:szCs w:val="22"/>
              </w:rPr>
              <w:t>као</w:t>
            </w:r>
            <w:r w:rsidR="001358A3" w:rsidRPr="00171B85">
              <w:rPr>
                <w:rFonts w:eastAsia="Calibri"/>
                <w:color w:val="1E1E1E"/>
                <w:szCs w:val="22"/>
              </w:rPr>
              <w:t xml:space="preserve"> </w:t>
            </w:r>
            <w:r w:rsidRPr="00171B85">
              <w:rPr>
                <w:rFonts w:eastAsia="Calibri"/>
                <w:color w:val="1E1E1E"/>
                <w:szCs w:val="22"/>
              </w:rPr>
              <w:t>творна</w:t>
            </w:r>
            <w:r w:rsidR="001358A3" w:rsidRPr="00171B85">
              <w:rPr>
                <w:rFonts w:eastAsia="Calibri"/>
                <w:color w:val="1E1E1E"/>
                <w:szCs w:val="22"/>
              </w:rPr>
              <w:t xml:space="preserve"> </w:t>
            </w:r>
            <w:r w:rsidRPr="00171B85">
              <w:rPr>
                <w:rFonts w:eastAsia="Calibri"/>
                <w:color w:val="1E1E1E"/>
                <w:szCs w:val="22"/>
              </w:rPr>
              <w:t>ткива</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именује</w:t>
            </w:r>
            <w:r w:rsidR="001358A3" w:rsidRPr="00171B85">
              <w:rPr>
                <w:rFonts w:eastAsia="Calibri"/>
                <w:color w:val="1E1E1E"/>
                <w:szCs w:val="22"/>
              </w:rPr>
              <w:t xml:space="preserve"> </w:t>
            </w:r>
            <w:r w:rsidRPr="00171B85">
              <w:rPr>
                <w:rFonts w:eastAsia="Calibri"/>
                <w:color w:val="1E1E1E"/>
                <w:szCs w:val="22"/>
              </w:rPr>
              <w:t>трајна</w:t>
            </w:r>
            <w:r w:rsidR="001358A3" w:rsidRPr="00171B85">
              <w:rPr>
                <w:rFonts w:eastAsia="Calibri"/>
                <w:color w:val="1E1E1E"/>
                <w:szCs w:val="22"/>
              </w:rPr>
              <w:t xml:space="preserve"> </w:t>
            </w:r>
            <w:r w:rsidRPr="00171B85">
              <w:rPr>
                <w:rFonts w:eastAsia="Calibri"/>
                <w:color w:val="1E1E1E"/>
                <w:szCs w:val="22"/>
              </w:rPr>
              <w:t>ткива</w:t>
            </w:r>
            <w:r w:rsidR="001358A3" w:rsidRPr="00171B85">
              <w:rPr>
                <w:rFonts w:eastAsia="Calibri"/>
                <w:color w:val="1E1E1E"/>
                <w:szCs w:val="22"/>
              </w:rPr>
              <w:t xml:space="preserve"> (</w:t>
            </w:r>
            <w:r w:rsidRPr="00171B85">
              <w:rPr>
                <w:rFonts w:eastAsia="Calibri"/>
                <w:i/>
                <w:iCs/>
                <w:color w:val="1E1E1E"/>
                <w:szCs w:val="22"/>
              </w:rPr>
              <w:t>проводно</w:t>
            </w:r>
            <w:r w:rsidR="001358A3" w:rsidRPr="00171B85">
              <w:rPr>
                <w:rFonts w:eastAsia="Calibri"/>
                <w:i/>
                <w:iCs/>
                <w:color w:val="1E1E1E"/>
                <w:szCs w:val="22"/>
              </w:rPr>
              <w:t xml:space="preserve">, </w:t>
            </w:r>
            <w:r w:rsidRPr="00171B85">
              <w:rPr>
                <w:rFonts w:eastAsia="Calibri"/>
                <w:i/>
                <w:iCs/>
                <w:color w:val="1E1E1E"/>
                <w:szCs w:val="22"/>
              </w:rPr>
              <w:t>основно</w:t>
            </w:r>
            <w:r w:rsidR="001358A3" w:rsidRPr="00171B85">
              <w:rPr>
                <w:rFonts w:eastAsia="Calibri"/>
                <w:i/>
                <w:iCs/>
                <w:color w:val="1E1E1E"/>
                <w:szCs w:val="22"/>
              </w:rPr>
              <w:t xml:space="preserve">, </w:t>
            </w:r>
            <w:r w:rsidRPr="00171B85">
              <w:rPr>
                <w:rFonts w:eastAsia="Calibri"/>
                <w:i/>
                <w:iCs/>
                <w:color w:val="1E1E1E"/>
                <w:szCs w:val="22"/>
              </w:rPr>
              <w:t>потпорно</w:t>
            </w:r>
            <w:r w:rsidR="001358A3" w:rsidRPr="00171B85">
              <w:rPr>
                <w:rFonts w:eastAsia="Calibri"/>
                <w:i/>
                <w:iCs/>
                <w:color w:val="1E1E1E"/>
                <w:szCs w:val="22"/>
              </w:rPr>
              <w:t xml:space="preserve"> </w:t>
            </w:r>
            <w:r w:rsidRPr="00171B85">
              <w:rPr>
                <w:rFonts w:eastAsia="Calibri"/>
                <w:i/>
                <w:iCs/>
                <w:color w:val="1E1E1E"/>
                <w:szCs w:val="22"/>
              </w:rPr>
              <w:t>и</w:t>
            </w:r>
            <w:r w:rsidR="001358A3" w:rsidRPr="00171B85">
              <w:rPr>
                <w:rFonts w:eastAsia="Calibri"/>
                <w:i/>
                <w:iCs/>
                <w:color w:val="1E1E1E"/>
                <w:szCs w:val="22"/>
              </w:rPr>
              <w:t xml:space="preserve"> </w:t>
            </w:r>
            <w:r w:rsidRPr="00171B85">
              <w:rPr>
                <w:rFonts w:eastAsia="Calibri"/>
                <w:i/>
                <w:iCs/>
                <w:color w:val="1E1E1E"/>
                <w:szCs w:val="22"/>
              </w:rPr>
              <w:t>покровно</w:t>
            </w:r>
            <w:r w:rsidR="001358A3" w:rsidRPr="00171B85">
              <w:rPr>
                <w:rFonts w:eastAsia="Calibri"/>
                <w:color w:val="1E1E1E"/>
                <w:szCs w:val="22"/>
              </w:rPr>
              <w:t xml:space="preserve">),  </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именује</w:t>
            </w:r>
            <w:r w:rsidR="001358A3" w:rsidRPr="00171B85">
              <w:rPr>
                <w:rFonts w:eastAsia="Calibri"/>
                <w:color w:val="1E1E1E"/>
                <w:szCs w:val="22"/>
              </w:rPr>
              <w:t xml:space="preserve"> </w:t>
            </w:r>
            <w:r w:rsidRPr="00171B85">
              <w:rPr>
                <w:rFonts w:eastAsia="Calibri"/>
                <w:color w:val="1E1E1E"/>
                <w:szCs w:val="22"/>
              </w:rPr>
              <w:t>дијелове</w:t>
            </w:r>
            <w:r w:rsidR="001358A3" w:rsidRPr="00171B85">
              <w:rPr>
                <w:rFonts w:eastAsia="Calibri"/>
                <w:color w:val="1E1E1E"/>
                <w:szCs w:val="22"/>
              </w:rPr>
              <w:t xml:space="preserve"> </w:t>
            </w:r>
            <w:r w:rsidRPr="00171B85">
              <w:rPr>
                <w:rFonts w:eastAsia="Calibri"/>
                <w:color w:val="1E1E1E"/>
                <w:szCs w:val="22"/>
              </w:rPr>
              <w:t>микроскопа</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опише</w:t>
            </w:r>
            <w:r w:rsidR="001358A3" w:rsidRPr="00171B85">
              <w:rPr>
                <w:rFonts w:eastAsia="Calibri"/>
                <w:color w:val="1E1E1E"/>
                <w:szCs w:val="22"/>
              </w:rPr>
              <w:t xml:space="preserve"> </w:t>
            </w:r>
            <w:r w:rsidRPr="00171B85">
              <w:rPr>
                <w:rFonts w:eastAsia="Calibri"/>
                <w:color w:val="1E1E1E"/>
                <w:szCs w:val="22"/>
              </w:rPr>
              <w:t>поступак</w:t>
            </w:r>
            <w:r w:rsidR="001358A3" w:rsidRPr="00171B85">
              <w:rPr>
                <w:rFonts w:eastAsia="Calibri"/>
                <w:color w:val="1E1E1E"/>
                <w:szCs w:val="22"/>
              </w:rPr>
              <w:t xml:space="preserve"> </w:t>
            </w:r>
            <w:r w:rsidRPr="00171B85">
              <w:rPr>
                <w:rFonts w:eastAsia="Calibri"/>
                <w:color w:val="1E1E1E"/>
                <w:szCs w:val="22"/>
              </w:rPr>
              <w:t>микроскопирања</w:t>
            </w:r>
          </w:p>
        </w:tc>
        <w:tc>
          <w:tcPr>
            <w:tcW w:w="2580" w:type="dxa"/>
            <w:vAlign w:val="center"/>
          </w:tcPr>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прави</w:t>
            </w:r>
            <w:r w:rsidR="001358A3" w:rsidRPr="00171B85">
              <w:rPr>
                <w:rFonts w:eastAsia="Calibri"/>
                <w:color w:val="1E1E1E"/>
                <w:szCs w:val="22"/>
              </w:rPr>
              <w:t xml:space="preserve"> </w:t>
            </w:r>
            <w:r w:rsidRPr="00171B85">
              <w:rPr>
                <w:rFonts w:eastAsia="Calibri"/>
                <w:color w:val="1E1E1E"/>
                <w:szCs w:val="22"/>
              </w:rPr>
              <w:t>разлику</w:t>
            </w:r>
            <w:r w:rsidR="001358A3" w:rsidRPr="00171B85">
              <w:rPr>
                <w:rFonts w:eastAsia="Calibri"/>
                <w:color w:val="1E1E1E"/>
                <w:szCs w:val="22"/>
              </w:rPr>
              <w:t xml:space="preserve"> </w:t>
            </w:r>
            <w:r w:rsidRPr="00171B85">
              <w:rPr>
                <w:rFonts w:eastAsia="Calibri"/>
                <w:color w:val="1E1E1E"/>
                <w:szCs w:val="22"/>
              </w:rPr>
              <w:t>између</w:t>
            </w:r>
            <w:r w:rsidR="001358A3" w:rsidRPr="00171B85">
              <w:rPr>
                <w:rFonts w:eastAsia="Calibri"/>
                <w:color w:val="1E1E1E"/>
                <w:szCs w:val="22"/>
              </w:rPr>
              <w:t xml:space="preserve"> </w:t>
            </w:r>
            <w:r w:rsidRPr="00171B85">
              <w:rPr>
                <w:rFonts w:eastAsia="Calibri"/>
                <w:color w:val="1E1E1E"/>
                <w:szCs w:val="22"/>
              </w:rPr>
              <w:t>биљне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животињске</w:t>
            </w:r>
            <w:r w:rsidR="001358A3" w:rsidRPr="00171B85">
              <w:rPr>
                <w:rFonts w:eastAsia="Calibri"/>
                <w:color w:val="1E1E1E"/>
                <w:szCs w:val="22"/>
              </w:rPr>
              <w:t xml:space="preserve"> </w:t>
            </w:r>
            <w:r w:rsidRPr="00171B85">
              <w:rPr>
                <w:rFonts w:eastAsia="Calibri"/>
                <w:color w:val="1E1E1E"/>
                <w:szCs w:val="22"/>
              </w:rPr>
              <w:t>ћелије</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разликује</w:t>
            </w:r>
            <w:r w:rsidR="001358A3" w:rsidRPr="00171B85">
              <w:rPr>
                <w:rFonts w:eastAsia="Calibri"/>
                <w:color w:val="1E1E1E"/>
                <w:szCs w:val="22"/>
              </w:rPr>
              <w:t xml:space="preserve"> </w:t>
            </w:r>
            <w:r w:rsidRPr="00171B85">
              <w:rPr>
                <w:rFonts w:eastAsia="Calibri"/>
                <w:color w:val="1E1E1E"/>
                <w:szCs w:val="22"/>
              </w:rPr>
              <w:t>основне</w:t>
            </w:r>
            <w:r w:rsidR="001358A3" w:rsidRPr="00171B85">
              <w:rPr>
                <w:rFonts w:eastAsia="Calibri"/>
                <w:color w:val="1E1E1E"/>
                <w:szCs w:val="22"/>
              </w:rPr>
              <w:t xml:space="preserve"> </w:t>
            </w:r>
            <w:r w:rsidRPr="00171B85">
              <w:rPr>
                <w:rFonts w:eastAsia="Calibri"/>
                <w:color w:val="1E1E1E"/>
                <w:szCs w:val="22"/>
              </w:rPr>
              <w:t>диференцијације</w:t>
            </w:r>
            <w:r w:rsidR="001358A3" w:rsidRPr="00171B85">
              <w:rPr>
                <w:rFonts w:eastAsia="Calibri"/>
                <w:color w:val="1E1E1E"/>
                <w:szCs w:val="22"/>
              </w:rPr>
              <w:t xml:space="preserve"> </w:t>
            </w:r>
            <w:r w:rsidRPr="00171B85">
              <w:rPr>
                <w:rFonts w:eastAsia="Calibri"/>
                <w:color w:val="1E1E1E"/>
                <w:szCs w:val="22"/>
              </w:rPr>
              <w:t>биљних</w:t>
            </w:r>
            <w:r w:rsidR="001358A3" w:rsidRPr="00171B85">
              <w:rPr>
                <w:rFonts w:eastAsia="Calibri"/>
                <w:color w:val="1E1E1E"/>
                <w:szCs w:val="22"/>
              </w:rPr>
              <w:t xml:space="preserve"> </w:t>
            </w:r>
            <w:r w:rsidRPr="00171B85">
              <w:rPr>
                <w:rFonts w:eastAsia="Calibri"/>
                <w:color w:val="1E1E1E"/>
                <w:szCs w:val="22"/>
              </w:rPr>
              <w:t>ткива</w:t>
            </w:r>
            <w:r w:rsidR="001358A3" w:rsidRPr="00171B85">
              <w:rPr>
                <w:rFonts w:eastAsia="Calibri"/>
                <w:color w:val="1E1E1E"/>
                <w:szCs w:val="22"/>
              </w:rPr>
              <w:t xml:space="preserve">, </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користи</w:t>
            </w:r>
            <w:r w:rsidR="001358A3" w:rsidRPr="00171B85">
              <w:rPr>
                <w:rFonts w:eastAsia="Calibri"/>
                <w:color w:val="1E1E1E"/>
                <w:szCs w:val="22"/>
              </w:rPr>
              <w:t xml:space="preserve"> </w:t>
            </w:r>
            <w:r w:rsidRPr="00171B85">
              <w:rPr>
                <w:rFonts w:eastAsia="Calibri"/>
                <w:color w:val="1E1E1E"/>
                <w:szCs w:val="22"/>
              </w:rPr>
              <w:t>микроскоп</w:t>
            </w:r>
          </w:p>
          <w:p w:rsidR="001358A3" w:rsidRPr="00171B85" w:rsidRDefault="001358A3" w:rsidP="00D5500D">
            <w:pPr>
              <w:spacing w:after="200" w:line="276" w:lineRule="auto"/>
              <w:rPr>
                <w:rFonts w:eastAsia="Calibri"/>
                <w:noProof/>
                <w:szCs w:val="22"/>
              </w:rPr>
            </w:pPr>
          </w:p>
        </w:tc>
        <w:tc>
          <w:tcPr>
            <w:tcW w:w="3268" w:type="dxa"/>
            <w:vMerge w:val="restart"/>
            <w:vAlign w:val="center"/>
          </w:tcPr>
          <w:p w:rsidR="001358A3" w:rsidRPr="00171B85" w:rsidRDefault="006C6CBD" w:rsidP="00103F69">
            <w:pPr>
              <w:numPr>
                <w:ilvl w:val="0"/>
                <w:numId w:val="60"/>
              </w:numPr>
              <w:rPr>
                <w:rFonts w:eastAsia="Calibri"/>
                <w:szCs w:val="22"/>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самосталност</w:t>
            </w:r>
            <w:r w:rsidR="001358A3" w:rsidRPr="00171B85">
              <w:rPr>
                <w:rFonts w:eastAsia="Calibri"/>
                <w:szCs w:val="22"/>
              </w:rPr>
              <w:t xml:space="preserve"> </w:t>
            </w:r>
            <w:r w:rsidRPr="00171B85">
              <w:rPr>
                <w:rFonts w:eastAsia="Calibri"/>
                <w:szCs w:val="22"/>
              </w:rPr>
              <w:t>и</w:t>
            </w:r>
            <w:r w:rsidR="001358A3" w:rsidRPr="00171B85">
              <w:rPr>
                <w:rFonts w:eastAsia="Calibri"/>
                <w:szCs w:val="22"/>
              </w:rPr>
              <w:t xml:space="preserve"> </w:t>
            </w:r>
            <w:r w:rsidRPr="00171B85">
              <w:rPr>
                <w:rFonts w:eastAsia="Calibri"/>
                <w:szCs w:val="22"/>
              </w:rPr>
              <w:t>спремност</w:t>
            </w:r>
            <w:r w:rsidR="001358A3" w:rsidRPr="00171B85">
              <w:rPr>
                <w:rFonts w:eastAsia="Calibri"/>
                <w:szCs w:val="22"/>
              </w:rPr>
              <w:t xml:space="preserve"> </w:t>
            </w:r>
            <w:r w:rsidRPr="00171B85">
              <w:rPr>
                <w:rFonts w:eastAsia="Calibri"/>
                <w:szCs w:val="22"/>
              </w:rPr>
              <w:t>за</w:t>
            </w:r>
            <w:r w:rsidR="001358A3" w:rsidRPr="00171B85">
              <w:rPr>
                <w:rFonts w:eastAsia="Calibri"/>
                <w:szCs w:val="22"/>
              </w:rPr>
              <w:t xml:space="preserve"> </w:t>
            </w:r>
            <w:r w:rsidRPr="00171B85">
              <w:rPr>
                <w:rFonts w:eastAsia="Calibri"/>
                <w:szCs w:val="22"/>
              </w:rPr>
              <w:t>тимски</w:t>
            </w:r>
            <w:r w:rsidR="001358A3" w:rsidRPr="00171B85">
              <w:rPr>
                <w:rFonts w:eastAsia="Calibri"/>
                <w:szCs w:val="22"/>
              </w:rPr>
              <w:t xml:space="preserve"> </w:t>
            </w:r>
            <w:r w:rsidRPr="00171B85">
              <w:rPr>
                <w:rFonts w:eastAsia="Calibri"/>
                <w:szCs w:val="22"/>
              </w:rPr>
              <w:t>рад</w:t>
            </w:r>
            <w:r w:rsidR="001358A3" w:rsidRPr="00171B85">
              <w:rPr>
                <w:rFonts w:eastAsia="Calibri"/>
                <w:szCs w:val="22"/>
              </w:rPr>
              <w:t>,</w:t>
            </w:r>
          </w:p>
          <w:p w:rsidR="001358A3" w:rsidRPr="00171B85" w:rsidRDefault="006C6CBD" w:rsidP="00103F69">
            <w:pPr>
              <w:numPr>
                <w:ilvl w:val="0"/>
                <w:numId w:val="60"/>
              </w:numPr>
              <w:rPr>
                <w:rFonts w:eastAsia="Calibri"/>
                <w:szCs w:val="22"/>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способност</w:t>
            </w:r>
            <w:r w:rsidR="001358A3" w:rsidRPr="00171B85">
              <w:rPr>
                <w:rFonts w:eastAsia="Calibri"/>
                <w:szCs w:val="22"/>
              </w:rPr>
              <w:t xml:space="preserve"> </w:t>
            </w:r>
            <w:r w:rsidRPr="00171B85">
              <w:rPr>
                <w:rFonts w:eastAsia="Calibri"/>
                <w:szCs w:val="22"/>
              </w:rPr>
              <w:t>закључивања</w:t>
            </w:r>
            <w:r w:rsidR="001358A3" w:rsidRPr="00171B85">
              <w:rPr>
                <w:rFonts w:eastAsia="Calibri"/>
                <w:szCs w:val="22"/>
              </w:rPr>
              <w:t xml:space="preserve"> </w:t>
            </w:r>
            <w:r w:rsidRPr="00171B85">
              <w:rPr>
                <w:rFonts w:eastAsia="Calibri"/>
                <w:szCs w:val="22"/>
              </w:rPr>
              <w:t>на</w:t>
            </w:r>
            <w:r w:rsidR="001358A3" w:rsidRPr="00171B85">
              <w:rPr>
                <w:rFonts w:eastAsia="Calibri"/>
                <w:szCs w:val="22"/>
              </w:rPr>
              <w:t xml:space="preserve"> </w:t>
            </w:r>
            <w:r w:rsidRPr="00171B85">
              <w:rPr>
                <w:rFonts w:eastAsia="Calibri"/>
                <w:szCs w:val="22"/>
              </w:rPr>
              <w:t>основу</w:t>
            </w:r>
            <w:r w:rsidR="001358A3" w:rsidRPr="00171B85">
              <w:rPr>
                <w:rFonts w:eastAsia="Calibri"/>
                <w:szCs w:val="22"/>
              </w:rPr>
              <w:t xml:space="preserve"> </w:t>
            </w:r>
            <w:r w:rsidRPr="00171B85">
              <w:rPr>
                <w:rFonts w:eastAsia="Calibri"/>
                <w:szCs w:val="22"/>
              </w:rPr>
              <w:t>чињеница</w:t>
            </w:r>
            <w:r w:rsidR="001358A3" w:rsidRPr="00171B85">
              <w:rPr>
                <w:rFonts w:eastAsia="Calibri"/>
                <w:szCs w:val="22"/>
              </w:rPr>
              <w:t>,</w:t>
            </w:r>
          </w:p>
          <w:p w:rsidR="001358A3" w:rsidRPr="00171B85" w:rsidRDefault="006C6CBD" w:rsidP="00103F69">
            <w:pPr>
              <w:numPr>
                <w:ilvl w:val="0"/>
                <w:numId w:val="60"/>
              </w:numPr>
              <w:rPr>
                <w:rFonts w:eastAsia="Calibri"/>
                <w:szCs w:val="22"/>
              </w:rPr>
            </w:pPr>
            <w:r w:rsidRPr="00171B85">
              <w:rPr>
                <w:rFonts w:eastAsia="Calibri"/>
                <w:szCs w:val="22"/>
              </w:rPr>
              <w:t>исказује</w:t>
            </w:r>
            <w:r w:rsidR="001358A3" w:rsidRPr="00171B85">
              <w:rPr>
                <w:rFonts w:eastAsia="Calibri"/>
                <w:szCs w:val="22"/>
              </w:rPr>
              <w:t xml:space="preserve"> </w:t>
            </w:r>
            <w:r w:rsidRPr="00171B85">
              <w:rPr>
                <w:rFonts w:eastAsia="Calibri"/>
                <w:szCs w:val="22"/>
              </w:rPr>
              <w:t>способност</w:t>
            </w:r>
            <w:r w:rsidR="001358A3" w:rsidRPr="00171B85">
              <w:rPr>
                <w:rFonts w:eastAsia="Calibri"/>
                <w:szCs w:val="22"/>
              </w:rPr>
              <w:t xml:space="preserve"> </w:t>
            </w:r>
            <w:r w:rsidRPr="00171B85">
              <w:rPr>
                <w:rFonts w:eastAsia="Calibri"/>
                <w:szCs w:val="22"/>
              </w:rPr>
              <w:t>интеграције</w:t>
            </w:r>
            <w:r w:rsidR="001358A3" w:rsidRPr="00171B85">
              <w:rPr>
                <w:rFonts w:eastAsia="Calibri"/>
                <w:szCs w:val="22"/>
              </w:rPr>
              <w:t xml:space="preserve"> </w:t>
            </w:r>
            <w:r w:rsidRPr="00171B85">
              <w:rPr>
                <w:rFonts w:eastAsia="Calibri"/>
                <w:szCs w:val="22"/>
              </w:rPr>
              <w:t>знања</w:t>
            </w:r>
            <w:r w:rsidR="001358A3" w:rsidRPr="00171B85">
              <w:rPr>
                <w:rFonts w:eastAsia="Calibri"/>
                <w:szCs w:val="22"/>
              </w:rPr>
              <w:t xml:space="preserve"> </w:t>
            </w:r>
            <w:r w:rsidRPr="00171B85">
              <w:rPr>
                <w:rFonts w:eastAsia="Calibri"/>
                <w:szCs w:val="22"/>
              </w:rPr>
              <w:t>и</w:t>
            </w:r>
            <w:r w:rsidR="001358A3" w:rsidRPr="00171B85">
              <w:rPr>
                <w:rFonts w:eastAsia="Calibri"/>
                <w:szCs w:val="22"/>
              </w:rPr>
              <w:t xml:space="preserve"> </w:t>
            </w:r>
            <w:r w:rsidRPr="00171B85">
              <w:rPr>
                <w:rFonts w:eastAsia="Calibri"/>
                <w:szCs w:val="22"/>
              </w:rPr>
              <w:t>вјештина</w:t>
            </w:r>
            <w:r w:rsidR="001358A3" w:rsidRPr="00171B85">
              <w:rPr>
                <w:rFonts w:eastAsia="Calibri"/>
                <w:szCs w:val="22"/>
              </w:rPr>
              <w:t>,</w:t>
            </w:r>
          </w:p>
          <w:p w:rsidR="001358A3" w:rsidRPr="00171B85" w:rsidRDefault="006C6CBD" w:rsidP="00103F69">
            <w:pPr>
              <w:numPr>
                <w:ilvl w:val="0"/>
                <w:numId w:val="60"/>
              </w:numPr>
              <w:rPr>
                <w:rFonts w:eastAsia="Calibri"/>
                <w:szCs w:val="22"/>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иновативност</w:t>
            </w:r>
            <w:r w:rsidR="001358A3" w:rsidRPr="00171B85">
              <w:rPr>
                <w:rFonts w:eastAsia="Calibri"/>
                <w:szCs w:val="22"/>
              </w:rPr>
              <w:t xml:space="preserve"> </w:t>
            </w:r>
            <w:r w:rsidRPr="00171B85">
              <w:rPr>
                <w:rFonts w:eastAsia="Calibri"/>
                <w:szCs w:val="22"/>
              </w:rPr>
              <w:t>и</w:t>
            </w:r>
            <w:r w:rsidR="001358A3" w:rsidRPr="00171B85">
              <w:rPr>
                <w:rFonts w:eastAsia="Calibri"/>
                <w:szCs w:val="22"/>
              </w:rPr>
              <w:t xml:space="preserve">  </w:t>
            </w:r>
            <w:r w:rsidRPr="00171B85">
              <w:rPr>
                <w:rFonts w:eastAsia="Calibri"/>
                <w:szCs w:val="22"/>
              </w:rPr>
              <w:t>креативност</w:t>
            </w:r>
            <w:r w:rsidR="001358A3" w:rsidRPr="00171B85">
              <w:rPr>
                <w:rFonts w:eastAsia="Calibri"/>
                <w:szCs w:val="22"/>
              </w:rPr>
              <w:t xml:space="preserve">, </w:t>
            </w:r>
          </w:p>
          <w:p w:rsidR="001358A3" w:rsidRPr="00171B85" w:rsidRDefault="006C6CBD" w:rsidP="00103F69">
            <w:pPr>
              <w:numPr>
                <w:ilvl w:val="0"/>
                <w:numId w:val="60"/>
              </w:numPr>
              <w:contextualSpacing/>
              <w:rPr>
                <w:rFonts w:eastAsia="Calibri"/>
                <w:szCs w:val="22"/>
                <w:lang w:eastAsia="hr-HR"/>
              </w:rPr>
            </w:pPr>
            <w:r w:rsidRPr="00171B85">
              <w:rPr>
                <w:rFonts w:eastAsia="Calibri"/>
                <w:szCs w:val="22"/>
              </w:rPr>
              <w:t>показује</w:t>
            </w:r>
            <w:r w:rsidR="001358A3" w:rsidRPr="00171B85">
              <w:rPr>
                <w:rFonts w:eastAsia="Calibri"/>
                <w:szCs w:val="22"/>
              </w:rPr>
              <w:t xml:space="preserve"> </w:t>
            </w:r>
            <w:r w:rsidRPr="00171B85">
              <w:rPr>
                <w:rFonts w:eastAsia="Calibri"/>
                <w:szCs w:val="22"/>
              </w:rPr>
              <w:t>интересовање</w:t>
            </w:r>
            <w:r w:rsidR="001358A3" w:rsidRPr="00171B85">
              <w:rPr>
                <w:rFonts w:eastAsia="Calibri"/>
                <w:szCs w:val="22"/>
              </w:rPr>
              <w:t xml:space="preserve"> </w:t>
            </w:r>
            <w:r w:rsidRPr="00171B85">
              <w:rPr>
                <w:rFonts w:eastAsia="Calibri"/>
                <w:szCs w:val="22"/>
              </w:rPr>
              <w:t>за</w:t>
            </w:r>
            <w:r w:rsidR="001358A3" w:rsidRPr="00171B85">
              <w:rPr>
                <w:rFonts w:eastAsia="Calibri"/>
                <w:szCs w:val="22"/>
              </w:rPr>
              <w:t xml:space="preserve"> </w:t>
            </w:r>
            <w:r w:rsidRPr="00171B85">
              <w:rPr>
                <w:rFonts w:eastAsia="Calibri"/>
                <w:szCs w:val="22"/>
              </w:rPr>
              <w:t>цјеложивотно</w:t>
            </w:r>
            <w:r w:rsidR="001358A3" w:rsidRPr="00171B85">
              <w:rPr>
                <w:rFonts w:eastAsia="Calibri"/>
                <w:szCs w:val="22"/>
              </w:rPr>
              <w:t xml:space="preserve"> </w:t>
            </w:r>
            <w:r w:rsidRPr="00171B85">
              <w:rPr>
                <w:rFonts w:eastAsia="Calibri"/>
                <w:szCs w:val="22"/>
              </w:rPr>
              <w:t>учење</w:t>
            </w:r>
          </w:p>
          <w:p w:rsidR="001358A3" w:rsidRPr="00171B85" w:rsidRDefault="006C6CBD" w:rsidP="00103F69">
            <w:pPr>
              <w:numPr>
                <w:ilvl w:val="0"/>
                <w:numId w:val="60"/>
              </w:numPr>
              <w:contextualSpacing/>
              <w:rPr>
                <w:rFonts w:eastAsia="Calibri"/>
                <w:szCs w:val="22"/>
                <w:lang w:eastAsia="hr-HR"/>
              </w:rPr>
            </w:pPr>
            <w:r w:rsidRPr="00171B85">
              <w:rPr>
                <w:rFonts w:eastAsia="Calibri"/>
                <w:szCs w:val="22"/>
                <w:lang w:eastAsia="hr-HR"/>
              </w:rPr>
              <w:t>исказује</w:t>
            </w:r>
            <w:r w:rsidR="001358A3" w:rsidRPr="00171B85">
              <w:rPr>
                <w:rFonts w:eastAsia="Calibri"/>
                <w:szCs w:val="22"/>
                <w:lang w:eastAsia="hr-HR"/>
              </w:rPr>
              <w:t xml:space="preserve"> </w:t>
            </w:r>
            <w:r w:rsidRPr="00171B85">
              <w:rPr>
                <w:rFonts w:eastAsia="Calibri"/>
                <w:szCs w:val="22"/>
                <w:lang w:eastAsia="hr-HR"/>
              </w:rPr>
              <w:t>способност</w:t>
            </w:r>
            <w:r w:rsidR="001358A3" w:rsidRPr="00171B85">
              <w:rPr>
                <w:rFonts w:eastAsia="Calibri"/>
                <w:szCs w:val="22"/>
                <w:lang w:eastAsia="hr-HR"/>
              </w:rPr>
              <w:t xml:space="preserve"> </w:t>
            </w:r>
            <w:r w:rsidRPr="00171B85">
              <w:rPr>
                <w:rFonts w:eastAsia="Calibri"/>
                <w:szCs w:val="22"/>
                <w:lang w:eastAsia="hr-HR"/>
              </w:rPr>
              <w:t>разликовања</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уочавања</w:t>
            </w:r>
            <w:r w:rsidR="001358A3" w:rsidRPr="00171B85">
              <w:rPr>
                <w:rFonts w:eastAsia="Calibri"/>
                <w:szCs w:val="22"/>
                <w:lang w:eastAsia="hr-HR"/>
              </w:rPr>
              <w:t xml:space="preserve"> </w:t>
            </w:r>
            <w:r w:rsidRPr="00171B85">
              <w:rPr>
                <w:rFonts w:eastAsia="Calibri"/>
                <w:szCs w:val="22"/>
                <w:lang w:eastAsia="hr-HR"/>
              </w:rPr>
              <w:t>различитости</w:t>
            </w:r>
          </w:p>
          <w:p w:rsidR="001358A3" w:rsidRPr="00171B85" w:rsidRDefault="006C6CBD" w:rsidP="00103F69">
            <w:pPr>
              <w:numPr>
                <w:ilvl w:val="0"/>
                <w:numId w:val="60"/>
              </w:numPr>
              <w:contextualSpacing/>
              <w:rPr>
                <w:rFonts w:eastAsia="Calibri"/>
                <w:szCs w:val="22"/>
                <w:lang w:eastAsia="hr-HR"/>
              </w:rPr>
            </w:pPr>
            <w:r w:rsidRPr="00171B85">
              <w:rPr>
                <w:rFonts w:eastAsia="Calibri"/>
                <w:szCs w:val="22"/>
                <w:lang w:eastAsia="hr-HR"/>
              </w:rPr>
              <w:t>Ученик</w:t>
            </w:r>
            <w:r w:rsidR="001358A3" w:rsidRPr="00171B85">
              <w:rPr>
                <w:rFonts w:eastAsia="Calibri"/>
                <w:szCs w:val="22"/>
                <w:lang w:eastAsia="hr-HR"/>
              </w:rPr>
              <w:t xml:space="preserve"> </w:t>
            </w:r>
            <w:r w:rsidRPr="00171B85">
              <w:rPr>
                <w:rFonts w:eastAsia="Calibri"/>
                <w:szCs w:val="22"/>
                <w:lang w:eastAsia="hr-HR"/>
              </w:rPr>
              <w:t>остварује</w:t>
            </w:r>
            <w:r w:rsidR="001358A3" w:rsidRPr="00171B85">
              <w:rPr>
                <w:rFonts w:eastAsia="Calibri"/>
                <w:szCs w:val="22"/>
                <w:lang w:eastAsia="hr-HR"/>
              </w:rPr>
              <w:t xml:space="preserve"> </w:t>
            </w:r>
            <w:r w:rsidRPr="00171B85">
              <w:rPr>
                <w:rFonts w:eastAsia="Calibri"/>
                <w:szCs w:val="22"/>
                <w:lang w:eastAsia="hr-HR"/>
              </w:rPr>
              <w:t>добру</w:t>
            </w:r>
            <w:r w:rsidR="001358A3" w:rsidRPr="00171B85">
              <w:rPr>
                <w:rFonts w:eastAsia="Calibri"/>
                <w:szCs w:val="22"/>
                <w:lang w:eastAsia="hr-HR"/>
              </w:rPr>
              <w:t xml:space="preserve"> </w:t>
            </w:r>
            <w:r w:rsidRPr="00171B85">
              <w:rPr>
                <w:rFonts w:eastAsia="Calibri"/>
                <w:szCs w:val="22"/>
                <w:lang w:eastAsia="hr-HR"/>
              </w:rPr>
              <w:t>комуникацију</w:t>
            </w:r>
            <w:r w:rsidR="001358A3" w:rsidRPr="00171B85">
              <w:rPr>
                <w:rFonts w:eastAsia="Calibri"/>
                <w:szCs w:val="22"/>
                <w:lang w:eastAsia="hr-HR"/>
              </w:rPr>
              <w:t xml:space="preserve"> </w:t>
            </w:r>
            <w:r w:rsidRPr="00171B85">
              <w:rPr>
                <w:rFonts w:eastAsia="Calibri"/>
                <w:szCs w:val="22"/>
                <w:lang w:eastAsia="hr-HR"/>
              </w:rPr>
              <w:t>с</w:t>
            </w:r>
            <w:r w:rsidR="001358A3" w:rsidRPr="00171B85">
              <w:rPr>
                <w:rFonts w:eastAsia="Calibri"/>
                <w:szCs w:val="22"/>
                <w:lang w:eastAsia="hr-HR"/>
              </w:rPr>
              <w:t xml:space="preserve"> </w:t>
            </w:r>
            <w:r w:rsidRPr="00171B85">
              <w:rPr>
                <w:rFonts w:eastAsia="Calibri"/>
                <w:szCs w:val="22"/>
                <w:lang w:eastAsia="hr-HR"/>
              </w:rPr>
              <w:t>другима</w:t>
            </w:r>
            <w:r w:rsidR="001358A3" w:rsidRPr="00171B85">
              <w:rPr>
                <w:rFonts w:eastAsia="Calibri"/>
                <w:szCs w:val="22"/>
                <w:lang w:eastAsia="hr-HR"/>
              </w:rPr>
              <w:t xml:space="preserve">, </w:t>
            </w:r>
            <w:r w:rsidRPr="00171B85">
              <w:rPr>
                <w:rFonts w:eastAsia="Calibri"/>
                <w:szCs w:val="22"/>
                <w:lang w:eastAsia="hr-HR"/>
              </w:rPr>
              <w:t>успјешно</w:t>
            </w:r>
            <w:r w:rsidR="001358A3" w:rsidRPr="00171B85">
              <w:rPr>
                <w:rFonts w:eastAsia="Calibri"/>
                <w:szCs w:val="22"/>
                <w:lang w:eastAsia="hr-HR"/>
              </w:rPr>
              <w:t xml:space="preserve"> </w:t>
            </w:r>
            <w:r w:rsidRPr="00171B85">
              <w:rPr>
                <w:rFonts w:eastAsia="Calibri"/>
                <w:szCs w:val="22"/>
                <w:lang w:eastAsia="hr-HR"/>
              </w:rPr>
              <w:t>сарађује</w:t>
            </w:r>
            <w:r w:rsidR="001358A3" w:rsidRPr="00171B85">
              <w:rPr>
                <w:rFonts w:eastAsia="Calibri"/>
                <w:szCs w:val="22"/>
                <w:lang w:eastAsia="hr-HR"/>
              </w:rPr>
              <w:t xml:space="preserve"> </w:t>
            </w:r>
            <w:r w:rsidRPr="00171B85">
              <w:rPr>
                <w:rFonts w:eastAsia="Calibri"/>
                <w:szCs w:val="22"/>
                <w:lang w:eastAsia="hr-HR"/>
              </w:rPr>
              <w:t>у</w:t>
            </w:r>
            <w:r w:rsidR="001358A3" w:rsidRPr="00171B85">
              <w:rPr>
                <w:rFonts w:eastAsia="Calibri"/>
                <w:szCs w:val="22"/>
                <w:lang w:eastAsia="hr-HR"/>
              </w:rPr>
              <w:t xml:space="preserve"> </w:t>
            </w:r>
            <w:r w:rsidRPr="00171B85">
              <w:rPr>
                <w:rFonts w:eastAsia="Calibri"/>
                <w:szCs w:val="22"/>
                <w:lang w:eastAsia="hr-HR"/>
              </w:rPr>
              <w:t>различитим</w:t>
            </w:r>
            <w:r w:rsidR="001358A3" w:rsidRPr="00171B85">
              <w:rPr>
                <w:rFonts w:eastAsia="Calibri"/>
                <w:szCs w:val="22"/>
                <w:lang w:eastAsia="hr-HR"/>
              </w:rPr>
              <w:t xml:space="preserve"> </w:t>
            </w:r>
            <w:r w:rsidRPr="00171B85">
              <w:rPr>
                <w:rFonts w:eastAsia="Calibri"/>
                <w:szCs w:val="22"/>
                <w:lang w:eastAsia="hr-HR"/>
              </w:rPr>
              <w:t>ситуацијама</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спреман</w:t>
            </w:r>
            <w:r w:rsidR="001358A3" w:rsidRPr="00171B85">
              <w:rPr>
                <w:rFonts w:eastAsia="Calibri"/>
                <w:szCs w:val="22"/>
                <w:lang w:eastAsia="hr-HR"/>
              </w:rPr>
              <w:t xml:space="preserve"> </w:t>
            </w:r>
            <w:r w:rsidRPr="00171B85">
              <w:rPr>
                <w:rFonts w:eastAsia="Calibri"/>
                <w:szCs w:val="22"/>
                <w:lang w:eastAsia="hr-HR"/>
              </w:rPr>
              <w:t>је</w:t>
            </w:r>
            <w:r w:rsidR="001358A3" w:rsidRPr="00171B85">
              <w:rPr>
                <w:rFonts w:eastAsia="Calibri"/>
                <w:szCs w:val="22"/>
                <w:lang w:eastAsia="hr-HR"/>
              </w:rPr>
              <w:t xml:space="preserve"> </w:t>
            </w:r>
            <w:r w:rsidRPr="00171B85">
              <w:rPr>
                <w:rFonts w:eastAsia="Calibri"/>
                <w:szCs w:val="22"/>
                <w:lang w:eastAsia="hr-HR"/>
              </w:rPr>
              <w:t>затражити</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понудити</w:t>
            </w:r>
            <w:r w:rsidR="001358A3" w:rsidRPr="00171B85">
              <w:rPr>
                <w:rFonts w:eastAsia="Calibri"/>
                <w:szCs w:val="22"/>
                <w:lang w:eastAsia="hr-HR"/>
              </w:rPr>
              <w:t xml:space="preserve"> </w:t>
            </w:r>
            <w:r w:rsidRPr="00171B85">
              <w:rPr>
                <w:rFonts w:eastAsia="Calibri"/>
                <w:szCs w:val="22"/>
                <w:lang w:eastAsia="hr-HR"/>
              </w:rPr>
              <w:t>помоћ</w:t>
            </w:r>
            <w:r w:rsidR="001358A3" w:rsidRPr="00171B85">
              <w:rPr>
                <w:rFonts w:eastAsia="Calibri"/>
                <w:szCs w:val="22"/>
                <w:lang w:eastAsia="hr-HR"/>
              </w:rPr>
              <w:t>.</w:t>
            </w:r>
          </w:p>
          <w:p w:rsidR="001358A3" w:rsidRPr="00171B85" w:rsidRDefault="001358A3" w:rsidP="00D5500D">
            <w:pPr>
              <w:spacing w:after="200" w:line="276" w:lineRule="auto"/>
              <w:rPr>
                <w:rFonts w:eastAsia="Calibri"/>
                <w:noProof/>
                <w:szCs w:val="22"/>
              </w:rPr>
            </w:pPr>
          </w:p>
        </w:tc>
      </w:tr>
      <w:tr w:rsidR="001358A3" w:rsidRPr="00171B85" w:rsidTr="001358A3">
        <w:trPr>
          <w:trHeight w:val="672"/>
          <w:jc w:val="center"/>
        </w:trPr>
        <w:tc>
          <w:tcPr>
            <w:tcW w:w="1776" w:type="dxa"/>
            <w:vAlign w:val="center"/>
          </w:tcPr>
          <w:p w:rsidR="001358A3" w:rsidRPr="00171B85" w:rsidRDefault="001358A3" w:rsidP="00D5500D">
            <w:pPr>
              <w:spacing w:line="276" w:lineRule="auto"/>
              <w:rPr>
                <w:rFonts w:eastAsia="Calibri"/>
                <w:color w:val="1E1E1E"/>
                <w:szCs w:val="22"/>
              </w:rPr>
            </w:pPr>
            <w:r w:rsidRPr="00171B85">
              <w:rPr>
                <w:rFonts w:eastAsia="Calibri"/>
                <w:color w:val="1E1E1E"/>
                <w:szCs w:val="22"/>
              </w:rPr>
              <w:t xml:space="preserve">2. </w:t>
            </w:r>
            <w:r w:rsidR="006C6CBD" w:rsidRPr="00171B85">
              <w:rPr>
                <w:rFonts w:eastAsia="Calibri"/>
                <w:color w:val="1E1E1E"/>
                <w:szCs w:val="22"/>
              </w:rPr>
              <w:t>Морфологија</w:t>
            </w:r>
          </w:p>
        </w:tc>
        <w:tc>
          <w:tcPr>
            <w:tcW w:w="2436" w:type="dxa"/>
            <w:gridSpan w:val="2"/>
            <w:vAlign w:val="center"/>
          </w:tcPr>
          <w:p w:rsidR="001358A3" w:rsidRPr="00171B85" w:rsidRDefault="006C6CBD" w:rsidP="00103F69">
            <w:pPr>
              <w:numPr>
                <w:ilvl w:val="0"/>
                <w:numId w:val="60"/>
              </w:numPr>
              <w:rPr>
                <w:rFonts w:eastAsia="Calibri"/>
                <w:szCs w:val="22"/>
                <w:lang w:eastAsia="hr-HR"/>
              </w:rPr>
            </w:pPr>
            <w:r w:rsidRPr="00171B85">
              <w:rPr>
                <w:rFonts w:eastAsia="Calibri"/>
                <w:szCs w:val="22"/>
                <w:lang w:eastAsia="hr-HR"/>
              </w:rPr>
              <w:t>Разликује</w:t>
            </w:r>
            <w:r w:rsidR="001358A3" w:rsidRPr="00171B85">
              <w:rPr>
                <w:rFonts w:eastAsia="Calibri"/>
                <w:szCs w:val="22"/>
                <w:lang w:eastAsia="hr-HR"/>
              </w:rPr>
              <w:t xml:space="preserve"> (</w:t>
            </w:r>
            <w:r w:rsidRPr="00171B85">
              <w:rPr>
                <w:rFonts w:eastAsia="Calibri"/>
                <w:i/>
                <w:iCs/>
                <w:szCs w:val="22"/>
                <w:lang w:eastAsia="hr-HR"/>
              </w:rPr>
              <w:t>образлаже</w:t>
            </w:r>
            <w:r w:rsidR="001358A3" w:rsidRPr="00171B85">
              <w:rPr>
                <w:rFonts w:eastAsia="Calibri"/>
                <w:szCs w:val="22"/>
                <w:lang w:eastAsia="hr-HR"/>
              </w:rPr>
              <w:t xml:space="preserve">) </w:t>
            </w:r>
            <w:r w:rsidRPr="00171B85">
              <w:rPr>
                <w:rFonts w:eastAsia="Calibri"/>
                <w:szCs w:val="22"/>
                <w:lang w:eastAsia="hr-HR"/>
              </w:rPr>
              <w:t>вегетативне</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генеративне</w:t>
            </w:r>
            <w:r w:rsidR="001358A3" w:rsidRPr="00171B85">
              <w:rPr>
                <w:rFonts w:eastAsia="Calibri"/>
                <w:szCs w:val="22"/>
                <w:lang w:eastAsia="hr-HR"/>
              </w:rPr>
              <w:t xml:space="preserve"> </w:t>
            </w:r>
            <w:r w:rsidRPr="00171B85">
              <w:rPr>
                <w:rFonts w:eastAsia="Calibri"/>
                <w:szCs w:val="22"/>
                <w:lang w:eastAsia="hr-HR"/>
              </w:rPr>
              <w:t>биљне</w:t>
            </w:r>
            <w:r w:rsidR="001358A3" w:rsidRPr="00171B85">
              <w:rPr>
                <w:rFonts w:eastAsia="Calibri"/>
                <w:szCs w:val="22"/>
                <w:lang w:eastAsia="hr-HR"/>
              </w:rPr>
              <w:t xml:space="preserve"> </w:t>
            </w:r>
            <w:r w:rsidRPr="00171B85">
              <w:rPr>
                <w:rFonts w:eastAsia="Calibri"/>
                <w:szCs w:val="22"/>
                <w:lang w:eastAsia="hr-HR"/>
              </w:rPr>
              <w:t>органе</w:t>
            </w:r>
            <w:r w:rsidR="001358A3" w:rsidRPr="00171B85">
              <w:rPr>
                <w:rFonts w:eastAsia="Calibri"/>
                <w:szCs w:val="22"/>
                <w:lang w:eastAsia="hr-HR"/>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описује</w:t>
            </w:r>
            <w:r w:rsidR="001358A3" w:rsidRPr="00171B85">
              <w:rPr>
                <w:rFonts w:eastAsia="Calibri"/>
                <w:color w:val="1E1E1E"/>
                <w:szCs w:val="22"/>
              </w:rPr>
              <w:t xml:space="preserve"> </w:t>
            </w:r>
            <w:r w:rsidRPr="00171B85">
              <w:rPr>
                <w:rFonts w:eastAsia="Calibri"/>
                <w:color w:val="1E1E1E"/>
                <w:szCs w:val="22"/>
              </w:rPr>
              <w:t>морфолошку</w:t>
            </w:r>
            <w:r w:rsidR="001358A3" w:rsidRPr="00171B85">
              <w:rPr>
                <w:rFonts w:eastAsia="Calibri"/>
                <w:color w:val="1E1E1E"/>
                <w:szCs w:val="22"/>
              </w:rPr>
              <w:t xml:space="preserve"> </w:t>
            </w:r>
            <w:r w:rsidRPr="00171B85">
              <w:rPr>
                <w:rFonts w:eastAsia="Calibri"/>
                <w:color w:val="1E1E1E"/>
                <w:szCs w:val="22"/>
              </w:rPr>
              <w:t>грађу</w:t>
            </w:r>
            <w:r w:rsidR="001358A3" w:rsidRPr="00171B85">
              <w:rPr>
                <w:rFonts w:eastAsia="Calibri"/>
                <w:color w:val="1E1E1E"/>
                <w:szCs w:val="22"/>
              </w:rPr>
              <w:t xml:space="preserve"> </w:t>
            </w:r>
            <w:r w:rsidRPr="00171B85">
              <w:rPr>
                <w:rFonts w:eastAsia="Calibri"/>
                <w:color w:val="1E1E1E"/>
                <w:szCs w:val="22"/>
              </w:rPr>
              <w:t>биљних</w:t>
            </w:r>
            <w:r w:rsidR="001358A3" w:rsidRPr="00171B85">
              <w:rPr>
                <w:rFonts w:eastAsia="Calibri"/>
                <w:color w:val="1E1E1E"/>
                <w:szCs w:val="22"/>
              </w:rPr>
              <w:t xml:space="preserve"> </w:t>
            </w:r>
            <w:r w:rsidRPr="00171B85">
              <w:rPr>
                <w:rFonts w:eastAsia="Calibri"/>
                <w:color w:val="1E1E1E"/>
                <w:szCs w:val="22"/>
              </w:rPr>
              <w:t>органа</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анализира</w:t>
            </w:r>
            <w:r w:rsidR="001358A3" w:rsidRPr="00171B85">
              <w:rPr>
                <w:rFonts w:eastAsia="Calibri"/>
                <w:color w:val="1E1E1E"/>
                <w:szCs w:val="22"/>
              </w:rPr>
              <w:t xml:space="preserve"> </w:t>
            </w:r>
            <w:r w:rsidRPr="00171B85">
              <w:rPr>
                <w:rFonts w:eastAsia="Calibri"/>
                <w:color w:val="1E1E1E"/>
                <w:szCs w:val="22"/>
              </w:rPr>
              <w:t>грађу</w:t>
            </w:r>
            <w:r w:rsidR="001358A3" w:rsidRPr="00171B85">
              <w:rPr>
                <w:rFonts w:eastAsia="Calibri"/>
                <w:color w:val="1E1E1E"/>
                <w:szCs w:val="22"/>
              </w:rPr>
              <w:t xml:space="preserve"> </w:t>
            </w:r>
            <w:r w:rsidRPr="00171B85">
              <w:rPr>
                <w:rFonts w:eastAsia="Calibri"/>
                <w:color w:val="1E1E1E"/>
                <w:szCs w:val="22"/>
              </w:rPr>
              <w:t>коријена</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szCs w:val="22"/>
                <w:lang w:eastAsia="hr-HR"/>
              </w:rPr>
              <w:t>Наводи</w:t>
            </w:r>
            <w:r w:rsidR="001358A3" w:rsidRPr="00171B85">
              <w:rPr>
                <w:rFonts w:eastAsia="Calibri"/>
                <w:szCs w:val="22"/>
                <w:lang w:eastAsia="hr-HR"/>
              </w:rPr>
              <w:t xml:space="preserve"> </w:t>
            </w:r>
            <w:r w:rsidRPr="00171B85">
              <w:rPr>
                <w:rFonts w:eastAsia="Calibri"/>
                <w:szCs w:val="22"/>
                <w:lang w:eastAsia="hr-HR"/>
              </w:rPr>
              <w:t>посебне</w:t>
            </w:r>
            <w:r w:rsidR="001358A3" w:rsidRPr="00171B85">
              <w:rPr>
                <w:rFonts w:eastAsia="Calibri"/>
                <w:szCs w:val="22"/>
                <w:lang w:eastAsia="hr-HR"/>
              </w:rPr>
              <w:t xml:space="preserve"> </w:t>
            </w:r>
            <w:r w:rsidRPr="00171B85">
              <w:rPr>
                <w:rFonts w:eastAsia="Calibri"/>
                <w:szCs w:val="22"/>
                <w:lang w:eastAsia="hr-HR"/>
              </w:rPr>
              <w:t>типове</w:t>
            </w:r>
            <w:r w:rsidR="001358A3" w:rsidRPr="00171B85">
              <w:rPr>
                <w:rFonts w:eastAsia="Calibri"/>
                <w:szCs w:val="22"/>
                <w:lang w:eastAsia="hr-HR"/>
              </w:rPr>
              <w:t xml:space="preserve"> </w:t>
            </w:r>
            <w:r w:rsidRPr="00171B85">
              <w:rPr>
                <w:rFonts w:eastAsia="Calibri"/>
                <w:szCs w:val="22"/>
                <w:lang w:eastAsia="hr-HR"/>
              </w:rPr>
              <w:t>надземних</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подземних</w:t>
            </w:r>
            <w:r w:rsidR="001358A3" w:rsidRPr="00171B85">
              <w:rPr>
                <w:rFonts w:eastAsia="Calibri"/>
                <w:szCs w:val="22"/>
                <w:lang w:eastAsia="hr-HR"/>
              </w:rPr>
              <w:t xml:space="preserve"> </w:t>
            </w:r>
            <w:r w:rsidRPr="00171B85">
              <w:rPr>
                <w:rFonts w:eastAsia="Calibri"/>
                <w:szCs w:val="22"/>
                <w:lang w:eastAsia="hr-HR"/>
              </w:rPr>
              <w:t>стабала</w:t>
            </w:r>
          </w:p>
          <w:p w:rsidR="001358A3" w:rsidRPr="00171B85" w:rsidRDefault="001358A3" w:rsidP="001358A3">
            <w:pPr>
              <w:rPr>
                <w:rFonts w:eastAsia="Calibri"/>
                <w:noProof/>
                <w:szCs w:val="22"/>
              </w:rPr>
            </w:pPr>
          </w:p>
        </w:tc>
        <w:tc>
          <w:tcPr>
            <w:tcW w:w="2580" w:type="dxa"/>
            <w:vAlign w:val="center"/>
          </w:tcPr>
          <w:p w:rsidR="001358A3" w:rsidRPr="00171B85" w:rsidRDefault="006C6CBD" w:rsidP="00103F69">
            <w:pPr>
              <w:numPr>
                <w:ilvl w:val="0"/>
                <w:numId w:val="60"/>
              </w:numPr>
              <w:rPr>
                <w:rFonts w:eastAsia="Calibri"/>
                <w:szCs w:val="22"/>
                <w:lang w:eastAsia="hr-HR"/>
              </w:rPr>
            </w:pPr>
            <w:r w:rsidRPr="00171B85">
              <w:rPr>
                <w:rFonts w:eastAsia="Calibri"/>
                <w:color w:val="1E1E1E"/>
                <w:szCs w:val="22"/>
              </w:rPr>
              <w:t>разликује</w:t>
            </w:r>
            <w:r w:rsidR="001358A3" w:rsidRPr="00171B85">
              <w:rPr>
                <w:rFonts w:eastAsia="Calibri"/>
                <w:color w:val="1E1E1E"/>
                <w:szCs w:val="22"/>
              </w:rPr>
              <w:t xml:space="preserve"> </w:t>
            </w:r>
            <w:r w:rsidRPr="00171B85">
              <w:rPr>
                <w:rFonts w:eastAsia="Calibri"/>
                <w:color w:val="1E1E1E"/>
                <w:szCs w:val="22"/>
              </w:rPr>
              <w:t>биљне</w:t>
            </w:r>
            <w:r w:rsidR="001358A3" w:rsidRPr="00171B85">
              <w:rPr>
                <w:rFonts w:eastAsia="Calibri"/>
                <w:color w:val="1E1E1E"/>
                <w:szCs w:val="22"/>
              </w:rPr>
              <w:t xml:space="preserve"> </w:t>
            </w:r>
            <w:r w:rsidRPr="00171B85">
              <w:rPr>
                <w:rFonts w:eastAsia="Calibri"/>
                <w:color w:val="1E1E1E"/>
                <w:szCs w:val="22"/>
              </w:rPr>
              <w:t>органе</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препознаје</w:t>
            </w:r>
            <w:r w:rsidR="001358A3" w:rsidRPr="00171B85">
              <w:rPr>
                <w:rFonts w:eastAsia="Calibri"/>
                <w:color w:val="1E1E1E"/>
                <w:szCs w:val="22"/>
              </w:rPr>
              <w:t xml:space="preserve"> </w:t>
            </w:r>
            <w:r w:rsidRPr="00171B85">
              <w:rPr>
                <w:rFonts w:eastAsia="Calibri"/>
                <w:color w:val="1E1E1E"/>
                <w:szCs w:val="22"/>
              </w:rPr>
              <w:t>анатомску</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морфолошку</w:t>
            </w:r>
            <w:r w:rsidR="001358A3" w:rsidRPr="00171B85">
              <w:rPr>
                <w:rFonts w:eastAsia="Calibri"/>
                <w:color w:val="1E1E1E"/>
                <w:szCs w:val="22"/>
              </w:rPr>
              <w:t xml:space="preserve"> </w:t>
            </w:r>
            <w:r w:rsidRPr="00171B85">
              <w:rPr>
                <w:rFonts w:eastAsia="Calibri"/>
                <w:color w:val="1E1E1E"/>
                <w:szCs w:val="22"/>
              </w:rPr>
              <w:t>грађу</w:t>
            </w:r>
            <w:r w:rsidR="001358A3" w:rsidRPr="00171B85">
              <w:rPr>
                <w:rFonts w:eastAsia="Calibri"/>
                <w:color w:val="1E1E1E"/>
                <w:szCs w:val="22"/>
              </w:rPr>
              <w:t xml:space="preserve"> </w:t>
            </w:r>
            <w:r w:rsidRPr="00171B85">
              <w:rPr>
                <w:rFonts w:eastAsia="Calibri"/>
                <w:color w:val="1E1E1E"/>
                <w:szCs w:val="22"/>
              </w:rPr>
              <w:t>листа</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представља</w:t>
            </w:r>
            <w:r w:rsidR="001358A3" w:rsidRPr="00171B85">
              <w:rPr>
                <w:rFonts w:eastAsia="Calibri"/>
                <w:color w:val="1E1E1E"/>
                <w:szCs w:val="22"/>
              </w:rPr>
              <w:t>/</w:t>
            </w:r>
            <w:r w:rsidRPr="00171B85">
              <w:rPr>
                <w:rFonts w:eastAsia="Calibri"/>
                <w:color w:val="1E1E1E"/>
                <w:szCs w:val="22"/>
              </w:rPr>
              <w:t>нацрта</w:t>
            </w:r>
            <w:r w:rsidR="001358A3" w:rsidRPr="00171B85">
              <w:rPr>
                <w:rFonts w:eastAsia="Calibri"/>
                <w:color w:val="1E1E1E"/>
                <w:szCs w:val="22"/>
              </w:rPr>
              <w:t xml:space="preserve"> </w:t>
            </w:r>
            <w:r w:rsidRPr="00171B85">
              <w:rPr>
                <w:rFonts w:eastAsia="Calibri"/>
                <w:color w:val="1E1E1E"/>
                <w:szCs w:val="22"/>
              </w:rPr>
              <w:t>грађу</w:t>
            </w:r>
            <w:r w:rsidR="001358A3" w:rsidRPr="00171B85">
              <w:rPr>
                <w:rFonts w:eastAsia="Calibri"/>
                <w:color w:val="1E1E1E"/>
                <w:szCs w:val="22"/>
              </w:rPr>
              <w:t xml:space="preserve"> </w:t>
            </w:r>
            <w:r w:rsidRPr="00171B85">
              <w:rPr>
                <w:rFonts w:eastAsia="Calibri"/>
                <w:color w:val="1E1E1E"/>
                <w:szCs w:val="22"/>
              </w:rPr>
              <w:t>стабла</w:t>
            </w:r>
            <w:r w:rsidR="001358A3" w:rsidRPr="00171B85">
              <w:rPr>
                <w:rFonts w:eastAsia="Calibri"/>
                <w:color w:val="1E1E1E"/>
                <w:szCs w:val="22"/>
              </w:rPr>
              <w:t xml:space="preserve"> (</w:t>
            </w:r>
            <w:r w:rsidRPr="00171B85">
              <w:rPr>
                <w:rFonts w:eastAsia="Calibri"/>
                <w:i/>
                <w:iCs/>
                <w:color w:val="1E1E1E"/>
                <w:szCs w:val="22"/>
              </w:rPr>
              <w:t>флоем</w:t>
            </w:r>
            <w:r w:rsidR="001358A3" w:rsidRPr="00171B85">
              <w:rPr>
                <w:rFonts w:eastAsia="Calibri"/>
                <w:i/>
                <w:iCs/>
                <w:color w:val="1E1E1E"/>
                <w:szCs w:val="22"/>
              </w:rPr>
              <w:t xml:space="preserve">, </w:t>
            </w:r>
            <w:r w:rsidRPr="00171B85">
              <w:rPr>
                <w:rFonts w:eastAsia="Calibri"/>
                <w:i/>
                <w:iCs/>
                <w:color w:val="1E1E1E"/>
                <w:szCs w:val="22"/>
              </w:rPr>
              <w:t>ксилем</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color w:val="1E1E1E"/>
                <w:szCs w:val="22"/>
              </w:rPr>
              <w:t>користи</w:t>
            </w:r>
            <w:r w:rsidR="001358A3" w:rsidRPr="00171B85">
              <w:rPr>
                <w:rFonts w:eastAsia="Calibri"/>
                <w:color w:val="1E1E1E"/>
                <w:szCs w:val="22"/>
              </w:rPr>
              <w:t xml:space="preserve">  </w:t>
            </w:r>
            <w:r w:rsidRPr="00171B85">
              <w:rPr>
                <w:rFonts w:eastAsia="Calibri"/>
                <w:color w:val="1E1E1E"/>
                <w:szCs w:val="22"/>
              </w:rPr>
              <w:t>за</w:t>
            </w:r>
            <w:r w:rsidR="001358A3" w:rsidRPr="00171B85">
              <w:rPr>
                <w:rFonts w:eastAsia="Calibri"/>
                <w:color w:val="1E1E1E"/>
                <w:szCs w:val="22"/>
              </w:rPr>
              <w:t xml:space="preserve"> </w:t>
            </w:r>
            <w:r w:rsidRPr="00171B85">
              <w:rPr>
                <w:rFonts w:eastAsia="Calibri"/>
                <w:color w:val="1E1E1E"/>
                <w:szCs w:val="22"/>
              </w:rPr>
              <w:t>демонстрацију</w:t>
            </w:r>
            <w:r w:rsidR="001358A3" w:rsidRPr="00171B85">
              <w:rPr>
                <w:rFonts w:eastAsia="Calibri"/>
                <w:color w:val="1E1E1E"/>
                <w:szCs w:val="22"/>
              </w:rPr>
              <w:t xml:space="preserve"> </w:t>
            </w:r>
            <w:r w:rsidRPr="00171B85">
              <w:rPr>
                <w:rFonts w:eastAsia="Calibri"/>
                <w:color w:val="1E1E1E"/>
                <w:szCs w:val="22"/>
              </w:rPr>
              <w:t>проспекте</w:t>
            </w:r>
            <w:r w:rsidR="001358A3" w:rsidRPr="00171B85">
              <w:rPr>
                <w:rFonts w:eastAsia="Calibri"/>
                <w:color w:val="1E1E1E"/>
                <w:szCs w:val="22"/>
              </w:rPr>
              <w:t xml:space="preserve">, </w:t>
            </w:r>
            <w:r w:rsidRPr="00171B85">
              <w:rPr>
                <w:rFonts w:eastAsia="Calibri"/>
                <w:color w:val="1E1E1E"/>
                <w:szCs w:val="22"/>
              </w:rPr>
              <w:t>фотографије</w:t>
            </w:r>
            <w:r w:rsidR="001358A3" w:rsidRPr="00171B85">
              <w:rPr>
                <w:rFonts w:eastAsia="Calibri"/>
                <w:color w:val="1E1E1E"/>
                <w:szCs w:val="22"/>
              </w:rPr>
              <w:t xml:space="preserve">, </w:t>
            </w:r>
            <w:r w:rsidRPr="00171B85">
              <w:rPr>
                <w:rFonts w:eastAsia="Calibri"/>
                <w:color w:val="1E1E1E"/>
                <w:szCs w:val="22"/>
              </w:rPr>
              <w:t>шеме</w:t>
            </w:r>
            <w:r w:rsidR="001358A3" w:rsidRPr="00171B85">
              <w:rPr>
                <w:rFonts w:eastAsia="Calibri"/>
                <w:color w:val="1E1E1E"/>
                <w:szCs w:val="22"/>
              </w:rPr>
              <w:t xml:space="preserve">, </w:t>
            </w:r>
            <w:r w:rsidRPr="00171B85">
              <w:rPr>
                <w:rFonts w:eastAsia="Calibri"/>
                <w:color w:val="1E1E1E"/>
                <w:szCs w:val="22"/>
              </w:rPr>
              <w:t>слајдове</w:t>
            </w:r>
            <w:r w:rsidR="001358A3" w:rsidRPr="00171B85">
              <w:rPr>
                <w:rFonts w:eastAsia="Calibri"/>
                <w:color w:val="1E1E1E"/>
                <w:szCs w:val="22"/>
              </w:rPr>
              <w:t xml:space="preserve">, </w:t>
            </w:r>
            <w:r w:rsidRPr="00171B85">
              <w:rPr>
                <w:rFonts w:eastAsia="Calibri"/>
                <w:color w:val="1E1E1E"/>
                <w:szCs w:val="22"/>
              </w:rPr>
              <w:t>микроскопске</w:t>
            </w:r>
            <w:r w:rsidR="001358A3" w:rsidRPr="00171B85">
              <w:rPr>
                <w:rFonts w:eastAsia="Calibri"/>
                <w:color w:val="1E1E1E"/>
                <w:szCs w:val="22"/>
              </w:rPr>
              <w:t xml:space="preserve"> </w:t>
            </w:r>
            <w:r w:rsidRPr="00171B85">
              <w:rPr>
                <w:rFonts w:eastAsia="Calibri"/>
                <w:color w:val="1E1E1E"/>
                <w:szCs w:val="22"/>
              </w:rPr>
              <w:t>препарате</w:t>
            </w:r>
            <w:r w:rsidR="001358A3" w:rsidRPr="00171B85">
              <w:rPr>
                <w:rFonts w:eastAsia="Calibri"/>
                <w:color w:val="1E1E1E"/>
                <w:szCs w:val="22"/>
              </w:rPr>
              <w:t xml:space="preserve">, </w:t>
            </w:r>
            <w:r w:rsidRPr="00171B85">
              <w:rPr>
                <w:rFonts w:eastAsia="Calibri"/>
                <w:color w:val="1E1E1E"/>
                <w:szCs w:val="22"/>
              </w:rPr>
              <w:t>видео</w:t>
            </w:r>
            <w:r w:rsidR="001358A3" w:rsidRPr="00171B85">
              <w:rPr>
                <w:rFonts w:eastAsia="Calibri"/>
                <w:color w:val="1E1E1E"/>
                <w:szCs w:val="22"/>
              </w:rPr>
              <w:t xml:space="preserve"> </w:t>
            </w:r>
            <w:r w:rsidRPr="00171B85">
              <w:rPr>
                <w:rFonts w:eastAsia="Calibri"/>
                <w:color w:val="1E1E1E"/>
                <w:szCs w:val="22"/>
              </w:rPr>
              <w:t>записе</w:t>
            </w:r>
            <w:r w:rsidR="001358A3" w:rsidRPr="00171B85">
              <w:rPr>
                <w:rFonts w:eastAsia="Calibri"/>
                <w:color w:val="1E1E1E"/>
                <w:szCs w:val="22"/>
              </w:rPr>
              <w:t xml:space="preserve">,  </w:t>
            </w:r>
          </w:p>
        </w:tc>
        <w:tc>
          <w:tcPr>
            <w:tcW w:w="3268" w:type="dxa"/>
            <w:vMerge/>
            <w:vAlign w:val="center"/>
          </w:tcPr>
          <w:p w:rsidR="001358A3" w:rsidRPr="00171B85" w:rsidRDefault="001358A3" w:rsidP="00103F69">
            <w:pPr>
              <w:numPr>
                <w:ilvl w:val="0"/>
                <w:numId w:val="60"/>
              </w:numPr>
              <w:rPr>
                <w:rFonts w:eastAsia="Calibri"/>
                <w:szCs w:val="22"/>
              </w:rPr>
            </w:pPr>
          </w:p>
        </w:tc>
      </w:tr>
      <w:tr w:rsidR="001358A3" w:rsidRPr="00171B85" w:rsidTr="00F31332">
        <w:trPr>
          <w:trHeight w:val="2542"/>
          <w:jc w:val="center"/>
        </w:trPr>
        <w:tc>
          <w:tcPr>
            <w:tcW w:w="1776" w:type="dxa"/>
            <w:vAlign w:val="center"/>
          </w:tcPr>
          <w:p w:rsidR="001358A3" w:rsidRPr="00171B85" w:rsidRDefault="001358A3" w:rsidP="001358A3">
            <w:pPr>
              <w:spacing w:after="200" w:line="276" w:lineRule="auto"/>
              <w:rPr>
                <w:rFonts w:eastAsia="Calibri"/>
                <w:noProof/>
                <w:szCs w:val="22"/>
              </w:rPr>
            </w:pPr>
            <w:r w:rsidRPr="00171B85">
              <w:rPr>
                <w:rFonts w:eastAsia="Calibri"/>
                <w:color w:val="1E1E1E"/>
                <w:szCs w:val="22"/>
              </w:rPr>
              <w:lastRenderedPageBreak/>
              <w:t>3.</w:t>
            </w:r>
            <w:r w:rsidR="006C6CBD" w:rsidRPr="00171B85">
              <w:rPr>
                <w:rFonts w:eastAsia="Calibri"/>
                <w:color w:val="1E1E1E"/>
                <w:szCs w:val="22"/>
              </w:rPr>
              <w:t>Усвајање</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кретање</w:t>
            </w:r>
            <w:r w:rsidRPr="00171B85">
              <w:rPr>
                <w:rFonts w:eastAsia="Calibri"/>
                <w:color w:val="1E1E1E"/>
                <w:szCs w:val="22"/>
              </w:rPr>
              <w:t xml:space="preserve"> </w:t>
            </w:r>
            <w:r w:rsidR="006C6CBD" w:rsidRPr="00171B85">
              <w:rPr>
                <w:rFonts w:eastAsia="Calibri"/>
                <w:color w:val="1E1E1E"/>
                <w:szCs w:val="22"/>
              </w:rPr>
              <w:t>воде</w:t>
            </w:r>
            <w:r w:rsidRPr="00171B85">
              <w:rPr>
                <w:rFonts w:eastAsia="Calibri"/>
                <w:color w:val="1E1E1E"/>
                <w:szCs w:val="22"/>
              </w:rPr>
              <w:t xml:space="preserve"> </w:t>
            </w:r>
            <w:r w:rsidR="006C6CBD" w:rsidRPr="00171B85">
              <w:rPr>
                <w:rFonts w:eastAsia="Calibri"/>
                <w:color w:val="1E1E1E"/>
                <w:szCs w:val="22"/>
              </w:rPr>
              <w:t>у</w:t>
            </w:r>
            <w:r w:rsidRPr="00171B85">
              <w:rPr>
                <w:rFonts w:eastAsia="Calibri"/>
                <w:color w:val="1E1E1E"/>
                <w:szCs w:val="22"/>
              </w:rPr>
              <w:t xml:space="preserve"> </w:t>
            </w:r>
            <w:r w:rsidR="006C6CBD" w:rsidRPr="00171B85">
              <w:rPr>
                <w:rFonts w:eastAsia="Calibri"/>
                <w:color w:val="1E1E1E"/>
                <w:szCs w:val="22"/>
              </w:rPr>
              <w:t>биљци</w:t>
            </w:r>
          </w:p>
          <w:p w:rsidR="001358A3" w:rsidRPr="00171B85" w:rsidRDefault="001358A3" w:rsidP="00D5500D">
            <w:pPr>
              <w:spacing w:line="276" w:lineRule="auto"/>
              <w:rPr>
                <w:rFonts w:eastAsia="Calibri"/>
                <w:color w:val="1E1E1E"/>
                <w:szCs w:val="22"/>
              </w:rPr>
            </w:pPr>
          </w:p>
        </w:tc>
        <w:tc>
          <w:tcPr>
            <w:tcW w:w="2436" w:type="dxa"/>
            <w:gridSpan w:val="2"/>
            <w:vAlign w:val="center"/>
          </w:tcPr>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Повезује</w:t>
            </w:r>
            <w:r w:rsidR="001358A3" w:rsidRPr="00171B85">
              <w:rPr>
                <w:rFonts w:eastAsia="Calibri"/>
                <w:color w:val="1E1E1E"/>
                <w:szCs w:val="22"/>
              </w:rPr>
              <w:t xml:space="preserve"> </w:t>
            </w:r>
            <w:r w:rsidRPr="00171B85">
              <w:rPr>
                <w:rFonts w:eastAsia="Calibri"/>
                <w:color w:val="1E1E1E"/>
                <w:szCs w:val="22"/>
              </w:rPr>
              <w:t>информације</w:t>
            </w:r>
            <w:r w:rsidR="001358A3" w:rsidRPr="00171B85">
              <w:rPr>
                <w:rFonts w:eastAsia="Calibri"/>
                <w:color w:val="1E1E1E"/>
                <w:szCs w:val="22"/>
              </w:rPr>
              <w:t xml:space="preserve"> </w:t>
            </w:r>
            <w:r w:rsidRPr="00171B85">
              <w:rPr>
                <w:rFonts w:eastAsia="Calibri"/>
                <w:color w:val="1E1E1E"/>
                <w:szCs w:val="22"/>
              </w:rPr>
              <w:t>о</w:t>
            </w:r>
            <w:r w:rsidR="001358A3" w:rsidRPr="00171B85">
              <w:rPr>
                <w:rFonts w:eastAsia="Calibri"/>
                <w:color w:val="1E1E1E"/>
                <w:szCs w:val="22"/>
              </w:rPr>
              <w:t xml:space="preserve"> </w:t>
            </w:r>
            <w:r w:rsidRPr="00171B85">
              <w:rPr>
                <w:rFonts w:eastAsia="Calibri"/>
                <w:color w:val="1E1E1E"/>
                <w:szCs w:val="22"/>
              </w:rPr>
              <w:t>грађи</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функцији</w:t>
            </w:r>
            <w:r w:rsidR="001358A3" w:rsidRPr="00171B85">
              <w:rPr>
                <w:rFonts w:eastAsia="Calibri"/>
                <w:color w:val="1E1E1E"/>
                <w:szCs w:val="22"/>
              </w:rPr>
              <w:t xml:space="preserve"> </w:t>
            </w:r>
            <w:r w:rsidRPr="00171B85">
              <w:rPr>
                <w:rFonts w:eastAsia="Calibri"/>
                <w:color w:val="1E1E1E"/>
                <w:szCs w:val="22"/>
              </w:rPr>
              <w:t>коријена</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дискутује</w:t>
            </w:r>
            <w:r w:rsidR="001358A3" w:rsidRPr="00171B85">
              <w:rPr>
                <w:rFonts w:eastAsia="Calibri"/>
                <w:color w:val="1E1E1E"/>
                <w:szCs w:val="22"/>
              </w:rPr>
              <w:t xml:space="preserve"> </w:t>
            </w:r>
            <w:r w:rsidRPr="00171B85">
              <w:rPr>
                <w:rFonts w:eastAsia="Calibri"/>
                <w:color w:val="1E1E1E"/>
                <w:szCs w:val="22"/>
              </w:rPr>
              <w:t>о</w:t>
            </w:r>
            <w:r w:rsidR="001358A3" w:rsidRPr="00171B85">
              <w:rPr>
                <w:rFonts w:eastAsia="Calibri"/>
                <w:color w:val="1E1E1E"/>
                <w:szCs w:val="22"/>
              </w:rPr>
              <w:t xml:space="preserve"> </w:t>
            </w:r>
            <w:r w:rsidRPr="00171B85">
              <w:rPr>
                <w:rFonts w:eastAsia="Calibri"/>
                <w:color w:val="1E1E1E"/>
                <w:szCs w:val="22"/>
              </w:rPr>
              <w:t>грађи</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функцији</w:t>
            </w:r>
            <w:r w:rsidR="001358A3" w:rsidRPr="00171B85">
              <w:rPr>
                <w:rFonts w:eastAsia="Calibri"/>
                <w:color w:val="1E1E1E"/>
                <w:szCs w:val="22"/>
              </w:rPr>
              <w:t xml:space="preserve"> </w:t>
            </w:r>
            <w:r w:rsidRPr="00171B85">
              <w:rPr>
                <w:rFonts w:eastAsia="Calibri"/>
                <w:color w:val="1E1E1E"/>
                <w:szCs w:val="22"/>
              </w:rPr>
              <w:t>стабла</w:t>
            </w:r>
            <w:r w:rsidR="001358A3" w:rsidRPr="00171B85">
              <w:rPr>
                <w:rFonts w:eastAsia="Calibri"/>
                <w:color w:val="1E1E1E"/>
                <w:szCs w:val="22"/>
              </w:rPr>
              <w:t>,</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Анализира</w:t>
            </w:r>
            <w:r w:rsidR="001358A3" w:rsidRPr="00171B85">
              <w:rPr>
                <w:rFonts w:eastAsia="Calibri"/>
                <w:color w:val="1E1E1E"/>
                <w:szCs w:val="22"/>
              </w:rPr>
              <w:t xml:space="preserve"> </w:t>
            </w:r>
            <w:r w:rsidRPr="00171B85">
              <w:rPr>
                <w:rFonts w:eastAsia="Calibri"/>
                <w:color w:val="1E1E1E"/>
                <w:szCs w:val="22"/>
              </w:rPr>
              <w:t>процес</w:t>
            </w:r>
            <w:r w:rsidR="001358A3" w:rsidRPr="00171B85">
              <w:rPr>
                <w:rFonts w:eastAsia="Calibri"/>
                <w:color w:val="1E1E1E"/>
                <w:szCs w:val="22"/>
              </w:rPr>
              <w:t xml:space="preserve"> </w:t>
            </w:r>
            <w:r w:rsidRPr="00171B85">
              <w:rPr>
                <w:rFonts w:eastAsia="Calibri"/>
                <w:color w:val="1E1E1E"/>
                <w:szCs w:val="22"/>
              </w:rPr>
              <w:t>усвајања</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транспорта</w:t>
            </w:r>
            <w:r w:rsidR="001358A3" w:rsidRPr="00171B85">
              <w:rPr>
                <w:rFonts w:eastAsia="Calibri"/>
                <w:color w:val="1E1E1E"/>
                <w:szCs w:val="22"/>
              </w:rPr>
              <w:t xml:space="preserve"> </w:t>
            </w:r>
            <w:r w:rsidRPr="00171B85">
              <w:rPr>
                <w:rFonts w:eastAsia="Calibri"/>
                <w:color w:val="1E1E1E"/>
                <w:szCs w:val="22"/>
              </w:rPr>
              <w:t>воде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минералних</w:t>
            </w:r>
            <w:r w:rsidR="001358A3" w:rsidRPr="00171B85">
              <w:rPr>
                <w:rFonts w:eastAsia="Calibri"/>
                <w:color w:val="1E1E1E"/>
                <w:szCs w:val="22"/>
              </w:rPr>
              <w:t xml:space="preserve"> </w:t>
            </w:r>
            <w:r w:rsidRPr="00171B85">
              <w:rPr>
                <w:rFonts w:eastAsia="Calibri"/>
                <w:color w:val="1E1E1E"/>
                <w:szCs w:val="22"/>
              </w:rPr>
              <w:t>материја</w:t>
            </w:r>
            <w:r w:rsidR="001358A3" w:rsidRPr="00171B85">
              <w:rPr>
                <w:rFonts w:eastAsia="Calibri"/>
                <w:color w:val="1E1E1E"/>
                <w:szCs w:val="22"/>
              </w:rPr>
              <w:t>,</w:t>
            </w:r>
          </w:p>
          <w:p w:rsidR="001358A3" w:rsidRPr="00171B85" w:rsidRDefault="006C6CBD" w:rsidP="001358A3">
            <w:pPr>
              <w:ind w:left="360"/>
              <w:rPr>
                <w:rFonts w:eastAsia="Calibri"/>
                <w:color w:val="1E1E1E"/>
                <w:szCs w:val="22"/>
              </w:rPr>
            </w:pPr>
            <w:r w:rsidRPr="00171B85">
              <w:rPr>
                <w:rFonts w:eastAsia="Calibri"/>
                <w:color w:val="1E1E1E"/>
                <w:szCs w:val="22"/>
              </w:rPr>
              <w:t>дискутује</w:t>
            </w:r>
            <w:r w:rsidR="001358A3" w:rsidRPr="00171B85">
              <w:rPr>
                <w:rFonts w:eastAsia="Calibri"/>
                <w:color w:val="1E1E1E"/>
                <w:szCs w:val="22"/>
              </w:rPr>
              <w:t xml:space="preserve"> </w:t>
            </w:r>
            <w:r w:rsidRPr="00171B85">
              <w:rPr>
                <w:rFonts w:eastAsia="Calibri"/>
                <w:color w:val="1E1E1E"/>
                <w:szCs w:val="22"/>
              </w:rPr>
              <w:t>о</w:t>
            </w:r>
            <w:r w:rsidR="001358A3" w:rsidRPr="00171B85">
              <w:rPr>
                <w:rFonts w:eastAsia="Calibri"/>
                <w:color w:val="1E1E1E"/>
                <w:szCs w:val="22"/>
              </w:rPr>
              <w:t xml:space="preserve"> </w:t>
            </w:r>
            <w:r w:rsidRPr="00171B85">
              <w:rPr>
                <w:rFonts w:eastAsia="Calibri"/>
                <w:color w:val="1E1E1E"/>
                <w:szCs w:val="22"/>
              </w:rPr>
              <w:t>томе</w:t>
            </w:r>
            <w:r w:rsidR="001358A3" w:rsidRPr="00171B85">
              <w:rPr>
                <w:rFonts w:eastAsia="Calibri"/>
                <w:color w:val="1E1E1E"/>
                <w:szCs w:val="22"/>
              </w:rPr>
              <w:t xml:space="preserve"> </w:t>
            </w:r>
            <w:r w:rsidRPr="00171B85">
              <w:rPr>
                <w:rFonts w:eastAsia="Calibri"/>
                <w:color w:val="1E1E1E"/>
                <w:szCs w:val="22"/>
              </w:rPr>
              <w:t>како</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на</w:t>
            </w:r>
            <w:r w:rsidR="001358A3" w:rsidRPr="00171B85">
              <w:rPr>
                <w:rFonts w:eastAsia="Calibri"/>
                <w:color w:val="1E1E1E"/>
                <w:szCs w:val="22"/>
              </w:rPr>
              <w:t xml:space="preserve"> </w:t>
            </w:r>
            <w:r w:rsidRPr="00171B85">
              <w:rPr>
                <w:rFonts w:eastAsia="Calibri"/>
                <w:color w:val="1E1E1E"/>
                <w:szCs w:val="22"/>
              </w:rPr>
              <w:t>које</w:t>
            </w:r>
            <w:r w:rsidR="001358A3" w:rsidRPr="00171B85">
              <w:rPr>
                <w:rFonts w:eastAsia="Calibri"/>
                <w:color w:val="1E1E1E"/>
                <w:szCs w:val="22"/>
              </w:rPr>
              <w:t xml:space="preserve"> </w:t>
            </w:r>
            <w:r w:rsidRPr="00171B85">
              <w:rPr>
                <w:rFonts w:eastAsia="Calibri"/>
                <w:color w:val="1E1E1E"/>
                <w:szCs w:val="22"/>
              </w:rPr>
              <w:t>начине</w:t>
            </w:r>
            <w:r w:rsidR="001358A3" w:rsidRPr="00171B85">
              <w:rPr>
                <w:rFonts w:eastAsia="Calibri"/>
                <w:color w:val="1E1E1E"/>
                <w:szCs w:val="22"/>
              </w:rPr>
              <w:t xml:space="preserve"> </w:t>
            </w:r>
            <w:r w:rsidRPr="00171B85">
              <w:rPr>
                <w:rFonts w:eastAsia="Calibri"/>
                <w:color w:val="1E1E1E"/>
                <w:szCs w:val="22"/>
              </w:rPr>
              <w:t>биљке</w:t>
            </w:r>
            <w:r w:rsidR="001358A3" w:rsidRPr="00171B85">
              <w:rPr>
                <w:rFonts w:eastAsia="Calibri"/>
                <w:color w:val="1E1E1E"/>
                <w:szCs w:val="22"/>
              </w:rPr>
              <w:t xml:space="preserve"> </w:t>
            </w:r>
            <w:r w:rsidRPr="00171B85">
              <w:rPr>
                <w:rFonts w:eastAsia="Calibri"/>
                <w:color w:val="1E1E1E"/>
                <w:szCs w:val="22"/>
              </w:rPr>
              <w:t>узимају</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одају</w:t>
            </w:r>
            <w:r w:rsidR="001358A3" w:rsidRPr="00171B85">
              <w:rPr>
                <w:rFonts w:eastAsia="Calibri"/>
                <w:color w:val="1E1E1E"/>
                <w:szCs w:val="22"/>
              </w:rPr>
              <w:t xml:space="preserve"> </w:t>
            </w:r>
            <w:r w:rsidRPr="00171B85">
              <w:rPr>
                <w:rFonts w:eastAsia="Calibri"/>
                <w:color w:val="1E1E1E"/>
                <w:szCs w:val="22"/>
              </w:rPr>
              <w:t>воду</w:t>
            </w:r>
            <w:r w:rsidR="001358A3" w:rsidRPr="00171B85">
              <w:rPr>
                <w:rFonts w:eastAsia="Calibri"/>
                <w:color w:val="1E1E1E"/>
                <w:szCs w:val="22"/>
              </w:rPr>
              <w:t>.</w:t>
            </w:r>
          </w:p>
          <w:p w:rsidR="001358A3" w:rsidRPr="00171B85" w:rsidRDefault="001358A3" w:rsidP="001358A3">
            <w:pPr>
              <w:ind w:left="360"/>
              <w:rPr>
                <w:rFonts w:eastAsia="Calibri"/>
                <w:szCs w:val="22"/>
                <w:lang w:eastAsia="hr-HR"/>
              </w:rPr>
            </w:pPr>
          </w:p>
          <w:p w:rsidR="001358A3" w:rsidRPr="00171B85" w:rsidRDefault="001358A3" w:rsidP="001358A3">
            <w:pPr>
              <w:ind w:left="360"/>
              <w:rPr>
                <w:rFonts w:eastAsia="Calibri"/>
                <w:szCs w:val="22"/>
                <w:lang w:eastAsia="hr-HR"/>
              </w:rPr>
            </w:pPr>
          </w:p>
        </w:tc>
        <w:tc>
          <w:tcPr>
            <w:tcW w:w="2580" w:type="dxa"/>
            <w:vAlign w:val="center"/>
          </w:tcPr>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препознаје</w:t>
            </w:r>
            <w:r w:rsidR="001358A3" w:rsidRPr="00171B85">
              <w:rPr>
                <w:rFonts w:eastAsia="Calibri"/>
                <w:color w:val="1E1E1E"/>
                <w:szCs w:val="22"/>
              </w:rPr>
              <w:t xml:space="preserve"> </w:t>
            </w:r>
            <w:r w:rsidRPr="00171B85">
              <w:rPr>
                <w:rFonts w:eastAsia="Calibri"/>
                <w:color w:val="1E1E1E"/>
                <w:szCs w:val="22"/>
              </w:rPr>
              <w:t>основне</w:t>
            </w:r>
            <w:r w:rsidR="001358A3" w:rsidRPr="00171B85">
              <w:rPr>
                <w:rFonts w:eastAsia="Calibri"/>
                <w:color w:val="1E1E1E"/>
                <w:szCs w:val="22"/>
              </w:rPr>
              <w:t xml:space="preserve"> </w:t>
            </w:r>
            <w:r w:rsidRPr="00171B85">
              <w:rPr>
                <w:rFonts w:eastAsia="Calibri"/>
                <w:color w:val="1E1E1E"/>
                <w:szCs w:val="22"/>
              </w:rPr>
              <w:t>биљне</w:t>
            </w:r>
            <w:r w:rsidR="001358A3" w:rsidRPr="00171B85">
              <w:rPr>
                <w:rFonts w:eastAsia="Calibri"/>
                <w:color w:val="1E1E1E"/>
                <w:szCs w:val="22"/>
              </w:rPr>
              <w:t xml:space="preserve"> </w:t>
            </w:r>
            <w:r w:rsidRPr="00171B85">
              <w:rPr>
                <w:rFonts w:eastAsia="Calibri"/>
                <w:color w:val="1E1E1E"/>
                <w:szCs w:val="22"/>
              </w:rPr>
              <w:t>органе</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препознаје</w:t>
            </w:r>
            <w:r w:rsidR="001358A3" w:rsidRPr="00171B85">
              <w:rPr>
                <w:rFonts w:eastAsia="Calibri"/>
                <w:color w:val="1E1E1E"/>
                <w:szCs w:val="22"/>
              </w:rPr>
              <w:t xml:space="preserve"> </w:t>
            </w:r>
            <w:r w:rsidRPr="00171B85">
              <w:rPr>
                <w:rFonts w:eastAsia="Calibri"/>
                <w:color w:val="1E1E1E"/>
                <w:szCs w:val="22"/>
              </w:rPr>
              <w:t>анатомску</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морфолошку</w:t>
            </w:r>
            <w:r w:rsidR="001358A3" w:rsidRPr="00171B85">
              <w:rPr>
                <w:rFonts w:eastAsia="Calibri"/>
                <w:color w:val="1E1E1E"/>
                <w:szCs w:val="22"/>
              </w:rPr>
              <w:t xml:space="preserve"> </w:t>
            </w:r>
            <w:r w:rsidRPr="00171B85">
              <w:rPr>
                <w:rFonts w:eastAsia="Calibri"/>
                <w:color w:val="1E1E1E"/>
                <w:szCs w:val="22"/>
              </w:rPr>
              <w:t>грађу</w:t>
            </w:r>
            <w:r w:rsidR="001358A3" w:rsidRPr="00171B85">
              <w:rPr>
                <w:rFonts w:eastAsia="Calibri"/>
                <w:color w:val="1E1E1E"/>
                <w:szCs w:val="22"/>
              </w:rPr>
              <w:t xml:space="preserve"> </w:t>
            </w:r>
            <w:r w:rsidRPr="00171B85">
              <w:rPr>
                <w:rFonts w:eastAsia="Calibri"/>
                <w:color w:val="1E1E1E"/>
                <w:szCs w:val="22"/>
              </w:rPr>
              <w:t>листа</w:t>
            </w:r>
            <w:r w:rsidR="001358A3" w:rsidRPr="00171B85">
              <w:rPr>
                <w:rFonts w:eastAsia="Calibri"/>
                <w:color w:val="1E1E1E"/>
                <w:szCs w:val="22"/>
              </w:rPr>
              <w:t xml:space="preserve">, </w:t>
            </w:r>
          </w:p>
          <w:p w:rsidR="001358A3" w:rsidRPr="00171B85" w:rsidRDefault="00304D2F" w:rsidP="00103F69">
            <w:pPr>
              <w:numPr>
                <w:ilvl w:val="0"/>
                <w:numId w:val="60"/>
              </w:numPr>
              <w:rPr>
                <w:rFonts w:eastAsia="Calibri"/>
                <w:szCs w:val="22"/>
                <w:lang w:eastAsia="hr-HR"/>
              </w:rPr>
            </w:pPr>
            <w:r w:rsidRPr="00171B85">
              <w:rPr>
                <w:rFonts w:eastAsia="Calibri"/>
                <w:color w:val="1E1E1E"/>
                <w:szCs w:val="22"/>
              </w:rPr>
              <w:t>презентује</w:t>
            </w:r>
            <w:r w:rsidR="001358A3" w:rsidRPr="00171B85">
              <w:rPr>
                <w:rFonts w:eastAsia="Calibri"/>
                <w:color w:val="1E1E1E"/>
                <w:szCs w:val="22"/>
              </w:rPr>
              <w:t xml:space="preserve"> </w:t>
            </w:r>
            <w:r w:rsidR="006C6CBD" w:rsidRPr="00171B85">
              <w:rPr>
                <w:rFonts w:eastAsia="Calibri"/>
                <w:color w:val="1E1E1E"/>
                <w:szCs w:val="22"/>
              </w:rPr>
              <w:t>прикупљени</w:t>
            </w:r>
            <w:r w:rsidR="001358A3" w:rsidRPr="00171B85">
              <w:rPr>
                <w:rFonts w:eastAsia="Calibri"/>
                <w:color w:val="1E1E1E"/>
                <w:szCs w:val="22"/>
              </w:rPr>
              <w:t xml:space="preserve"> </w:t>
            </w:r>
            <w:r w:rsidR="006C6CBD" w:rsidRPr="00171B85">
              <w:rPr>
                <w:rFonts w:eastAsia="Calibri"/>
                <w:color w:val="1E1E1E"/>
                <w:szCs w:val="22"/>
              </w:rPr>
              <w:t>материјал</w:t>
            </w:r>
            <w:r w:rsidR="001358A3" w:rsidRPr="00171B85">
              <w:rPr>
                <w:rFonts w:eastAsia="Calibri"/>
                <w:color w:val="1E1E1E"/>
                <w:szCs w:val="22"/>
              </w:rPr>
              <w:t xml:space="preserve"> </w:t>
            </w:r>
            <w:r w:rsidR="006C6CBD" w:rsidRPr="00171B85">
              <w:rPr>
                <w:rFonts w:eastAsia="Calibri"/>
                <w:color w:val="1E1E1E"/>
                <w:szCs w:val="22"/>
              </w:rPr>
              <w:t>биљних</w:t>
            </w:r>
            <w:r w:rsidR="001358A3" w:rsidRPr="00171B85">
              <w:rPr>
                <w:rFonts w:eastAsia="Calibri"/>
                <w:color w:val="1E1E1E"/>
                <w:szCs w:val="22"/>
              </w:rPr>
              <w:t xml:space="preserve"> </w:t>
            </w:r>
            <w:r w:rsidR="006C6CBD" w:rsidRPr="00171B85">
              <w:rPr>
                <w:rFonts w:eastAsia="Calibri"/>
                <w:color w:val="1E1E1E"/>
                <w:szCs w:val="22"/>
              </w:rPr>
              <w:t>органа</w:t>
            </w:r>
            <w:r w:rsidR="001358A3" w:rsidRPr="00171B85">
              <w:rPr>
                <w:rFonts w:eastAsia="Calibri"/>
                <w:color w:val="1E1E1E"/>
                <w:szCs w:val="22"/>
              </w:rPr>
              <w:t>,</w:t>
            </w:r>
          </w:p>
          <w:p w:rsidR="001358A3" w:rsidRPr="00171B85" w:rsidRDefault="001358A3" w:rsidP="001358A3">
            <w:pPr>
              <w:ind w:left="360"/>
              <w:rPr>
                <w:rFonts w:eastAsia="Calibri"/>
                <w:color w:val="1E1E1E"/>
                <w:szCs w:val="22"/>
              </w:rPr>
            </w:pPr>
          </w:p>
        </w:tc>
        <w:tc>
          <w:tcPr>
            <w:tcW w:w="3268" w:type="dxa"/>
            <w:vMerge w:val="restart"/>
            <w:tcBorders>
              <w:top w:val="nil"/>
            </w:tcBorders>
            <w:vAlign w:val="center"/>
          </w:tcPr>
          <w:p w:rsidR="001358A3" w:rsidRPr="00171B85" w:rsidRDefault="001358A3" w:rsidP="001358A3">
            <w:pPr>
              <w:rPr>
                <w:rFonts w:eastAsia="Calibri"/>
                <w:szCs w:val="22"/>
              </w:rPr>
            </w:pPr>
          </w:p>
        </w:tc>
      </w:tr>
      <w:tr w:rsidR="001358A3" w:rsidRPr="00171B85" w:rsidTr="001358A3">
        <w:trPr>
          <w:trHeight w:val="672"/>
          <w:jc w:val="center"/>
        </w:trPr>
        <w:tc>
          <w:tcPr>
            <w:tcW w:w="1776" w:type="dxa"/>
            <w:vAlign w:val="center"/>
          </w:tcPr>
          <w:p w:rsidR="001358A3" w:rsidRPr="00171B85" w:rsidRDefault="001358A3" w:rsidP="001358A3">
            <w:pPr>
              <w:spacing w:after="200" w:line="276" w:lineRule="auto"/>
              <w:rPr>
                <w:rFonts w:eastAsia="Calibri"/>
                <w:color w:val="1E1E1E"/>
                <w:szCs w:val="22"/>
              </w:rPr>
            </w:pPr>
            <w:r w:rsidRPr="00171B85">
              <w:rPr>
                <w:rFonts w:eastAsia="Calibri"/>
                <w:color w:val="1E1E1E"/>
                <w:szCs w:val="22"/>
              </w:rPr>
              <w:t>4.</w:t>
            </w:r>
            <w:r w:rsidR="006C6CBD" w:rsidRPr="00171B85">
              <w:rPr>
                <w:rFonts w:eastAsia="Calibri"/>
                <w:color w:val="1E1E1E"/>
                <w:szCs w:val="22"/>
              </w:rPr>
              <w:t>Фотосинтеза</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дисање</w:t>
            </w:r>
            <w:r w:rsidRPr="00171B85">
              <w:rPr>
                <w:rFonts w:eastAsia="Calibri"/>
                <w:color w:val="1E1E1E"/>
                <w:szCs w:val="22"/>
              </w:rPr>
              <w:t xml:space="preserve"> </w:t>
            </w:r>
            <w:r w:rsidR="006C6CBD" w:rsidRPr="00171B85">
              <w:rPr>
                <w:rFonts w:eastAsia="Calibri"/>
                <w:color w:val="1E1E1E"/>
                <w:szCs w:val="22"/>
              </w:rPr>
              <w:t>биљака</w:t>
            </w:r>
          </w:p>
        </w:tc>
        <w:tc>
          <w:tcPr>
            <w:tcW w:w="2436" w:type="dxa"/>
            <w:gridSpan w:val="2"/>
            <w:vAlign w:val="center"/>
          </w:tcPr>
          <w:p w:rsidR="001358A3" w:rsidRPr="00171B85" w:rsidRDefault="006C6CBD" w:rsidP="00103F69">
            <w:pPr>
              <w:numPr>
                <w:ilvl w:val="0"/>
                <w:numId w:val="60"/>
              </w:numPr>
              <w:rPr>
                <w:rFonts w:eastAsia="Calibri"/>
                <w:szCs w:val="22"/>
                <w:lang w:eastAsia="hr-HR"/>
              </w:rPr>
            </w:pPr>
            <w:r w:rsidRPr="00171B85">
              <w:rPr>
                <w:rFonts w:eastAsia="Calibri"/>
                <w:szCs w:val="22"/>
                <w:lang w:eastAsia="hr-HR"/>
              </w:rPr>
              <w:t>Објашњава</w:t>
            </w:r>
            <w:r w:rsidR="001358A3" w:rsidRPr="00171B85">
              <w:rPr>
                <w:rFonts w:eastAsia="Calibri"/>
                <w:szCs w:val="22"/>
                <w:lang w:eastAsia="hr-HR"/>
              </w:rPr>
              <w:t xml:space="preserve">  </w:t>
            </w:r>
            <w:r w:rsidRPr="00171B85">
              <w:rPr>
                <w:rFonts w:eastAsia="Calibri"/>
                <w:szCs w:val="22"/>
                <w:lang w:eastAsia="hr-HR"/>
              </w:rPr>
              <w:t>физиолошке</w:t>
            </w:r>
            <w:r w:rsidR="001358A3" w:rsidRPr="00171B85">
              <w:rPr>
                <w:rFonts w:eastAsia="Calibri"/>
                <w:szCs w:val="22"/>
                <w:lang w:eastAsia="hr-HR"/>
              </w:rPr>
              <w:t xml:space="preserve"> </w:t>
            </w:r>
            <w:r w:rsidRPr="00171B85">
              <w:rPr>
                <w:rFonts w:eastAsia="Calibri"/>
                <w:szCs w:val="22"/>
                <w:lang w:eastAsia="hr-HR"/>
              </w:rPr>
              <w:t>процесе</w:t>
            </w:r>
            <w:r w:rsidR="001358A3" w:rsidRPr="00171B85">
              <w:rPr>
                <w:rFonts w:eastAsia="Calibri"/>
                <w:szCs w:val="22"/>
                <w:lang w:eastAsia="hr-HR"/>
              </w:rPr>
              <w:t xml:space="preserve"> </w:t>
            </w:r>
            <w:r w:rsidRPr="00171B85">
              <w:rPr>
                <w:rFonts w:eastAsia="Calibri"/>
                <w:szCs w:val="22"/>
                <w:lang w:eastAsia="hr-HR"/>
              </w:rPr>
              <w:t>у</w:t>
            </w:r>
            <w:r w:rsidR="001358A3" w:rsidRPr="00171B85">
              <w:rPr>
                <w:rFonts w:eastAsia="Calibri"/>
                <w:szCs w:val="22"/>
                <w:lang w:eastAsia="hr-HR"/>
              </w:rPr>
              <w:t xml:space="preserve"> </w:t>
            </w:r>
            <w:r w:rsidRPr="00171B85">
              <w:rPr>
                <w:rFonts w:eastAsia="Calibri"/>
                <w:szCs w:val="22"/>
                <w:lang w:eastAsia="hr-HR"/>
              </w:rPr>
              <w:t>биљном</w:t>
            </w:r>
            <w:r w:rsidR="001358A3" w:rsidRPr="00171B85">
              <w:rPr>
                <w:rFonts w:eastAsia="Calibri"/>
                <w:szCs w:val="22"/>
                <w:lang w:eastAsia="hr-HR"/>
              </w:rPr>
              <w:t xml:space="preserve"> </w:t>
            </w:r>
            <w:r w:rsidRPr="00171B85">
              <w:rPr>
                <w:rFonts w:eastAsia="Calibri"/>
                <w:szCs w:val="22"/>
                <w:lang w:eastAsia="hr-HR"/>
              </w:rPr>
              <w:t>метаболизму</w:t>
            </w:r>
          </w:p>
          <w:p w:rsidR="001358A3" w:rsidRPr="00171B85" w:rsidRDefault="006C6CBD" w:rsidP="00103F69">
            <w:pPr>
              <w:numPr>
                <w:ilvl w:val="0"/>
                <w:numId w:val="60"/>
              </w:numPr>
              <w:rPr>
                <w:rFonts w:eastAsia="Calibri"/>
                <w:szCs w:val="22"/>
                <w:lang w:eastAsia="hr-HR"/>
              </w:rPr>
            </w:pPr>
            <w:r w:rsidRPr="00171B85">
              <w:rPr>
                <w:rFonts w:eastAsia="Calibri"/>
                <w:szCs w:val="22"/>
                <w:lang w:eastAsia="hr-HR"/>
              </w:rPr>
              <w:t>Анализира</w:t>
            </w:r>
            <w:r w:rsidR="001358A3" w:rsidRPr="00171B85">
              <w:rPr>
                <w:rFonts w:eastAsia="Calibri"/>
                <w:szCs w:val="22"/>
                <w:lang w:eastAsia="hr-HR"/>
              </w:rPr>
              <w:t xml:space="preserve"> </w:t>
            </w:r>
            <w:r w:rsidRPr="00171B85">
              <w:rPr>
                <w:rFonts w:eastAsia="Calibri"/>
                <w:szCs w:val="22"/>
                <w:lang w:eastAsia="hr-HR"/>
              </w:rPr>
              <w:t>биолошки</w:t>
            </w:r>
            <w:r w:rsidR="001358A3" w:rsidRPr="00171B85">
              <w:rPr>
                <w:rFonts w:eastAsia="Calibri"/>
                <w:szCs w:val="22"/>
                <w:lang w:eastAsia="hr-HR"/>
              </w:rPr>
              <w:t xml:space="preserve"> </w:t>
            </w:r>
            <w:r w:rsidRPr="00171B85">
              <w:rPr>
                <w:rFonts w:eastAsia="Calibri"/>
                <w:szCs w:val="22"/>
                <w:lang w:eastAsia="hr-HR"/>
              </w:rPr>
              <w:t>значај</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функције</w:t>
            </w:r>
            <w:r w:rsidR="001358A3" w:rsidRPr="00171B85">
              <w:rPr>
                <w:rFonts w:eastAsia="Calibri"/>
                <w:szCs w:val="22"/>
                <w:lang w:eastAsia="hr-HR"/>
              </w:rPr>
              <w:t xml:space="preserve"> </w:t>
            </w:r>
            <w:r w:rsidRPr="00171B85">
              <w:rPr>
                <w:rFonts w:eastAsia="Calibri"/>
                <w:szCs w:val="22"/>
                <w:lang w:eastAsia="hr-HR"/>
              </w:rPr>
              <w:t>биљних</w:t>
            </w:r>
            <w:r w:rsidR="001358A3" w:rsidRPr="00171B85">
              <w:rPr>
                <w:rFonts w:eastAsia="Calibri"/>
                <w:szCs w:val="22"/>
                <w:lang w:eastAsia="hr-HR"/>
              </w:rPr>
              <w:t xml:space="preserve"> </w:t>
            </w:r>
            <w:r w:rsidRPr="00171B85">
              <w:rPr>
                <w:rFonts w:eastAsia="Calibri"/>
                <w:szCs w:val="22"/>
                <w:lang w:eastAsia="hr-HR"/>
              </w:rPr>
              <w:t>органа</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препознаје</w:t>
            </w:r>
            <w:r w:rsidR="001358A3" w:rsidRPr="00171B85">
              <w:rPr>
                <w:rFonts w:eastAsia="Calibri"/>
                <w:color w:val="1E1E1E"/>
                <w:szCs w:val="22"/>
              </w:rPr>
              <w:t xml:space="preserve"> </w:t>
            </w:r>
            <w:r w:rsidRPr="00171B85">
              <w:rPr>
                <w:rFonts w:eastAsia="Calibri"/>
                <w:color w:val="1E1E1E"/>
                <w:szCs w:val="22"/>
              </w:rPr>
              <w:t>факторе</w:t>
            </w:r>
            <w:r w:rsidR="001358A3" w:rsidRPr="00171B85">
              <w:rPr>
                <w:rFonts w:eastAsia="Calibri"/>
                <w:color w:val="1E1E1E"/>
                <w:szCs w:val="22"/>
              </w:rPr>
              <w:t xml:space="preserve"> </w:t>
            </w:r>
            <w:r w:rsidRPr="00171B85">
              <w:rPr>
                <w:rFonts w:eastAsia="Calibri"/>
                <w:color w:val="1E1E1E"/>
                <w:szCs w:val="22"/>
              </w:rPr>
              <w:t>који</w:t>
            </w:r>
            <w:r w:rsidR="001358A3" w:rsidRPr="00171B85">
              <w:rPr>
                <w:rFonts w:eastAsia="Calibri"/>
                <w:color w:val="1E1E1E"/>
                <w:szCs w:val="22"/>
              </w:rPr>
              <w:t xml:space="preserve"> </w:t>
            </w:r>
            <w:r w:rsidRPr="00171B85">
              <w:rPr>
                <w:rFonts w:eastAsia="Calibri"/>
                <w:color w:val="1E1E1E"/>
                <w:szCs w:val="22"/>
              </w:rPr>
              <w:t>дјелују</w:t>
            </w:r>
            <w:r w:rsidR="001358A3" w:rsidRPr="00171B85">
              <w:rPr>
                <w:rFonts w:eastAsia="Calibri"/>
                <w:color w:val="1E1E1E"/>
                <w:szCs w:val="22"/>
              </w:rPr>
              <w:t xml:space="preserve"> </w:t>
            </w:r>
            <w:r w:rsidRPr="00171B85">
              <w:rPr>
                <w:rFonts w:eastAsia="Calibri"/>
                <w:color w:val="1E1E1E"/>
                <w:szCs w:val="22"/>
              </w:rPr>
              <w:t>на</w:t>
            </w:r>
            <w:r w:rsidR="001358A3" w:rsidRPr="00171B85">
              <w:rPr>
                <w:rFonts w:eastAsia="Calibri"/>
                <w:color w:val="1E1E1E"/>
                <w:szCs w:val="22"/>
              </w:rPr>
              <w:t xml:space="preserve"> </w:t>
            </w:r>
            <w:r w:rsidRPr="00171B85">
              <w:rPr>
                <w:rFonts w:eastAsia="Calibri"/>
                <w:color w:val="1E1E1E"/>
                <w:szCs w:val="22"/>
              </w:rPr>
              <w:t>процес</w:t>
            </w:r>
            <w:r w:rsidR="001358A3" w:rsidRPr="00171B85">
              <w:rPr>
                <w:rFonts w:eastAsia="Calibri"/>
                <w:color w:val="1E1E1E"/>
                <w:szCs w:val="22"/>
              </w:rPr>
              <w:t xml:space="preserve"> </w:t>
            </w:r>
            <w:r w:rsidRPr="00171B85">
              <w:rPr>
                <w:rFonts w:eastAsia="Calibri"/>
                <w:color w:val="1E1E1E"/>
                <w:szCs w:val="22"/>
              </w:rPr>
              <w:t>фотосинтезе</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објашњава</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дискутује</w:t>
            </w:r>
            <w:r w:rsidR="001358A3" w:rsidRPr="00171B85">
              <w:rPr>
                <w:rFonts w:eastAsia="Calibri"/>
                <w:color w:val="1E1E1E"/>
                <w:szCs w:val="22"/>
              </w:rPr>
              <w:t xml:space="preserve"> </w:t>
            </w:r>
            <w:r w:rsidRPr="00171B85">
              <w:rPr>
                <w:rFonts w:eastAsia="Calibri"/>
                <w:color w:val="1E1E1E"/>
                <w:szCs w:val="22"/>
              </w:rPr>
              <w:t>о</w:t>
            </w:r>
            <w:r w:rsidR="001358A3" w:rsidRPr="00171B85">
              <w:rPr>
                <w:rFonts w:eastAsia="Calibri"/>
                <w:color w:val="1E1E1E"/>
                <w:szCs w:val="22"/>
              </w:rPr>
              <w:t xml:space="preserve"> </w:t>
            </w:r>
            <w:r w:rsidRPr="00171B85">
              <w:rPr>
                <w:rFonts w:eastAsia="Calibri"/>
                <w:color w:val="1E1E1E"/>
                <w:szCs w:val="22"/>
              </w:rPr>
              <w:t>улози</w:t>
            </w:r>
            <w:r w:rsidR="001358A3" w:rsidRPr="00171B85">
              <w:rPr>
                <w:rFonts w:eastAsia="Calibri"/>
                <w:color w:val="1E1E1E"/>
                <w:szCs w:val="22"/>
              </w:rPr>
              <w:t xml:space="preserve"> </w:t>
            </w:r>
            <w:r w:rsidRPr="00171B85">
              <w:rPr>
                <w:rFonts w:eastAsia="Calibri"/>
                <w:color w:val="1E1E1E"/>
                <w:szCs w:val="22"/>
              </w:rPr>
              <w:t>свјетлости</w:t>
            </w:r>
            <w:r w:rsidR="001358A3" w:rsidRPr="00171B85">
              <w:rPr>
                <w:rFonts w:eastAsia="Calibri"/>
                <w:color w:val="1E1E1E"/>
                <w:szCs w:val="22"/>
              </w:rPr>
              <w:t xml:space="preserve"> </w:t>
            </w:r>
            <w:r w:rsidRPr="00171B85">
              <w:rPr>
                <w:rFonts w:eastAsia="Calibri"/>
                <w:color w:val="1E1E1E"/>
                <w:szCs w:val="22"/>
              </w:rPr>
              <w:t>у</w:t>
            </w:r>
            <w:r w:rsidR="001358A3" w:rsidRPr="00171B85">
              <w:rPr>
                <w:rFonts w:eastAsia="Calibri"/>
                <w:color w:val="1E1E1E"/>
                <w:szCs w:val="22"/>
              </w:rPr>
              <w:t xml:space="preserve"> </w:t>
            </w:r>
            <w:r w:rsidRPr="00171B85">
              <w:rPr>
                <w:rFonts w:eastAsia="Calibri"/>
                <w:color w:val="1E1E1E"/>
                <w:szCs w:val="22"/>
              </w:rPr>
              <w:t>процесу</w:t>
            </w:r>
            <w:r w:rsidR="001358A3" w:rsidRPr="00171B85">
              <w:rPr>
                <w:rFonts w:eastAsia="Calibri"/>
                <w:color w:val="1E1E1E"/>
                <w:szCs w:val="22"/>
              </w:rPr>
              <w:t xml:space="preserve"> </w:t>
            </w:r>
            <w:r w:rsidRPr="00171B85">
              <w:rPr>
                <w:rFonts w:eastAsia="Calibri"/>
                <w:color w:val="1E1E1E"/>
                <w:szCs w:val="22"/>
              </w:rPr>
              <w:t>фотосинтезе</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доноси</w:t>
            </w:r>
            <w:r w:rsidR="001358A3" w:rsidRPr="00171B85">
              <w:rPr>
                <w:rFonts w:eastAsia="Calibri"/>
                <w:color w:val="1E1E1E"/>
                <w:szCs w:val="22"/>
              </w:rPr>
              <w:t xml:space="preserve"> </w:t>
            </w:r>
            <w:r w:rsidRPr="00171B85">
              <w:rPr>
                <w:rFonts w:eastAsia="Calibri"/>
                <w:color w:val="1E1E1E"/>
                <w:szCs w:val="22"/>
              </w:rPr>
              <w:t>нове</w:t>
            </w:r>
            <w:r w:rsidR="001358A3" w:rsidRPr="00171B85">
              <w:rPr>
                <w:rFonts w:eastAsia="Calibri"/>
                <w:color w:val="1E1E1E"/>
                <w:szCs w:val="22"/>
              </w:rPr>
              <w:t xml:space="preserve"> </w:t>
            </w:r>
            <w:r w:rsidRPr="00171B85">
              <w:rPr>
                <w:rFonts w:eastAsia="Calibri"/>
                <w:color w:val="1E1E1E"/>
                <w:szCs w:val="22"/>
              </w:rPr>
              <w:t>информације</w:t>
            </w:r>
            <w:r w:rsidR="001358A3" w:rsidRPr="00171B85">
              <w:rPr>
                <w:rFonts w:eastAsia="Calibri"/>
                <w:color w:val="1E1E1E"/>
                <w:szCs w:val="22"/>
              </w:rPr>
              <w:t xml:space="preserve"> </w:t>
            </w:r>
            <w:r w:rsidRPr="00171B85">
              <w:rPr>
                <w:rFonts w:eastAsia="Calibri"/>
                <w:color w:val="1E1E1E"/>
                <w:szCs w:val="22"/>
              </w:rPr>
              <w:t>о</w:t>
            </w:r>
            <w:r w:rsidR="001358A3" w:rsidRPr="00171B85">
              <w:rPr>
                <w:rFonts w:eastAsia="Calibri"/>
                <w:color w:val="1E1E1E"/>
                <w:szCs w:val="22"/>
              </w:rPr>
              <w:t xml:space="preserve"> </w:t>
            </w:r>
            <w:r w:rsidRPr="00171B85">
              <w:rPr>
                <w:rFonts w:eastAsia="Calibri"/>
                <w:color w:val="1E1E1E"/>
                <w:szCs w:val="22"/>
              </w:rPr>
              <w:t>фотосинтетским</w:t>
            </w:r>
            <w:r w:rsidR="001358A3" w:rsidRPr="00171B85">
              <w:rPr>
                <w:rFonts w:eastAsia="Calibri"/>
                <w:color w:val="1E1E1E"/>
                <w:szCs w:val="22"/>
              </w:rPr>
              <w:t xml:space="preserve"> </w:t>
            </w:r>
            <w:r w:rsidRPr="00171B85">
              <w:rPr>
                <w:rFonts w:eastAsia="Calibri"/>
                <w:color w:val="1E1E1E"/>
                <w:szCs w:val="22"/>
              </w:rPr>
              <w:t>пигментима</w:t>
            </w:r>
            <w:r w:rsidR="001358A3" w:rsidRPr="00171B85">
              <w:rPr>
                <w:rFonts w:eastAsia="Calibri"/>
                <w:color w:val="1E1E1E"/>
                <w:szCs w:val="22"/>
              </w:rPr>
              <w:br/>
              <w:t xml:space="preserve">- </w:t>
            </w:r>
            <w:r w:rsidRPr="00171B85">
              <w:rPr>
                <w:rFonts w:eastAsia="Calibri"/>
                <w:color w:val="1E1E1E"/>
                <w:szCs w:val="22"/>
              </w:rPr>
              <w:t>дефинише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објашњава</w:t>
            </w:r>
            <w:r w:rsidR="001358A3" w:rsidRPr="00171B85">
              <w:rPr>
                <w:rFonts w:eastAsia="Calibri"/>
                <w:color w:val="1E1E1E"/>
                <w:szCs w:val="22"/>
              </w:rPr>
              <w:t xml:space="preserve"> </w:t>
            </w:r>
            <w:r w:rsidRPr="00171B85">
              <w:rPr>
                <w:rFonts w:eastAsia="Calibri"/>
                <w:color w:val="1E1E1E"/>
                <w:szCs w:val="22"/>
              </w:rPr>
              <w:t>процес</w:t>
            </w:r>
            <w:r w:rsidR="001358A3" w:rsidRPr="00171B85">
              <w:rPr>
                <w:rFonts w:eastAsia="Calibri"/>
                <w:color w:val="1E1E1E"/>
                <w:szCs w:val="22"/>
              </w:rPr>
              <w:t xml:space="preserve"> </w:t>
            </w:r>
            <w:r w:rsidRPr="00171B85">
              <w:rPr>
                <w:rFonts w:eastAsia="Calibri"/>
                <w:color w:val="1E1E1E"/>
                <w:szCs w:val="22"/>
              </w:rPr>
              <w:t>дисања</w:t>
            </w:r>
          </w:p>
          <w:p w:rsidR="001358A3" w:rsidRPr="00171B85" w:rsidRDefault="006C6CBD" w:rsidP="00103F69">
            <w:pPr>
              <w:numPr>
                <w:ilvl w:val="0"/>
                <w:numId w:val="60"/>
              </w:numPr>
              <w:rPr>
                <w:rFonts w:eastAsia="Calibri"/>
                <w:szCs w:val="22"/>
                <w:lang w:eastAsia="hr-HR"/>
              </w:rPr>
            </w:pPr>
            <w:r w:rsidRPr="00171B85">
              <w:rPr>
                <w:rFonts w:eastAsia="Calibri"/>
                <w:color w:val="1E1E1E"/>
                <w:szCs w:val="22"/>
              </w:rPr>
              <w:t>Пореди</w:t>
            </w:r>
            <w:r w:rsidR="001358A3" w:rsidRPr="00171B85">
              <w:rPr>
                <w:rFonts w:eastAsia="Calibri"/>
                <w:color w:val="1E1E1E"/>
                <w:szCs w:val="22"/>
              </w:rPr>
              <w:t xml:space="preserve"> </w:t>
            </w:r>
            <w:r w:rsidRPr="00171B85">
              <w:rPr>
                <w:rFonts w:eastAsia="Calibri"/>
                <w:color w:val="1E1E1E"/>
                <w:szCs w:val="22"/>
              </w:rPr>
              <w:t>фотосинтезу</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дисање</w:t>
            </w:r>
          </w:p>
        </w:tc>
        <w:tc>
          <w:tcPr>
            <w:tcW w:w="2580" w:type="dxa"/>
            <w:vAlign w:val="center"/>
          </w:tcPr>
          <w:p w:rsidR="001358A3" w:rsidRPr="00171B85" w:rsidRDefault="006C6CBD" w:rsidP="00103F69">
            <w:pPr>
              <w:numPr>
                <w:ilvl w:val="0"/>
                <w:numId w:val="60"/>
              </w:numPr>
              <w:rPr>
                <w:rFonts w:eastAsia="Calibri"/>
                <w:color w:val="1E1E1E"/>
                <w:szCs w:val="22"/>
              </w:rPr>
            </w:pPr>
            <w:r w:rsidRPr="00171B85">
              <w:rPr>
                <w:rFonts w:eastAsia="Calibri"/>
                <w:color w:val="1E1E1E"/>
                <w:szCs w:val="22"/>
              </w:rPr>
              <w:t>идентифицира</w:t>
            </w:r>
            <w:r w:rsidR="001358A3" w:rsidRPr="00171B85">
              <w:rPr>
                <w:rFonts w:eastAsia="Calibri"/>
                <w:color w:val="1E1E1E"/>
                <w:szCs w:val="22"/>
              </w:rPr>
              <w:t xml:space="preserve"> </w:t>
            </w:r>
            <w:r w:rsidRPr="00171B85">
              <w:rPr>
                <w:rFonts w:eastAsia="Calibri"/>
                <w:color w:val="1E1E1E"/>
                <w:szCs w:val="22"/>
              </w:rPr>
              <w:t>процес</w:t>
            </w:r>
            <w:r w:rsidR="001358A3" w:rsidRPr="00171B85">
              <w:rPr>
                <w:rFonts w:eastAsia="Calibri"/>
                <w:color w:val="1E1E1E"/>
                <w:szCs w:val="22"/>
              </w:rPr>
              <w:t xml:space="preserve"> </w:t>
            </w:r>
            <w:r w:rsidRPr="00171B85">
              <w:rPr>
                <w:rFonts w:eastAsia="Calibri"/>
                <w:color w:val="1E1E1E"/>
                <w:szCs w:val="22"/>
              </w:rPr>
              <w:t>фотосинтезе</w:t>
            </w:r>
            <w:r w:rsidR="001358A3" w:rsidRPr="00171B85">
              <w:rPr>
                <w:rFonts w:eastAsia="Calibri"/>
                <w:color w:val="1E1E1E"/>
                <w:szCs w:val="22"/>
              </w:rPr>
              <w:t xml:space="preserve"> </w:t>
            </w:r>
            <w:r w:rsidRPr="00171B85">
              <w:rPr>
                <w:rFonts w:eastAsia="Calibri"/>
                <w:color w:val="1E1E1E"/>
                <w:szCs w:val="22"/>
              </w:rPr>
              <w:t>и</w:t>
            </w:r>
            <w:r w:rsidR="001358A3" w:rsidRPr="00171B85">
              <w:rPr>
                <w:rFonts w:eastAsia="Calibri"/>
                <w:color w:val="1E1E1E"/>
                <w:szCs w:val="22"/>
              </w:rPr>
              <w:t xml:space="preserve"> </w:t>
            </w:r>
            <w:r w:rsidRPr="00171B85">
              <w:rPr>
                <w:rFonts w:eastAsia="Calibri"/>
                <w:color w:val="1E1E1E"/>
                <w:szCs w:val="22"/>
              </w:rPr>
              <w:t>дисања</w:t>
            </w:r>
            <w:r w:rsidR="001358A3" w:rsidRPr="00171B85">
              <w:rPr>
                <w:rFonts w:eastAsia="Calibri"/>
                <w:color w:val="1E1E1E"/>
                <w:szCs w:val="22"/>
              </w:rPr>
              <w:t xml:space="preserve"> </w:t>
            </w:r>
            <w:r w:rsidRPr="00171B85">
              <w:rPr>
                <w:rFonts w:eastAsia="Calibri"/>
                <w:color w:val="1E1E1E"/>
                <w:szCs w:val="22"/>
              </w:rPr>
              <w:t>биљке</w:t>
            </w:r>
            <w:r w:rsidR="001358A3" w:rsidRPr="00171B85">
              <w:rPr>
                <w:rFonts w:eastAsia="Calibri"/>
                <w:color w:val="1E1E1E"/>
                <w:szCs w:val="22"/>
              </w:rPr>
              <w:t>.</w:t>
            </w:r>
          </w:p>
          <w:p w:rsidR="001358A3" w:rsidRPr="00171B85" w:rsidRDefault="006C6CBD" w:rsidP="00103F69">
            <w:pPr>
              <w:numPr>
                <w:ilvl w:val="0"/>
                <w:numId w:val="60"/>
              </w:numPr>
              <w:rPr>
                <w:rFonts w:eastAsia="Calibri"/>
                <w:color w:val="1E1E1E"/>
                <w:szCs w:val="22"/>
              </w:rPr>
            </w:pPr>
            <w:r w:rsidRPr="00171B85">
              <w:rPr>
                <w:rFonts w:eastAsia="Calibri"/>
                <w:szCs w:val="22"/>
                <w:lang w:eastAsia="hr-HR"/>
              </w:rPr>
              <w:t>Указује</w:t>
            </w:r>
            <w:r w:rsidR="001358A3" w:rsidRPr="00171B85">
              <w:rPr>
                <w:rFonts w:eastAsia="Calibri"/>
                <w:szCs w:val="22"/>
                <w:lang w:eastAsia="hr-HR"/>
              </w:rPr>
              <w:t xml:space="preserve"> </w:t>
            </w:r>
            <w:r w:rsidRPr="00171B85">
              <w:rPr>
                <w:rFonts w:eastAsia="Calibri"/>
                <w:szCs w:val="22"/>
                <w:lang w:eastAsia="hr-HR"/>
              </w:rPr>
              <w:t>на</w:t>
            </w:r>
            <w:r w:rsidR="001358A3" w:rsidRPr="00171B85">
              <w:rPr>
                <w:rFonts w:eastAsia="Calibri"/>
                <w:szCs w:val="22"/>
                <w:lang w:eastAsia="hr-HR"/>
              </w:rPr>
              <w:t xml:space="preserve"> </w:t>
            </w:r>
            <w:r w:rsidRPr="00171B85">
              <w:rPr>
                <w:rFonts w:eastAsia="Calibri"/>
                <w:szCs w:val="22"/>
                <w:lang w:eastAsia="hr-HR"/>
              </w:rPr>
              <w:t>везу</w:t>
            </w:r>
            <w:r w:rsidR="001358A3" w:rsidRPr="00171B85">
              <w:rPr>
                <w:rFonts w:eastAsia="Calibri"/>
                <w:szCs w:val="22"/>
                <w:lang w:eastAsia="hr-HR"/>
              </w:rPr>
              <w:t xml:space="preserve"> </w:t>
            </w:r>
            <w:r w:rsidRPr="00171B85">
              <w:rPr>
                <w:rFonts w:eastAsia="Calibri"/>
                <w:szCs w:val="22"/>
                <w:lang w:eastAsia="hr-HR"/>
              </w:rPr>
              <w:t>између</w:t>
            </w:r>
            <w:r w:rsidR="001358A3" w:rsidRPr="00171B85">
              <w:rPr>
                <w:rFonts w:eastAsia="Calibri"/>
                <w:szCs w:val="22"/>
                <w:lang w:eastAsia="hr-HR"/>
              </w:rPr>
              <w:t xml:space="preserve"> </w:t>
            </w:r>
            <w:r w:rsidRPr="00171B85">
              <w:rPr>
                <w:rFonts w:eastAsia="Calibri"/>
                <w:szCs w:val="22"/>
                <w:lang w:eastAsia="hr-HR"/>
              </w:rPr>
              <w:t>исхране</w:t>
            </w:r>
            <w:r w:rsidR="001358A3" w:rsidRPr="00171B85">
              <w:rPr>
                <w:rFonts w:eastAsia="Calibri"/>
                <w:szCs w:val="22"/>
                <w:lang w:eastAsia="hr-HR"/>
              </w:rPr>
              <w:t xml:space="preserve"> </w:t>
            </w:r>
            <w:r w:rsidRPr="00171B85">
              <w:rPr>
                <w:rFonts w:eastAsia="Calibri"/>
                <w:szCs w:val="22"/>
                <w:lang w:eastAsia="hr-HR"/>
              </w:rPr>
              <w:t>биља</w:t>
            </w:r>
            <w:r w:rsidR="001358A3" w:rsidRPr="00171B85">
              <w:rPr>
                <w:rFonts w:eastAsia="Calibri"/>
                <w:szCs w:val="22"/>
                <w:lang w:eastAsia="hr-HR"/>
              </w:rPr>
              <w:t xml:space="preserve"> </w:t>
            </w:r>
            <w:r w:rsidRPr="00171B85">
              <w:rPr>
                <w:rFonts w:eastAsia="Calibri"/>
                <w:szCs w:val="22"/>
                <w:lang w:eastAsia="hr-HR"/>
              </w:rPr>
              <w:t>и</w:t>
            </w:r>
            <w:r w:rsidR="001358A3" w:rsidRPr="00171B85">
              <w:rPr>
                <w:rFonts w:eastAsia="Calibri"/>
                <w:szCs w:val="22"/>
                <w:lang w:eastAsia="hr-HR"/>
              </w:rPr>
              <w:t xml:space="preserve"> </w:t>
            </w:r>
            <w:r w:rsidRPr="00171B85">
              <w:rPr>
                <w:rFonts w:eastAsia="Calibri"/>
                <w:szCs w:val="22"/>
                <w:lang w:eastAsia="hr-HR"/>
              </w:rPr>
              <w:t>приноса</w:t>
            </w:r>
            <w:r w:rsidR="001358A3" w:rsidRPr="00171B85">
              <w:rPr>
                <w:rFonts w:eastAsia="Calibri"/>
                <w:szCs w:val="22"/>
                <w:lang w:eastAsia="hr-HR"/>
              </w:rPr>
              <w:t xml:space="preserve"> </w:t>
            </w:r>
            <w:r w:rsidRPr="00171B85">
              <w:rPr>
                <w:rFonts w:eastAsia="Calibri"/>
                <w:szCs w:val="22"/>
                <w:lang w:eastAsia="hr-HR"/>
              </w:rPr>
              <w:t>пољопривредних</w:t>
            </w:r>
            <w:r w:rsidR="001358A3" w:rsidRPr="00171B85">
              <w:rPr>
                <w:rFonts w:eastAsia="Calibri"/>
                <w:szCs w:val="22"/>
                <w:lang w:eastAsia="hr-HR"/>
              </w:rPr>
              <w:t xml:space="preserve"> </w:t>
            </w:r>
            <w:r w:rsidRPr="00171B85">
              <w:rPr>
                <w:rFonts w:eastAsia="Calibri"/>
                <w:szCs w:val="22"/>
                <w:lang w:eastAsia="hr-HR"/>
              </w:rPr>
              <w:t>култура</w:t>
            </w:r>
          </w:p>
        </w:tc>
        <w:tc>
          <w:tcPr>
            <w:tcW w:w="3268" w:type="dxa"/>
            <w:vMerge/>
            <w:tcBorders>
              <w:top w:val="nil"/>
            </w:tcBorders>
            <w:vAlign w:val="center"/>
          </w:tcPr>
          <w:p w:rsidR="001358A3" w:rsidRPr="00171B85" w:rsidRDefault="001358A3" w:rsidP="001358A3">
            <w:pPr>
              <w:rPr>
                <w:rFonts w:eastAsia="Calibri"/>
                <w:szCs w:val="22"/>
              </w:rPr>
            </w:pP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060" w:type="dxa"/>
            <w:gridSpan w:val="5"/>
            <w:vAlign w:val="center"/>
          </w:tcPr>
          <w:p w:rsidR="0039368E" w:rsidRPr="00171B85" w:rsidRDefault="006C6CBD" w:rsidP="00D5500D">
            <w:pPr>
              <w:spacing w:after="200" w:line="276" w:lineRule="auto"/>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1.</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00C879DF" w:rsidRPr="00171B85">
              <w:rPr>
                <w:rFonts w:eastAsia="Calibri"/>
                <w:color w:val="1E1E1E"/>
                <w:szCs w:val="22"/>
              </w:rPr>
              <w:t>презентације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приказом</w:t>
            </w:r>
            <w:r w:rsidR="0039368E" w:rsidRPr="00171B85">
              <w:rPr>
                <w:rFonts w:eastAsia="Calibri"/>
                <w:color w:val="1E1E1E"/>
                <w:szCs w:val="22"/>
              </w:rPr>
              <w:t xml:space="preserve"> </w:t>
            </w:r>
            <w:r w:rsidRPr="00171B85">
              <w:rPr>
                <w:rFonts w:eastAsia="Calibri"/>
                <w:color w:val="1E1E1E"/>
                <w:szCs w:val="22"/>
              </w:rPr>
              <w:t>грађе</w:t>
            </w:r>
            <w:r w:rsidR="0039368E" w:rsidRPr="00171B85">
              <w:rPr>
                <w:rFonts w:eastAsia="Calibri"/>
                <w:color w:val="1E1E1E"/>
                <w:szCs w:val="22"/>
              </w:rPr>
              <w:t xml:space="preserve"> </w:t>
            </w:r>
            <w:r w:rsidRPr="00171B85">
              <w:rPr>
                <w:rFonts w:eastAsia="Calibri"/>
                <w:color w:val="1E1E1E"/>
                <w:szCs w:val="22"/>
              </w:rPr>
              <w:t>ћелије</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приказати</w:t>
            </w:r>
            <w:r w:rsidR="0039368E" w:rsidRPr="00171B85">
              <w:rPr>
                <w:rFonts w:eastAsia="Calibri"/>
                <w:color w:val="1E1E1E"/>
                <w:szCs w:val="22"/>
              </w:rPr>
              <w:t xml:space="preserve"> </w:t>
            </w:r>
            <w:r w:rsidRPr="00171B85">
              <w:rPr>
                <w:rFonts w:eastAsia="Calibri"/>
                <w:color w:val="1E1E1E"/>
                <w:szCs w:val="22"/>
              </w:rPr>
              <w:t>слајдове</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шеме</w:t>
            </w:r>
            <w:r w:rsidR="0039368E" w:rsidRPr="00171B85">
              <w:rPr>
                <w:rFonts w:eastAsia="Calibri"/>
                <w:color w:val="1E1E1E"/>
                <w:szCs w:val="22"/>
              </w:rPr>
              <w:t xml:space="preserve"> </w:t>
            </w:r>
            <w:r w:rsidRPr="00171B85">
              <w:rPr>
                <w:rFonts w:eastAsia="Calibri"/>
                <w:color w:val="1E1E1E"/>
                <w:szCs w:val="22"/>
              </w:rPr>
              <w:t>биљне</w:t>
            </w:r>
            <w:r w:rsidR="0039368E" w:rsidRPr="00171B85">
              <w:rPr>
                <w:rFonts w:eastAsia="Calibri"/>
                <w:color w:val="1E1E1E"/>
                <w:szCs w:val="22"/>
              </w:rPr>
              <w:t xml:space="preserve"> </w:t>
            </w:r>
            <w:r w:rsidRPr="00171B85">
              <w:rPr>
                <w:rFonts w:eastAsia="Calibri"/>
                <w:color w:val="1E1E1E"/>
                <w:szCs w:val="22"/>
              </w:rPr>
              <w:t>ћелије</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микроскопске</w:t>
            </w:r>
            <w:r w:rsidR="0039368E" w:rsidRPr="00171B85">
              <w:rPr>
                <w:rFonts w:eastAsia="Calibri"/>
                <w:color w:val="1E1E1E"/>
                <w:szCs w:val="22"/>
              </w:rPr>
              <w:t xml:space="preserve"> </w:t>
            </w:r>
            <w:r w:rsidRPr="00171B85">
              <w:rPr>
                <w:rFonts w:eastAsia="Calibri"/>
                <w:color w:val="1E1E1E"/>
                <w:szCs w:val="22"/>
              </w:rPr>
              <w:t>препарате</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color w:val="1E1E1E"/>
                <w:szCs w:val="22"/>
              </w:rPr>
              <w:t>Јединица</w:t>
            </w:r>
            <w:r w:rsidR="0039368E" w:rsidRPr="00171B85">
              <w:rPr>
                <w:rFonts w:eastAsia="Calibri"/>
                <w:color w:val="1E1E1E"/>
                <w:szCs w:val="22"/>
              </w:rPr>
              <w:t xml:space="preserve"> 2.</w:t>
            </w:r>
            <w:r w:rsidR="0039368E" w:rsidRPr="00171B85">
              <w:rPr>
                <w:rFonts w:eastAsia="Calibri"/>
                <w:color w:val="1E1E1E"/>
                <w:szCs w:val="22"/>
              </w:rPr>
              <w:br/>
              <w:t>-</w:t>
            </w:r>
            <w:r w:rsidRPr="00171B85">
              <w:rPr>
                <w:rFonts w:eastAsia="Calibri"/>
                <w:color w:val="1E1E1E"/>
                <w:szCs w:val="22"/>
              </w:rPr>
              <w:t>објаснити</w:t>
            </w:r>
            <w:r w:rsidR="0039368E" w:rsidRPr="00171B85">
              <w:rPr>
                <w:rFonts w:eastAsia="Calibri"/>
                <w:color w:val="1E1E1E"/>
                <w:szCs w:val="22"/>
              </w:rPr>
              <w:t xml:space="preserve"> </w:t>
            </w:r>
            <w:r w:rsidRPr="00171B85">
              <w:rPr>
                <w:rFonts w:eastAsia="Calibri"/>
                <w:color w:val="1E1E1E"/>
                <w:szCs w:val="22"/>
              </w:rPr>
              <w:t>морфологију</w:t>
            </w:r>
            <w:r w:rsidR="0039368E" w:rsidRPr="00171B85">
              <w:rPr>
                <w:rFonts w:eastAsia="Calibri"/>
                <w:color w:val="1E1E1E"/>
                <w:szCs w:val="22"/>
              </w:rPr>
              <w:t xml:space="preserve"> </w:t>
            </w:r>
            <w:r w:rsidRPr="00171B85">
              <w:rPr>
                <w:rFonts w:eastAsia="Calibri"/>
                <w:color w:val="1E1E1E"/>
                <w:szCs w:val="22"/>
              </w:rPr>
              <w:t>биљних</w:t>
            </w:r>
            <w:r w:rsidR="0039368E" w:rsidRPr="00171B85">
              <w:rPr>
                <w:rFonts w:eastAsia="Calibri"/>
                <w:color w:val="1E1E1E"/>
                <w:szCs w:val="22"/>
              </w:rPr>
              <w:t xml:space="preserve"> </w:t>
            </w:r>
            <w:r w:rsidRPr="00171B85">
              <w:rPr>
                <w:rFonts w:eastAsia="Calibri"/>
                <w:color w:val="1E1E1E"/>
                <w:szCs w:val="22"/>
              </w:rPr>
              <w:t>органа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прикупити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ученицима</w:t>
            </w:r>
            <w:r w:rsidR="0039368E" w:rsidRPr="00171B85">
              <w:rPr>
                <w:rFonts w:eastAsia="Calibri"/>
                <w:color w:val="1E1E1E"/>
                <w:szCs w:val="22"/>
              </w:rPr>
              <w:t xml:space="preserve"> </w:t>
            </w:r>
            <w:r w:rsidR="00304D2F" w:rsidRPr="00171B85">
              <w:rPr>
                <w:rFonts w:eastAsia="Calibri"/>
                <w:color w:val="1E1E1E"/>
                <w:szCs w:val="22"/>
              </w:rPr>
              <w:t>презентовати</w:t>
            </w:r>
            <w:r w:rsidR="0039368E" w:rsidRPr="00171B85">
              <w:rPr>
                <w:rFonts w:eastAsia="Calibri"/>
                <w:color w:val="1E1E1E"/>
                <w:szCs w:val="22"/>
              </w:rPr>
              <w:t xml:space="preserve"> </w:t>
            </w:r>
            <w:r w:rsidRPr="00171B85">
              <w:rPr>
                <w:rFonts w:eastAsia="Calibri"/>
                <w:color w:val="1E1E1E"/>
                <w:szCs w:val="22"/>
              </w:rPr>
              <w:t>показни</w:t>
            </w:r>
            <w:r w:rsidR="0039368E" w:rsidRPr="00171B85">
              <w:rPr>
                <w:rFonts w:eastAsia="Calibri"/>
                <w:color w:val="1E1E1E"/>
                <w:szCs w:val="22"/>
              </w:rPr>
              <w:t xml:space="preserve"> </w:t>
            </w:r>
            <w:r w:rsidRPr="00171B85">
              <w:rPr>
                <w:rFonts w:eastAsia="Calibri"/>
                <w:color w:val="1E1E1E"/>
                <w:szCs w:val="22"/>
              </w:rPr>
              <w:t>материјал</w:t>
            </w:r>
            <w:r w:rsidR="0039368E" w:rsidRPr="00171B85">
              <w:rPr>
                <w:rFonts w:eastAsia="Calibri"/>
                <w:color w:val="1E1E1E"/>
                <w:szCs w:val="22"/>
              </w:rPr>
              <w:t xml:space="preserve"> (</w:t>
            </w:r>
            <w:r w:rsidRPr="00171B85">
              <w:rPr>
                <w:rFonts w:eastAsia="Calibri"/>
                <w:color w:val="1E1E1E"/>
                <w:szCs w:val="22"/>
              </w:rPr>
              <w:t>грађа</w:t>
            </w:r>
            <w:r w:rsidR="0039368E" w:rsidRPr="00171B85">
              <w:rPr>
                <w:rFonts w:eastAsia="Calibri"/>
                <w:color w:val="1E1E1E"/>
                <w:szCs w:val="22"/>
              </w:rPr>
              <w:t xml:space="preserve"> </w:t>
            </w:r>
            <w:r w:rsidRPr="00171B85">
              <w:rPr>
                <w:rFonts w:eastAsia="Calibri"/>
                <w:color w:val="1E1E1E"/>
                <w:szCs w:val="22"/>
              </w:rPr>
              <w:t>листа</w:t>
            </w:r>
            <w:r w:rsidR="0039368E" w:rsidRPr="00171B85">
              <w:rPr>
                <w:rFonts w:eastAsia="Calibri"/>
                <w:color w:val="1E1E1E"/>
                <w:szCs w:val="22"/>
              </w:rPr>
              <w:t xml:space="preserve">, </w:t>
            </w:r>
            <w:r w:rsidRPr="00171B85">
              <w:rPr>
                <w:rFonts w:eastAsia="Calibri"/>
                <w:color w:val="1E1E1E"/>
                <w:szCs w:val="22"/>
              </w:rPr>
              <w:t>стабла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коријена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појединачно</w:t>
            </w:r>
            <w:r w:rsidR="0039368E" w:rsidRPr="00171B85">
              <w:rPr>
                <w:rFonts w:eastAsia="Calibri"/>
                <w:color w:val="1E1E1E"/>
                <w:szCs w:val="22"/>
              </w:rPr>
              <w:t xml:space="preserve"> </w:t>
            </w:r>
            <w:r w:rsidRPr="00171B85">
              <w:rPr>
                <w:rFonts w:eastAsia="Calibri"/>
                <w:color w:val="1E1E1E"/>
                <w:szCs w:val="22"/>
              </w:rPr>
              <w:t>демонстрирати</w:t>
            </w:r>
            <w:r w:rsidR="0039368E" w:rsidRPr="00171B85">
              <w:rPr>
                <w:rFonts w:eastAsia="Calibri"/>
                <w:color w:val="1E1E1E"/>
                <w:szCs w:val="22"/>
              </w:rPr>
              <w:t xml:space="preserve"> </w:t>
            </w:r>
            <w:r w:rsidRPr="00171B85">
              <w:rPr>
                <w:rFonts w:eastAsia="Calibri"/>
                <w:color w:val="1E1E1E"/>
                <w:szCs w:val="22"/>
              </w:rPr>
              <w:t>вјештине</w:t>
            </w:r>
            <w:r w:rsidR="0039368E" w:rsidRPr="00171B85">
              <w:rPr>
                <w:rFonts w:eastAsia="Calibri"/>
                <w:color w:val="1E1E1E"/>
                <w:szCs w:val="22"/>
              </w:rPr>
              <w:t xml:space="preserve"> </w:t>
            </w:r>
            <w:r w:rsidRPr="00171B85">
              <w:rPr>
                <w:rFonts w:eastAsia="Calibri"/>
                <w:color w:val="1E1E1E"/>
                <w:szCs w:val="22"/>
              </w:rPr>
              <w:t>кориштења</w:t>
            </w:r>
            <w:r w:rsidR="0039368E" w:rsidRPr="00171B85">
              <w:rPr>
                <w:rFonts w:eastAsia="Calibri"/>
                <w:color w:val="1E1E1E"/>
                <w:szCs w:val="22"/>
              </w:rPr>
              <w:t xml:space="preserve"> </w:t>
            </w:r>
            <w:r w:rsidRPr="00171B85">
              <w:rPr>
                <w:rFonts w:eastAsia="Calibri"/>
                <w:color w:val="1E1E1E"/>
                <w:szCs w:val="22"/>
              </w:rPr>
              <w:t>микроскопа</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lastRenderedPageBreak/>
              <w:t>-</w:t>
            </w:r>
            <w:r w:rsidRPr="00171B85">
              <w:rPr>
                <w:rFonts w:eastAsia="Calibri"/>
                <w:color w:val="1E1E1E"/>
                <w:szCs w:val="22"/>
              </w:rPr>
              <w:t>потицати</w:t>
            </w:r>
            <w:r w:rsidR="0039368E" w:rsidRPr="00171B85">
              <w:rPr>
                <w:rFonts w:eastAsia="Calibri"/>
                <w:color w:val="1E1E1E"/>
                <w:szCs w:val="22"/>
              </w:rPr>
              <w:t xml:space="preserve"> </w:t>
            </w:r>
            <w:r w:rsidRPr="00171B85">
              <w:rPr>
                <w:rFonts w:eastAsia="Calibri"/>
                <w:color w:val="1E1E1E"/>
                <w:szCs w:val="22"/>
              </w:rPr>
              <w:t>ученике</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самостално</w:t>
            </w:r>
            <w:r w:rsidR="0039368E" w:rsidRPr="00171B85">
              <w:rPr>
                <w:rFonts w:eastAsia="Calibri"/>
                <w:color w:val="1E1E1E"/>
                <w:szCs w:val="22"/>
              </w:rPr>
              <w:t xml:space="preserve"> </w:t>
            </w:r>
            <w:r w:rsidRPr="00171B85">
              <w:rPr>
                <w:rFonts w:eastAsia="Calibri"/>
                <w:color w:val="1E1E1E"/>
                <w:szCs w:val="22"/>
              </w:rPr>
              <w:t>прикупљање</w:t>
            </w:r>
            <w:r w:rsidR="0039368E" w:rsidRPr="00171B85">
              <w:rPr>
                <w:rFonts w:eastAsia="Calibri"/>
                <w:color w:val="1E1E1E"/>
                <w:szCs w:val="22"/>
              </w:rPr>
              <w:t xml:space="preserve"> </w:t>
            </w:r>
            <w:r w:rsidRPr="00171B85">
              <w:rPr>
                <w:rFonts w:eastAsia="Calibri"/>
                <w:color w:val="1E1E1E"/>
                <w:szCs w:val="22"/>
              </w:rPr>
              <w:t>информација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показног</w:t>
            </w:r>
            <w:r w:rsidR="0039368E" w:rsidRPr="00171B85">
              <w:rPr>
                <w:rFonts w:eastAsia="Calibri"/>
                <w:color w:val="1E1E1E"/>
                <w:szCs w:val="22"/>
              </w:rPr>
              <w:t xml:space="preserve"> </w:t>
            </w:r>
            <w:r w:rsidRPr="00171B85">
              <w:rPr>
                <w:rFonts w:eastAsia="Calibri"/>
                <w:color w:val="1E1E1E"/>
                <w:szCs w:val="22"/>
              </w:rPr>
              <w:t>материјала</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цртежу</w:t>
            </w:r>
            <w:r w:rsidR="0039368E" w:rsidRPr="00171B85">
              <w:rPr>
                <w:rFonts w:eastAsia="Calibri"/>
                <w:color w:val="1E1E1E"/>
                <w:szCs w:val="22"/>
              </w:rPr>
              <w:t xml:space="preserve"> </w:t>
            </w:r>
            <w:r w:rsidRPr="00171B85">
              <w:rPr>
                <w:rFonts w:eastAsia="Calibri"/>
                <w:color w:val="1E1E1E"/>
                <w:szCs w:val="22"/>
              </w:rPr>
              <w:t>објаснити</w:t>
            </w:r>
            <w:r w:rsidR="0039368E" w:rsidRPr="00171B85">
              <w:rPr>
                <w:rFonts w:eastAsia="Calibri"/>
                <w:color w:val="1E1E1E"/>
                <w:szCs w:val="22"/>
              </w:rPr>
              <w:t xml:space="preserve"> </w:t>
            </w:r>
            <w:r w:rsidRPr="00171B85">
              <w:rPr>
                <w:rFonts w:eastAsia="Calibri"/>
                <w:color w:val="1E1E1E"/>
                <w:szCs w:val="22"/>
              </w:rPr>
              <w:t>процес</w:t>
            </w:r>
            <w:r w:rsidR="0039368E" w:rsidRPr="00171B85">
              <w:rPr>
                <w:rFonts w:eastAsia="Calibri"/>
                <w:color w:val="1E1E1E"/>
                <w:szCs w:val="22"/>
              </w:rPr>
              <w:t xml:space="preserve"> </w:t>
            </w:r>
            <w:r w:rsidRPr="00171B85">
              <w:rPr>
                <w:rFonts w:eastAsia="Calibri"/>
                <w:color w:val="1E1E1E"/>
                <w:szCs w:val="22"/>
              </w:rPr>
              <w:t>размножавања</w:t>
            </w:r>
            <w:r w:rsidR="0039368E" w:rsidRPr="00171B85">
              <w:rPr>
                <w:rFonts w:eastAsia="Calibri"/>
                <w:color w:val="1E1E1E"/>
                <w:szCs w:val="22"/>
              </w:rPr>
              <w:t>,</w:t>
            </w:r>
            <w:r w:rsidR="0039368E" w:rsidRPr="00171B85">
              <w:rPr>
                <w:rFonts w:eastAsia="Calibri"/>
                <w:color w:val="1E1E1E"/>
                <w:szCs w:val="22"/>
              </w:rPr>
              <w:br/>
              <w:t>-</w:t>
            </w:r>
            <w:r w:rsidR="00304D2F"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излазак</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природу</w:t>
            </w:r>
            <w:r w:rsidR="0039368E" w:rsidRPr="00171B85">
              <w:rPr>
                <w:rFonts w:eastAsia="Calibri"/>
                <w:color w:val="1E1E1E"/>
                <w:szCs w:val="22"/>
              </w:rPr>
              <w:t>,</w:t>
            </w:r>
            <w:r w:rsidR="0039368E" w:rsidRPr="00171B85">
              <w:rPr>
                <w:rFonts w:eastAsia="Calibri"/>
                <w:color w:val="1E1E1E"/>
                <w:szCs w:val="22"/>
              </w:rPr>
              <w:br/>
              <w:t>-</w:t>
            </w:r>
            <w:r w:rsidRPr="00171B85">
              <w:rPr>
                <w:rFonts w:eastAsia="Calibri"/>
                <w:color w:val="1E1E1E"/>
                <w:szCs w:val="22"/>
              </w:rPr>
              <w:t>објаснити</w:t>
            </w:r>
            <w:r w:rsidR="0039368E" w:rsidRPr="00171B85">
              <w:rPr>
                <w:rFonts w:eastAsia="Calibri"/>
                <w:color w:val="1E1E1E"/>
                <w:szCs w:val="22"/>
              </w:rPr>
              <w:t xml:space="preserve"> </w:t>
            </w:r>
            <w:r w:rsidRPr="00171B85">
              <w:rPr>
                <w:rFonts w:eastAsia="Calibri"/>
                <w:color w:val="1E1E1E"/>
                <w:szCs w:val="22"/>
              </w:rPr>
              <w:t>грађу</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улогу</w:t>
            </w:r>
            <w:r w:rsidR="0039368E" w:rsidRPr="00171B85">
              <w:rPr>
                <w:rFonts w:eastAsia="Calibri"/>
                <w:color w:val="1E1E1E"/>
                <w:szCs w:val="22"/>
              </w:rPr>
              <w:t xml:space="preserve"> </w:t>
            </w:r>
            <w:r w:rsidRPr="00171B85">
              <w:rPr>
                <w:rFonts w:eastAsia="Calibri"/>
                <w:color w:val="1E1E1E"/>
                <w:szCs w:val="22"/>
              </w:rPr>
              <w:t>сјеменке</w:t>
            </w:r>
            <w:r w:rsidR="00304D2F" w:rsidRPr="00171B85">
              <w:rPr>
                <w:rFonts w:eastAsia="Calibri"/>
                <w:color w:val="1E1E1E"/>
                <w:szCs w:val="22"/>
              </w:rPr>
              <w:t xml:space="preserve"> </w:t>
            </w:r>
            <w:r w:rsidR="0039368E" w:rsidRPr="00171B85">
              <w:rPr>
                <w:rFonts w:eastAsia="Calibri"/>
                <w:color w:val="1E1E1E"/>
                <w:szCs w:val="22"/>
              </w:rPr>
              <w:t>(</w:t>
            </w:r>
            <w:r w:rsidRPr="00171B85">
              <w:rPr>
                <w:rFonts w:eastAsia="Calibri"/>
                <w:color w:val="1E1E1E"/>
                <w:szCs w:val="22"/>
              </w:rPr>
              <w:t>плода</w:t>
            </w:r>
            <w:r w:rsidR="0039368E" w:rsidRPr="00171B85">
              <w:rPr>
                <w:rFonts w:eastAsia="Calibri"/>
                <w:color w:val="1E1E1E"/>
                <w:szCs w:val="22"/>
              </w:rPr>
              <w:t>)</w:t>
            </w:r>
          </w:p>
          <w:p w:rsidR="0039368E" w:rsidRPr="00171B85" w:rsidRDefault="006C6CBD" w:rsidP="00D5500D">
            <w:pPr>
              <w:spacing w:line="276" w:lineRule="auto"/>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3.</w:t>
            </w:r>
          </w:p>
          <w:p w:rsidR="0039368E" w:rsidRPr="00171B85" w:rsidRDefault="006C6CBD" w:rsidP="00103F69">
            <w:pPr>
              <w:pStyle w:val="ListParagraph"/>
              <w:numPr>
                <w:ilvl w:val="0"/>
                <w:numId w:val="60"/>
              </w:numPr>
              <w:rPr>
                <w:szCs w:val="22"/>
              </w:rPr>
            </w:pPr>
            <w:r w:rsidRPr="00171B85">
              <w:rPr>
                <w:szCs w:val="22"/>
              </w:rPr>
              <w:t>објаснити</w:t>
            </w:r>
            <w:r w:rsidR="0039368E" w:rsidRPr="00171B85">
              <w:rPr>
                <w:szCs w:val="22"/>
              </w:rPr>
              <w:t xml:space="preserve"> </w:t>
            </w:r>
            <w:r w:rsidRPr="00171B85">
              <w:rPr>
                <w:szCs w:val="22"/>
              </w:rPr>
              <w:t>хемијски</w:t>
            </w:r>
            <w:r w:rsidR="0039368E" w:rsidRPr="00171B85">
              <w:rPr>
                <w:szCs w:val="22"/>
              </w:rPr>
              <w:t xml:space="preserve"> </w:t>
            </w:r>
            <w:r w:rsidRPr="00171B85">
              <w:rPr>
                <w:szCs w:val="22"/>
              </w:rPr>
              <w:t>састав</w:t>
            </w:r>
            <w:r w:rsidR="0039368E" w:rsidRPr="00171B85">
              <w:rPr>
                <w:szCs w:val="22"/>
              </w:rPr>
              <w:t xml:space="preserve"> </w:t>
            </w:r>
            <w:r w:rsidRPr="00171B85">
              <w:rPr>
                <w:szCs w:val="22"/>
              </w:rPr>
              <w:t>биљног</w:t>
            </w:r>
            <w:r w:rsidR="0039368E" w:rsidRPr="00171B85">
              <w:rPr>
                <w:szCs w:val="22"/>
              </w:rPr>
              <w:t xml:space="preserve"> </w:t>
            </w:r>
            <w:r w:rsidRPr="00171B85">
              <w:rPr>
                <w:szCs w:val="22"/>
              </w:rPr>
              <w:t>ткива</w:t>
            </w:r>
          </w:p>
          <w:p w:rsidR="0039368E" w:rsidRPr="00171B85" w:rsidRDefault="006C6CBD" w:rsidP="00103F69">
            <w:pPr>
              <w:pStyle w:val="ListParagraph"/>
              <w:numPr>
                <w:ilvl w:val="0"/>
                <w:numId w:val="60"/>
              </w:numPr>
              <w:rPr>
                <w:szCs w:val="22"/>
              </w:rPr>
            </w:pPr>
            <w:r w:rsidRPr="00171B85">
              <w:rPr>
                <w:szCs w:val="22"/>
              </w:rPr>
              <w:t>описати</w:t>
            </w:r>
            <w:r w:rsidR="0039368E" w:rsidRPr="00171B85">
              <w:rPr>
                <w:szCs w:val="22"/>
              </w:rPr>
              <w:t xml:space="preserve"> </w:t>
            </w:r>
            <w:r w:rsidRPr="00171B85">
              <w:rPr>
                <w:szCs w:val="22"/>
              </w:rPr>
              <w:t>кретање</w:t>
            </w:r>
            <w:r w:rsidR="0039368E" w:rsidRPr="00171B85">
              <w:rPr>
                <w:szCs w:val="22"/>
              </w:rPr>
              <w:t xml:space="preserve"> </w:t>
            </w:r>
            <w:r w:rsidRPr="00171B85">
              <w:rPr>
                <w:szCs w:val="22"/>
              </w:rPr>
              <w:t>воде</w:t>
            </w:r>
            <w:r w:rsidR="0039368E" w:rsidRPr="00171B85">
              <w:rPr>
                <w:szCs w:val="22"/>
              </w:rPr>
              <w:t xml:space="preserve"> </w:t>
            </w:r>
            <w:r w:rsidRPr="00171B85">
              <w:rPr>
                <w:szCs w:val="22"/>
              </w:rPr>
              <w:t>у</w:t>
            </w:r>
            <w:r w:rsidR="0039368E" w:rsidRPr="00171B85">
              <w:rPr>
                <w:szCs w:val="22"/>
              </w:rPr>
              <w:t xml:space="preserve"> </w:t>
            </w:r>
            <w:r w:rsidRPr="00171B85">
              <w:rPr>
                <w:szCs w:val="22"/>
              </w:rPr>
              <w:t>биљци</w:t>
            </w:r>
            <w:r w:rsidR="0039368E" w:rsidRPr="00171B85">
              <w:rPr>
                <w:szCs w:val="22"/>
              </w:rPr>
              <w:t>, (</w:t>
            </w:r>
            <w:r w:rsidRPr="00171B85">
              <w:rPr>
                <w:i/>
                <w:iCs/>
                <w:szCs w:val="22"/>
              </w:rPr>
              <w:t>транспирација</w:t>
            </w:r>
            <w:r w:rsidR="0039368E" w:rsidRPr="00171B85">
              <w:rPr>
                <w:i/>
                <w:iCs/>
                <w:szCs w:val="22"/>
              </w:rPr>
              <w:t xml:space="preserve"> </w:t>
            </w:r>
            <w:r w:rsidRPr="00171B85">
              <w:rPr>
                <w:i/>
                <w:iCs/>
                <w:szCs w:val="22"/>
              </w:rPr>
              <w:t>и</w:t>
            </w:r>
            <w:r w:rsidR="0039368E" w:rsidRPr="00171B85">
              <w:rPr>
                <w:i/>
                <w:iCs/>
                <w:szCs w:val="22"/>
              </w:rPr>
              <w:t xml:space="preserve"> </w:t>
            </w:r>
            <w:r w:rsidRPr="00171B85">
              <w:rPr>
                <w:i/>
                <w:iCs/>
                <w:szCs w:val="22"/>
              </w:rPr>
              <w:t>гутација</w:t>
            </w:r>
            <w:r w:rsidR="0039368E" w:rsidRPr="00171B85">
              <w:rPr>
                <w:szCs w:val="22"/>
              </w:rPr>
              <w:t>)</w:t>
            </w:r>
          </w:p>
          <w:p w:rsidR="0039368E" w:rsidRPr="00171B85" w:rsidRDefault="006C6CBD" w:rsidP="00103F69">
            <w:pPr>
              <w:pStyle w:val="ListParagraph"/>
              <w:numPr>
                <w:ilvl w:val="0"/>
                <w:numId w:val="60"/>
              </w:numPr>
              <w:rPr>
                <w:rFonts w:eastAsia="Calibri"/>
                <w:color w:val="1E1E1E"/>
                <w:szCs w:val="22"/>
              </w:rPr>
            </w:pPr>
            <w:r w:rsidRPr="00171B85">
              <w:rPr>
                <w:szCs w:val="22"/>
              </w:rPr>
              <w:t>дефинисати</w:t>
            </w:r>
            <w:r w:rsidR="0039368E" w:rsidRPr="00171B85">
              <w:rPr>
                <w:szCs w:val="22"/>
              </w:rPr>
              <w:t xml:space="preserve">  </w:t>
            </w:r>
            <w:r w:rsidRPr="00171B85">
              <w:rPr>
                <w:szCs w:val="22"/>
              </w:rPr>
              <w:t>физиолошке</w:t>
            </w:r>
            <w:r w:rsidR="0039368E" w:rsidRPr="00171B85">
              <w:rPr>
                <w:szCs w:val="22"/>
              </w:rPr>
              <w:t xml:space="preserve"> </w:t>
            </w:r>
            <w:r w:rsidRPr="00171B85">
              <w:rPr>
                <w:szCs w:val="22"/>
              </w:rPr>
              <w:t>процесе</w:t>
            </w:r>
            <w:r w:rsidR="0039368E" w:rsidRPr="00171B85">
              <w:rPr>
                <w:szCs w:val="22"/>
              </w:rPr>
              <w:t xml:space="preserve"> </w:t>
            </w:r>
            <w:r w:rsidRPr="00171B85">
              <w:rPr>
                <w:szCs w:val="22"/>
              </w:rPr>
              <w:t>у</w:t>
            </w:r>
            <w:r w:rsidR="0039368E" w:rsidRPr="00171B85">
              <w:rPr>
                <w:szCs w:val="22"/>
              </w:rPr>
              <w:t xml:space="preserve"> </w:t>
            </w:r>
            <w:r w:rsidRPr="00171B85">
              <w:rPr>
                <w:szCs w:val="22"/>
              </w:rPr>
              <w:t>биљци</w:t>
            </w:r>
          </w:p>
          <w:p w:rsidR="0039368E" w:rsidRPr="00171B85" w:rsidRDefault="0039368E" w:rsidP="00D5500D">
            <w:pPr>
              <w:rPr>
                <w:rFonts w:eastAsia="Calibri"/>
                <w:color w:val="1E1E1E"/>
                <w:szCs w:val="22"/>
              </w:rPr>
            </w:pPr>
          </w:p>
          <w:p w:rsidR="0039368E" w:rsidRPr="00171B85" w:rsidRDefault="006C6CBD" w:rsidP="00D5500D">
            <w:pPr>
              <w:spacing w:line="276" w:lineRule="auto"/>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4.</w:t>
            </w:r>
          </w:p>
          <w:p w:rsidR="0039368E" w:rsidRPr="00171B85" w:rsidRDefault="006C6CBD" w:rsidP="00103F69">
            <w:pPr>
              <w:pStyle w:val="ListParagraph"/>
              <w:numPr>
                <w:ilvl w:val="0"/>
                <w:numId w:val="60"/>
              </w:numPr>
              <w:rPr>
                <w:szCs w:val="22"/>
              </w:rPr>
            </w:pPr>
            <w:r w:rsidRPr="00171B85">
              <w:rPr>
                <w:szCs w:val="22"/>
              </w:rPr>
              <w:t>Објаснити</w:t>
            </w:r>
            <w:r w:rsidR="0039368E" w:rsidRPr="00171B85">
              <w:rPr>
                <w:szCs w:val="22"/>
              </w:rPr>
              <w:t xml:space="preserve"> </w:t>
            </w:r>
            <w:r w:rsidRPr="00171B85">
              <w:rPr>
                <w:szCs w:val="22"/>
              </w:rPr>
              <w:t>фотосинтезу</w:t>
            </w:r>
            <w:r w:rsidR="0039368E" w:rsidRPr="00171B85">
              <w:rPr>
                <w:szCs w:val="22"/>
              </w:rPr>
              <w:t>, (</w:t>
            </w:r>
            <w:r w:rsidRPr="00171B85">
              <w:rPr>
                <w:szCs w:val="22"/>
              </w:rPr>
              <w:t>значај</w:t>
            </w:r>
            <w:r w:rsidR="0039368E" w:rsidRPr="00171B85">
              <w:rPr>
                <w:szCs w:val="22"/>
              </w:rPr>
              <w:t xml:space="preserve"> </w:t>
            </w:r>
            <w:r w:rsidRPr="00171B85">
              <w:rPr>
                <w:szCs w:val="22"/>
              </w:rPr>
              <w:t>и</w:t>
            </w:r>
            <w:r w:rsidR="0039368E" w:rsidRPr="00171B85">
              <w:rPr>
                <w:szCs w:val="22"/>
              </w:rPr>
              <w:t xml:space="preserve"> </w:t>
            </w:r>
            <w:r w:rsidRPr="00171B85">
              <w:rPr>
                <w:szCs w:val="22"/>
              </w:rPr>
              <w:t>ток</w:t>
            </w:r>
            <w:r w:rsidR="0039368E" w:rsidRPr="00171B85">
              <w:rPr>
                <w:szCs w:val="22"/>
              </w:rPr>
              <w:t>)</w:t>
            </w:r>
          </w:p>
          <w:p w:rsidR="0039368E" w:rsidRPr="00171B85" w:rsidRDefault="006C6CBD" w:rsidP="00103F69">
            <w:pPr>
              <w:pStyle w:val="ListParagraph"/>
              <w:numPr>
                <w:ilvl w:val="0"/>
                <w:numId w:val="60"/>
              </w:numPr>
              <w:rPr>
                <w:szCs w:val="22"/>
              </w:rPr>
            </w:pPr>
            <w:r w:rsidRPr="00171B85">
              <w:rPr>
                <w:szCs w:val="22"/>
              </w:rPr>
              <w:t>Навести</w:t>
            </w:r>
            <w:r w:rsidR="0039368E" w:rsidRPr="00171B85">
              <w:rPr>
                <w:szCs w:val="22"/>
              </w:rPr>
              <w:t xml:space="preserve"> </w:t>
            </w:r>
            <w:r w:rsidRPr="00171B85">
              <w:rPr>
                <w:szCs w:val="22"/>
              </w:rPr>
              <w:t>фазе</w:t>
            </w:r>
            <w:r w:rsidR="0039368E" w:rsidRPr="00171B85">
              <w:rPr>
                <w:szCs w:val="22"/>
              </w:rPr>
              <w:t xml:space="preserve"> </w:t>
            </w:r>
            <w:r w:rsidRPr="00171B85">
              <w:rPr>
                <w:szCs w:val="22"/>
              </w:rPr>
              <w:t>фотосинтезе</w:t>
            </w:r>
          </w:p>
          <w:p w:rsidR="0039368E" w:rsidRPr="00171B85" w:rsidRDefault="006C6CBD" w:rsidP="00103F69">
            <w:pPr>
              <w:pStyle w:val="ListParagraph"/>
              <w:numPr>
                <w:ilvl w:val="0"/>
                <w:numId w:val="60"/>
              </w:numPr>
              <w:rPr>
                <w:rFonts w:eastAsia="Calibri"/>
                <w:noProof/>
                <w:szCs w:val="22"/>
              </w:rPr>
            </w:pPr>
            <w:r w:rsidRPr="00171B85">
              <w:rPr>
                <w:szCs w:val="22"/>
              </w:rPr>
              <w:t>дефинисати</w:t>
            </w:r>
            <w:r w:rsidR="0039368E" w:rsidRPr="00171B85">
              <w:rPr>
                <w:szCs w:val="22"/>
              </w:rPr>
              <w:t xml:space="preserve"> </w:t>
            </w:r>
            <w:r w:rsidRPr="00171B85">
              <w:rPr>
                <w:szCs w:val="22"/>
              </w:rPr>
              <w:t>дисање</w:t>
            </w:r>
            <w:r w:rsidR="0039368E" w:rsidRPr="00171B85">
              <w:rPr>
                <w:szCs w:val="22"/>
              </w:rPr>
              <w:t xml:space="preserve"> </w:t>
            </w:r>
            <w:r w:rsidRPr="00171B85">
              <w:rPr>
                <w:szCs w:val="22"/>
              </w:rPr>
              <w:t>биљака</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lastRenderedPageBreak/>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67DD7">
        <w:trPr>
          <w:jc w:val="center"/>
        </w:trPr>
        <w:tc>
          <w:tcPr>
            <w:tcW w:w="10060" w:type="dxa"/>
            <w:gridSpan w:val="5"/>
            <w:vAlign w:val="center"/>
          </w:tcPr>
          <w:p w:rsidR="0039368E" w:rsidRPr="00171B85" w:rsidRDefault="006C6CBD" w:rsidP="00067DD7">
            <w:pPr>
              <w:rPr>
                <w:rFonts w:eastAsia="Calibri"/>
                <w:noProof/>
                <w:szCs w:val="22"/>
              </w:rPr>
            </w:pPr>
            <w:r w:rsidRPr="00171B85">
              <w:rPr>
                <w:rFonts w:eastAsia="Calibri"/>
                <w:color w:val="1E1E1E"/>
                <w:szCs w:val="22"/>
              </w:rPr>
              <w:t>Практична</w:t>
            </w:r>
            <w:r w:rsidR="0039368E" w:rsidRPr="00171B85">
              <w:rPr>
                <w:rFonts w:eastAsia="Calibri"/>
                <w:color w:val="1E1E1E"/>
                <w:szCs w:val="22"/>
              </w:rPr>
              <w:t xml:space="preserve"> </w:t>
            </w:r>
            <w:r w:rsidRPr="00171B85">
              <w:rPr>
                <w:rFonts w:eastAsia="Calibri"/>
                <w:color w:val="1E1E1E"/>
                <w:szCs w:val="22"/>
              </w:rPr>
              <w:t>настава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стручно</w:t>
            </w:r>
            <w:r w:rsidR="0039368E" w:rsidRPr="00171B85">
              <w:rPr>
                <w:rFonts w:eastAsia="Calibri"/>
                <w:color w:val="1E1E1E"/>
                <w:szCs w:val="22"/>
              </w:rPr>
              <w:t>-</w:t>
            </w:r>
            <w:r w:rsidRPr="00171B85">
              <w:rPr>
                <w:rFonts w:eastAsia="Calibri"/>
                <w:color w:val="1E1E1E"/>
                <w:szCs w:val="22"/>
              </w:rPr>
              <w:t>теоретски</w:t>
            </w:r>
            <w:r w:rsidR="0039368E" w:rsidRPr="00171B85">
              <w:rPr>
                <w:rFonts w:eastAsia="Calibri"/>
                <w:color w:val="1E1E1E"/>
                <w:szCs w:val="22"/>
              </w:rPr>
              <w:t xml:space="preserve"> </w:t>
            </w:r>
            <w:r w:rsidRPr="00171B85">
              <w:rPr>
                <w:rFonts w:eastAsia="Calibri"/>
                <w:color w:val="1E1E1E"/>
                <w:szCs w:val="22"/>
              </w:rPr>
              <w:t>предмети</w:t>
            </w:r>
            <w:r w:rsidR="0039368E" w:rsidRPr="00171B85">
              <w:rPr>
                <w:rFonts w:eastAsia="Calibri"/>
                <w:color w:val="1E1E1E"/>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spacing w:line="276" w:lineRule="auto"/>
              <w:rPr>
                <w:rFonts w:eastAsia="Calibri"/>
                <w:b/>
                <w:noProof/>
                <w:szCs w:val="22"/>
              </w:rPr>
            </w:pPr>
            <w:r w:rsidRPr="00171B85">
              <w:rPr>
                <w:rFonts w:eastAsia="Calibri"/>
                <w:b/>
                <w:noProof/>
                <w:szCs w:val="22"/>
              </w:rPr>
              <w:t>ИЗВОРИ</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060" w:type="dxa"/>
            <w:gridSpan w:val="5"/>
            <w:vAlign w:val="center"/>
          </w:tcPr>
          <w:p w:rsidR="0039368E" w:rsidRPr="00171B85" w:rsidRDefault="0039368E" w:rsidP="00067DD7">
            <w:pPr>
              <w:rPr>
                <w:rFonts w:eastAsia="Calibri"/>
                <w:noProof/>
                <w:szCs w:val="22"/>
              </w:rPr>
            </w:pPr>
            <w:r w:rsidRPr="00171B85">
              <w:rPr>
                <w:rFonts w:eastAsia="Calibri"/>
                <w:color w:val="1E1E1E"/>
                <w:szCs w:val="22"/>
              </w:rPr>
              <w:br/>
              <w:t xml:space="preserve">- </w:t>
            </w:r>
            <w:r w:rsidR="006C6CBD" w:rsidRPr="00171B85">
              <w:rPr>
                <w:rFonts w:eastAsia="Calibri"/>
                <w:color w:val="1E1E1E"/>
                <w:szCs w:val="22"/>
              </w:rPr>
              <w:t>микроскопски</w:t>
            </w:r>
            <w:r w:rsidRPr="00171B85">
              <w:rPr>
                <w:rFonts w:eastAsia="Calibri"/>
                <w:color w:val="1E1E1E"/>
                <w:szCs w:val="22"/>
              </w:rPr>
              <w:t xml:space="preserve"> </w:t>
            </w:r>
            <w:r w:rsidR="006C6CBD" w:rsidRPr="00171B85">
              <w:rPr>
                <w:rFonts w:eastAsia="Calibri"/>
                <w:color w:val="1E1E1E"/>
                <w:szCs w:val="22"/>
              </w:rPr>
              <w:t>препарати</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природни</w:t>
            </w:r>
            <w:r w:rsidRPr="00171B85">
              <w:rPr>
                <w:rFonts w:eastAsia="Calibri"/>
                <w:color w:val="1E1E1E"/>
                <w:szCs w:val="22"/>
              </w:rPr>
              <w:t xml:space="preserve"> </w:t>
            </w:r>
            <w:r w:rsidR="006C6CBD" w:rsidRPr="00171B85">
              <w:rPr>
                <w:rFonts w:eastAsia="Calibri"/>
                <w:color w:val="1E1E1E"/>
                <w:szCs w:val="22"/>
              </w:rPr>
              <w:t>материјал</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хербариј</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уџбеник</w:t>
            </w:r>
            <w:r w:rsidRPr="00171B85">
              <w:rPr>
                <w:rFonts w:eastAsia="Calibri"/>
                <w:color w:val="1E1E1E"/>
                <w:szCs w:val="22"/>
              </w:rPr>
              <w:t>/</w:t>
            </w:r>
            <w:r w:rsidR="006C6CBD" w:rsidRPr="00171B85">
              <w:rPr>
                <w:rFonts w:eastAsia="Calibri"/>
                <w:color w:val="1E1E1E"/>
                <w:szCs w:val="22"/>
              </w:rPr>
              <w:t>скрипта</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фотографије</w:t>
            </w:r>
            <w:r w:rsidRPr="00171B85">
              <w:rPr>
                <w:rFonts w:eastAsia="Calibri"/>
                <w:color w:val="1E1E1E"/>
                <w:szCs w:val="22"/>
              </w:rPr>
              <w:t xml:space="preserve">, </w:t>
            </w:r>
            <w:r w:rsidR="006C6CBD" w:rsidRPr="00171B85">
              <w:rPr>
                <w:rFonts w:eastAsia="Calibri"/>
                <w:color w:val="1E1E1E"/>
                <w:szCs w:val="22"/>
              </w:rPr>
              <w:t>шеме</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видео</w:t>
            </w:r>
            <w:r w:rsidRPr="00171B85">
              <w:rPr>
                <w:rFonts w:eastAsia="Calibri"/>
                <w:color w:val="1E1E1E"/>
                <w:szCs w:val="22"/>
              </w:rPr>
              <w:t>-</w:t>
            </w:r>
            <w:r w:rsidR="006C6CBD" w:rsidRPr="00171B85">
              <w:rPr>
                <w:rFonts w:eastAsia="Calibri"/>
                <w:color w:val="1E1E1E"/>
                <w:szCs w:val="22"/>
              </w:rPr>
              <w:t>записи</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интернет</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стручна</w:t>
            </w:r>
            <w:r w:rsidRPr="00171B85">
              <w:rPr>
                <w:rFonts w:eastAsia="Calibri"/>
                <w:color w:val="1E1E1E"/>
                <w:szCs w:val="22"/>
              </w:rPr>
              <w:t xml:space="preserve"> </w:t>
            </w:r>
            <w:r w:rsidR="006C6CBD" w:rsidRPr="00171B85">
              <w:rPr>
                <w:rFonts w:eastAsia="Calibri"/>
                <w:color w:val="1E1E1E"/>
                <w:szCs w:val="22"/>
              </w:rPr>
              <w:t>литература</w:t>
            </w:r>
            <w:r w:rsidRPr="00171B85">
              <w:rPr>
                <w:rFonts w:eastAsia="Calibri"/>
                <w:color w:val="1E1E1E"/>
                <w:szCs w:val="22"/>
              </w:rPr>
              <w:t xml:space="preserve"> </w:t>
            </w:r>
            <w:r w:rsidR="006C6CBD" w:rsidRPr="00171B85">
              <w:rPr>
                <w:rFonts w:eastAsia="Calibri"/>
                <w:color w:val="1E1E1E"/>
                <w:szCs w:val="22"/>
              </w:rPr>
              <w:t>из</w:t>
            </w:r>
            <w:r w:rsidRPr="00171B85">
              <w:rPr>
                <w:rFonts w:eastAsia="Calibri"/>
                <w:color w:val="1E1E1E"/>
                <w:szCs w:val="22"/>
              </w:rPr>
              <w:t xml:space="preserve"> </w:t>
            </w:r>
            <w:r w:rsidR="006C6CBD" w:rsidRPr="00171B85">
              <w:rPr>
                <w:rFonts w:eastAsia="Calibri"/>
                <w:color w:val="1E1E1E"/>
                <w:szCs w:val="22"/>
              </w:rPr>
              <w:t>ботанике</w:t>
            </w:r>
            <w:r w:rsidRPr="00171B85">
              <w:rPr>
                <w:rFonts w:eastAsia="Calibri"/>
                <w:color w:val="1E1E1E"/>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ОЦЈЕЊИВАЊА</w:t>
            </w:r>
          </w:p>
        </w:tc>
      </w:tr>
      <w:tr w:rsidR="0039368E" w:rsidRPr="00171B85" w:rsidTr="00067DD7">
        <w:trPr>
          <w:jc w:val="center"/>
        </w:trPr>
        <w:tc>
          <w:tcPr>
            <w:tcW w:w="10060" w:type="dxa"/>
            <w:gridSpan w:val="5"/>
            <w:vAlign w:val="center"/>
          </w:tcPr>
          <w:p w:rsidR="00067DD7"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6C6CBD" w:rsidP="00067DD7">
            <w:pPr>
              <w:spacing w:after="200" w:line="276" w:lineRule="auto"/>
              <w:rPr>
                <w:rFonts w:eastAsia="Calibri"/>
                <w:noProof/>
                <w:szCs w:val="22"/>
              </w:rPr>
            </w:pPr>
            <w:r w:rsidRPr="00171B85">
              <w:rPr>
                <w:szCs w:val="22"/>
              </w:rPr>
              <w:t>Интервју</w:t>
            </w:r>
            <w:r w:rsidR="00067DD7" w:rsidRPr="00171B85">
              <w:rPr>
                <w:szCs w:val="22"/>
              </w:rPr>
              <w:t xml:space="preserve">, </w:t>
            </w:r>
            <w:r w:rsidRPr="00171B85">
              <w:rPr>
                <w:szCs w:val="22"/>
              </w:rPr>
              <w:t>портфолио</w:t>
            </w:r>
            <w:r w:rsidR="00067DD7" w:rsidRPr="00171B85">
              <w:rPr>
                <w:szCs w:val="22"/>
              </w:rPr>
              <w:t xml:space="preserve"> </w:t>
            </w:r>
            <w:r w:rsidRPr="00171B85">
              <w:rPr>
                <w:szCs w:val="22"/>
              </w:rPr>
              <w:t>и</w:t>
            </w:r>
            <w:r w:rsidR="00067DD7" w:rsidRPr="00171B85">
              <w:rPr>
                <w:szCs w:val="22"/>
              </w:rPr>
              <w:t xml:space="preserve"> </w:t>
            </w:r>
            <w:r w:rsidRPr="00171B85">
              <w:rPr>
                <w:szCs w:val="22"/>
              </w:rPr>
              <w:t>тест</w:t>
            </w:r>
            <w:r w:rsidR="00067DD7" w:rsidRPr="00171B85">
              <w:rPr>
                <w:szCs w:val="22"/>
              </w:rPr>
              <w:t>.</w:t>
            </w:r>
          </w:p>
        </w:tc>
      </w:tr>
    </w:tbl>
    <w:p w:rsidR="0039368E" w:rsidRPr="00171B85" w:rsidRDefault="0039368E" w:rsidP="0039368E">
      <w:pPr>
        <w:spacing w:line="276" w:lineRule="auto"/>
        <w:jc w:val="center"/>
        <w:rPr>
          <w:b/>
          <w:szCs w:val="22"/>
        </w:rPr>
      </w:pPr>
    </w:p>
    <w:p w:rsidR="0039368E" w:rsidRPr="00171B85" w:rsidRDefault="0039368E" w:rsidP="0039368E">
      <w:pPr>
        <w:rPr>
          <w:szCs w:val="22"/>
        </w:rPr>
      </w:pPr>
      <w:r w:rsidRPr="00171B85">
        <w:rPr>
          <w:szCs w:val="22"/>
        </w:rPr>
        <w:tab/>
      </w:r>
      <w:r w:rsidRPr="00171B85">
        <w:rPr>
          <w:szCs w:val="22"/>
        </w:rPr>
        <w:tab/>
      </w:r>
      <w:r w:rsidRPr="00171B85">
        <w:rPr>
          <w:szCs w:val="22"/>
        </w:rPr>
        <w:tab/>
      </w:r>
      <w:r w:rsidRPr="00171B85">
        <w:rPr>
          <w:szCs w:val="22"/>
        </w:rPr>
        <w:tab/>
      </w:r>
      <w:r w:rsidRPr="00171B85">
        <w:rPr>
          <w:szCs w:val="22"/>
        </w:rPr>
        <w:tab/>
      </w:r>
      <w:r w:rsidRPr="00171B85">
        <w:rPr>
          <w:szCs w:val="22"/>
        </w:rPr>
        <w:tab/>
      </w: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p w:rsidR="000508E4" w:rsidRPr="00171B85" w:rsidRDefault="000508E4" w:rsidP="0039368E">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425"/>
        <w:gridCol w:w="1914"/>
        <w:gridCol w:w="2364"/>
        <w:gridCol w:w="2944"/>
      </w:tblGrid>
      <w:tr w:rsidR="0039368E" w:rsidRPr="00171B85" w:rsidTr="00067DD7">
        <w:trPr>
          <w:trHeight w:val="405"/>
          <w:jc w:val="center"/>
        </w:trPr>
        <w:tc>
          <w:tcPr>
            <w:tcW w:w="2838" w:type="dxa"/>
            <w:gridSpan w:val="2"/>
            <w:tcBorders>
              <w:right w:val="single" w:sz="4" w:space="0" w:color="auto"/>
            </w:tcBorders>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МОДУЛ</w:t>
            </w:r>
            <w:r w:rsidR="0039368E" w:rsidRPr="00171B85">
              <w:rPr>
                <w:rFonts w:eastAsia="Calibri"/>
                <w:b/>
                <w:noProof/>
                <w:szCs w:val="22"/>
              </w:rPr>
              <w:t xml:space="preserve"> </w:t>
            </w:r>
            <w:r w:rsidR="00067DD7" w:rsidRPr="00171B85">
              <w:rPr>
                <w:rFonts w:eastAsia="Calibri"/>
                <w:b/>
                <w:noProof/>
                <w:szCs w:val="22"/>
              </w:rPr>
              <w:t>(</w:t>
            </w:r>
            <w:r w:rsidRPr="00171B85">
              <w:rPr>
                <w:rFonts w:eastAsia="Calibri"/>
                <w:b/>
                <w:noProof/>
                <w:szCs w:val="22"/>
              </w:rPr>
              <w:t>назив</w:t>
            </w:r>
            <w:r w:rsidR="00067DD7" w:rsidRPr="00171B85">
              <w:rPr>
                <w:rFonts w:eastAsia="Calibri"/>
                <w:b/>
                <w:noProof/>
                <w:szCs w:val="22"/>
              </w:rPr>
              <w:t>)</w:t>
            </w:r>
          </w:p>
        </w:tc>
        <w:tc>
          <w:tcPr>
            <w:tcW w:w="7222" w:type="dxa"/>
            <w:gridSpan w:val="3"/>
            <w:tcBorders>
              <w:left w:val="single" w:sz="4" w:space="0" w:color="auto"/>
            </w:tcBorders>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Хербологија</w:t>
            </w:r>
          </w:p>
        </w:tc>
      </w:tr>
      <w:tr w:rsidR="0039368E" w:rsidRPr="00171B85" w:rsidTr="00067DD7">
        <w:trPr>
          <w:trHeight w:val="405"/>
          <w:jc w:val="center"/>
        </w:trPr>
        <w:tc>
          <w:tcPr>
            <w:tcW w:w="2838" w:type="dxa"/>
            <w:gridSpan w:val="2"/>
            <w:tcBorders>
              <w:right w:val="single" w:sz="4" w:space="0" w:color="auto"/>
            </w:tcBorders>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7222" w:type="dxa"/>
            <w:gridSpan w:val="3"/>
            <w:tcBorders>
              <w:left w:val="single" w:sz="4" w:space="0" w:color="auto"/>
            </w:tcBorders>
            <w:shd w:val="clear" w:color="auto" w:fill="auto"/>
            <w:vAlign w:val="center"/>
          </w:tcPr>
          <w:p w:rsidR="0039368E" w:rsidRPr="00171B85" w:rsidRDefault="0039368E" w:rsidP="00067DD7">
            <w:pPr>
              <w:rPr>
                <w:rFonts w:eastAsia="Calibri"/>
                <w:b/>
                <w:noProof/>
                <w:szCs w:val="22"/>
              </w:rPr>
            </w:pPr>
            <w:r w:rsidRPr="00171B85">
              <w:rPr>
                <w:rFonts w:eastAsia="Calibri"/>
                <w:b/>
                <w:noProof/>
                <w:szCs w:val="22"/>
              </w:rPr>
              <w:t>2</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p>
        </w:tc>
      </w:tr>
      <w:tr w:rsidR="0039368E" w:rsidRPr="00171B85" w:rsidTr="00067DD7">
        <w:trPr>
          <w:jc w:val="center"/>
        </w:trPr>
        <w:tc>
          <w:tcPr>
            <w:tcW w:w="10060" w:type="dxa"/>
            <w:gridSpan w:val="5"/>
            <w:tcBorders>
              <w:bottom w:val="single" w:sz="4" w:space="0" w:color="auto"/>
            </w:tcBorders>
            <w:shd w:val="clear" w:color="auto" w:fill="auto"/>
            <w:vAlign w:val="center"/>
          </w:tcPr>
          <w:p w:rsidR="0039368E" w:rsidRPr="00171B85" w:rsidRDefault="006C6CBD" w:rsidP="00067DD7">
            <w:pPr>
              <w:rPr>
                <w:rFonts w:eastAsia="Calibri"/>
                <w:noProof/>
                <w:szCs w:val="22"/>
              </w:rPr>
            </w:pPr>
            <w:r w:rsidRPr="00171B85">
              <w:rPr>
                <w:rFonts w:eastAsia="Calibri"/>
                <w:bCs/>
                <w:color w:val="252525"/>
                <w:szCs w:val="22"/>
              </w:rPr>
              <w:t>Модул</w:t>
            </w:r>
            <w:r w:rsidR="0039368E" w:rsidRPr="00171B85">
              <w:rPr>
                <w:rFonts w:eastAsia="Calibri"/>
                <w:bCs/>
                <w:color w:val="252525"/>
                <w:szCs w:val="22"/>
              </w:rPr>
              <w:t xml:space="preserve"> </w:t>
            </w:r>
            <w:r w:rsidRPr="00171B85">
              <w:rPr>
                <w:rFonts w:eastAsia="Calibri"/>
                <w:bCs/>
                <w:color w:val="252525"/>
                <w:szCs w:val="22"/>
              </w:rPr>
              <w:t>омогућава</w:t>
            </w:r>
            <w:r w:rsidR="0039368E" w:rsidRPr="00171B85">
              <w:rPr>
                <w:rFonts w:eastAsia="Calibri"/>
                <w:bCs/>
                <w:color w:val="252525"/>
                <w:szCs w:val="22"/>
              </w:rPr>
              <w:t xml:space="preserve"> </w:t>
            </w:r>
            <w:r w:rsidRPr="00171B85">
              <w:rPr>
                <w:rFonts w:eastAsia="Calibri"/>
                <w:bCs/>
                <w:color w:val="252525"/>
                <w:szCs w:val="22"/>
              </w:rPr>
              <w:t>ученицима</w:t>
            </w:r>
            <w:r w:rsidR="0039368E" w:rsidRPr="00171B85">
              <w:rPr>
                <w:rFonts w:eastAsia="Calibri"/>
                <w:bCs/>
                <w:color w:val="252525"/>
                <w:szCs w:val="22"/>
              </w:rPr>
              <w:t xml:space="preserve"> </w:t>
            </w:r>
            <w:r w:rsidRPr="00171B85">
              <w:rPr>
                <w:rFonts w:eastAsia="Calibri"/>
                <w:bCs/>
                <w:color w:val="252525"/>
                <w:szCs w:val="22"/>
              </w:rPr>
              <w:t>да</w:t>
            </w:r>
            <w:r w:rsidR="0039368E" w:rsidRPr="00171B85">
              <w:rPr>
                <w:rFonts w:eastAsia="Calibri"/>
                <w:bCs/>
                <w:color w:val="252525"/>
                <w:szCs w:val="22"/>
              </w:rPr>
              <w:t xml:space="preserve"> </w:t>
            </w:r>
            <w:r w:rsidRPr="00171B85">
              <w:rPr>
                <w:rFonts w:eastAsia="Calibri"/>
                <w:bCs/>
                <w:color w:val="252525"/>
                <w:szCs w:val="22"/>
              </w:rPr>
              <w:t>схвате</w:t>
            </w:r>
            <w:r w:rsidR="0039368E" w:rsidRPr="00171B85">
              <w:rPr>
                <w:rFonts w:eastAsia="Calibri"/>
                <w:bCs/>
                <w:color w:val="252525"/>
                <w:szCs w:val="22"/>
              </w:rPr>
              <w:t xml:space="preserve"> </w:t>
            </w:r>
            <w:r w:rsidRPr="00171B85">
              <w:rPr>
                <w:rFonts w:eastAsia="Calibri"/>
                <w:bCs/>
                <w:color w:val="252525"/>
                <w:szCs w:val="22"/>
              </w:rPr>
              <w:t>принципе</w:t>
            </w:r>
            <w:r w:rsidR="0039368E" w:rsidRPr="00171B85">
              <w:rPr>
                <w:rFonts w:eastAsia="Calibri"/>
                <w:bCs/>
                <w:color w:val="252525"/>
                <w:szCs w:val="22"/>
              </w:rPr>
              <w:t xml:space="preserve"> </w:t>
            </w:r>
            <w:r w:rsidRPr="00171B85">
              <w:rPr>
                <w:rFonts w:eastAsia="Calibri"/>
                <w:bCs/>
                <w:color w:val="252525"/>
                <w:szCs w:val="22"/>
              </w:rPr>
              <w:t>систематике</w:t>
            </w:r>
            <w:r w:rsidR="0039368E" w:rsidRPr="00171B85">
              <w:rPr>
                <w:rFonts w:eastAsia="Calibri"/>
                <w:bCs/>
                <w:color w:val="252525"/>
                <w:szCs w:val="22"/>
              </w:rPr>
              <w:t xml:space="preserve">, </w:t>
            </w:r>
            <w:r w:rsidRPr="00171B85">
              <w:rPr>
                <w:rFonts w:eastAsia="Calibri"/>
                <w:bCs/>
                <w:color w:val="252525"/>
                <w:szCs w:val="22"/>
              </w:rPr>
              <w:t>те</w:t>
            </w:r>
            <w:r w:rsidR="0039368E" w:rsidRPr="00171B85">
              <w:rPr>
                <w:rFonts w:eastAsia="Calibri"/>
                <w:bCs/>
                <w:color w:val="252525"/>
                <w:szCs w:val="22"/>
              </w:rPr>
              <w:t xml:space="preserve"> </w:t>
            </w:r>
            <w:r w:rsidRPr="00171B85">
              <w:rPr>
                <w:rFonts w:eastAsia="Calibri"/>
                <w:bCs/>
                <w:color w:val="252525"/>
                <w:szCs w:val="22"/>
              </w:rPr>
              <w:t>прихвате</w:t>
            </w:r>
            <w:r w:rsidR="0039368E" w:rsidRPr="00171B85">
              <w:rPr>
                <w:rFonts w:eastAsia="Calibri"/>
                <w:bCs/>
                <w:color w:val="252525"/>
                <w:szCs w:val="22"/>
              </w:rPr>
              <w:t xml:space="preserve"> </w:t>
            </w:r>
            <w:r w:rsidRPr="00171B85">
              <w:rPr>
                <w:rFonts w:eastAsia="Calibri"/>
                <w:bCs/>
                <w:color w:val="252525"/>
                <w:szCs w:val="22"/>
              </w:rPr>
              <w:t>систематику</w:t>
            </w:r>
            <w:r w:rsidR="0039368E" w:rsidRPr="00171B85">
              <w:rPr>
                <w:rFonts w:eastAsia="Calibri"/>
                <w:bCs/>
                <w:color w:val="252525"/>
                <w:szCs w:val="22"/>
              </w:rPr>
              <w:t xml:space="preserve"> </w:t>
            </w:r>
            <w:r w:rsidRPr="00171B85">
              <w:rPr>
                <w:rFonts w:eastAsia="Calibri"/>
                <w:bCs/>
                <w:color w:val="252525"/>
                <w:szCs w:val="22"/>
              </w:rPr>
              <w:t>биљака</w:t>
            </w:r>
            <w:r w:rsidR="0039368E" w:rsidRPr="00171B85">
              <w:rPr>
                <w:rFonts w:eastAsia="Calibri"/>
                <w:bCs/>
                <w:color w:val="252525"/>
                <w:szCs w:val="22"/>
              </w:rPr>
              <w:t xml:space="preserve"> </w:t>
            </w:r>
            <w:r w:rsidRPr="00171B85">
              <w:rPr>
                <w:rFonts w:eastAsia="Calibri"/>
                <w:bCs/>
                <w:color w:val="252525"/>
                <w:szCs w:val="22"/>
              </w:rPr>
              <w:t>као</w:t>
            </w:r>
            <w:r w:rsidR="0039368E" w:rsidRPr="00171B85">
              <w:rPr>
                <w:rFonts w:eastAsia="Calibri"/>
                <w:bCs/>
                <w:color w:val="252525"/>
                <w:szCs w:val="22"/>
              </w:rPr>
              <w:t xml:space="preserve"> </w:t>
            </w:r>
            <w:r w:rsidRPr="00171B85">
              <w:rPr>
                <w:rFonts w:eastAsia="Calibri"/>
                <w:bCs/>
                <w:color w:val="252525"/>
                <w:szCs w:val="22"/>
              </w:rPr>
              <w:t>основу</w:t>
            </w:r>
            <w:r w:rsidR="0039368E" w:rsidRPr="00171B85">
              <w:rPr>
                <w:rFonts w:eastAsia="Calibri"/>
                <w:bCs/>
                <w:color w:val="252525"/>
                <w:szCs w:val="22"/>
              </w:rPr>
              <w:t xml:space="preserve"> </w:t>
            </w:r>
            <w:r w:rsidRPr="00171B85">
              <w:rPr>
                <w:rFonts w:eastAsia="Calibri"/>
                <w:bCs/>
                <w:color w:val="252525"/>
                <w:szCs w:val="22"/>
              </w:rPr>
              <w:t>за</w:t>
            </w:r>
            <w:r w:rsidR="0039368E" w:rsidRPr="00171B85">
              <w:rPr>
                <w:rFonts w:eastAsia="Calibri"/>
                <w:bCs/>
                <w:color w:val="252525"/>
                <w:szCs w:val="22"/>
              </w:rPr>
              <w:t xml:space="preserve"> </w:t>
            </w:r>
            <w:r w:rsidRPr="00171B85">
              <w:rPr>
                <w:rFonts w:eastAsia="Calibri"/>
                <w:bCs/>
                <w:color w:val="252525"/>
                <w:szCs w:val="22"/>
              </w:rPr>
              <w:t>стручно</w:t>
            </w:r>
            <w:r w:rsidR="0039368E" w:rsidRPr="00171B85">
              <w:rPr>
                <w:rFonts w:eastAsia="Calibri"/>
                <w:bCs/>
                <w:color w:val="252525"/>
                <w:szCs w:val="22"/>
              </w:rPr>
              <w:t>-</w:t>
            </w:r>
            <w:r w:rsidRPr="00171B85">
              <w:rPr>
                <w:rFonts w:eastAsia="Calibri"/>
                <w:bCs/>
                <w:color w:val="252525"/>
                <w:szCs w:val="22"/>
              </w:rPr>
              <w:t>теоретске</w:t>
            </w:r>
            <w:r w:rsidR="0039368E" w:rsidRPr="00171B85">
              <w:rPr>
                <w:rFonts w:eastAsia="Calibri"/>
                <w:bCs/>
                <w:color w:val="252525"/>
                <w:szCs w:val="22"/>
              </w:rPr>
              <w:t xml:space="preserve"> </w:t>
            </w:r>
            <w:r w:rsidRPr="00171B85">
              <w:rPr>
                <w:rFonts w:eastAsia="Calibri"/>
                <w:bCs/>
                <w:color w:val="252525"/>
                <w:szCs w:val="22"/>
              </w:rPr>
              <w:t>предмете</w:t>
            </w:r>
            <w:r w:rsidR="0039368E" w:rsidRPr="00171B85">
              <w:rPr>
                <w:rFonts w:eastAsia="Calibri"/>
                <w:bCs/>
                <w:color w:val="252525"/>
                <w:szCs w:val="22"/>
              </w:rPr>
              <w:t xml:space="preserve"> </w:t>
            </w:r>
            <w:r w:rsidRPr="00171B85">
              <w:rPr>
                <w:rFonts w:eastAsia="Calibri"/>
                <w:bCs/>
                <w:color w:val="252525"/>
                <w:szCs w:val="22"/>
              </w:rPr>
              <w:t>пољопривредне</w:t>
            </w:r>
            <w:r w:rsidR="0039368E" w:rsidRPr="00171B85">
              <w:rPr>
                <w:rFonts w:eastAsia="Calibri"/>
                <w:bCs/>
                <w:color w:val="252525"/>
                <w:szCs w:val="22"/>
              </w:rPr>
              <w:t xml:space="preserve"> </w:t>
            </w:r>
            <w:r w:rsidRPr="00171B85">
              <w:rPr>
                <w:rFonts w:eastAsia="Calibri"/>
                <w:bCs/>
                <w:color w:val="252525"/>
                <w:szCs w:val="22"/>
              </w:rPr>
              <w:t>струке</w:t>
            </w:r>
            <w:r w:rsidR="0039368E" w:rsidRPr="00171B85">
              <w:rPr>
                <w:rFonts w:eastAsia="Calibri"/>
                <w:bCs/>
                <w:color w:val="252525"/>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060" w:type="dxa"/>
            <w:gridSpan w:val="5"/>
            <w:tcBorders>
              <w:bottom w:val="single" w:sz="4" w:space="0" w:color="auto"/>
            </w:tcBorders>
            <w:shd w:val="clear" w:color="auto" w:fill="auto"/>
            <w:vAlign w:val="center"/>
          </w:tcPr>
          <w:p w:rsidR="0039368E" w:rsidRPr="00171B85" w:rsidRDefault="006C6CBD" w:rsidP="00067DD7">
            <w:pPr>
              <w:rPr>
                <w:rFonts w:eastAsia="Calibri"/>
                <w:noProof/>
                <w:szCs w:val="22"/>
              </w:rPr>
            </w:pPr>
            <w:r w:rsidRPr="00171B85">
              <w:rPr>
                <w:rFonts w:eastAsia="Calibri"/>
                <w:bCs/>
                <w:szCs w:val="22"/>
              </w:rPr>
              <w:t>Предзнање</w:t>
            </w:r>
            <w:r w:rsidR="0039368E" w:rsidRPr="00171B85">
              <w:rPr>
                <w:rFonts w:eastAsia="Calibri"/>
                <w:bCs/>
                <w:szCs w:val="22"/>
              </w:rPr>
              <w:t xml:space="preserve"> </w:t>
            </w:r>
            <w:r w:rsidRPr="00171B85">
              <w:rPr>
                <w:rFonts w:eastAsia="Calibri"/>
                <w:bCs/>
                <w:szCs w:val="22"/>
              </w:rPr>
              <w:t>из</w:t>
            </w:r>
            <w:r w:rsidR="004A0142" w:rsidRPr="00171B85">
              <w:rPr>
                <w:rFonts w:eastAsia="Calibri"/>
                <w:bCs/>
                <w:szCs w:val="22"/>
              </w:rPr>
              <w:t xml:space="preserve"> </w:t>
            </w:r>
            <w:r w:rsidRPr="00171B85">
              <w:rPr>
                <w:rFonts w:eastAsia="Calibri"/>
                <w:bCs/>
                <w:szCs w:val="22"/>
              </w:rPr>
              <w:t>наставног</w:t>
            </w:r>
            <w:r w:rsidR="0039368E" w:rsidRPr="00171B85">
              <w:rPr>
                <w:rFonts w:eastAsia="Calibri"/>
                <w:bCs/>
                <w:szCs w:val="22"/>
              </w:rPr>
              <w:t xml:space="preserve"> </w:t>
            </w:r>
            <w:r w:rsidRPr="00171B85">
              <w:rPr>
                <w:rFonts w:eastAsia="Calibri"/>
                <w:bCs/>
                <w:szCs w:val="22"/>
              </w:rPr>
              <w:t>предмета</w:t>
            </w:r>
            <w:r w:rsidR="004A0142" w:rsidRPr="00171B85">
              <w:rPr>
                <w:rFonts w:eastAsia="Calibri"/>
                <w:bCs/>
                <w:szCs w:val="22"/>
              </w:rPr>
              <w:t xml:space="preserve"> </w:t>
            </w:r>
            <w:r w:rsidRPr="00171B85">
              <w:rPr>
                <w:rFonts w:eastAsia="Calibri"/>
                <w:bCs/>
                <w:szCs w:val="22"/>
              </w:rPr>
              <w:t>Биологија</w:t>
            </w:r>
            <w:r w:rsidR="004A0142" w:rsidRPr="00171B85">
              <w:rPr>
                <w:rFonts w:eastAsia="Calibri"/>
                <w:bCs/>
                <w:szCs w:val="22"/>
              </w:rPr>
              <w:t xml:space="preserve"> </w:t>
            </w:r>
            <w:r w:rsidRPr="00171B85">
              <w:rPr>
                <w:rFonts w:eastAsia="Calibri"/>
                <w:bCs/>
                <w:szCs w:val="22"/>
              </w:rPr>
              <w:t>из</w:t>
            </w:r>
            <w:r w:rsidR="004A0142" w:rsidRPr="00171B85">
              <w:rPr>
                <w:rFonts w:eastAsia="Calibri"/>
                <w:bCs/>
                <w:szCs w:val="22"/>
              </w:rPr>
              <w:t xml:space="preserve"> </w:t>
            </w:r>
            <w:r w:rsidRPr="00171B85">
              <w:rPr>
                <w:rFonts w:eastAsia="Calibri"/>
                <w:bCs/>
                <w:szCs w:val="22"/>
              </w:rPr>
              <w:t>основне</w:t>
            </w:r>
            <w:r w:rsidR="0039368E" w:rsidRPr="00171B85">
              <w:rPr>
                <w:rFonts w:eastAsia="Calibri"/>
                <w:bCs/>
                <w:szCs w:val="22"/>
              </w:rPr>
              <w:t xml:space="preserve"> </w:t>
            </w:r>
            <w:r w:rsidRPr="00171B85">
              <w:rPr>
                <w:rFonts w:eastAsia="Calibri"/>
                <w:bCs/>
                <w:szCs w:val="22"/>
              </w:rPr>
              <w:t>школе</w:t>
            </w:r>
            <w:r w:rsidR="004A0142" w:rsidRPr="00171B85">
              <w:rPr>
                <w:rFonts w:eastAsia="Calibri"/>
                <w:bCs/>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060" w:type="dxa"/>
            <w:gridSpan w:val="5"/>
            <w:shd w:val="clear" w:color="auto" w:fill="auto"/>
            <w:vAlign w:val="center"/>
          </w:tcPr>
          <w:p w:rsidR="0039368E" w:rsidRPr="00171B85" w:rsidRDefault="006C6CBD" w:rsidP="00103F69">
            <w:pPr>
              <w:pStyle w:val="ListParagraph"/>
              <w:numPr>
                <w:ilvl w:val="0"/>
                <w:numId w:val="65"/>
              </w:numPr>
              <w:rPr>
                <w:rFonts w:eastAsia="Calibri"/>
                <w:color w:val="1E1E1E"/>
                <w:szCs w:val="22"/>
              </w:rPr>
            </w:pPr>
            <w:r w:rsidRPr="00171B85">
              <w:rPr>
                <w:rFonts w:eastAsia="Calibri"/>
                <w:color w:val="1E1E1E"/>
                <w:szCs w:val="22"/>
              </w:rPr>
              <w:t>стицање</w:t>
            </w:r>
            <w:r w:rsidR="0039368E" w:rsidRPr="00171B85">
              <w:rPr>
                <w:rFonts w:eastAsia="Calibri"/>
                <w:color w:val="1E1E1E"/>
                <w:szCs w:val="22"/>
              </w:rPr>
              <w:t xml:space="preserve"> </w:t>
            </w:r>
            <w:r w:rsidRPr="00171B85">
              <w:rPr>
                <w:rFonts w:eastAsia="Calibri"/>
                <w:color w:val="1E1E1E"/>
                <w:szCs w:val="22"/>
              </w:rPr>
              <w:t>основних</w:t>
            </w:r>
            <w:r w:rsidR="0039368E" w:rsidRPr="00171B85">
              <w:rPr>
                <w:rFonts w:eastAsia="Calibri"/>
                <w:color w:val="1E1E1E"/>
                <w:szCs w:val="22"/>
              </w:rPr>
              <w:t xml:space="preserve"> </w:t>
            </w:r>
            <w:r w:rsidRPr="00171B85">
              <w:rPr>
                <w:rFonts w:eastAsia="Calibri"/>
                <w:color w:val="1E1E1E"/>
                <w:szCs w:val="22"/>
              </w:rPr>
              <w:t>знања</w:t>
            </w:r>
            <w:r w:rsidR="0039368E" w:rsidRPr="00171B85">
              <w:rPr>
                <w:rFonts w:eastAsia="Calibri"/>
                <w:color w:val="1E1E1E"/>
                <w:szCs w:val="22"/>
              </w:rPr>
              <w:t xml:space="preserve"> </w:t>
            </w:r>
            <w:r w:rsidRPr="00171B85">
              <w:rPr>
                <w:rFonts w:eastAsia="Calibri"/>
                <w:color w:val="1E1E1E"/>
                <w:szCs w:val="22"/>
              </w:rPr>
              <w:t>о</w:t>
            </w:r>
            <w:r w:rsidR="0039368E" w:rsidRPr="00171B85">
              <w:rPr>
                <w:rFonts w:eastAsia="Calibri"/>
                <w:color w:val="1E1E1E"/>
                <w:szCs w:val="22"/>
              </w:rPr>
              <w:t xml:space="preserve"> </w:t>
            </w:r>
            <w:r w:rsidRPr="00171B85">
              <w:rPr>
                <w:rFonts w:eastAsia="Calibri"/>
                <w:color w:val="1E1E1E"/>
                <w:szCs w:val="22"/>
              </w:rPr>
              <w:t>таксономији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номенклатури</w:t>
            </w:r>
            <w:r w:rsidR="0039368E" w:rsidRPr="00171B85">
              <w:rPr>
                <w:rFonts w:eastAsia="Calibri"/>
                <w:color w:val="1E1E1E"/>
                <w:szCs w:val="22"/>
              </w:rPr>
              <w:t>,</w:t>
            </w:r>
          </w:p>
          <w:p w:rsidR="0039368E" w:rsidRPr="00171B85" w:rsidRDefault="006C6CBD" w:rsidP="00103F69">
            <w:pPr>
              <w:pStyle w:val="ListParagraph"/>
              <w:numPr>
                <w:ilvl w:val="0"/>
                <w:numId w:val="65"/>
              </w:numPr>
              <w:rPr>
                <w:rFonts w:eastAsia="Calibri"/>
                <w:color w:val="1E1E1E"/>
                <w:szCs w:val="22"/>
              </w:rPr>
            </w:pPr>
            <w:r w:rsidRPr="00171B85">
              <w:rPr>
                <w:rFonts w:eastAsia="Calibri"/>
                <w:color w:val="1E1E1E"/>
                <w:szCs w:val="22"/>
              </w:rPr>
              <w:t>уочавање</w:t>
            </w:r>
            <w:r w:rsidR="0039368E" w:rsidRPr="00171B85">
              <w:rPr>
                <w:rFonts w:eastAsia="Calibri"/>
                <w:color w:val="1E1E1E"/>
                <w:szCs w:val="22"/>
              </w:rPr>
              <w:t xml:space="preserve"> </w:t>
            </w:r>
            <w:r w:rsidRPr="00171B85">
              <w:rPr>
                <w:rFonts w:eastAsia="Calibri"/>
                <w:color w:val="1E1E1E"/>
                <w:szCs w:val="22"/>
              </w:rPr>
              <w:t>различитости</w:t>
            </w:r>
            <w:r w:rsidR="0039368E" w:rsidRPr="00171B85">
              <w:rPr>
                <w:rFonts w:eastAsia="Calibri"/>
                <w:color w:val="1E1E1E"/>
                <w:szCs w:val="22"/>
              </w:rPr>
              <w:t xml:space="preserve"> </w:t>
            </w:r>
            <w:r w:rsidRPr="00171B85">
              <w:rPr>
                <w:rFonts w:eastAsia="Calibri"/>
                <w:color w:val="1E1E1E"/>
                <w:szCs w:val="22"/>
              </w:rPr>
              <w:t>биљних</w:t>
            </w:r>
            <w:r w:rsidR="0039368E" w:rsidRPr="00171B85">
              <w:rPr>
                <w:rFonts w:eastAsia="Calibri"/>
                <w:color w:val="1E1E1E"/>
                <w:szCs w:val="22"/>
              </w:rPr>
              <w:t xml:space="preserve"> </w:t>
            </w:r>
            <w:r w:rsidRPr="00171B85">
              <w:rPr>
                <w:rFonts w:eastAsia="Calibri"/>
                <w:color w:val="1E1E1E"/>
                <w:szCs w:val="22"/>
              </w:rPr>
              <w:t>организама</w:t>
            </w:r>
            <w:r w:rsidR="0039368E" w:rsidRPr="00171B85">
              <w:rPr>
                <w:rFonts w:eastAsia="Calibri"/>
                <w:color w:val="1E1E1E"/>
                <w:szCs w:val="22"/>
              </w:rPr>
              <w:t>,</w:t>
            </w:r>
          </w:p>
          <w:p w:rsidR="0039368E" w:rsidRPr="00171B85" w:rsidRDefault="006C6CBD" w:rsidP="00103F69">
            <w:pPr>
              <w:pStyle w:val="ListParagraph"/>
              <w:numPr>
                <w:ilvl w:val="0"/>
                <w:numId w:val="65"/>
              </w:numPr>
              <w:rPr>
                <w:rFonts w:eastAsia="Calibri"/>
                <w:color w:val="1E1E1E"/>
                <w:szCs w:val="22"/>
              </w:rPr>
            </w:pPr>
            <w:r w:rsidRPr="00171B85">
              <w:rPr>
                <w:rFonts w:eastAsia="Calibri"/>
                <w:color w:val="1E1E1E"/>
                <w:szCs w:val="22"/>
              </w:rPr>
              <w:t>знати</w:t>
            </w:r>
            <w:r w:rsidR="0039368E" w:rsidRPr="00171B85">
              <w:rPr>
                <w:rFonts w:eastAsia="Calibri"/>
                <w:color w:val="1E1E1E"/>
                <w:szCs w:val="22"/>
              </w:rPr>
              <w:t xml:space="preserve"> </w:t>
            </w:r>
            <w:r w:rsidRPr="00171B85">
              <w:rPr>
                <w:rFonts w:eastAsia="Calibri"/>
                <w:color w:val="1E1E1E"/>
                <w:szCs w:val="22"/>
              </w:rPr>
              <w:t>разврставати</w:t>
            </w:r>
            <w:r w:rsidR="0039368E" w:rsidRPr="00171B85">
              <w:rPr>
                <w:rFonts w:eastAsia="Calibri"/>
                <w:color w:val="1E1E1E"/>
                <w:szCs w:val="22"/>
              </w:rPr>
              <w:t xml:space="preserve"> </w:t>
            </w:r>
            <w:r w:rsidRPr="00171B85">
              <w:rPr>
                <w:rFonts w:eastAsia="Calibri"/>
                <w:color w:val="1E1E1E"/>
                <w:szCs w:val="22"/>
              </w:rPr>
              <w:t>биљне</w:t>
            </w:r>
            <w:r w:rsidR="0039368E" w:rsidRPr="00171B85">
              <w:rPr>
                <w:rFonts w:eastAsia="Calibri"/>
                <w:color w:val="1E1E1E"/>
                <w:szCs w:val="22"/>
              </w:rPr>
              <w:t xml:space="preserve"> </w:t>
            </w:r>
            <w:r w:rsidRPr="00171B85">
              <w:rPr>
                <w:rFonts w:eastAsia="Calibri"/>
                <w:color w:val="1E1E1E"/>
                <w:szCs w:val="22"/>
              </w:rPr>
              <w:t>организме</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различите</w:t>
            </w:r>
            <w:r w:rsidR="0039368E" w:rsidRPr="00171B85">
              <w:rPr>
                <w:rFonts w:eastAsia="Calibri"/>
                <w:color w:val="1E1E1E"/>
                <w:szCs w:val="22"/>
              </w:rPr>
              <w:t xml:space="preserve"> </w:t>
            </w:r>
            <w:r w:rsidRPr="00171B85">
              <w:rPr>
                <w:rFonts w:eastAsia="Calibri"/>
                <w:color w:val="1E1E1E"/>
                <w:szCs w:val="22"/>
              </w:rPr>
              <w:t>систематске</w:t>
            </w:r>
            <w:r w:rsidR="0039368E" w:rsidRPr="00171B85">
              <w:rPr>
                <w:rFonts w:eastAsia="Calibri"/>
                <w:color w:val="1E1E1E"/>
                <w:szCs w:val="22"/>
              </w:rPr>
              <w:t xml:space="preserve"> </w:t>
            </w:r>
            <w:r w:rsidRPr="00171B85">
              <w:rPr>
                <w:rFonts w:eastAsia="Calibri"/>
                <w:color w:val="1E1E1E"/>
                <w:szCs w:val="22"/>
              </w:rPr>
              <w:t>категорије</w:t>
            </w:r>
            <w:r w:rsidR="0039368E" w:rsidRPr="00171B85">
              <w:rPr>
                <w:rFonts w:eastAsia="Calibri"/>
                <w:color w:val="1E1E1E"/>
                <w:szCs w:val="22"/>
              </w:rPr>
              <w:t>,</w:t>
            </w:r>
          </w:p>
          <w:p w:rsidR="0039368E" w:rsidRPr="00171B85" w:rsidRDefault="006C6CBD" w:rsidP="00103F69">
            <w:pPr>
              <w:pStyle w:val="ListParagraph"/>
              <w:numPr>
                <w:ilvl w:val="0"/>
                <w:numId w:val="65"/>
              </w:numPr>
              <w:rPr>
                <w:rFonts w:eastAsia="Calibri"/>
                <w:color w:val="1E1E1E"/>
                <w:szCs w:val="22"/>
              </w:rPr>
            </w:pPr>
            <w:r w:rsidRPr="00171B85">
              <w:rPr>
                <w:rFonts w:eastAsia="Calibri"/>
                <w:color w:val="1E1E1E"/>
                <w:szCs w:val="22"/>
              </w:rPr>
              <w:t>упознавање</w:t>
            </w:r>
            <w:r w:rsidR="0039368E" w:rsidRPr="00171B85">
              <w:rPr>
                <w:rFonts w:eastAsia="Calibri"/>
                <w:color w:val="1E1E1E"/>
                <w:szCs w:val="22"/>
              </w:rPr>
              <w:t xml:space="preserve"> </w:t>
            </w:r>
            <w:r w:rsidRPr="00171B85">
              <w:rPr>
                <w:rFonts w:eastAsia="Calibri"/>
                <w:color w:val="1E1E1E"/>
                <w:szCs w:val="22"/>
              </w:rPr>
              <w:t>основних</w:t>
            </w:r>
            <w:r w:rsidR="0039368E" w:rsidRPr="00171B85">
              <w:rPr>
                <w:rFonts w:eastAsia="Calibri"/>
                <w:color w:val="1E1E1E"/>
                <w:szCs w:val="22"/>
              </w:rPr>
              <w:t xml:space="preserve"> </w:t>
            </w:r>
            <w:r w:rsidRPr="00171B85">
              <w:rPr>
                <w:rFonts w:eastAsia="Calibri"/>
                <w:color w:val="1E1E1E"/>
                <w:szCs w:val="22"/>
              </w:rPr>
              <w:t>начела</w:t>
            </w:r>
            <w:r w:rsidR="0039368E" w:rsidRPr="00171B85">
              <w:rPr>
                <w:rFonts w:eastAsia="Calibri"/>
                <w:color w:val="1E1E1E"/>
                <w:szCs w:val="22"/>
              </w:rPr>
              <w:t xml:space="preserve"> </w:t>
            </w:r>
            <w:r w:rsidRPr="00171B85">
              <w:rPr>
                <w:rFonts w:eastAsia="Calibri"/>
                <w:color w:val="1E1E1E"/>
                <w:szCs w:val="22"/>
              </w:rPr>
              <w:t>хербологије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њених</w:t>
            </w:r>
            <w:r w:rsidR="0039368E" w:rsidRPr="00171B85">
              <w:rPr>
                <w:rFonts w:eastAsia="Calibri"/>
                <w:color w:val="1E1E1E"/>
                <w:szCs w:val="22"/>
              </w:rPr>
              <w:t xml:space="preserve"> </w:t>
            </w:r>
            <w:r w:rsidRPr="00171B85">
              <w:rPr>
                <w:rFonts w:eastAsia="Calibri"/>
                <w:color w:val="1E1E1E"/>
                <w:szCs w:val="22"/>
              </w:rPr>
              <w:t>задатака</w:t>
            </w:r>
            <w:r w:rsidR="0039368E" w:rsidRPr="00171B85">
              <w:rPr>
                <w:rFonts w:eastAsia="Calibri"/>
                <w:color w:val="1E1E1E"/>
                <w:szCs w:val="22"/>
              </w:rPr>
              <w:t>,</w:t>
            </w:r>
          </w:p>
          <w:p w:rsidR="0039368E" w:rsidRPr="00171B85" w:rsidRDefault="006C6CBD" w:rsidP="00103F69">
            <w:pPr>
              <w:pStyle w:val="ListParagraph"/>
              <w:numPr>
                <w:ilvl w:val="0"/>
                <w:numId w:val="65"/>
              </w:numPr>
              <w:rPr>
                <w:rFonts w:eastAsia="Calibri"/>
                <w:noProof/>
                <w:szCs w:val="22"/>
              </w:rPr>
            </w:pPr>
            <w:r w:rsidRPr="00171B85">
              <w:rPr>
                <w:rFonts w:eastAsia="Calibri"/>
                <w:color w:val="1E1E1E"/>
                <w:szCs w:val="22"/>
              </w:rPr>
              <w:t>оспособљавање</w:t>
            </w:r>
            <w:r w:rsidR="0039368E" w:rsidRPr="00171B85">
              <w:rPr>
                <w:rFonts w:eastAsia="Calibri"/>
                <w:color w:val="1E1E1E"/>
                <w:szCs w:val="22"/>
              </w:rPr>
              <w:t xml:space="preserve"> </w:t>
            </w:r>
            <w:r w:rsidRPr="00171B85">
              <w:rPr>
                <w:rFonts w:eastAsia="Calibri"/>
                <w:color w:val="1E1E1E"/>
                <w:szCs w:val="22"/>
              </w:rPr>
              <w:t>за</w:t>
            </w:r>
            <w:r w:rsidR="0039368E" w:rsidRPr="00171B85">
              <w:rPr>
                <w:rFonts w:eastAsia="Calibri"/>
                <w:color w:val="1E1E1E"/>
                <w:szCs w:val="22"/>
              </w:rPr>
              <w:t xml:space="preserve"> </w:t>
            </w:r>
            <w:r w:rsidRPr="00171B85">
              <w:rPr>
                <w:rFonts w:eastAsia="Calibri"/>
                <w:color w:val="1E1E1E"/>
                <w:szCs w:val="22"/>
              </w:rPr>
              <w:t>групни</w:t>
            </w:r>
            <w:r w:rsidR="0039368E" w:rsidRPr="00171B85">
              <w:rPr>
                <w:rFonts w:eastAsia="Calibri"/>
                <w:color w:val="1E1E1E"/>
                <w:szCs w:val="22"/>
              </w:rPr>
              <w:t xml:space="preserve"> </w:t>
            </w:r>
            <w:r w:rsidRPr="00171B85">
              <w:rPr>
                <w:rFonts w:eastAsia="Calibri"/>
                <w:color w:val="1E1E1E"/>
                <w:szCs w:val="22"/>
              </w:rPr>
              <w:t>облик</w:t>
            </w:r>
            <w:r w:rsidR="0039368E" w:rsidRPr="00171B85">
              <w:rPr>
                <w:rFonts w:eastAsia="Calibri"/>
                <w:color w:val="1E1E1E"/>
                <w:szCs w:val="22"/>
              </w:rPr>
              <w:t xml:space="preserve"> </w:t>
            </w:r>
            <w:r w:rsidRPr="00171B85">
              <w:rPr>
                <w:rFonts w:eastAsia="Calibri"/>
                <w:color w:val="1E1E1E"/>
                <w:szCs w:val="22"/>
              </w:rPr>
              <w:t>рада</w:t>
            </w:r>
            <w:r w:rsidR="0039368E" w:rsidRPr="00171B85">
              <w:rPr>
                <w:rFonts w:eastAsia="Calibri"/>
                <w:color w:val="1E1E1E"/>
                <w:szCs w:val="22"/>
              </w:rPr>
              <w:t xml:space="preserve">. </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060" w:type="dxa"/>
            <w:gridSpan w:val="5"/>
            <w:vAlign w:val="center"/>
          </w:tcPr>
          <w:p w:rsidR="0039368E" w:rsidRPr="00171B85" w:rsidRDefault="006C6CBD" w:rsidP="00103F69">
            <w:pPr>
              <w:numPr>
                <w:ilvl w:val="0"/>
                <w:numId w:val="64"/>
              </w:numPr>
              <w:rPr>
                <w:rFonts w:eastAsia="Calibri"/>
                <w:color w:val="1E1E1E"/>
                <w:szCs w:val="22"/>
              </w:rPr>
            </w:pPr>
            <w:r w:rsidRPr="00171B85">
              <w:rPr>
                <w:rFonts w:eastAsia="Calibri"/>
                <w:color w:val="1E1E1E"/>
                <w:szCs w:val="22"/>
              </w:rPr>
              <w:t>Основе</w:t>
            </w:r>
            <w:r w:rsidR="0039368E" w:rsidRPr="00171B85">
              <w:rPr>
                <w:rFonts w:eastAsia="Calibri"/>
                <w:color w:val="1E1E1E"/>
                <w:szCs w:val="22"/>
              </w:rPr>
              <w:t xml:space="preserve"> </w:t>
            </w:r>
            <w:r w:rsidRPr="00171B85">
              <w:rPr>
                <w:rFonts w:eastAsia="Calibri"/>
                <w:color w:val="1E1E1E"/>
                <w:szCs w:val="22"/>
              </w:rPr>
              <w:t>систематике</w:t>
            </w:r>
          </w:p>
          <w:p w:rsidR="0039368E" w:rsidRPr="00171B85" w:rsidRDefault="006C6CBD" w:rsidP="00103F69">
            <w:pPr>
              <w:numPr>
                <w:ilvl w:val="0"/>
                <w:numId w:val="64"/>
              </w:numPr>
              <w:rPr>
                <w:rFonts w:eastAsia="Calibri"/>
                <w:color w:val="1E1E1E"/>
                <w:szCs w:val="22"/>
              </w:rPr>
            </w:pPr>
            <w:r w:rsidRPr="00171B85">
              <w:rPr>
                <w:rFonts w:eastAsia="Calibri"/>
                <w:color w:val="1E1E1E"/>
                <w:szCs w:val="22"/>
              </w:rPr>
              <w:t>Корови</w:t>
            </w:r>
          </w:p>
          <w:p w:rsidR="0039368E" w:rsidRPr="00171B85" w:rsidRDefault="006C6CBD" w:rsidP="00103F69">
            <w:pPr>
              <w:numPr>
                <w:ilvl w:val="0"/>
                <w:numId w:val="64"/>
              </w:numPr>
              <w:rPr>
                <w:rFonts w:eastAsia="Calibri"/>
                <w:color w:val="1E1E1E"/>
                <w:szCs w:val="22"/>
              </w:rPr>
            </w:pPr>
            <w:r w:rsidRPr="00171B85">
              <w:rPr>
                <w:rFonts w:eastAsia="Calibri"/>
                <w:color w:val="1E1E1E"/>
                <w:szCs w:val="22"/>
              </w:rPr>
              <w:t>Монокотиледоне</w:t>
            </w:r>
            <w:r w:rsidR="0039368E" w:rsidRPr="00171B85">
              <w:rPr>
                <w:rFonts w:eastAsia="Calibri"/>
                <w:color w:val="1E1E1E"/>
                <w:szCs w:val="22"/>
              </w:rPr>
              <w:t xml:space="preserve"> </w:t>
            </w:r>
            <w:r w:rsidRPr="00171B85">
              <w:rPr>
                <w:rFonts w:eastAsia="Calibri"/>
                <w:color w:val="1E1E1E"/>
                <w:szCs w:val="22"/>
              </w:rPr>
              <w:t>биљке</w:t>
            </w:r>
          </w:p>
          <w:p w:rsidR="0039368E" w:rsidRPr="00171B85" w:rsidRDefault="006C6CBD" w:rsidP="00103F69">
            <w:pPr>
              <w:numPr>
                <w:ilvl w:val="0"/>
                <w:numId w:val="64"/>
              </w:numPr>
              <w:rPr>
                <w:rFonts w:eastAsia="Calibri"/>
                <w:noProof/>
                <w:szCs w:val="22"/>
              </w:rPr>
            </w:pPr>
            <w:r w:rsidRPr="00171B85">
              <w:rPr>
                <w:rFonts w:eastAsia="Calibri"/>
                <w:noProof/>
                <w:szCs w:val="22"/>
              </w:rPr>
              <w:t>Дикотиледоне</w:t>
            </w:r>
            <w:r w:rsidR="0039368E" w:rsidRPr="00171B85">
              <w:rPr>
                <w:rFonts w:eastAsia="Calibri"/>
                <w:noProof/>
                <w:szCs w:val="22"/>
              </w:rPr>
              <w:t xml:space="preserve"> </w:t>
            </w:r>
            <w:r w:rsidRPr="00171B85">
              <w:rPr>
                <w:rFonts w:eastAsia="Calibri"/>
                <w:noProof/>
                <w:szCs w:val="22"/>
              </w:rPr>
              <w:t>биљке</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ИСХОДИ</w:t>
            </w:r>
            <w:r w:rsidR="00067DD7" w:rsidRPr="00171B85">
              <w:rPr>
                <w:rFonts w:eastAsia="Calibri"/>
                <w:b/>
                <w:noProof/>
                <w:szCs w:val="22"/>
              </w:rPr>
              <w:t xml:space="preserve"> </w:t>
            </w:r>
            <w:r w:rsidRPr="00171B85">
              <w:rPr>
                <w:rFonts w:eastAsia="Calibri"/>
                <w:b/>
                <w:noProof/>
                <w:szCs w:val="22"/>
              </w:rPr>
              <w:t>УЧЕЊА</w:t>
            </w:r>
          </w:p>
          <w:p w:rsidR="004A0142" w:rsidRPr="00171B85" w:rsidRDefault="006C6CBD" w:rsidP="00067DD7">
            <w:pPr>
              <w:rPr>
                <w:rFonts w:eastAsia="Calibri"/>
                <w:b/>
                <w:noProof/>
                <w:szCs w:val="22"/>
              </w:rPr>
            </w:pPr>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FE479B" w:rsidRPr="00171B85" w:rsidTr="00FE479B">
        <w:trPr>
          <w:jc w:val="center"/>
        </w:trPr>
        <w:tc>
          <w:tcPr>
            <w:tcW w:w="1413" w:type="dxa"/>
            <w:shd w:val="clear" w:color="auto" w:fill="auto"/>
            <w:vAlign w:val="center"/>
          </w:tcPr>
          <w:p w:rsidR="00FE479B" w:rsidRPr="00171B85" w:rsidRDefault="006C6CBD" w:rsidP="00FE479B">
            <w:pPr>
              <w:jc w:val="center"/>
              <w:rPr>
                <w:rFonts w:eastAsia="Calibri"/>
                <w:b/>
                <w:noProof/>
                <w:szCs w:val="22"/>
              </w:rPr>
            </w:pPr>
            <w:r w:rsidRPr="00171B85">
              <w:rPr>
                <w:rFonts w:eastAsia="Calibri"/>
                <w:b/>
                <w:noProof/>
                <w:szCs w:val="22"/>
              </w:rPr>
              <w:t>Јединице</w:t>
            </w:r>
          </w:p>
        </w:tc>
        <w:tc>
          <w:tcPr>
            <w:tcW w:w="3339" w:type="dxa"/>
            <w:gridSpan w:val="2"/>
            <w:shd w:val="clear" w:color="auto" w:fill="auto"/>
            <w:vAlign w:val="center"/>
          </w:tcPr>
          <w:p w:rsidR="00FE479B" w:rsidRPr="00171B85" w:rsidRDefault="006C6CBD" w:rsidP="00FE479B">
            <w:pPr>
              <w:jc w:val="center"/>
              <w:rPr>
                <w:rFonts w:eastAsia="Calibri"/>
                <w:b/>
                <w:noProof/>
                <w:szCs w:val="22"/>
              </w:rPr>
            </w:pPr>
            <w:r w:rsidRPr="00171B85">
              <w:rPr>
                <w:rFonts w:eastAsia="Calibri"/>
                <w:b/>
                <w:noProof/>
                <w:szCs w:val="22"/>
              </w:rPr>
              <w:t>Знање</w:t>
            </w:r>
          </w:p>
        </w:tc>
        <w:tc>
          <w:tcPr>
            <w:tcW w:w="2364" w:type="dxa"/>
            <w:shd w:val="clear" w:color="auto" w:fill="auto"/>
            <w:vAlign w:val="center"/>
          </w:tcPr>
          <w:p w:rsidR="00FE479B" w:rsidRPr="00171B85" w:rsidRDefault="006C6CBD" w:rsidP="00FE479B">
            <w:pPr>
              <w:jc w:val="center"/>
              <w:rPr>
                <w:rFonts w:eastAsia="Calibri"/>
                <w:b/>
                <w:noProof/>
                <w:szCs w:val="22"/>
              </w:rPr>
            </w:pPr>
            <w:r w:rsidRPr="00171B85">
              <w:rPr>
                <w:rFonts w:eastAsia="Calibri"/>
                <w:b/>
                <w:noProof/>
                <w:szCs w:val="22"/>
              </w:rPr>
              <w:t>Вјештине</w:t>
            </w:r>
          </w:p>
        </w:tc>
        <w:tc>
          <w:tcPr>
            <w:tcW w:w="2944" w:type="dxa"/>
            <w:shd w:val="clear" w:color="auto" w:fill="auto"/>
            <w:vAlign w:val="center"/>
          </w:tcPr>
          <w:p w:rsidR="00FE479B" w:rsidRPr="00171B85" w:rsidRDefault="006C6CBD" w:rsidP="00FE479B">
            <w:pPr>
              <w:jc w:val="center"/>
              <w:rPr>
                <w:rFonts w:eastAsia="Calibri"/>
                <w:b/>
                <w:noProof/>
                <w:szCs w:val="22"/>
              </w:rPr>
            </w:pPr>
            <w:r w:rsidRPr="00171B85">
              <w:rPr>
                <w:rFonts w:eastAsia="Calibri"/>
                <w:b/>
                <w:noProof/>
                <w:szCs w:val="22"/>
              </w:rPr>
              <w:t>Компетенције</w:t>
            </w:r>
          </w:p>
        </w:tc>
      </w:tr>
      <w:tr w:rsidR="00FE479B" w:rsidRPr="00171B85" w:rsidTr="00F31332">
        <w:trPr>
          <w:trHeight w:val="3561"/>
          <w:jc w:val="center"/>
        </w:trPr>
        <w:tc>
          <w:tcPr>
            <w:tcW w:w="1413" w:type="dxa"/>
            <w:vAlign w:val="center"/>
          </w:tcPr>
          <w:p w:rsidR="00FE479B" w:rsidRPr="00171B85" w:rsidRDefault="006C6CBD" w:rsidP="00103F69">
            <w:pPr>
              <w:numPr>
                <w:ilvl w:val="0"/>
                <w:numId w:val="66"/>
              </w:numPr>
              <w:spacing w:after="200" w:line="276" w:lineRule="auto"/>
              <w:contextualSpacing/>
              <w:rPr>
                <w:rFonts w:eastAsia="Calibri"/>
                <w:color w:val="1E1E1E"/>
                <w:szCs w:val="22"/>
              </w:rPr>
            </w:pPr>
            <w:r w:rsidRPr="00171B85">
              <w:rPr>
                <w:rFonts w:eastAsia="Calibri"/>
                <w:color w:val="1E1E1E"/>
                <w:szCs w:val="22"/>
              </w:rPr>
              <w:t>Основе</w:t>
            </w:r>
            <w:r w:rsidR="00FE479B" w:rsidRPr="00171B85">
              <w:rPr>
                <w:rFonts w:eastAsia="Calibri"/>
                <w:color w:val="1E1E1E"/>
                <w:szCs w:val="22"/>
              </w:rPr>
              <w:t xml:space="preserve"> </w:t>
            </w:r>
            <w:r w:rsidRPr="00171B85">
              <w:rPr>
                <w:rFonts w:eastAsia="Calibri"/>
                <w:color w:val="1E1E1E"/>
                <w:szCs w:val="22"/>
              </w:rPr>
              <w:t>систематике</w:t>
            </w:r>
          </w:p>
          <w:p w:rsidR="00FE479B" w:rsidRPr="00171B85" w:rsidRDefault="00FE479B" w:rsidP="00D5500D">
            <w:pPr>
              <w:spacing w:after="200" w:line="276" w:lineRule="auto"/>
              <w:rPr>
                <w:rFonts w:eastAsia="Calibri"/>
                <w:color w:val="1E1E1E"/>
                <w:szCs w:val="22"/>
              </w:rPr>
            </w:pPr>
          </w:p>
          <w:p w:rsidR="00FE479B" w:rsidRPr="00171B85" w:rsidRDefault="00FE479B" w:rsidP="00D5500D">
            <w:pPr>
              <w:spacing w:after="200" w:line="276" w:lineRule="auto"/>
              <w:rPr>
                <w:rFonts w:eastAsia="Calibri"/>
                <w:color w:val="1E1E1E"/>
                <w:szCs w:val="22"/>
              </w:rPr>
            </w:pPr>
          </w:p>
          <w:p w:rsidR="00FE479B" w:rsidRPr="00171B85" w:rsidRDefault="00FE479B" w:rsidP="00D5500D">
            <w:pPr>
              <w:spacing w:after="200" w:line="276" w:lineRule="auto"/>
              <w:rPr>
                <w:rFonts w:eastAsia="Calibri"/>
                <w:color w:val="1E1E1E"/>
                <w:szCs w:val="22"/>
              </w:rPr>
            </w:pPr>
          </w:p>
          <w:p w:rsidR="00FE479B" w:rsidRPr="00171B85" w:rsidRDefault="00FE479B" w:rsidP="00D5500D">
            <w:pPr>
              <w:spacing w:after="200" w:line="276" w:lineRule="auto"/>
              <w:rPr>
                <w:rFonts w:eastAsia="Calibri"/>
                <w:noProof/>
                <w:szCs w:val="22"/>
              </w:rPr>
            </w:pPr>
          </w:p>
        </w:tc>
        <w:tc>
          <w:tcPr>
            <w:tcW w:w="3339" w:type="dxa"/>
            <w:gridSpan w:val="2"/>
            <w:vAlign w:val="center"/>
          </w:tcPr>
          <w:p w:rsidR="00FE479B" w:rsidRPr="00171B85" w:rsidRDefault="006C6CBD" w:rsidP="00103F69">
            <w:pPr>
              <w:pStyle w:val="ListParagraph"/>
              <w:numPr>
                <w:ilvl w:val="0"/>
                <w:numId w:val="149"/>
              </w:numPr>
              <w:spacing w:after="200" w:line="276" w:lineRule="auto"/>
              <w:rPr>
                <w:rFonts w:eastAsia="Calibri"/>
                <w:color w:val="1E1E1E"/>
                <w:szCs w:val="22"/>
              </w:rPr>
            </w:pPr>
            <w:r w:rsidRPr="00171B85">
              <w:rPr>
                <w:rFonts w:eastAsia="Calibri"/>
                <w:color w:val="1E1E1E"/>
                <w:szCs w:val="22"/>
              </w:rPr>
              <w:t>дефинише</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наводи</w:t>
            </w:r>
            <w:r w:rsidR="00FE479B" w:rsidRPr="00171B85">
              <w:rPr>
                <w:rFonts w:eastAsia="Calibri"/>
                <w:color w:val="1E1E1E"/>
                <w:szCs w:val="22"/>
              </w:rPr>
              <w:t xml:space="preserve"> </w:t>
            </w:r>
            <w:r w:rsidRPr="00171B85">
              <w:rPr>
                <w:rFonts w:eastAsia="Calibri"/>
                <w:color w:val="1E1E1E"/>
                <w:szCs w:val="22"/>
              </w:rPr>
              <w:t>принципе</w:t>
            </w:r>
            <w:r w:rsidR="00FE479B" w:rsidRPr="00171B85">
              <w:rPr>
                <w:rFonts w:eastAsia="Calibri"/>
                <w:color w:val="1E1E1E"/>
                <w:szCs w:val="22"/>
              </w:rPr>
              <w:t xml:space="preserve"> </w:t>
            </w:r>
            <w:r w:rsidRPr="00171B85">
              <w:rPr>
                <w:rFonts w:eastAsia="Calibri"/>
                <w:color w:val="1E1E1E"/>
                <w:szCs w:val="22"/>
              </w:rPr>
              <w:t>биосистематике</w:t>
            </w:r>
            <w:r w:rsidR="00FE479B" w:rsidRPr="00171B85">
              <w:rPr>
                <w:rFonts w:eastAsia="Calibri"/>
                <w:color w:val="1E1E1E"/>
                <w:szCs w:val="22"/>
              </w:rPr>
              <w:t>,</w:t>
            </w:r>
          </w:p>
          <w:p w:rsidR="00FE479B" w:rsidRPr="00171B85" w:rsidRDefault="006C6CBD" w:rsidP="00103F69">
            <w:pPr>
              <w:pStyle w:val="ListParagraph"/>
              <w:numPr>
                <w:ilvl w:val="0"/>
                <w:numId w:val="149"/>
              </w:numPr>
              <w:rPr>
                <w:rFonts w:eastAsia="Calibri"/>
                <w:noProof/>
                <w:szCs w:val="22"/>
              </w:rPr>
            </w:pPr>
            <w:r w:rsidRPr="00171B85">
              <w:rPr>
                <w:rFonts w:eastAsia="Calibri"/>
                <w:color w:val="1E1E1E"/>
                <w:szCs w:val="22"/>
              </w:rPr>
              <w:t>именује</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дефинише</w:t>
            </w:r>
            <w:r w:rsidR="00FE479B" w:rsidRPr="00171B85">
              <w:rPr>
                <w:rFonts w:eastAsia="Calibri"/>
                <w:color w:val="1E1E1E"/>
                <w:szCs w:val="22"/>
              </w:rPr>
              <w:t xml:space="preserve"> </w:t>
            </w:r>
            <w:r w:rsidRPr="00171B85">
              <w:rPr>
                <w:rFonts w:eastAsia="Calibri"/>
                <w:color w:val="1E1E1E"/>
                <w:szCs w:val="22"/>
              </w:rPr>
              <w:t>таксономске</w:t>
            </w:r>
            <w:r w:rsidR="00FE479B" w:rsidRPr="00171B85">
              <w:rPr>
                <w:rFonts w:eastAsia="Calibri"/>
                <w:color w:val="1E1E1E"/>
                <w:szCs w:val="22"/>
              </w:rPr>
              <w:t xml:space="preserve"> </w:t>
            </w:r>
            <w:r w:rsidRPr="00171B85">
              <w:rPr>
                <w:rFonts w:eastAsia="Calibri"/>
                <w:color w:val="1E1E1E"/>
                <w:szCs w:val="22"/>
              </w:rPr>
              <w:t>категорије</w:t>
            </w:r>
          </w:p>
          <w:p w:rsidR="00FE479B" w:rsidRPr="00171B85" w:rsidRDefault="00FE479B" w:rsidP="00D5500D">
            <w:pPr>
              <w:spacing w:after="200" w:line="276" w:lineRule="auto"/>
              <w:rPr>
                <w:rFonts w:eastAsia="Calibri"/>
                <w:noProof/>
                <w:szCs w:val="22"/>
              </w:rPr>
            </w:pPr>
          </w:p>
        </w:tc>
        <w:tc>
          <w:tcPr>
            <w:tcW w:w="2364" w:type="dxa"/>
            <w:vAlign w:val="center"/>
          </w:tcPr>
          <w:p w:rsidR="00FE479B" w:rsidRPr="00171B85" w:rsidRDefault="006C6CBD" w:rsidP="00103F69">
            <w:pPr>
              <w:pStyle w:val="ListParagraph"/>
              <w:numPr>
                <w:ilvl w:val="0"/>
                <w:numId w:val="150"/>
              </w:numPr>
              <w:ind w:left="357" w:hanging="357"/>
              <w:rPr>
                <w:rFonts w:eastAsia="Calibri"/>
                <w:color w:val="1E1E1E"/>
                <w:szCs w:val="22"/>
              </w:rPr>
            </w:pPr>
            <w:r w:rsidRPr="00171B85">
              <w:rPr>
                <w:rFonts w:eastAsia="Calibri"/>
                <w:color w:val="1E1E1E"/>
                <w:szCs w:val="22"/>
              </w:rPr>
              <w:t>Истраживања</w:t>
            </w:r>
            <w:r w:rsidR="00FE479B" w:rsidRPr="00171B85">
              <w:rPr>
                <w:rFonts w:eastAsia="Calibri"/>
                <w:color w:val="1E1E1E"/>
                <w:szCs w:val="22"/>
              </w:rPr>
              <w:t xml:space="preserve"> </w:t>
            </w:r>
            <w:r w:rsidRPr="00171B85">
              <w:rPr>
                <w:rFonts w:eastAsia="Calibri"/>
                <w:color w:val="1E1E1E"/>
                <w:szCs w:val="22"/>
              </w:rPr>
              <w:t>у</w:t>
            </w:r>
            <w:r w:rsidR="00FE479B" w:rsidRPr="00171B85">
              <w:rPr>
                <w:rFonts w:eastAsia="Calibri"/>
                <w:color w:val="1E1E1E"/>
                <w:szCs w:val="22"/>
              </w:rPr>
              <w:t xml:space="preserve"> </w:t>
            </w:r>
            <w:r w:rsidRPr="00171B85">
              <w:rPr>
                <w:rFonts w:eastAsia="Calibri"/>
                <w:color w:val="1E1E1E"/>
                <w:szCs w:val="22"/>
              </w:rPr>
              <w:t>систематици</w:t>
            </w:r>
            <w:r w:rsidR="00FE479B" w:rsidRPr="00171B85">
              <w:rPr>
                <w:rFonts w:eastAsia="Calibri"/>
                <w:color w:val="1E1E1E"/>
                <w:szCs w:val="22"/>
              </w:rPr>
              <w:t xml:space="preserve"> </w:t>
            </w:r>
            <w:r w:rsidRPr="00171B85">
              <w:rPr>
                <w:rFonts w:eastAsia="Calibri"/>
                <w:color w:val="1E1E1E"/>
                <w:szCs w:val="22"/>
              </w:rPr>
              <w:t>биљака</w:t>
            </w:r>
            <w:r w:rsidR="00FE479B" w:rsidRPr="00171B85">
              <w:rPr>
                <w:rFonts w:eastAsia="Calibri"/>
                <w:color w:val="1E1E1E"/>
                <w:szCs w:val="22"/>
              </w:rPr>
              <w:t xml:space="preserve"> </w:t>
            </w:r>
            <w:r w:rsidRPr="00171B85">
              <w:rPr>
                <w:rFonts w:eastAsia="Calibri"/>
                <w:color w:val="1E1E1E"/>
                <w:szCs w:val="22"/>
              </w:rPr>
              <w:t>обухватају</w:t>
            </w:r>
            <w:r w:rsidR="00FE479B" w:rsidRPr="00171B85">
              <w:rPr>
                <w:rFonts w:eastAsia="Calibri"/>
                <w:color w:val="1E1E1E"/>
                <w:szCs w:val="22"/>
              </w:rPr>
              <w:t xml:space="preserve">: </w:t>
            </w:r>
          </w:p>
          <w:p w:rsidR="00FE479B" w:rsidRPr="00171B85" w:rsidRDefault="006C6CBD" w:rsidP="00103F69">
            <w:pPr>
              <w:pStyle w:val="ListParagraph"/>
              <w:numPr>
                <w:ilvl w:val="0"/>
                <w:numId w:val="150"/>
              </w:numPr>
              <w:ind w:left="357" w:hanging="357"/>
              <w:rPr>
                <w:rFonts w:eastAsia="Calibri"/>
                <w:color w:val="1E1E1E"/>
                <w:szCs w:val="22"/>
              </w:rPr>
            </w:pPr>
            <w:r w:rsidRPr="00171B85">
              <w:rPr>
                <w:rFonts w:eastAsia="Calibri"/>
                <w:color w:val="1E1E1E"/>
                <w:szCs w:val="22"/>
              </w:rPr>
              <w:t>идентификацију</w:t>
            </w:r>
            <w:r w:rsidR="00FE479B" w:rsidRPr="00171B85">
              <w:rPr>
                <w:rFonts w:eastAsia="Calibri"/>
                <w:color w:val="1E1E1E"/>
                <w:szCs w:val="22"/>
              </w:rPr>
              <w:t xml:space="preserve">, </w:t>
            </w:r>
            <w:r w:rsidRPr="00171B85">
              <w:rPr>
                <w:rFonts w:eastAsia="Calibri"/>
                <w:color w:val="1E1E1E"/>
                <w:szCs w:val="22"/>
              </w:rPr>
              <w:t>препознавање</w:t>
            </w:r>
            <w:r w:rsidR="00FE479B" w:rsidRPr="00171B85">
              <w:rPr>
                <w:rFonts w:eastAsia="Calibri"/>
                <w:color w:val="1E1E1E"/>
                <w:szCs w:val="22"/>
              </w:rPr>
              <w:t xml:space="preserve"> </w:t>
            </w:r>
            <w:r w:rsidRPr="00171B85">
              <w:rPr>
                <w:rFonts w:eastAsia="Calibri"/>
                <w:color w:val="1E1E1E"/>
                <w:szCs w:val="22"/>
              </w:rPr>
              <w:t>биљака</w:t>
            </w:r>
            <w:r w:rsidR="00FE479B" w:rsidRPr="00171B85">
              <w:rPr>
                <w:rFonts w:eastAsia="Calibri"/>
                <w:color w:val="1E1E1E"/>
                <w:szCs w:val="22"/>
              </w:rPr>
              <w:t xml:space="preserve"> </w:t>
            </w:r>
          </w:p>
          <w:p w:rsidR="00FE479B" w:rsidRPr="00171B85" w:rsidRDefault="006C6CBD" w:rsidP="00103F69">
            <w:pPr>
              <w:pStyle w:val="ListParagraph"/>
              <w:numPr>
                <w:ilvl w:val="0"/>
                <w:numId w:val="150"/>
              </w:numPr>
              <w:ind w:left="357" w:hanging="357"/>
              <w:rPr>
                <w:rFonts w:eastAsia="Calibri"/>
                <w:color w:val="1E1E1E"/>
                <w:szCs w:val="22"/>
              </w:rPr>
            </w:pPr>
            <w:r w:rsidRPr="00171B85">
              <w:rPr>
                <w:rFonts w:eastAsia="Calibri"/>
                <w:color w:val="1E1E1E"/>
                <w:szCs w:val="22"/>
              </w:rPr>
              <w:t>детерминацију</w:t>
            </w:r>
            <w:r w:rsidR="00FE479B" w:rsidRPr="00171B85">
              <w:rPr>
                <w:rFonts w:eastAsia="Calibri"/>
                <w:color w:val="1E1E1E"/>
                <w:szCs w:val="22"/>
              </w:rPr>
              <w:t xml:space="preserve">, </w:t>
            </w:r>
            <w:r w:rsidRPr="00171B85">
              <w:rPr>
                <w:rFonts w:eastAsia="Calibri"/>
                <w:color w:val="1E1E1E"/>
                <w:szCs w:val="22"/>
              </w:rPr>
              <w:t>одређивање</w:t>
            </w:r>
            <w:r w:rsidR="00FE479B" w:rsidRPr="00171B85">
              <w:rPr>
                <w:rFonts w:eastAsia="Calibri"/>
                <w:color w:val="1E1E1E"/>
                <w:szCs w:val="22"/>
              </w:rPr>
              <w:t xml:space="preserve">   </w:t>
            </w:r>
          </w:p>
          <w:p w:rsidR="00FE479B" w:rsidRPr="00171B85" w:rsidRDefault="00FE479B" w:rsidP="00103F69">
            <w:pPr>
              <w:pStyle w:val="ListParagraph"/>
              <w:numPr>
                <w:ilvl w:val="0"/>
                <w:numId w:val="150"/>
              </w:numPr>
              <w:ind w:left="357" w:hanging="357"/>
              <w:rPr>
                <w:rFonts w:eastAsia="Calibri"/>
                <w:color w:val="1E1E1E"/>
                <w:szCs w:val="22"/>
              </w:rPr>
            </w:pPr>
            <w:r w:rsidRPr="00171B85">
              <w:rPr>
                <w:rFonts w:eastAsia="Calibri"/>
                <w:color w:val="1E1E1E"/>
                <w:szCs w:val="22"/>
              </w:rPr>
              <w:t>-</w:t>
            </w:r>
            <w:r w:rsidR="006C6CBD" w:rsidRPr="00171B85">
              <w:rPr>
                <w:rFonts w:eastAsia="Calibri"/>
                <w:color w:val="1E1E1E"/>
                <w:szCs w:val="22"/>
              </w:rPr>
              <w:t>номенклатуру</w:t>
            </w:r>
            <w:r w:rsidRPr="00171B85">
              <w:rPr>
                <w:rFonts w:eastAsia="Calibri"/>
                <w:color w:val="1E1E1E"/>
                <w:szCs w:val="22"/>
              </w:rPr>
              <w:t xml:space="preserve">, </w:t>
            </w:r>
            <w:r w:rsidR="006C6CBD" w:rsidRPr="00171B85">
              <w:rPr>
                <w:rFonts w:eastAsia="Calibri"/>
                <w:color w:val="1E1E1E"/>
                <w:szCs w:val="22"/>
              </w:rPr>
              <w:t>именовање</w:t>
            </w:r>
            <w:r w:rsidRPr="00171B85">
              <w:rPr>
                <w:rFonts w:eastAsia="Calibri"/>
                <w:color w:val="1E1E1E"/>
                <w:szCs w:val="22"/>
              </w:rPr>
              <w:t xml:space="preserve"> </w:t>
            </w:r>
          </w:p>
          <w:p w:rsidR="00FE479B" w:rsidRPr="00171B85" w:rsidRDefault="006C6CBD" w:rsidP="00103F69">
            <w:pPr>
              <w:pStyle w:val="ListParagraph"/>
              <w:numPr>
                <w:ilvl w:val="0"/>
                <w:numId w:val="150"/>
              </w:numPr>
              <w:spacing w:after="200"/>
              <w:ind w:left="357" w:hanging="357"/>
              <w:rPr>
                <w:rFonts w:eastAsia="Calibri"/>
                <w:color w:val="1E1E1E"/>
                <w:szCs w:val="22"/>
              </w:rPr>
            </w:pPr>
            <w:r w:rsidRPr="00171B85">
              <w:rPr>
                <w:rFonts w:eastAsia="Calibri"/>
                <w:color w:val="1E1E1E"/>
                <w:szCs w:val="22"/>
              </w:rPr>
              <w:t>класификацију</w:t>
            </w:r>
            <w:r w:rsidR="00FE479B" w:rsidRPr="00171B85">
              <w:rPr>
                <w:rFonts w:eastAsia="Calibri"/>
                <w:color w:val="1E1E1E"/>
                <w:szCs w:val="22"/>
              </w:rPr>
              <w:t xml:space="preserve">, </w:t>
            </w:r>
            <w:r w:rsidRPr="00171B85">
              <w:rPr>
                <w:rFonts w:eastAsia="Calibri"/>
                <w:color w:val="1E1E1E"/>
                <w:szCs w:val="22"/>
              </w:rPr>
              <w:t>сврставање</w:t>
            </w:r>
            <w:r w:rsidR="00FE479B" w:rsidRPr="00171B85">
              <w:rPr>
                <w:rFonts w:eastAsia="Calibri"/>
                <w:color w:val="1E1E1E"/>
                <w:szCs w:val="22"/>
              </w:rPr>
              <w:t xml:space="preserve"> </w:t>
            </w:r>
            <w:r w:rsidRPr="00171B85">
              <w:rPr>
                <w:rFonts w:eastAsia="Calibri"/>
                <w:color w:val="1E1E1E"/>
                <w:szCs w:val="22"/>
              </w:rPr>
              <w:t>у</w:t>
            </w:r>
            <w:r w:rsidR="00FE479B" w:rsidRPr="00171B85">
              <w:rPr>
                <w:rFonts w:eastAsia="Calibri"/>
                <w:color w:val="1E1E1E"/>
                <w:szCs w:val="22"/>
              </w:rPr>
              <w:t xml:space="preserve"> </w:t>
            </w:r>
            <w:r w:rsidRPr="00171B85">
              <w:rPr>
                <w:rFonts w:eastAsia="Calibri"/>
                <w:color w:val="1E1E1E"/>
                <w:szCs w:val="22"/>
              </w:rPr>
              <w:t>систем</w:t>
            </w:r>
          </w:p>
          <w:p w:rsidR="00FE479B" w:rsidRPr="00171B85" w:rsidRDefault="006C6CBD" w:rsidP="00103F69">
            <w:pPr>
              <w:pStyle w:val="ListParagraph"/>
              <w:numPr>
                <w:ilvl w:val="0"/>
                <w:numId w:val="150"/>
              </w:numPr>
              <w:spacing w:after="200"/>
              <w:ind w:left="357" w:hanging="357"/>
              <w:rPr>
                <w:rFonts w:eastAsia="Calibri"/>
                <w:color w:val="1E1E1E"/>
                <w:szCs w:val="22"/>
              </w:rPr>
            </w:pPr>
            <w:r w:rsidRPr="00171B85">
              <w:rPr>
                <w:rFonts w:eastAsia="Calibri"/>
                <w:color w:val="1E1E1E"/>
                <w:szCs w:val="22"/>
              </w:rPr>
              <w:t>Правилно</w:t>
            </w:r>
            <w:r w:rsidR="00FE479B" w:rsidRPr="00171B85">
              <w:rPr>
                <w:rFonts w:eastAsia="Calibri"/>
                <w:color w:val="1E1E1E"/>
                <w:szCs w:val="22"/>
              </w:rPr>
              <w:t xml:space="preserve"> </w:t>
            </w:r>
            <w:r w:rsidRPr="00171B85">
              <w:rPr>
                <w:rFonts w:eastAsia="Calibri"/>
                <w:color w:val="1E1E1E"/>
                <w:szCs w:val="22"/>
              </w:rPr>
              <w:t>користи</w:t>
            </w:r>
            <w:r w:rsidR="00FE479B" w:rsidRPr="00171B85">
              <w:rPr>
                <w:rFonts w:eastAsia="Calibri"/>
                <w:color w:val="1E1E1E"/>
                <w:szCs w:val="22"/>
              </w:rPr>
              <w:t xml:space="preserve"> </w:t>
            </w:r>
            <w:r w:rsidRPr="00171B85">
              <w:rPr>
                <w:rFonts w:eastAsia="Calibri"/>
                <w:color w:val="1E1E1E"/>
                <w:szCs w:val="22"/>
              </w:rPr>
              <w:t>систематику</w:t>
            </w:r>
            <w:r w:rsidR="00FE479B" w:rsidRPr="00171B85">
              <w:rPr>
                <w:rFonts w:eastAsia="Calibri"/>
                <w:color w:val="1E1E1E"/>
                <w:szCs w:val="22"/>
              </w:rPr>
              <w:t xml:space="preserve"> </w:t>
            </w:r>
            <w:r w:rsidRPr="00171B85">
              <w:rPr>
                <w:rFonts w:eastAsia="Calibri"/>
                <w:color w:val="1E1E1E"/>
                <w:szCs w:val="22"/>
              </w:rPr>
              <w:t>биљака</w:t>
            </w:r>
          </w:p>
        </w:tc>
        <w:tc>
          <w:tcPr>
            <w:tcW w:w="2944" w:type="dxa"/>
            <w:vMerge w:val="restart"/>
            <w:vAlign w:val="center"/>
          </w:tcPr>
          <w:p w:rsidR="00FE479B" w:rsidRPr="00171B85" w:rsidRDefault="00FE479B">
            <w:pPr>
              <w:ind w:hanging="357"/>
              <w:rPr>
                <w:rFonts w:eastAsia="Calibri"/>
                <w:noProof/>
                <w:szCs w:val="22"/>
              </w:rPr>
            </w:pPr>
          </w:p>
          <w:p w:rsidR="00FE479B" w:rsidRPr="00171B85" w:rsidRDefault="006C6CBD" w:rsidP="00103F69">
            <w:pPr>
              <w:numPr>
                <w:ilvl w:val="0"/>
                <w:numId w:val="60"/>
              </w:numPr>
              <w:rPr>
                <w:rFonts w:eastAsia="Calibri"/>
                <w:szCs w:val="22"/>
              </w:rPr>
            </w:pPr>
            <w:r w:rsidRPr="00171B85">
              <w:rPr>
                <w:rFonts w:eastAsia="Calibri"/>
                <w:szCs w:val="22"/>
              </w:rPr>
              <w:t>показује</w:t>
            </w:r>
            <w:r w:rsidR="00FE479B" w:rsidRPr="00171B85">
              <w:rPr>
                <w:rFonts w:eastAsia="Calibri"/>
                <w:szCs w:val="22"/>
              </w:rPr>
              <w:t xml:space="preserve"> </w:t>
            </w:r>
            <w:r w:rsidRPr="00171B85">
              <w:rPr>
                <w:rFonts w:eastAsia="Calibri"/>
                <w:szCs w:val="22"/>
              </w:rPr>
              <w:t>самосталност</w:t>
            </w:r>
            <w:r w:rsidR="00FE479B" w:rsidRPr="00171B85">
              <w:rPr>
                <w:rFonts w:eastAsia="Calibri"/>
                <w:szCs w:val="22"/>
              </w:rPr>
              <w:t xml:space="preserve"> </w:t>
            </w:r>
            <w:r w:rsidRPr="00171B85">
              <w:rPr>
                <w:rFonts w:eastAsia="Calibri"/>
                <w:szCs w:val="22"/>
              </w:rPr>
              <w:t>и</w:t>
            </w:r>
            <w:r w:rsidR="00FE479B" w:rsidRPr="00171B85">
              <w:rPr>
                <w:rFonts w:eastAsia="Calibri"/>
                <w:szCs w:val="22"/>
              </w:rPr>
              <w:t xml:space="preserve"> </w:t>
            </w:r>
            <w:r w:rsidRPr="00171B85">
              <w:rPr>
                <w:rFonts w:eastAsia="Calibri"/>
                <w:szCs w:val="22"/>
              </w:rPr>
              <w:t>спремност</w:t>
            </w:r>
            <w:r w:rsidR="00FE479B" w:rsidRPr="00171B85">
              <w:rPr>
                <w:rFonts w:eastAsia="Calibri"/>
                <w:szCs w:val="22"/>
              </w:rPr>
              <w:t xml:space="preserve"> </w:t>
            </w:r>
            <w:r w:rsidRPr="00171B85">
              <w:rPr>
                <w:rFonts w:eastAsia="Calibri"/>
                <w:szCs w:val="22"/>
              </w:rPr>
              <w:t>за</w:t>
            </w:r>
            <w:r w:rsidR="00FE479B" w:rsidRPr="00171B85">
              <w:rPr>
                <w:rFonts w:eastAsia="Calibri"/>
                <w:szCs w:val="22"/>
              </w:rPr>
              <w:t xml:space="preserve"> </w:t>
            </w:r>
            <w:r w:rsidRPr="00171B85">
              <w:rPr>
                <w:rFonts w:eastAsia="Calibri"/>
                <w:szCs w:val="22"/>
              </w:rPr>
              <w:t>тимски</w:t>
            </w:r>
            <w:r w:rsidR="00FE479B" w:rsidRPr="00171B85">
              <w:rPr>
                <w:rFonts w:eastAsia="Calibri"/>
                <w:szCs w:val="22"/>
              </w:rPr>
              <w:t xml:space="preserve"> </w:t>
            </w:r>
            <w:r w:rsidRPr="00171B85">
              <w:rPr>
                <w:rFonts w:eastAsia="Calibri"/>
                <w:szCs w:val="22"/>
              </w:rPr>
              <w:t>рад</w:t>
            </w:r>
            <w:r w:rsidR="00FE479B" w:rsidRPr="00171B85">
              <w:rPr>
                <w:rFonts w:eastAsia="Calibri"/>
                <w:szCs w:val="22"/>
              </w:rPr>
              <w:t>,</w:t>
            </w:r>
          </w:p>
          <w:p w:rsidR="00FE479B" w:rsidRPr="00171B85" w:rsidRDefault="00FE479B" w:rsidP="00FE479B">
            <w:pPr>
              <w:spacing w:after="200" w:line="276" w:lineRule="auto"/>
              <w:ind w:left="360"/>
              <w:rPr>
                <w:rFonts w:eastAsia="Calibri"/>
                <w:szCs w:val="22"/>
              </w:rPr>
            </w:pPr>
          </w:p>
          <w:p w:rsidR="00FE479B" w:rsidRPr="00171B85" w:rsidRDefault="006C6CBD" w:rsidP="00103F69">
            <w:pPr>
              <w:numPr>
                <w:ilvl w:val="0"/>
                <w:numId w:val="60"/>
              </w:numPr>
              <w:rPr>
                <w:rFonts w:eastAsia="Calibri"/>
                <w:szCs w:val="22"/>
              </w:rPr>
            </w:pPr>
            <w:r w:rsidRPr="00171B85">
              <w:rPr>
                <w:rFonts w:eastAsia="Calibri"/>
                <w:szCs w:val="22"/>
              </w:rPr>
              <w:t>показује</w:t>
            </w:r>
            <w:r w:rsidR="00FE479B" w:rsidRPr="00171B85">
              <w:rPr>
                <w:rFonts w:eastAsia="Calibri"/>
                <w:szCs w:val="22"/>
              </w:rPr>
              <w:t xml:space="preserve"> </w:t>
            </w:r>
            <w:r w:rsidRPr="00171B85">
              <w:rPr>
                <w:rFonts w:eastAsia="Calibri"/>
                <w:szCs w:val="22"/>
              </w:rPr>
              <w:t>способност</w:t>
            </w:r>
            <w:r w:rsidR="00FE479B" w:rsidRPr="00171B85">
              <w:rPr>
                <w:rFonts w:eastAsia="Calibri"/>
                <w:szCs w:val="22"/>
              </w:rPr>
              <w:t xml:space="preserve"> </w:t>
            </w:r>
            <w:r w:rsidRPr="00171B85">
              <w:rPr>
                <w:rFonts w:eastAsia="Calibri"/>
                <w:szCs w:val="22"/>
              </w:rPr>
              <w:t>закључивања</w:t>
            </w:r>
            <w:r w:rsidR="00FE479B" w:rsidRPr="00171B85">
              <w:rPr>
                <w:rFonts w:eastAsia="Calibri"/>
                <w:szCs w:val="22"/>
              </w:rPr>
              <w:t xml:space="preserve"> </w:t>
            </w:r>
            <w:r w:rsidRPr="00171B85">
              <w:rPr>
                <w:rFonts w:eastAsia="Calibri"/>
                <w:szCs w:val="22"/>
              </w:rPr>
              <w:t>на</w:t>
            </w:r>
            <w:r w:rsidR="00FE479B" w:rsidRPr="00171B85">
              <w:rPr>
                <w:rFonts w:eastAsia="Calibri"/>
                <w:szCs w:val="22"/>
              </w:rPr>
              <w:t xml:space="preserve"> </w:t>
            </w:r>
            <w:r w:rsidRPr="00171B85">
              <w:rPr>
                <w:rFonts w:eastAsia="Calibri"/>
                <w:szCs w:val="22"/>
              </w:rPr>
              <w:t>основу</w:t>
            </w:r>
            <w:r w:rsidR="00FE479B" w:rsidRPr="00171B85">
              <w:rPr>
                <w:rFonts w:eastAsia="Calibri"/>
                <w:szCs w:val="22"/>
              </w:rPr>
              <w:t xml:space="preserve"> </w:t>
            </w:r>
            <w:r w:rsidRPr="00171B85">
              <w:rPr>
                <w:rFonts w:eastAsia="Calibri"/>
                <w:szCs w:val="22"/>
              </w:rPr>
              <w:t>чињеница</w:t>
            </w:r>
            <w:r w:rsidR="00FE479B" w:rsidRPr="00171B85">
              <w:rPr>
                <w:rFonts w:eastAsia="Calibri"/>
                <w:szCs w:val="22"/>
              </w:rPr>
              <w:t>,</w:t>
            </w:r>
          </w:p>
          <w:p w:rsidR="00FE479B" w:rsidRPr="00171B85" w:rsidRDefault="00FE479B" w:rsidP="00FE479B">
            <w:pPr>
              <w:spacing w:after="200" w:line="276" w:lineRule="auto"/>
              <w:ind w:left="720"/>
              <w:rPr>
                <w:rFonts w:eastAsia="Calibri"/>
                <w:szCs w:val="22"/>
              </w:rPr>
            </w:pPr>
          </w:p>
          <w:p w:rsidR="00FE479B" w:rsidRPr="00171B85" w:rsidRDefault="006C6CBD" w:rsidP="00103F69">
            <w:pPr>
              <w:numPr>
                <w:ilvl w:val="0"/>
                <w:numId w:val="60"/>
              </w:numPr>
              <w:rPr>
                <w:rFonts w:eastAsia="Calibri"/>
                <w:szCs w:val="22"/>
              </w:rPr>
            </w:pPr>
            <w:r w:rsidRPr="00171B85">
              <w:rPr>
                <w:rFonts w:eastAsia="Calibri"/>
                <w:szCs w:val="22"/>
              </w:rPr>
              <w:t>исказује</w:t>
            </w:r>
            <w:r w:rsidR="00FE479B" w:rsidRPr="00171B85">
              <w:rPr>
                <w:rFonts w:eastAsia="Calibri"/>
                <w:szCs w:val="22"/>
              </w:rPr>
              <w:t xml:space="preserve"> </w:t>
            </w:r>
            <w:r w:rsidRPr="00171B85">
              <w:rPr>
                <w:rFonts w:eastAsia="Calibri"/>
                <w:szCs w:val="22"/>
              </w:rPr>
              <w:t>способност</w:t>
            </w:r>
            <w:r w:rsidR="00FE479B" w:rsidRPr="00171B85">
              <w:rPr>
                <w:rFonts w:eastAsia="Calibri"/>
                <w:szCs w:val="22"/>
              </w:rPr>
              <w:t xml:space="preserve"> </w:t>
            </w:r>
            <w:r w:rsidRPr="00171B85">
              <w:rPr>
                <w:rFonts w:eastAsia="Calibri"/>
                <w:szCs w:val="22"/>
              </w:rPr>
              <w:t>интеграције</w:t>
            </w:r>
            <w:r w:rsidR="00FE479B" w:rsidRPr="00171B85">
              <w:rPr>
                <w:rFonts w:eastAsia="Calibri"/>
                <w:szCs w:val="22"/>
              </w:rPr>
              <w:t xml:space="preserve"> </w:t>
            </w:r>
            <w:r w:rsidRPr="00171B85">
              <w:rPr>
                <w:rFonts w:eastAsia="Calibri"/>
                <w:szCs w:val="22"/>
              </w:rPr>
              <w:t>знања</w:t>
            </w:r>
            <w:r w:rsidR="00FE479B" w:rsidRPr="00171B85">
              <w:rPr>
                <w:rFonts w:eastAsia="Calibri"/>
                <w:szCs w:val="22"/>
              </w:rPr>
              <w:t xml:space="preserve"> </w:t>
            </w:r>
            <w:r w:rsidRPr="00171B85">
              <w:rPr>
                <w:rFonts w:eastAsia="Calibri"/>
                <w:szCs w:val="22"/>
              </w:rPr>
              <w:t>и</w:t>
            </w:r>
            <w:r w:rsidR="00FE479B" w:rsidRPr="00171B85">
              <w:rPr>
                <w:rFonts w:eastAsia="Calibri"/>
                <w:szCs w:val="22"/>
              </w:rPr>
              <w:t xml:space="preserve"> </w:t>
            </w:r>
            <w:r w:rsidRPr="00171B85">
              <w:rPr>
                <w:rFonts w:eastAsia="Calibri"/>
                <w:szCs w:val="22"/>
              </w:rPr>
              <w:t>вјештина</w:t>
            </w:r>
            <w:r w:rsidR="00FE479B" w:rsidRPr="00171B85">
              <w:rPr>
                <w:rFonts w:eastAsia="Calibri"/>
                <w:szCs w:val="22"/>
              </w:rPr>
              <w:t>,</w:t>
            </w:r>
          </w:p>
          <w:p w:rsidR="00FE479B" w:rsidRPr="00171B85" w:rsidRDefault="00FE479B" w:rsidP="00FE479B">
            <w:pPr>
              <w:spacing w:after="200" w:line="276" w:lineRule="auto"/>
              <w:ind w:left="360"/>
              <w:rPr>
                <w:rFonts w:eastAsia="Calibri"/>
                <w:szCs w:val="22"/>
              </w:rPr>
            </w:pPr>
          </w:p>
          <w:p w:rsidR="00FE479B" w:rsidRPr="00171B85" w:rsidRDefault="006C6CBD" w:rsidP="00103F69">
            <w:pPr>
              <w:numPr>
                <w:ilvl w:val="0"/>
                <w:numId w:val="60"/>
              </w:numPr>
              <w:rPr>
                <w:rFonts w:eastAsia="Calibri"/>
                <w:szCs w:val="22"/>
              </w:rPr>
            </w:pPr>
            <w:r w:rsidRPr="00171B85">
              <w:rPr>
                <w:rFonts w:eastAsia="Calibri"/>
                <w:szCs w:val="22"/>
              </w:rPr>
              <w:t>показује</w:t>
            </w:r>
            <w:r w:rsidR="00FE479B" w:rsidRPr="00171B85">
              <w:rPr>
                <w:rFonts w:eastAsia="Calibri"/>
                <w:szCs w:val="22"/>
              </w:rPr>
              <w:t xml:space="preserve"> </w:t>
            </w:r>
            <w:r w:rsidRPr="00171B85">
              <w:rPr>
                <w:rFonts w:eastAsia="Calibri"/>
                <w:szCs w:val="22"/>
              </w:rPr>
              <w:t>иновативност</w:t>
            </w:r>
            <w:r w:rsidR="00FE479B" w:rsidRPr="00171B85">
              <w:rPr>
                <w:rFonts w:eastAsia="Calibri"/>
                <w:szCs w:val="22"/>
              </w:rPr>
              <w:t xml:space="preserve"> </w:t>
            </w:r>
            <w:r w:rsidR="00304D2F" w:rsidRPr="00171B85">
              <w:rPr>
                <w:rFonts w:eastAsia="Calibri"/>
                <w:szCs w:val="22"/>
              </w:rPr>
              <w:t>и</w:t>
            </w:r>
            <w:r w:rsidR="00FE479B" w:rsidRPr="00171B85">
              <w:rPr>
                <w:rFonts w:eastAsia="Calibri"/>
                <w:szCs w:val="22"/>
              </w:rPr>
              <w:t xml:space="preserve">  </w:t>
            </w:r>
            <w:r w:rsidRPr="00171B85">
              <w:rPr>
                <w:rFonts w:eastAsia="Calibri"/>
                <w:szCs w:val="22"/>
              </w:rPr>
              <w:t>креативност</w:t>
            </w:r>
            <w:r w:rsidR="00FE479B" w:rsidRPr="00171B85">
              <w:rPr>
                <w:rFonts w:eastAsia="Calibri"/>
                <w:szCs w:val="22"/>
              </w:rPr>
              <w:t xml:space="preserve">, </w:t>
            </w:r>
          </w:p>
          <w:p w:rsidR="00FE479B" w:rsidRPr="00171B85" w:rsidRDefault="00FE479B" w:rsidP="00FE479B">
            <w:pPr>
              <w:spacing w:after="200" w:line="276" w:lineRule="auto"/>
              <w:ind w:left="360"/>
              <w:rPr>
                <w:rFonts w:eastAsia="Calibri"/>
                <w:szCs w:val="22"/>
              </w:rPr>
            </w:pPr>
          </w:p>
          <w:p w:rsidR="00FE479B" w:rsidRPr="00171B85" w:rsidRDefault="006C6CBD" w:rsidP="00103F69">
            <w:pPr>
              <w:numPr>
                <w:ilvl w:val="0"/>
                <w:numId w:val="60"/>
              </w:numPr>
              <w:contextualSpacing/>
              <w:rPr>
                <w:rFonts w:eastAsia="Calibri"/>
                <w:szCs w:val="22"/>
                <w:lang w:eastAsia="hr-HR"/>
              </w:rPr>
            </w:pPr>
            <w:r w:rsidRPr="00171B85">
              <w:rPr>
                <w:rFonts w:eastAsia="Calibri"/>
                <w:szCs w:val="22"/>
              </w:rPr>
              <w:t>показује</w:t>
            </w:r>
            <w:r w:rsidR="00FE479B" w:rsidRPr="00171B85">
              <w:rPr>
                <w:rFonts w:eastAsia="Calibri"/>
                <w:szCs w:val="22"/>
              </w:rPr>
              <w:t xml:space="preserve"> </w:t>
            </w:r>
            <w:r w:rsidRPr="00171B85">
              <w:rPr>
                <w:rFonts w:eastAsia="Calibri"/>
                <w:szCs w:val="22"/>
              </w:rPr>
              <w:t>интересовање</w:t>
            </w:r>
            <w:r w:rsidR="00FE479B" w:rsidRPr="00171B85">
              <w:rPr>
                <w:rFonts w:eastAsia="Calibri"/>
                <w:szCs w:val="22"/>
              </w:rPr>
              <w:t xml:space="preserve"> </w:t>
            </w:r>
            <w:r w:rsidRPr="00171B85">
              <w:rPr>
                <w:rFonts w:eastAsia="Calibri"/>
                <w:szCs w:val="22"/>
              </w:rPr>
              <w:t>за</w:t>
            </w:r>
            <w:r w:rsidR="00FE479B" w:rsidRPr="00171B85">
              <w:rPr>
                <w:rFonts w:eastAsia="Calibri"/>
                <w:szCs w:val="22"/>
              </w:rPr>
              <w:t xml:space="preserve"> </w:t>
            </w:r>
            <w:r w:rsidRPr="00171B85">
              <w:rPr>
                <w:rFonts w:eastAsia="Calibri"/>
                <w:szCs w:val="22"/>
              </w:rPr>
              <w:t>цјеложивотно</w:t>
            </w:r>
            <w:r w:rsidR="00FE479B" w:rsidRPr="00171B85">
              <w:rPr>
                <w:rFonts w:eastAsia="Calibri"/>
                <w:szCs w:val="22"/>
              </w:rPr>
              <w:t xml:space="preserve"> </w:t>
            </w:r>
            <w:r w:rsidRPr="00171B85">
              <w:rPr>
                <w:rFonts w:eastAsia="Calibri"/>
                <w:szCs w:val="22"/>
              </w:rPr>
              <w:t>учење</w:t>
            </w:r>
          </w:p>
          <w:p w:rsidR="00FE479B" w:rsidRPr="00171B85" w:rsidRDefault="00FE479B" w:rsidP="00FE479B">
            <w:pPr>
              <w:ind w:left="360"/>
              <w:rPr>
                <w:rFonts w:eastAsia="Calibri"/>
                <w:szCs w:val="22"/>
                <w:lang w:eastAsia="hr-HR"/>
              </w:rPr>
            </w:pPr>
          </w:p>
          <w:p w:rsidR="00FE479B" w:rsidRPr="00171B85" w:rsidRDefault="006C6CBD" w:rsidP="00103F69">
            <w:pPr>
              <w:numPr>
                <w:ilvl w:val="0"/>
                <w:numId w:val="60"/>
              </w:numPr>
              <w:contextualSpacing/>
              <w:rPr>
                <w:rFonts w:eastAsia="Calibri"/>
                <w:szCs w:val="22"/>
                <w:lang w:eastAsia="hr-HR"/>
              </w:rPr>
            </w:pPr>
            <w:r w:rsidRPr="00171B85">
              <w:rPr>
                <w:rFonts w:eastAsia="Calibri"/>
                <w:szCs w:val="22"/>
                <w:lang w:eastAsia="hr-HR"/>
              </w:rPr>
              <w:t>исказује</w:t>
            </w:r>
            <w:r w:rsidR="00FE479B" w:rsidRPr="00171B85">
              <w:rPr>
                <w:rFonts w:eastAsia="Calibri"/>
                <w:szCs w:val="22"/>
                <w:lang w:eastAsia="hr-HR"/>
              </w:rPr>
              <w:t xml:space="preserve"> </w:t>
            </w:r>
            <w:r w:rsidRPr="00171B85">
              <w:rPr>
                <w:rFonts w:eastAsia="Calibri"/>
                <w:szCs w:val="22"/>
                <w:lang w:eastAsia="hr-HR"/>
              </w:rPr>
              <w:t>способност</w:t>
            </w:r>
            <w:r w:rsidR="00FE479B" w:rsidRPr="00171B85">
              <w:rPr>
                <w:rFonts w:eastAsia="Calibri"/>
                <w:szCs w:val="22"/>
                <w:lang w:eastAsia="hr-HR"/>
              </w:rPr>
              <w:t xml:space="preserve"> </w:t>
            </w:r>
            <w:r w:rsidRPr="00171B85">
              <w:rPr>
                <w:rFonts w:eastAsia="Calibri"/>
                <w:szCs w:val="22"/>
                <w:lang w:eastAsia="hr-HR"/>
              </w:rPr>
              <w:t>разликовања</w:t>
            </w:r>
            <w:r w:rsidR="00FE479B" w:rsidRPr="00171B85">
              <w:rPr>
                <w:rFonts w:eastAsia="Calibri"/>
                <w:szCs w:val="22"/>
                <w:lang w:eastAsia="hr-HR"/>
              </w:rPr>
              <w:t xml:space="preserve"> </w:t>
            </w:r>
            <w:r w:rsidRPr="00171B85">
              <w:rPr>
                <w:rFonts w:eastAsia="Calibri"/>
                <w:szCs w:val="22"/>
                <w:lang w:eastAsia="hr-HR"/>
              </w:rPr>
              <w:t>и</w:t>
            </w:r>
            <w:r w:rsidR="00FE479B" w:rsidRPr="00171B85">
              <w:rPr>
                <w:rFonts w:eastAsia="Calibri"/>
                <w:szCs w:val="22"/>
                <w:lang w:eastAsia="hr-HR"/>
              </w:rPr>
              <w:t xml:space="preserve"> </w:t>
            </w:r>
            <w:r w:rsidRPr="00171B85">
              <w:rPr>
                <w:rFonts w:eastAsia="Calibri"/>
                <w:szCs w:val="22"/>
                <w:lang w:eastAsia="hr-HR"/>
              </w:rPr>
              <w:t>уочавања</w:t>
            </w:r>
            <w:r w:rsidR="00FE479B" w:rsidRPr="00171B85">
              <w:rPr>
                <w:rFonts w:eastAsia="Calibri"/>
                <w:szCs w:val="22"/>
                <w:lang w:eastAsia="hr-HR"/>
              </w:rPr>
              <w:t xml:space="preserve"> </w:t>
            </w:r>
            <w:r w:rsidRPr="00171B85">
              <w:rPr>
                <w:rFonts w:eastAsia="Calibri"/>
                <w:szCs w:val="22"/>
                <w:lang w:eastAsia="hr-HR"/>
              </w:rPr>
              <w:t>различитости</w:t>
            </w:r>
          </w:p>
          <w:p w:rsidR="00FE479B" w:rsidRPr="00171B85" w:rsidRDefault="00FE479B" w:rsidP="00FE479B">
            <w:pPr>
              <w:pStyle w:val="ListParagraph"/>
              <w:rPr>
                <w:rFonts w:eastAsia="Calibri"/>
                <w:szCs w:val="22"/>
                <w:lang w:eastAsia="hr-HR"/>
              </w:rPr>
            </w:pPr>
          </w:p>
          <w:p w:rsidR="00FE479B" w:rsidRPr="00171B85" w:rsidRDefault="006C6CBD" w:rsidP="00103F69">
            <w:pPr>
              <w:numPr>
                <w:ilvl w:val="0"/>
                <w:numId w:val="60"/>
              </w:numPr>
              <w:contextualSpacing/>
              <w:rPr>
                <w:rFonts w:eastAsia="Calibri"/>
                <w:szCs w:val="22"/>
                <w:lang w:eastAsia="hr-HR"/>
              </w:rPr>
            </w:pPr>
            <w:r w:rsidRPr="00171B85">
              <w:rPr>
                <w:rFonts w:eastAsia="Calibri"/>
                <w:szCs w:val="22"/>
                <w:lang w:eastAsia="hr-HR"/>
              </w:rPr>
              <w:t>Ученик</w:t>
            </w:r>
            <w:r w:rsidR="00FE479B" w:rsidRPr="00171B85">
              <w:rPr>
                <w:rFonts w:eastAsia="Calibri"/>
                <w:szCs w:val="22"/>
                <w:lang w:eastAsia="hr-HR"/>
              </w:rPr>
              <w:t xml:space="preserve"> </w:t>
            </w:r>
            <w:r w:rsidRPr="00171B85">
              <w:rPr>
                <w:rFonts w:eastAsia="Calibri"/>
                <w:szCs w:val="22"/>
                <w:lang w:eastAsia="hr-HR"/>
              </w:rPr>
              <w:t>остварује</w:t>
            </w:r>
            <w:r w:rsidR="00FE479B" w:rsidRPr="00171B85">
              <w:rPr>
                <w:rFonts w:eastAsia="Calibri"/>
                <w:szCs w:val="22"/>
                <w:lang w:eastAsia="hr-HR"/>
              </w:rPr>
              <w:t xml:space="preserve"> </w:t>
            </w:r>
            <w:r w:rsidRPr="00171B85">
              <w:rPr>
                <w:rFonts w:eastAsia="Calibri"/>
                <w:szCs w:val="22"/>
                <w:lang w:eastAsia="hr-HR"/>
              </w:rPr>
              <w:t>добру</w:t>
            </w:r>
            <w:r w:rsidR="00FE479B" w:rsidRPr="00171B85">
              <w:rPr>
                <w:rFonts w:eastAsia="Calibri"/>
                <w:szCs w:val="22"/>
                <w:lang w:eastAsia="hr-HR"/>
              </w:rPr>
              <w:t xml:space="preserve"> </w:t>
            </w:r>
            <w:r w:rsidRPr="00171B85">
              <w:rPr>
                <w:rFonts w:eastAsia="Calibri"/>
                <w:szCs w:val="22"/>
                <w:lang w:eastAsia="hr-HR"/>
              </w:rPr>
              <w:t>комуникацију</w:t>
            </w:r>
            <w:r w:rsidR="00FE479B" w:rsidRPr="00171B85">
              <w:rPr>
                <w:rFonts w:eastAsia="Calibri"/>
                <w:szCs w:val="22"/>
                <w:lang w:eastAsia="hr-HR"/>
              </w:rPr>
              <w:t xml:space="preserve"> </w:t>
            </w:r>
            <w:r w:rsidRPr="00171B85">
              <w:rPr>
                <w:rFonts w:eastAsia="Calibri"/>
                <w:szCs w:val="22"/>
                <w:lang w:eastAsia="hr-HR"/>
              </w:rPr>
              <w:t>с</w:t>
            </w:r>
            <w:r w:rsidR="00FE479B" w:rsidRPr="00171B85">
              <w:rPr>
                <w:rFonts w:eastAsia="Calibri"/>
                <w:szCs w:val="22"/>
                <w:lang w:eastAsia="hr-HR"/>
              </w:rPr>
              <w:t xml:space="preserve"> </w:t>
            </w:r>
            <w:r w:rsidRPr="00171B85">
              <w:rPr>
                <w:rFonts w:eastAsia="Calibri"/>
                <w:szCs w:val="22"/>
                <w:lang w:eastAsia="hr-HR"/>
              </w:rPr>
              <w:t>другима</w:t>
            </w:r>
            <w:r w:rsidR="00FE479B" w:rsidRPr="00171B85">
              <w:rPr>
                <w:rFonts w:eastAsia="Calibri"/>
                <w:szCs w:val="22"/>
                <w:lang w:eastAsia="hr-HR"/>
              </w:rPr>
              <w:t xml:space="preserve">, </w:t>
            </w:r>
            <w:r w:rsidRPr="00171B85">
              <w:rPr>
                <w:rFonts w:eastAsia="Calibri"/>
                <w:szCs w:val="22"/>
                <w:lang w:eastAsia="hr-HR"/>
              </w:rPr>
              <w:t>успјешно</w:t>
            </w:r>
            <w:r w:rsidR="00FE479B" w:rsidRPr="00171B85">
              <w:rPr>
                <w:rFonts w:eastAsia="Calibri"/>
                <w:szCs w:val="22"/>
                <w:lang w:eastAsia="hr-HR"/>
              </w:rPr>
              <w:t xml:space="preserve"> </w:t>
            </w:r>
            <w:r w:rsidRPr="00171B85">
              <w:rPr>
                <w:rFonts w:eastAsia="Calibri"/>
                <w:szCs w:val="22"/>
                <w:lang w:eastAsia="hr-HR"/>
              </w:rPr>
              <w:t>сарађује</w:t>
            </w:r>
            <w:r w:rsidR="00FE479B" w:rsidRPr="00171B85">
              <w:rPr>
                <w:rFonts w:eastAsia="Calibri"/>
                <w:szCs w:val="22"/>
                <w:lang w:eastAsia="hr-HR"/>
              </w:rPr>
              <w:t xml:space="preserve"> </w:t>
            </w:r>
            <w:r w:rsidRPr="00171B85">
              <w:rPr>
                <w:rFonts w:eastAsia="Calibri"/>
                <w:szCs w:val="22"/>
                <w:lang w:eastAsia="hr-HR"/>
              </w:rPr>
              <w:t>у</w:t>
            </w:r>
            <w:r w:rsidR="00FE479B" w:rsidRPr="00171B85">
              <w:rPr>
                <w:rFonts w:eastAsia="Calibri"/>
                <w:szCs w:val="22"/>
                <w:lang w:eastAsia="hr-HR"/>
              </w:rPr>
              <w:t xml:space="preserve"> </w:t>
            </w:r>
            <w:r w:rsidRPr="00171B85">
              <w:rPr>
                <w:rFonts w:eastAsia="Calibri"/>
                <w:szCs w:val="22"/>
                <w:lang w:eastAsia="hr-HR"/>
              </w:rPr>
              <w:t>различитим</w:t>
            </w:r>
            <w:r w:rsidR="00FE479B" w:rsidRPr="00171B85">
              <w:rPr>
                <w:rFonts w:eastAsia="Calibri"/>
                <w:szCs w:val="22"/>
                <w:lang w:eastAsia="hr-HR"/>
              </w:rPr>
              <w:t xml:space="preserve"> </w:t>
            </w:r>
            <w:r w:rsidRPr="00171B85">
              <w:rPr>
                <w:rFonts w:eastAsia="Calibri"/>
                <w:szCs w:val="22"/>
                <w:lang w:eastAsia="hr-HR"/>
              </w:rPr>
              <w:t>ситуацијама</w:t>
            </w:r>
            <w:r w:rsidR="00FE479B" w:rsidRPr="00171B85">
              <w:rPr>
                <w:rFonts w:eastAsia="Calibri"/>
                <w:szCs w:val="22"/>
                <w:lang w:eastAsia="hr-HR"/>
              </w:rPr>
              <w:t xml:space="preserve"> </w:t>
            </w:r>
            <w:r w:rsidRPr="00171B85">
              <w:rPr>
                <w:rFonts w:eastAsia="Calibri"/>
                <w:szCs w:val="22"/>
                <w:lang w:eastAsia="hr-HR"/>
              </w:rPr>
              <w:t>и</w:t>
            </w:r>
            <w:r w:rsidR="00FE479B" w:rsidRPr="00171B85">
              <w:rPr>
                <w:rFonts w:eastAsia="Calibri"/>
                <w:szCs w:val="22"/>
                <w:lang w:eastAsia="hr-HR"/>
              </w:rPr>
              <w:t xml:space="preserve"> </w:t>
            </w:r>
            <w:r w:rsidRPr="00171B85">
              <w:rPr>
                <w:rFonts w:eastAsia="Calibri"/>
                <w:szCs w:val="22"/>
                <w:lang w:eastAsia="hr-HR"/>
              </w:rPr>
              <w:t>спреман</w:t>
            </w:r>
            <w:r w:rsidR="00FE479B" w:rsidRPr="00171B85">
              <w:rPr>
                <w:rFonts w:eastAsia="Calibri"/>
                <w:szCs w:val="22"/>
                <w:lang w:eastAsia="hr-HR"/>
              </w:rPr>
              <w:t xml:space="preserve"> </w:t>
            </w:r>
            <w:r w:rsidRPr="00171B85">
              <w:rPr>
                <w:rFonts w:eastAsia="Calibri"/>
                <w:szCs w:val="22"/>
                <w:lang w:eastAsia="hr-HR"/>
              </w:rPr>
              <w:t>је</w:t>
            </w:r>
            <w:r w:rsidR="00FE479B" w:rsidRPr="00171B85">
              <w:rPr>
                <w:rFonts w:eastAsia="Calibri"/>
                <w:szCs w:val="22"/>
                <w:lang w:eastAsia="hr-HR"/>
              </w:rPr>
              <w:t xml:space="preserve"> </w:t>
            </w:r>
            <w:r w:rsidRPr="00171B85">
              <w:rPr>
                <w:rFonts w:eastAsia="Calibri"/>
                <w:szCs w:val="22"/>
                <w:lang w:eastAsia="hr-HR"/>
              </w:rPr>
              <w:t>затражити</w:t>
            </w:r>
            <w:r w:rsidR="00FE479B" w:rsidRPr="00171B85">
              <w:rPr>
                <w:rFonts w:eastAsia="Calibri"/>
                <w:szCs w:val="22"/>
                <w:lang w:eastAsia="hr-HR"/>
              </w:rPr>
              <w:t xml:space="preserve"> </w:t>
            </w:r>
            <w:r w:rsidRPr="00171B85">
              <w:rPr>
                <w:rFonts w:eastAsia="Calibri"/>
                <w:szCs w:val="22"/>
                <w:lang w:eastAsia="hr-HR"/>
              </w:rPr>
              <w:t>и</w:t>
            </w:r>
            <w:r w:rsidR="00FE479B" w:rsidRPr="00171B85">
              <w:rPr>
                <w:rFonts w:eastAsia="Calibri"/>
                <w:szCs w:val="22"/>
                <w:lang w:eastAsia="hr-HR"/>
              </w:rPr>
              <w:t xml:space="preserve"> </w:t>
            </w:r>
            <w:r w:rsidRPr="00171B85">
              <w:rPr>
                <w:rFonts w:eastAsia="Calibri"/>
                <w:szCs w:val="22"/>
                <w:lang w:eastAsia="hr-HR"/>
              </w:rPr>
              <w:t>понудити</w:t>
            </w:r>
            <w:r w:rsidR="00FE479B" w:rsidRPr="00171B85">
              <w:rPr>
                <w:rFonts w:eastAsia="Calibri"/>
                <w:szCs w:val="22"/>
                <w:lang w:eastAsia="hr-HR"/>
              </w:rPr>
              <w:t xml:space="preserve"> </w:t>
            </w:r>
            <w:r w:rsidRPr="00171B85">
              <w:rPr>
                <w:rFonts w:eastAsia="Calibri"/>
                <w:szCs w:val="22"/>
                <w:lang w:eastAsia="hr-HR"/>
              </w:rPr>
              <w:t>помоћ</w:t>
            </w:r>
            <w:r w:rsidR="00FE479B" w:rsidRPr="00171B85">
              <w:rPr>
                <w:rFonts w:eastAsia="Calibri"/>
                <w:szCs w:val="22"/>
                <w:lang w:eastAsia="hr-HR"/>
              </w:rPr>
              <w:t>.</w:t>
            </w:r>
          </w:p>
        </w:tc>
      </w:tr>
      <w:tr w:rsidR="00FE479B" w:rsidRPr="00171B85" w:rsidTr="000508E4">
        <w:trPr>
          <w:trHeight w:val="1408"/>
          <w:jc w:val="center"/>
        </w:trPr>
        <w:tc>
          <w:tcPr>
            <w:tcW w:w="1413" w:type="dxa"/>
            <w:vAlign w:val="center"/>
          </w:tcPr>
          <w:p w:rsidR="00FE479B" w:rsidRPr="00171B85" w:rsidRDefault="006C6CBD" w:rsidP="00103F69">
            <w:pPr>
              <w:pStyle w:val="ListParagraph"/>
              <w:numPr>
                <w:ilvl w:val="0"/>
                <w:numId w:val="66"/>
              </w:numPr>
              <w:spacing w:after="200" w:line="276" w:lineRule="auto"/>
              <w:rPr>
                <w:rFonts w:eastAsia="Calibri"/>
                <w:color w:val="1E1E1E"/>
                <w:szCs w:val="22"/>
              </w:rPr>
            </w:pPr>
            <w:r w:rsidRPr="00171B85">
              <w:rPr>
                <w:rFonts w:eastAsia="Calibri"/>
                <w:color w:val="1E1E1E"/>
                <w:szCs w:val="22"/>
              </w:rPr>
              <w:t>Корови</w:t>
            </w:r>
          </w:p>
          <w:p w:rsidR="00FE479B" w:rsidRPr="00171B85" w:rsidRDefault="00FE479B" w:rsidP="00D5500D">
            <w:pPr>
              <w:spacing w:after="200" w:line="276" w:lineRule="auto"/>
              <w:rPr>
                <w:rFonts w:eastAsia="Calibri"/>
                <w:color w:val="1E1E1E"/>
                <w:szCs w:val="22"/>
              </w:rPr>
            </w:pPr>
          </w:p>
        </w:tc>
        <w:tc>
          <w:tcPr>
            <w:tcW w:w="3339" w:type="dxa"/>
            <w:gridSpan w:val="2"/>
            <w:vAlign w:val="center"/>
          </w:tcPr>
          <w:p w:rsidR="00FE479B" w:rsidRPr="00171B85" w:rsidRDefault="006C6CBD" w:rsidP="00103F69">
            <w:pPr>
              <w:pStyle w:val="ListParagraph"/>
              <w:numPr>
                <w:ilvl w:val="0"/>
                <w:numId w:val="151"/>
              </w:numPr>
              <w:spacing w:line="276" w:lineRule="auto"/>
              <w:rPr>
                <w:rFonts w:eastAsia="Calibri"/>
                <w:color w:val="1E1E1E"/>
                <w:szCs w:val="22"/>
              </w:rPr>
            </w:pPr>
            <w:r w:rsidRPr="00171B85">
              <w:rPr>
                <w:rFonts w:eastAsia="Calibri"/>
                <w:color w:val="1E1E1E"/>
                <w:szCs w:val="22"/>
              </w:rPr>
              <w:t>дефинише</w:t>
            </w:r>
            <w:r w:rsidR="00FE479B" w:rsidRPr="00171B85">
              <w:rPr>
                <w:rFonts w:eastAsia="Calibri"/>
                <w:color w:val="1E1E1E"/>
                <w:szCs w:val="22"/>
              </w:rPr>
              <w:t xml:space="preserve"> </w:t>
            </w:r>
            <w:r w:rsidRPr="00171B85">
              <w:rPr>
                <w:rFonts w:eastAsia="Calibri"/>
                <w:color w:val="1E1E1E"/>
                <w:szCs w:val="22"/>
              </w:rPr>
              <w:t>корове</w:t>
            </w:r>
            <w:r w:rsidR="00FE479B" w:rsidRPr="00171B85">
              <w:rPr>
                <w:rFonts w:eastAsia="Calibri"/>
                <w:color w:val="1E1E1E"/>
                <w:szCs w:val="22"/>
              </w:rPr>
              <w:t xml:space="preserve"> </w:t>
            </w:r>
          </w:p>
          <w:p w:rsidR="00FE479B" w:rsidRPr="00171B85" w:rsidRDefault="006C6CBD" w:rsidP="00103F69">
            <w:pPr>
              <w:pStyle w:val="ListParagraph"/>
              <w:numPr>
                <w:ilvl w:val="0"/>
                <w:numId w:val="151"/>
              </w:numPr>
              <w:spacing w:line="276" w:lineRule="auto"/>
              <w:rPr>
                <w:rFonts w:eastAsia="Calibri"/>
                <w:color w:val="1E1E1E"/>
                <w:szCs w:val="22"/>
              </w:rPr>
            </w:pPr>
            <w:r w:rsidRPr="00171B85">
              <w:rPr>
                <w:rFonts w:eastAsia="Calibri"/>
                <w:color w:val="1E1E1E"/>
                <w:szCs w:val="22"/>
              </w:rPr>
              <w:t>наводи</w:t>
            </w:r>
            <w:r w:rsidR="00FE479B" w:rsidRPr="00171B85">
              <w:rPr>
                <w:rFonts w:eastAsia="Calibri"/>
                <w:color w:val="1E1E1E"/>
                <w:szCs w:val="22"/>
              </w:rPr>
              <w:t xml:space="preserve"> </w:t>
            </w:r>
            <w:r w:rsidRPr="00171B85">
              <w:rPr>
                <w:rFonts w:eastAsia="Calibri"/>
                <w:color w:val="1E1E1E"/>
                <w:szCs w:val="22"/>
              </w:rPr>
              <w:t>особине</w:t>
            </w:r>
            <w:r w:rsidR="00FE479B" w:rsidRPr="00171B85">
              <w:rPr>
                <w:rFonts w:eastAsia="Calibri"/>
                <w:color w:val="1E1E1E"/>
                <w:szCs w:val="22"/>
              </w:rPr>
              <w:t xml:space="preserve"> </w:t>
            </w:r>
            <w:r w:rsidRPr="00171B85">
              <w:rPr>
                <w:rFonts w:eastAsia="Calibri"/>
                <w:color w:val="1E1E1E"/>
                <w:szCs w:val="22"/>
              </w:rPr>
              <w:t>корова</w:t>
            </w:r>
            <w:r w:rsidR="00FE479B" w:rsidRPr="00171B85">
              <w:rPr>
                <w:rFonts w:eastAsia="Calibri"/>
                <w:color w:val="1E1E1E"/>
                <w:szCs w:val="22"/>
              </w:rPr>
              <w:t>,</w:t>
            </w:r>
          </w:p>
          <w:p w:rsidR="00FE479B" w:rsidRPr="00171B85" w:rsidRDefault="006C6CBD" w:rsidP="00103F69">
            <w:pPr>
              <w:pStyle w:val="ListParagraph"/>
              <w:numPr>
                <w:ilvl w:val="0"/>
                <w:numId w:val="151"/>
              </w:numPr>
              <w:spacing w:line="276" w:lineRule="auto"/>
              <w:rPr>
                <w:rFonts w:eastAsia="Calibri"/>
                <w:color w:val="1E1E1E"/>
                <w:szCs w:val="22"/>
              </w:rPr>
            </w:pPr>
            <w:r w:rsidRPr="00171B85">
              <w:rPr>
                <w:rFonts w:eastAsia="Calibri"/>
                <w:color w:val="1E1E1E"/>
                <w:szCs w:val="22"/>
              </w:rPr>
              <w:t>наводи</w:t>
            </w:r>
            <w:r w:rsidR="00FE479B" w:rsidRPr="00171B85">
              <w:rPr>
                <w:rFonts w:eastAsia="Calibri"/>
                <w:color w:val="1E1E1E"/>
                <w:szCs w:val="22"/>
              </w:rPr>
              <w:t xml:space="preserve"> </w:t>
            </w:r>
            <w:r w:rsidRPr="00171B85">
              <w:rPr>
                <w:rFonts w:eastAsia="Calibri"/>
                <w:color w:val="1E1E1E"/>
                <w:szCs w:val="22"/>
              </w:rPr>
              <w:t>више</w:t>
            </w:r>
            <w:r w:rsidR="00FE479B" w:rsidRPr="00171B85">
              <w:rPr>
                <w:rFonts w:eastAsia="Calibri"/>
                <w:color w:val="1E1E1E"/>
                <w:szCs w:val="22"/>
              </w:rPr>
              <w:t xml:space="preserve"> </w:t>
            </w:r>
            <w:r w:rsidRPr="00171B85">
              <w:rPr>
                <w:rFonts w:eastAsia="Calibri"/>
                <w:color w:val="1E1E1E"/>
                <w:szCs w:val="22"/>
              </w:rPr>
              <w:t>коровских</w:t>
            </w:r>
            <w:r w:rsidR="00FE479B" w:rsidRPr="00171B85">
              <w:rPr>
                <w:rFonts w:eastAsia="Calibri"/>
                <w:color w:val="1E1E1E"/>
                <w:szCs w:val="22"/>
              </w:rPr>
              <w:t xml:space="preserve"> </w:t>
            </w:r>
            <w:r w:rsidRPr="00171B85">
              <w:rPr>
                <w:rFonts w:eastAsia="Calibri"/>
                <w:color w:val="1E1E1E"/>
                <w:szCs w:val="22"/>
              </w:rPr>
              <w:t>биљака</w:t>
            </w:r>
            <w:r w:rsidR="00FE479B" w:rsidRPr="00171B85">
              <w:rPr>
                <w:rFonts w:eastAsia="Calibri"/>
                <w:color w:val="1E1E1E"/>
                <w:szCs w:val="22"/>
              </w:rPr>
              <w:t xml:space="preserve"> (</w:t>
            </w:r>
            <w:r w:rsidRPr="00171B85">
              <w:rPr>
                <w:rFonts w:eastAsia="Calibri"/>
                <w:i/>
                <w:iCs/>
                <w:color w:val="1E1E1E"/>
                <w:szCs w:val="22"/>
              </w:rPr>
              <w:t>латинска</w:t>
            </w:r>
            <w:r w:rsidR="00FE479B" w:rsidRPr="00171B85">
              <w:rPr>
                <w:rFonts w:eastAsia="Calibri"/>
                <w:i/>
                <w:iCs/>
                <w:color w:val="1E1E1E"/>
                <w:szCs w:val="22"/>
              </w:rPr>
              <w:t xml:space="preserve"> </w:t>
            </w:r>
            <w:r w:rsidRPr="00171B85">
              <w:rPr>
                <w:rFonts w:eastAsia="Calibri"/>
                <w:i/>
                <w:iCs/>
                <w:color w:val="1E1E1E"/>
                <w:szCs w:val="22"/>
              </w:rPr>
              <w:t>имена</w:t>
            </w:r>
            <w:r w:rsidR="00FE479B" w:rsidRPr="00171B85">
              <w:rPr>
                <w:rFonts w:eastAsia="Calibri"/>
                <w:color w:val="1E1E1E"/>
                <w:szCs w:val="22"/>
              </w:rPr>
              <w:t>),</w:t>
            </w:r>
          </w:p>
          <w:p w:rsidR="00FE479B" w:rsidRPr="00171B85" w:rsidRDefault="006C6CBD" w:rsidP="00103F69">
            <w:pPr>
              <w:pStyle w:val="ListParagraph"/>
              <w:numPr>
                <w:ilvl w:val="0"/>
                <w:numId w:val="151"/>
              </w:numPr>
              <w:spacing w:line="276" w:lineRule="auto"/>
              <w:rPr>
                <w:rFonts w:eastAsia="Calibri"/>
                <w:color w:val="1E1E1E"/>
                <w:szCs w:val="22"/>
              </w:rPr>
            </w:pPr>
            <w:r w:rsidRPr="00171B85">
              <w:rPr>
                <w:rFonts w:eastAsia="Calibri"/>
                <w:color w:val="1E1E1E"/>
                <w:szCs w:val="22"/>
              </w:rPr>
              <w:t>наводи</w:t>
            </w:r>
            <w:r w:rsidR="00FE479B" w:rsidRPr="00171B85">
              <w:rPr>
                <w:rFonts w:eastAsia="Calibri"/>
                <w:color w:val="1E1E1E"/>
                <w:szCs w:val="22"/>
              </w:rPr>
              <w:t xml:space="preserve"> </w:t>
            </w:r>
            <w:r w:rsidRPr="00171B85">
              <w:rPr>
                <w:rFonts w:eastAsia="Calibri"/>
                <w:color w:val="1E1E1E"/>
                <w:szCs w:val="22"/>
              </w:rPr>
              <w:t>начине</w:t>
            </w:r>
            <w:r w:rsidR="00FE479B" w:rsidRPr="00171B85">
              <w:rPr>
                <w:rFonts w:eastAsia="Calibri"/>
                <w:color w:val="1E1E1E"/>
                <w:szCs w:val="22"/>
              </w:rPr>
              <w:t xml:space="preserve"> </w:t>
            </w:r>
            <w:r w:rsidRPr="00171B85">
              <w:rPr>
                <w:rFonts w:eastAsia="Calibri"/>
                <w:color w:val="1E1E1E"/>
                <w:szCs w:val="22"/>
              </w:rPr>
              <w:t>размножавања</w:t>
            </w:r>
            <w:r w:rsidR="00FE479B" w:rsidRPr="00171B85">
              <w:rPr>
                <w:rFonts w:eastAsia="Calibri"/>
                <w:color w:val="1E1E1E"/>
                <w:szCs w:val="22"/>
              </w:rPr>
              <w:t xml:space="preserve"> </w:t>
            </w:r>
            <w:r w:rsidRPr="00171B85">
              <w:rPr>
                <w:rFonts w:eastAsia="Calibri"/>
                <w:color w:val="1E1E1E"/>
                <w:szCs w:val="22"/>
              </w:rPr>
              <w:t>корова</w:t>
            </w:r>
          </w:p>
          <w:p w:rsidR="00FE479B" w:rsidRPr="00171B85" w:rsidRDefault="006C6CBD" w:rsidP="00103F69">
            <w:pPr>
              <w:pStyle w:val="ListParagraph"/>
              <w:numPr>
                <w:ilvl w:val="0"/>
                <w:numId w:val="151"/>
              </w:numPr>
              <w:spacing w:after="200" w:line="276" w:lineRule="auto"/>
              <w:rPr>
                <w:rFonts w:eastAsia="Calibri"/>
                <w:szCs w:val="22"/>
                <w:lang w:eastAsia="hr-HR"/>
              </w:rPr>
            </w:pPr>
            <w:r w:rsidRPr="00171B85">
              <w:rPr>
                <w:rFonts w:eastAsia="Calibri"/>
                <w:color w:val="1E1E1E"/>
                <w:szCs w:val="22"/>
              </w:rPr>
              <w:t>Указује</w:t>
            </w:r>
            <w:r w:rsidR="00FE479B" w:rsidRPr="00171B85">
              <w:rPr>
                <w:rFonts w:eastAsia="Calibri"/>
                <w:color w:val="1E1E1E"/>
                <w:szCs w:val="22"/>
              </w:rPr>
              <w:t xml:space="preserve"> </w:t>
            </w:r>
            <w:r w:rsidRPr="00171B85">
              <w:rPr>
                <w:rFonts w:eastAsia="Calibri"/>
                <w:color w:val="1E1E1E"/>
                <w:szCs w:val="22"/>
              </w:rPr>
              <w:t>на</w:t>
            </w:r>
            <w:r w:rsidR="00FE479B" w:rsidRPr="00171B85">
              <w:rPr>
                <w:rFonts w:eastAsia="Calibri"/>
                <w:color w:val="1E1E1E"/>
                <w:szCs w:val="22"/>
              </w:rPr>
              <w:t xml:space="preserve"> </w:t>
            </w:r>
            <w:r w:rsidRPr="00171B85">
              <w:rPr>
                <w:rFonts w:eastAsia="Calibri"/>
                <w:color w:val="1E1E1E"/>
                <w:szCs w:val="22"/>
              </w:rPr>
              <w:t>важност</w:t>
            </w:r>
            <w:r w:rsidR="00FE479B" w:rsidRPr="00171B85">
              <w:rPr>
                <w:rFonts w:eastAsia="Calibri"/>
                <w:color w:val="1E1E1E"/>
                <w:szCs w:val="22"/>
              </w:rPr>
              <w:t xml:space="preserve"> </w:t>
            </w:r>
            <w:r w:rsidRPr="00171B85">
              <w:rPr>
                <w:rFonts w:eastAsia="Calibri"/>
                <w:color w:val="1E1E1E"/>
                <w:szCs w:val="22"/>
              </w:rPr>
              <w:t>биоразноликости</w:t>
            </w:r>
          </w:p>
          <w:p w:rsidR="00FE479B" w:rsidRPr="00171B85" w:rsidRDefault="006C6CBD" w:rsidP="00103F69">
            <w:pPr>
              <w:pStyle w:val="ListParagraph"/>
              <w:numPr>
                <w:ilvl w:val="0"/>
                <w:numId w:val="151"/>
              </w:numPr>
              <w:spacing w:after="200" w:line="276" w:lineRule="auto"/>
              <w:rPr>
                <w:rFonts w:eastAsia="Calibri"/>
                <w:color w:val="1E1E1E"/>
                <w:szCs w:val="22"/>
              </w:rPr>
            </w:pPr>
            <w:r w:rsidRPr="00171B85">
              <w:rPr>
                <w:rFonts w:eastAsia="Calibri"/>
                <w:szCs w:val="22"/>
                <w:lang w:eastAsia="hr-HR"/>
              </w:rPr>
              <w:t>објашњава</w:t>
            </w:r>
            <w:r w:rsidR="00FE479B" w:rsidRPr="00171B85">
              <w:rPr>
                <w:rFonts w:eastAsia="Calibri"/>
                <w:szCs w:val="22"/>
                <w:lang w:eastAsia="hr-HR"/>
              </w:rPr>
              <w:t xml:space="preserve"> </w:t>
            </w:r>
            <w:r w:rsidRPr="00171B85">
              <w:rPr>
                <w:rFonts w:eastAsia="Calibri"/>
                <w:szCs w:val="22"/>
                <w:lang w:eastAsia="hr-HR"/>
              </w:rPr>
              <w:t>процес</w:t>
            </w:r>
            <w:r w:rsidR="00FE479B" w:rsidRPr="00171B85">
              <w:rPr>
                <w:rFonts w:eastAsia="Calibri"/>
                <w:szCs w:val="22"/>
                <w:lang w:eastAsia="hr-HR"/>
              </w:rPr>
              <w:t xml:space="preserve"> </w:t>
            </w:r>
            <w:r w:rsidRPr="00171B85">
              <w:rPr>
                <w:rFonts w:eastAsia="Calibri"/>
                <w:szCs w:val="22"/>
                <w:lang w:eastAsia="hr-HR"/>
              </w:rPr>
              <w:t>напада</w:t>
            </w:r>
            <w:r w:rsidR="00FE479B" w:rsidRPr="00171B85">
              <w:rPr>
                <w:rFonts w:eastAsia="Calibri"/>
                <w:szCs w:val="22"/>
                <w:lang w:eastAsia="hr-HR"/>
              </w:rPr>
              <w:t xml:space="preserve"> </w:t>
            </w:r>
            <w:r w:rsidRPr="00171B85">
              <w:rPr>
                <w:rFonts w:eastAsia="Calibri"/>
                <w:szCs w:val="22"/>
                <w:lang w:eastAsia="hr-HR"/>
              </w:rPr>
              <w:t>паразитских</w:t>
            </w:r>
            <w:r w:rsidR="00FE479B" w:rsidRPr="00171B85">
              <w:rPr>
                <w:rFonts w:eastAsia="Calibri"/>
                <w:szCs w:val="22"/>
                <w:lang w:eastAsia="hr-HR"/>
              </w:rPr>
              <w:t xml:space="preserve"> </w:t>
            </w:r>
            <w:r w:rsidRPr="00171B85">
              <w:rPr>
                <w:rFonts w:eastAsia="Calibri"/>
                <w:szCs w:val="22"/>
                <w:lang w:eastAsia="hr-HR"/>
              </w:rPr>
              <w:t>цвјетница</w:t>
            </w:r>
            <w:r w:rsidR="00FE479B" w:rsidRPr="00171B85">
              <w:rPr>
                <w:rFonts w:eastAsia="Calibri"/>
                <w:szCs w:val="22"/>
                <w:lang w:eastAsia="hr-HR"/>
              </w:rPr>
              <w:t>.</w:t>
            </w:r>
          </w:p>
        </w:tc>
        <w:tc>
          <w:tcPr>
            <w:tcW w:w="2364" w:type="dxa"/>
            <w:vAlign w:val="center"/>
          </w:tcPr>
          <w:p w:rsidR="00FE479B" w:rsidRPr="00171B85" w:rsidRDefault="006C6CBD" w:rsidP="00103F69">
            <w:pPr>
              <w:numPr>
                <w:ilvl w:val="0"/>
                <w:numId w:val="60"/>
              </w:numPr>
              <w:ind w:left="357" w:hanging="357"/>
              <w:contextualSpacing/>
              <w:rPr>
                <w:rFonts w:eastAsia="Calibri"/>
                <w:color w:val="1E1E1E"/>
                <w:szCs w:val="22"/>
              </w:rPr>
            </w:pPr>
            <w:r w:rsidRPr="00171B85">
              <w:rPr>
                <w:rFonts w:eastAsia="Calibri"/>
                <w:color w:val="1E1E1E"/>
                <w:szCs w:val="22"/>
              </w:rPr>
              <w:t>исказује</w:t>
            </w:r>
            <w:r w:rsidR="00FE479B" w:rsidRPr="00171B85">
              <w:rPr>
                <w:rFonts w:eastAsia="Calibri"/>
                <w:color w:val="1E1E1E"/>
                <w:szCs w:val="22"/>
              </w:rPr>
              <w:t xml:space="preserve"> </w:t>
            </w:r>
            <w:r w:rsidRPr="00171B85">
              <w:rPr>
                <w:rFonts w:eastAsia="Calibri"/>
                <w:color w:val="1E1E1E"/>
                <w:szCs w:val="22"/>
              </w:rPr>
              <w:t>способност</w:t>
            </w:r>
            <w:r w:rsidR="00FE479B" w:rsidRPr="00171B85">
              <w:rPr>
                <w:rFonts w:eastAsia="Calibri"/>
                <w:color w:val="1E1E1E"/>
                <w:szCs w:val="22"/>
              </w:rPr>
              <w:t xml:space="preserve">  </w:t>
            </w:r>
            <w:r w:rsidRPr="00171B85">
              <w:rPr>
                <w:rFonts w:eastAsia="Calibri"/>
                <w:color w:val="1E1E1E"/>
                <w:szCs w:val="22"/>
              </w:rPr>
              <w:t>препознавања</w:t>
            </w:r>
            <w:r w:rsidR="00FE479B" w:rsidRPr="00171B85">
              <w:rPr>
                <w:rFonts w:eastAsia="Calibri"/>
                <w:color w:val="1E1E1E"/>
                <w:szCs w:val="22"/>
              </w:rPr>
              <w:t xml:space="preserve"> </w:t>
            </w:r>
            <w:r w:rsidRPr="00171B85">
              <w:rPr>
                <w:rFonts w:eastAsia="Calibri"/>
                <w:color w:val="1E1E1E"/>
                <w:szCs w:val="22"/>
              </w:rPr>
              <w:t>корова</w:t>
            </w:r>
          </w:p>
          <w:p w:rsidR="00FE479B" w:rsidRPr="00171B85" w:rsidRDefault="006C6CBD" w:rsidP="00103F69">
            <w:pPr>
              <w:numPr>
                <w:ilvl w:val="0"/>
                <w:numId w:val="60"/>
              </w:numPr>
              <w:ind w:left="357" w:hanging="357"/>
              <w:contextualSpacing/>
              <w:rPr>
                <w:rFonts w:eastAsia="Calibri"/>
                <w:color w:val="1E1E1E"/>
                <w:szCs w:val="22"/>
              </w:rPr>
            </w:pPr>
            <w:r w:rsidRPr="00171B85">
              <w:rPr>
                <w:rFonts w:eastAsia="Calibri"/>
                <w:color w:val="1E1E1E"/>
                <w:szCs w:val="22"/>
              </w:rPr>
              <w:t>детерминише</w:t>
            </w:r>
            <w:r w:rsidR="00FE479B" w:rsidRPr="00171B85">
              <w:rPr>
                <w:rFonts w:eastAsia="Calibri"/>
                <w:color w:val="1E1E1E"/>
                <w:szCs w:val="22"/>
              </w:rPr>
              <w:t xml:space="preserve"> </w:t>
            </w:r>
            <w:r w:rsidRPr="00171B85">
              <w:rPr>
                <w:rFonts w:eastAsia="Calibri"/>
                <w:color w:val="1E1E1E"/>
                <w:szCs w:val="22"/>
              </w:rPr>
              <w:t>различите</w:t>
            </w:r>
            <w:r w:rsidR="00FE479B" w:rsidRPr="00171B85">
              <w:rPr>
                <w:rFonts w:eastAsia="Calibri"/>
                <w:color w:val="1E1E1E"/>
                <w:szCs w:val="22"/>
              </w:rPr>
              <w:t xml:space="preserve"> </w:t>
            </w:r>
            <w:r w:rsidRPr="00171B85">
              <w:rPr>
                <w:rFonts w:eastAsia="Calibri"/>
                <w:color w:val="1E1E1E"/>
                <w:szCs w:val="22"/>
              </w:rPr>
              <w:t>врсте</w:t>
            </w:r>
            <w:r w:rsidR="00FE479B" w:rsidRPr="00171B85">
              <w:rPr>
                <w:rFonts w:eastAsia="Calibri"/>
                <w:color w:val="1E1E1E"/>
                <w:szCs w:val="22"/>
              </w:rPr>
              <w:t xml:space="preserve"> </w:t>
            </w:r>
            <w:r w:rsidRPr="00171B85">
              <w:rPr>
                <w:rFonts w:eastAsia="Calibri"/>
                <w:color w:val="1E1E1E"/>
                <w:szCs w:val="22"/>
              </w:rPr>
              <w:t>корова</w:t>
            </w:r>
          </w:p>
          <w:p w:rsidR="00FE479B" w:rsidRPr="00171B85" w:rsidRDefault="006C6CBD" w:rsidP="00103F69">
            <w:pPr>
              <w:numPr>
                <w:ilvl w:val="0"/>
                <w:numId w:val="60"/>
              </w:numPr>
              <w:ind w:left="357" w:hanging="357"/>
              <w:contextualSpacing/>
              <w:rPr>
                <w:rFonts w:eastAsia="Calibri"/>
                <w:szCs w:val="22"/>
                <w:lang w:eastAsia="hr-HR"/>
              </w:rPr>
            </w:pPr>
            <w:r w:rsidRPr="00171B85">
              <w:rPr>
                <w:rFonts w:eastAsia="Calibri"/>
                <w:color w:val="1E1E1E"/>
                <w:szCs w:val="22"/>
              </w:rPr>
              <w:t>Истражује</w:t>
            </w:r>
            <w:r w:rsidR="00FE479B" w:rsidRPr="00171B85">
              <w:rPr>
                <w:rFonts w:eastAsia="Calibri"/>
                <w:color w:val="1E1E1E"/>
                <w:szCs w:val="22"/>
              </w:rPr>
              <w:t xml:space="preserve"> </w:t>
            </w:r>
            <w:r w:rsidRPr="00171B85">
              <w:rPr>
                <w:rFonts w:eastAsia="Calibri"/>
                <w:color w:val="1E1E1E"/>
                <w:szCs w:val="22"/>
              </w:rPr>
              <w:t>коровску</w:t>
            </w:r>
            <w:r w:rsidR="00FE479B" w:rsidRPr="00171B85">
              <w:rPr>
                <w:rFonts w:eastAsia="Calibri"/>
                <w:color w:val="1E1E1E"/>
                <w:szCs w:val="22"/>
              </w:rPr>
              <w:t xml:space="preserve"> </w:t>
            </w:r>
            <w:r w:rsidRPr="00171B85">
              <w:rPr>
                <w:rFonts w:eastAsia="Calibri"/>
                <w:color w:val="1E1E1E"/>
                <w:szCs w:val="22"/>
              </w:rPr>
              <w:t>флору</w:t>
            </w:r>
            <w:r w:rsidR="00FE479B" w:rsidRPr="00171B85">
              <w:rPr>
                <w:rFonts w:eastAsia="Calibri"/>
                <w:color w:val="1E1E1E"/>
                <w:szCs w:val="22"/>
              </w:rPr>
              <w:t xml:space="preserve"> </w:t>
            </w:r>
            <w:r w:rsidRPr="00171B85">
              <w:rPr>
                <w:rFonts w:eastAsia="Calibri"/>
                <w:color w:val="1E1E1E"/>
                <w:szCs w:val="22"/>
              </w:rPr>
              <w:t>агрозаједнице</w:t>
            </w:r>
          </w:p>
          <w:p w:rsidR="00FE479B" w:rsidRPr="00171B85" w:rsidRDefault="006C6CBD" w:rsidP="00103F69">
            <w:pPr>
              <w:numPr>
                <w:ilvl w:val="0"/>
                <w:numId w:val="60"/>
              </w:numPr>
              <w:ind w:left="357" w:hanging="357"/>
              <w:contextualSpacing/>
              <w:rPr>
                <w:rFonts w:eastAsia="Calibri"/>
                <w:szCs w:val="22"/>
                <w:lang w:eastAsia="hr-HR"/>
              </w:rPr>
            </w:pPr>
            <w:r w:rsidRPr="00171B85">
              <w:rPr>
                <w:rFonts w:eastAsia="Calibri"/>
                <w:szCs w:val="22"/>
                <w:lang w:eastAsia="hr-HR"/>
              </w:rPr>
              <w:t>Прикупља</w:t>
            </w:r>
            <w:r w:rsidR="00FE479B" w:rsidRPr="00171B85">
              <w:rPr>
                <w:rFonts w:eastAsia="Calibri"/>
                <w:szCs w:val="22"/>
                <w:lang w:eastAsia="hr-HR"/>
              </w:rPr>
              <w:t xml:space="preserve">, </w:t>
            </w:r>
            <w:r w:rsidRPr="00171B85">
              <w:rPr>
                <w:rFonts w:eastAsia="Calibri"/>
                <w:szCs w:val="22"/>
                <w:lang w:eastAsia="hr-HR"/>
              </w:rPr>
              <w:t>припрема</w:t>
            </w:r>
            <w:r w:rsidR="00FE479B" w:rsidRPr="00171B85">
              <w:rPr>
                <w:rFonts w:eastAsia="Calibri"/>
                <w:szCs w:val="22"/>
                <w:lang w:eastAsia="hr-HR"/>
              </w:rPr>
              <w:t xml:space="preserve"> </w:t>
            </w:r>
            <w:r w:rsidRPr="00171B85">
              <w:rPr>
                <w:rFonts w:eastAsia="Calibri"/>
                <w:szCs w:val="22"/>
                <w:lang w:eastAsia="hr-HR"/>
              </w:rPr>
              <w:t>и</w:t>
            </w:r>
            <w:r w:rsidR="00FE479B" w:rsidRPr="00171B85">
              <w:rPr>
                <w:rFonts w:eastAsia="Calibri"/>
                <w:szCs w:val="22"/>
                <w:lang w:eastAsia="hr-HR"/>
              </w:rPr>
              <w:t xml:space="preserve"> </w:t>
            </w:r>
            <w:r w:rsidRPr="00171B85">
              <w:rPr>
                <w:rFonts w:eastAsia="Calibri"/>
                <w:szCs w:val="22"/>
                <w:lang w:eastAsia="hr-HR"/>
              </w:rPr>
              <w:t>презентира</w:t>
            </w:r>
            <w:r w:rsidR="00FE479B" w:rsidRPr="00171B85">
              <w:rPr>
                <w:rFonts w:eastAsia="Calibri"/>
                <w:szCs w:val="22"/>
                <w:lang w:eastAsia="hr-HR"/>
              </w:rPr>
              <w:t xml:space="preserve"> </w:t>
            </w:r>
            <w:r w:rsidRPr="00171B85">
              <w:rPr>
                <w:rFonts w:eastAsia="Calibri"/>
                <w:szCs w:val="22"/>
                <w:lang w:eastAsia="hr-HR"/>
              </w:rPr>
              <w:t>хербариј</w:t>
            </w:r>
            <w:r w:rsidR="00FE479B" w:rsidRPr="00171B85">
              <w:rPr>
                <w:rFonts w:eastAsia="Calibri"/>
                <w:szCs w:val="22"/>
                <w:lang w:eastAsia="hr-HR"/>
              </w:rPr>
              <w:t xml:space="preserve"> </w:t>
            </w:r>
            <w:r w:rsidRPr="00171B85">
              <w:rPr>
                <w:rFonts w:eastAsia="Calibri"/>
                <w:szCs w:val="22"/>
                <w:lang w:eastAsia="hr-HR"/>
              </w:rPr>
              <w:t>коровских</w:t>
            </w:r>
            <w:r w:rsidR="00FE479B" w:rsidRPr="00171B85">
              <w:rPr>
                <w:rFonts w:eastAsia="Calibri"/>
                <w:szCs w:val="22"/>
                <w:lang w:eastAsia="hr-HR"/>
              </w:rPr>
              <w:t xml:space="preserve"> </w:t>
            </w:r>
            <w:r w:rsidRPr="00171B85">
              <w:rPr>
                <w:rFonts w:eastAsia="Calibri"/>
                <w:szCs w:val="22"/>
                <w:lang w:eastAsia="hr-HR"/>
              </w:rPr>
              <w:t>биљака</w:t>
            </w:r>
          </w:p>
          <w:p w:rsidR="00FE479B" w:rsidRPr="00171B85" w:rsidRDefault="006C6CBD" w:rsidP="00103F69">
            <w:pPr>
              <w:numPr>
                <w:ilvl w:val="0"/>
                <w:numId w:val="60"/>
              </w:numPr>
              <w:ind w:left="357" w:hanging="357"/>
              <w:contextualSpacing/>
              <w:rPr>
                <w:rFonts w:eastAsia="Calibri"/>
                <w:szCs w:val="22"/>
                <w:lang w:eastAsia="hr-HR"/>
              </w:rPr>
            </w:pPr>
            <w:r w:rsidRPr="00171B85">
              <w:rPr>
                <w:rFonts w:eastAsia="Calibri"/>
                <w:szCs w:val="22"/>
                <w:lang w:eastAsia="hr-HR"/>
              </w:rPr>
              <w:lastRenderedPageBreak/>
              <w:t>Препознаје</w:t>
            </w:r>
            <w:r w:rsidR="00FE479B" w:rsidRPr="00171B85">
              <w:rPr>
                <w:rFonts w:eastAsia="Calibri"/>
                <w:szCs w:val="22"/>
                <w:lang w:eastAsia="hr-HR"/>
              </w:rPr>
              <w:t xml:space="preserve"> </w:t>
            </w:r>
            <w:r w:rsidRPr="00171B85">
              <w:rPr>
                <w:rFonts w:eastAsia="Calibri"/>
                <w:szCs w:val="22"/>
                <w:lang w:eastAsia="hr-HR"/>
              </w:rPr>
              <w:t>и</w:t>
            </w:r>
            <w:r w:rsidR="00FE479B" w:rsidRPr="00171B85">
              <w:rPr>
                <w:rFonts w:eastAsia="Calibri"/>
                <w:szCs w:val="22"/>
                <w:lang w:eastAsia="hr-HR"/>
              </w:rPr>
              <w:t xml:space="preserve"> </w:t>
            </w:r>
            <w:r w:rsidRPr="00171B85">
              <w:rPr>
                <w:rFonts w:eastAsia="Calibri"/>
                <w:szCs w:val="22"/>
                <w:lang w:eastAsia="hr-HR"/>
              </w:rPr>
              <w:t>именује</w:t>
            </w:r>
            <w:r w:rsidR="00FE479B" w:rsidRPr="00171B85">
              <w:rPr>
                <w:rFonts w:eastAsia="Calibri"/>
                <w:szCs w:val="22"/>
                <w:lang w:eastAsia="hr-HR"/>
              </w:rPr>
              <w:t xml:space="preserve"> </w:t>
            </w:r>
            <w:r w:rsidRPr="00171B85">
              <w:rPr>
                <w:rFonts w:eastAsia="Calibri"/>
                <w:szCs w:val="22"/>
                <w:lang w:eastAsia="hr-HR"/>
              </w:rPr>
              <w:t>различите</w:t>
            </w:r>
            <w:r w:rsidR="00FE479B" w:rsidRPr="00171B85">
              <w:rPr>
                <w:rFonts w:eastAsia="Calibri"/>
                <w:szCs w:val="22"/>
                <w:lang w:eastAsia="hr-HR"/>
              </w:rPr>
              <w:t xml:space="preserve"> </w:t>
            </w:r>
            <w:r w:rsidRPr="00171B85">
              <w:rPr>
                <w:rFonts w:eastAsia="Calibri"/>
                <w:szCs w:val="22"/>
                <w:lang w:eastAsia="hr-HR"/>
              </w:rPr>
              <w:t>коровске</w:t>
            </w:r>
            <w:r w:rsidR="00FE479B" w:rsidRPr="00171B85">
              <w:rPr>
                <w:rFonts w:eastAsia="Calibri"/>
                <w:szCs w:val="22"/>
                <w:lang w:eastAsia="hr-HR"/>
              </w:rPr>
              <w:t xml:space="preserve"> </w:t>
            </w:r>
            <w:r w:rsidRPr="00171B85">
              <w:rPr>
                <w:rFonts w:eastAsia="Calibri"/>
                <w:szCs w:val="22"/>
                <w:lang w:eastAsia="hr-HR"/>
              </w:rPr>
              <w:t>врста</w:t>
            </w:r>
          </w:p>
          <w:p w:rsidR="00FE479B" w:rsidRPr="00171B85" w:rsidRDefault="006C6CBD" w:rsidP="00103F69">
            <w:pPr>
              <w:numPr>
                <w:ilvl w:val="0"/>
                <w:numId w:val="60"/>
              </w:numPr>
              <w:ind w:left="357" w:hanging="357"/>
              <w:contextualSpacing/>
              <w:rPr>
                <w:rFonts w:eastAsia="Calibri"/>
                <w:szCs w:val="22"/>
                <w:lang w:eastAsia="hr-HR"/>
              </w:rPr>
            </w:pPr>
            <w:r w:rsidRPr="00171B85">
              <w:rPr>
                <w:rFonts w:eastAsia="Calibri"/>
                <w:color w:val="1E1E1E"/>
                <w:szCs w:val="22"/>
              </w:rPr>
              <w:t>Анализира</w:t>
            </w:r>
            <w:r w:rsidR="00FE479B" w:rsidRPr="00171B85">
              <w:rPr>
                <w:rFonts w:eastAsia="Calibri"/>
                <w:color w:val="1E1E1E"/>
                <w:szCs w:val="22"/>
              </w:rPr>
              <w:t xml:space="preserve"> </w:t>
            </w:r>
            <w:r w:rsidRPr="00171B85">
              <w:rPr>
                <w:rFonts w:eastAsia="Calibri"/>
                <w:color w:val="1E1E1E"/>
                <w:szCs w:val="22"/>
              </w:rPr>
              <w:t>помоћу</w:t>
            </w:r>
            <w:r w:rsidR="00FE479B" w:rsidRPr="00171B85">
              <w:rPr>
                <w:rFonts w:eastAsia="Calibri"/>
                <w:color w:val="1E1E1E"/>
                <w:szCs w:val="22"/>
              </w:rPr>
              <w:t xml:space="preserve"> </w:t>
            </w:r>
            <w:r w:rsidRPr="00171B85">
              <w:rPr>
                <w:rFonts w:eastAsia="Calibri"/>
                <w:color w:val="1E1E1E"/>
                <w:szCs w:val="22"/>
              </w:rPr>
              <w:t>показног</w:t>
            </w:r>
            <w:r w:rsidR="00FE479B" w:rsidRPr="00171B85">
              <w:rPr>
                <w:rFonts w:eastAsia="Calibri"/>
                <w:color w:val="1E1E1E"/>
                <w:szCs w:val="22"/>
              </w:rPr>
              <w:t xml:space="preserve"> </w:t>
            </w:r>
            <w:r w:rsidRPr="00171B85">
              <w:rPr>
                <w:rFonts w:eastAsia="Calibri"/>
                <w:color w:val="1E1E1E"/>
                <w:szCs w:val="22"/>
              </w:rPr>
              <w:t>материјала</w:t>
            </w:r>
            <w:r w:rsidR="00FE479B" w:rsidRPr="00171B85">
              <w:rPr>
                <w:rFonts w:eastAsia="Calibri"/>
                <w:color w:val="1E1E1E"/>
                <w:szCs w:val="22"/>
              </w:rPr>
              <w:t xml:space="preserve"> </w:t>
            </w:r>
            <w:r w:rsidRPr="00171B85">
              <w:rPr>
                <w:rFonts w:eastAsia="Calibri"/>
                <w:color w:val="1E1E1E"/>
                <w:szCs w:val="22"/>
              </w:rPr>
              <w:t>процесе</w:t>
            </w:r>
            <w:r w:rsidR="00FE479B" w:rsidRPr="00171B85">
              <w:rPr>
                <w:rFonts w:eastAsia="Calibri"/>
                <w:color w:val="1E1E1E"/>
                <w:szCs w:val="22"/>
              </w:rPr>
              <w:t xml:space="preserve"> </w:t>
            </w:r>
            <w:r w:rsidRPr="00171B85">
              <w:rPr>
                <w:rFonts w:eastAsia="Calibri"/>
                <w:color w:val="1E1E1E"/>
                <w:szCs w:val="22"/>
              </w:rPr>
              <w:t>напада</w:t>
            </w:r>
            <w:r w:rsidR="00FE479B" w:rsidRPr="00171B85">
              <w:rPr>
                <w:rFonts w:eastAsia="Calibri"/>
                <w:color w:val="1E1E1E"/>
                <w:szCs w:val="22"/>
              </w:rPr>
              <w:t xml:space="preserve"> </w:t>
            </w:r>
            <w:r w:rsidRPr="00171B85">
              <w:rPr>
                <w:rFonts w:eastAsia="Calibri"/>
                <w:color w:val="1E1E1E"/>
                <w:szCs w:val="22"/>
              </w:rPr>
              <w:t>паразитских</w:t>
            </w:r>
            <w:r w:rsidR="00FE479B" w:rsidRPr="00171B85">
              <w:rPr>
                <w:rFonts w:eastAsia="Calibri"/>
                <w:color w:val="1E1E1E"/>
                <w:szCs w:val="22"/>
              </w:rPr>
              <w:t xml:space="preserve"> </w:t>
            </w:r>
            <w:r w:rsidRPr="00171B85">
              <w:rPr>
                <w:rFonts w:eastAsia="Calibri"/>
                <w:color w:val="1E1E1E"/>
                <w:szCs w:val="22"/>
              </w:rPr>
              <w:t>цвјетница</w:t>
            </w:r>
          </w:p>
        </w:tc>
        <w:tc>
          <w:tcPr>
            <w:tcW w:w="2944" w:type="dxa"/>
            <w:vMerge/>
            <w:vAlign w:val="center"/>
          </w:tcPr>
          <w:p w:rsidR="00FE479B" w:rsidRPr="00171B85" w:rsidRDefault="00FE479B">
            <w:pPr>
              <w:ind w:hanging="357"/>
              <w:rPr>
                <w:rFonts w:eastAsia="Calibri"/>
                <w:noProof/>
                <w:szCs w:val="22"/>
              </w:rPr>
            </w:pPr>
          </w:p>
        </w:tc>
      </w:tr>
      <w:tr w:rsidR="00FE479B" w:rsidRPr="00171B85" w:rsidTr="00F31332">
        <w:trPr>
          <w:trHeight w:val="1981"/>
          <w:jc w:val="center"/>
        </w:trPr>
        <w:tc>
          <w:tcPr>
            <w:tcW w:w="1413" w:type="dxa"/>
            <w:vAlign w:val="center"/>
          </w:tcPr>
          <w:p w:rsidR="00FE479B" w:rsidRPr="00171B85" w:rsidRDefault="00FE479B" w:rsidP="00FE479B">
            <w:pPr>
              <w:spacing w:after="200" w:line="276" w:lineRule="auto"/>
              <w:contextualSpacing/>
              <w:rPr>
                <w:rFonts w:eastAsia="Calibri"/>
                <w:color w:val="1E1E1E"/>
                <w:szCs w:val="22"/>
              </w:rPr>
            </w:pPr>
            <w:r w:rsidRPr="00171B85">
              <w:rPr>
                <w:rFonts w:eastAsia="Calibri"/>
                <w:color w:val="1E1E1E"/>
                <w:szCs w:val="22"/>
              </w:rPr>
              <w:t>3.</w:t>
            </w:r>
            <w:r w:rsidR="006C6CBD" w:rsidRPr="00171B85">
              <w:rPr>
                <w:rFonts w:eastAsia="Calibri"/>
                <w:color w:val="1E1E1E"/>
                <w:szCs w:val="22"/>
              </w:rPr>
              <w:t>Монокотиледоне</w:t>
            </w:r>
            <w:r w:rsidRPr="00171B85">
              <w:rPr>
                <w:rFonts w:eastAsia="Calibri"/>
                <w:color w:val="1E1E1E"/>
                <w:szCs w:val="22"/>
              </w:rPr>
              <w:t xml:space="preserve"> </w:t>
            </w:r>
            <w:r w:rsidR="006C6CBD" w:rsidRPr="00171B85">
              <w:rPr>
                <w:rFonts w:eastAsia="Calibri"/>
                <w:color w:val="1E1E1E"/>
                <w:szCs w:val="22"/>
              </w:rPr>
              <w:t>биљке</w:t>
            </w:r>
          </w:p>
          <w:p w:rsidR="00FE479B" w:rsidRPr="00171B85" w:rsidRDefault="00FE479B" w:rsidP="00D5500D">
            <w:pPr>
              <w:spacing w:after="200" w:line="276" w:lineRule="auto"/>
              <w:rPr>
                <w:rFonts w:eastAsia="Calibri"/>
                <w:color w:val="1E1E1E"/>
                <w:szCs w:val="22"/>
              </w:rPr>
            </w:pPr>
          </w:p>
        </w:tc>
        <w:tc>
          <w:tcPr>
            <w:tcW w:w="3339" w:type="dxa"/>
            <w:gridSpan w:val="2"/>
            <w:vAlign w:val="center"/>
          </w:tcPr>
          <w:p w:rsidR="00FE479B" w:rsidRPr="00171B85" w:rsidRDefault="006C6CBD" w:rsidP="00103F69">
            <w:pPr>
              <w:pStyle w:val="ListParagraph"/>
              <w:numPr>
                <w:ilvl w:val="0"/>
                <w:numId w:val="152"/>
              </w:numPr>
              <w:spacing w:line="276" w:lineRule="auto"/>
              <w:rPr>
                <w:rFonts w:eastAsia="Calibri"/>
                <w:color w:val="1E1E1E"/>
                <w:szCs w:val="22"/>
              </w:rPr>
            </w:pPr>
            <w:r w:rsidRPr="00171B85">
              <w:rPr>
                <w:rFonts w:eastAsia="Calibri"/>
                <w:color w:val="1E1E1E"/>
                <w:szCs w:val="22"/>
              </w:rPr>
              <w:t>Наводи</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анализира</w:t>
            </w:r>
            <w:r w:rsidR="00FE479B" w:rsidRPr="00171B85">
              <w:rPr>
                <w:rFonts w:eastAsia="Calibri"/>
                <w:color w:val="1E1E1E"/>
                <w:szCs w:val="22"/>
              </w:rPr>
              <w:t xml:space="preserve"> </w:t>
            </w:r>
            <w:r w:rsidRPr="00171B85">
              <w:rPr>
                <w:rFonts w:eastAsia="Calibri"/>
                <w:color w:val="1E1E1E"/>
                <w:szCs w:val="22"/>
              </w:rPr>
              <w:t>карактеристике</w:t>
            </w:r>
            <w:r w:rsidR="00FE479B" w:rsidRPr="00171B85">
              <w:rPr>
                <w:rFonts w:eastAsia="Calibri"/>
                <w:color w:val="1E1E1E"/>
                <w:szCs w:val="22"/>
              </w:rPr>
              <w:t xml:space="preserve"> </w:t>
            </w:r>
            <w:r w:rsidRPr="00171B85">
              <w:rPr>
                <w:rFonts w:eastAsia="Calibri"/>
                <w:color w:val="1E1E1E"/>
                <w:szCs w:val="22"/>
              </w:rPr>
              <w:t>монокотиледоне</w:t>
            </w:r>
            <w:r w:rsidR="00FE479B" w:rsidRPr="00171B85">
              <w:rPr>
                <w:rFonts w:eastAsia="Calibri"/>
                <w:color w:val="1E1E1E"/>
                <w:szCs w:val="22"/>
              </w:rPr>
              <w:t xml:space="preserve"> </w:t>
            </w:r>
            <w:r w:rsidRPr="00171B85">
              <w:rPr>
                <w:rFonts w:eastAsia="Calibri"/>
                <w:color w:val="1E1E1E"/>
                <w:szCs w:val="22"/>
              </w:rPr>
              <w:t>биљке</w:t>
            </w:r>
          </w:p>
          <w:p w:rsidR="00FE479B" w:rsidRPr="00171B85" w:rsidRDefault="00FE479B" w:rsidP="00103F69">
            <w:pPr>
              <w:pStyle w:val="ListParagraph"/>
              <w:numPr>
                <w:ilvl w:val="0"/>
                <w:numId w:val="152"/>
              </w:numPr>
              <w:spacing w:after="200" w:line="276" w:lineRule="auto"/>
              <w:rPr>
                <w:rFonts w:eastAsia="Calibri"/>
                <w:color w:val="1E1E1E"/>
                <w:szCs w:val="22"/>
              </w:rPr>
            </w:pPr>
            <w:r w:rsidRPr="00171B85">
              <w:rPr>
                <w:rFonts w:eastAsia="Calibri"/>
                <w:color w:val="1E1E1E"/>
                <w:szCs w:val="22"/>
              </w:rPr>
              <w:t>(</w:t>
            </w:r>
            <w:r w:rsidR="006C6CBD" w:rsidRPr="00171B85">
              <w:rPr>
                <w:rFonts w:eastAsia="Calibri"/>
                <w:color w:val="1E1E1E"/>
                <w:szCs w:val="22"/>
              </w:rPr>
              <w:t>морфолошке</w:t>
            </w:r>
            <w:r w:rsidRPr="00171B85">
              <w:rPr>
                <w:rFonts w:eastAsia="Calibri"/>
                <w:color w:val="1E1E1E"/>
                <w:szCs w:val="22"/>
              </w:rPr>
              <w:t xml:space="preserve"> </w:t>
            </w:r>
            <w:r w:rsidR="006C6CBD" w:rsidRPr="00171B85">
              <w:rPr>
                <w:rFonts w:eastAsia="Calibri"/>
                <w:color w:val="1E1E1E"/>
                <w:szCs w:val="22"/>
              </w:rPr>
              <w:t>карактеристике</w:t>
            </w:r>
            <w:r w:rsidRPr="00171B85">
              <w:rPr>
                <w:rFonts w:eastAsia="Calibri"/>
                <w:color w:val="1E1E1E"/>
                <w:szCs w:val="22"/>
              </w:rPr>
              <w:t xml:space="preserve"> </w:t>
            </w:r>
            <w:r w:rsidR="006C6CBD" w:rsidRPr="00171B85">
              <w:rPr>
                <w:rFonts w:eastAsia="Calibri"/>
                <w:color w:val="1E1E1E"/>
                <w:szCs w:val="22"/>
              </w:rPr>
              <w:t>биљака</w:t>
            </w:r>
            <w:r w:rsidRPr="00171B85">
              <w:rPr>
                <w:rFonts w:eastAsia="Calibri"/>
                <w:color w:val="1E1E1E"/>
                <w:szCs w:val="22"/>
              </w:rPr>
              <w:t xml:space="preserve"> </w:t>
            </w:r>
            <w:r w:rsidR="006C6CBD" w:rsidRPr="00171B85">
              <w:rPr>
                <w:rFonts w:eastAsia="Calibri"/>
                <w:color w:val="1E1E1E"/>
                <w:szCs w:val="22"/>
              </w:rPr>
              <w:t>из</w:t>
            </w:r>
            <w:r w:rsidRPr="00171B85">
              <w:rPr>
                <w:rFonts w:eastAsia="Calibri"/>
                <w:color w:val="1E1E1E"/>
                <w:szCs w:val="22"/>
              </w:rPr>
              <w:t xml:space="preserve"> </w:t>
            </w:r>
            <w:r w:rsidR="006C6CBD" w:rsidRPr="00171B85">
              <w:rPr>
                <w:rFonts w:eastAsia="Calibri"/>
                <w:color w:val="1E1E1E"/>
                <w:szCs w:val="22"/>
              </w:rPr>
              <w:t>породице</w:t>
            </w:r>
            <w:r w:rsidRPr="00171B85">
              <w:rPr>
                <w:rFonts w:eastAsia="Calibri"/>
                <w:color w:val="1E1E1E"/>
                <w:szCs w:val="22"/>
              </w:rPr>
              <w:t xml:space="preserve"> </w:t>
            </w:r>
            <w:r w:rsidR="006C6CBD" w:rsidRPr="00171B85">
              <w:rPr>
                <w:rFonts w:eastAsia="Calibri"/>
                <w:i/>
                <w:iCs/>
                <w:color w:val="1E1E1E"/>
                <w:szCs w:val="22"/>
              </w:rPr>
              <w:t>Поацеае</w:t>
            </w:r>
            <w:r w:rsidRPr="00171B85">
              <w:rPr>
                <w:rFonts w:eastAsia="Calibri"/>
                <w:color w:val="1E1E1E"/>
                <w:szCs w:val="22"/>
              </w:rPr>
              <w:t>)</w:t>
            </w:r>
          </w:p>
          <w:p w:rsidR="00FE479B" w:rsidRPr="00171B85" w:rsidRDefault="006C6CBD" w:rsidP="00103F69">
            <w:pPr>
              <w:pStyle w:val="ListParagraph"/>
              <w:numPr>
                <w:ilvl w:val="0"/>
                <w:numId w:val="152"/>
              </w:numPr>
              <w:spacing w:after="200" w:line="276" w:lineRule="auto"/>
              <w:rPr>
                <w:rFonts w:eastAsia="Calibri"/>
                <w:color w:val="1E1E1E"/>
                <w:szCs w:val="22"/>
              </w:rPr>
            </w:pPr>
            <w:r w:rsidRPr="00171B85">
              <w:rPr>
                <w:rFonts w:eastAsia="Calibri"/>
                <w:color w:val="1E1E1E"/>
                <w:szCs w:val="22"/>
              </w:rPr>
              <w:t>утврђује</w:t>
            </w:r>
            <w:r w:rsidR="00FE479B" w:rsidRPr="00171B85">
              <w:rPr>
                <w:rFonts w:eastAsia="Calibri"/>
                <w:color w:val="1E1E1E"/>
                <w:szCs w:val="22"/>
              </w:rPr>
              <w:t xml:space="preserve"> </w:t>
            </w:r>
            <w:r w:rsidRPr="00171B85">
              <w:rPr>
                <w:rFonts w:eastAsia="Calibri"/>
                <w:color w:val="1E1E1E"/>
                <w:szCs w:val="22"/>
              </w:rPr>
              <w:t>агроеколошки</w:t>
            </w:r>
            <w:r w:rsidR="00FE479B" w:rsidRPr="00171B85">
              <w:rPr>
                <w:rFonts w:eastAsia="Calibri"/>
                <w:color w:val="1E1E1E"/>
                <w:szCs w:val="22"/>
              </w:rPr>
              <w:t xml:space="preserve">  </w:t>
            </w:r>
            <w:r w:rsidRPr="00171B85">
              <w:rPr>
                <w:rFonts w:eastAsia="Calibri"/>
                <w:color w:val="1E1E1E"/>
                <w:szCs w:val="22"/>
              </w:rPr>
              <w:t>значај</w:t>
            </w:r>
            <w:r w:rsidR="00FE479B" w:rsidRPr="00171B85">
              <w:rPr>
                <w:rFonts w:eastAsia="Calibri"/>
                <w:color w:val="1E1E1E"/>
                <w:szCs w:val="22"/>
              </w:rPr>
              <w:t xml:space="preserve"> </w:t>
            </w:r>
            <w:r w:rsidRPr="00171B85">
              <w:rPr>
                <w:rFonts w:eastAsia="Calibri"/>
                <w:color w:val="1E1E1E"/>
                <w:szCs w:val="22"/>
              </w:rPr>
              <w:t>монокотиледоних</w:t>
            </w:r>
            <w:r w:rsidR="00FE479B" w:rsidRPr="00171B85">
              <w:rPr>
                <w:rFonts w:eastAsia="Calibri"/>
                <w:color w:val="1E1E1E"/>
                <w:szCs w:val="22"/>
              </w:rPr>
              <w:t xml:space="preserve"> </w:t>
            </w:r>
            <w:r w:rsidRPr="00171B85">
              <w:rPr>
                <w:rFonts w:eastAsia="Calibri"/>
                <w:color w:val="1E1E1E"/>
                <w:szCs w:val="22"/>
              </w:rPr>
              <w:t>биљака</w:t>
            </w:r>
          </w:p>
        </w:tc>
        <w:tc>
          <w:tcPr>
            <w:tcW w:w="2364" w:type="dxa"/>
            <w:vAlign w:val="center"/>
          </w:tcPr>
          <w:p w:rsidR="00FE479B" w:rsidRPr="00171B85" w:rsidRDefault="006C6CBD" w:rsidP="00103F69">
            <w:pPr>
              <w:numPr>
                <w:ilvl w:val="0"/>
                <w:numId w:val="151"/>
              </w:numPr>
              <w:rPr>
                <w:rFonts w:eastAsia="Calibri"/>
                <w:szCs w:val="22"/>
                <w:lang w:eastAsia="hr-HR"/>
              </w:rPr>
            </w:pPr>
            <w:r w:rsidRPr="00171B85">
              <w:rPr>
                <w:rFonts w:eastAsia="Calibri"/>
                <w:color w:val="1E1E1E"/>
                <w:szCs w:val="22"/>
              </w:rPr>
              <w:t>исказује</w:t>
            </w:r>
            <w:r w:rsidR="00FE479B" w:rsidRPr="00171B85">
              <w:rPr>
                <w:rFonts w:eastAsia="Calibri"/>
                <w:color w:val="1E1E1E"/>
                <w:szCs w:val="22"/>
              </w:rPr>
              <w:t xml:space="preserve"> </w:t>
            </w:r>
            <w:r w:rsidRPr="00171B85">
              <w:rPr>
                <w:rFonts w:eastAsia="Calibri"/>
                <w:color w:val="1E1E1E"/>
                <w:szCs w:val="22"/>
              </w:rPr>
              <w:t>способност</w:t>
            </w:r>
            <w:r w:rsidR="00FE479B" w:rsidRPr="00171B85">
              <w:rPr>
                <w:rFonts w:eastAsia="Calibri"/>
                <w:color w:val="1E1E1E"/>
                <w:szCs w:val="22"/>
              </w:rPr>
              <w:t xml:space="preserve">  </w:t>
            </w:r>
            <w:r w:rsidRPr="00171B85">
              <w:rPr>
                <w:rFonts w:eastAsia="Calibri"/>
                <w:color w:val="1E1E1E"/>
                <w:szCs w:val="22"/>
              </w:rPr>
              <w:t>препознавања</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детерминације</w:t>
            </w:r>
            <w:r w:rsidR="00FE479B" w:rsidRPr="00171B85">
              <w:rPr>
                <w:rFonts w:eastAsia="Calibri"/>
                <w:color w:val="1E1E1E"/>
                <w:szCs w:val="22"/>
              </w:rPr>
              <w:t xml:space="preserve"> </w:t>
            </w:r>
            <w:r w:rsidRPr="00171B85">
              <w:rPr>
                <w:rFonts w:eastAsia="Calibri"/>
                <w:color w:val="1E1E1E"/>
                <w:szCs w:val="22"/>
              </w:rPr>
              <w:t>монокотиледоних</w:t>
            </w:r>
            <w:r w:rsidR="00FE479B" w:rsidRPr="00171B85">
              <w:rPr>
                <w:rFonts w:eastAsia="Calibri"/>
                <w:color w:val="1E1E1E"/>
                <w:szCs w:val="22"/>
              </w:rPr>
              <w:t xml:space="preserve">  </w:t>
            </w:r>
            <w:r w:rsidRPr="00171B85">
              <w:rPr>
                <w:rFonts w:eastAsia="Calibri"/>
                <w:color w:val="1E1E1E"/>
                <w:szCs w:val="22"/>
              </w:rPr>
              <w:t>биљака</w:t>
            </w:r>
          </w:p>
          <w:p w:rsidR="00FE479B" w:rsidRPr="00171B85" w:rsidRDefault="00FE479B" w:rsidP="00FE479B">
            <w:pPr>
              <w:spacing w:after="200" w:line="276" w:lineRule="auto"/>
              <w:rPr>
                <w:rFonts w:eastAsia="Calibri"/>
                <w:color w:val="1E1E1E"/>
                <w:szCs w:val="22"/>
              </w:rPr>
            </w:pPr>
          </w:p>
        </w:tc>
        <w:tc>
          <w:tcPr>
            <w:tcW w:w="2944" w:type="dxa"/>
            <w:vMerge/>
            <w:vAlign w:val="center"/>
          </w:tcPr>
          <w:p w:rsidR="00FE479B" w:rsidRPr="00171B85" w:rsidRDefault="00FE479B">
            <w:pPr>
              <w:ind w:hanging="357"/>
              <w:rPr>
                <w:rFonts w:eastAsia="Calibri"/>
                <w:noProof/>
                <w:szCs w:val="22"/>
              </w:rPr>
            </w:pPr>
          </w:p>
        </w:tc>
      </w:tr>
      <w:tr w:rsidR="00FE479B" w:rsidRPr="00171B85" w:rsidTr="00FE479B">
        <w:trPr>
          <w:trHeight w:val="420"/>
          <w:jc w:val="center"/>
        </w:trPr>
        <w:tc>
          <w:tcPr>
            <w:tcW w:w="1413" w:type="dxa"/>
            <w:vAlign w:val="center"/>
          </w:tcPr>
          <w:p w:rsidR="00FE479B" w:rsidRPr="00171B85" w:rsidRDefault="00FE479B" w:rsidP="00D5500D">
            <w:pPr>
              <w:spacing w:after="200" w:line="276" w:lineRule="auto"/>
              <w:rPr>
                <w:rFonts w:eastAsia="Calibri"/>
                <w:color w:val="1E1E1E"/>
                <w:szCs w:val="22"/>
              </w:rPr>
            </w:pPr>
            <w:r w:rsidRPr="00171B85">
              <w:rPr>
                <w:rFonts w:eastAsia="Calibri"/>
                <w:color w:val="1E1E1E"/>
                <w:szCs w:val="22"/>
              </w:rPr>
              <w:t>4.</w:t>
            </w:r>
            <w:r w:rsidR="006C6CBD" w:rsidRPr="00171B85">
              <w:rPr>
                <w:rFonts w:eastAsia="Calibri"/>
                <w:color w:val="1E1E1E"/>
                <w:szCs w:val="22"/>
              </w:rPr>
              <w:t>Дикотиледоне</w:t>
            </w:r>
            <w:r w:rsidRPr="00171B85">
              <w:rPr>
                <w:rFonts w:eastAsia="Calibri"/>
                <w:color w:val="1E1E1E"/>
                <w:szCs w:val="22"/>
              </w:rPr>
              <w:t xml:space="preserve"> </w:t>
            </w:r>
            <w:r w:rsidR="006C6CBD" w:rsidRPr="00171B85">
              <w:rPr>
                <w:rFonts w:eastAsia="Calibri"/>
                <w:color w:val="1E1E1E"/>
                <w:szCs w:val="22"/>
              </w:rPr>
              <w:t>биљке</w:t>
            </w:r>
          </w:p>
        </w:tc>
        <w:tc>
          <w:tcPr>
            <w:tcW w:w="3339" w:type="dxa"/>
            <w:gridSpan w:val="2"/>
            <w:vAlign w:val="center"/>
          </w:tcPr>
          <w:p w:rsidR="00FE479B" w:rsidRPr="00171B85" w:rsidRDefault="006C6CBD" w:rsidP="00103F69">
            <w:pPr>
              <w:numPr>
                <w:ilvl w:val="0"/>
                <w:numId w:val="60"/>
              </w:numPr>
              <w:spacing w:line="276" w:lineRule="auto"/>
              <w:contextualSpacing/>
              <w:rPr>
                <w:rFonts w:eastAsia="Calibri"/>
                <w:color w:val="1E1E1E"/>
                <w:szCs w:val="22"/>
              </w:rPr>
            </w:pPr>
            <w:r w:rsidRPr="00171B85">
              <w:rPr>
                <w:rFonts w:eastAsia="Calibri"/>
                <w:color w:val="1E1E1E"/>
                <w:szCs w:val="22"/>
              </w:rPr>
              <w:t>Анализира</w:t>
            </w:r>
            <w:r w:rsidR="00FE479B" w:rsidRPr="00171B85">
              <w:rPr>
                <w:rFonts w:eastAsia="Calibri"/>
                <w:color w:val="1E1E1E"/>
                <w:szCs w:val="22"/>
              </w:rPr>
              <w:t xml:space="preserve">  </w:t>
            </w:r>
            <w:r w:rsidRPr="00171B85">
              <w:rPr>
                <w:rFonts w:eastAsia="Calibri"/>
                <w:color w:val="1E1E1E"/>
                <w:szCs w:val="22"/>
              </w:rPr>
              <w:t>карактеристике</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описује</w:t>
            </w:r>
            <w:r w:rsidR="00FE479B" w:rsidRPr="00171B85">
              <w:rPr>
                <w:rFonts w:eastAsia="Calibri"/>
                <w:color w:val="1E1E1E"/>
                <w:szCs w:val="22"/>
              </w:rPr>
              <w:t xml:space="preserve"> </w:t>
            </w:r>
            <w:r w:rsidRPr="00171B85">
              <w:rPr>
                <w:rFonts w:eastAsia="Calibri"/>
                <w:color w:val="1E1E1E"/>
                <w:szCs w:val="22"/>
              </w:rPr>
              <w:t>дикотиледоне</w:t>
            </w:r>
            <w:r w:rsidR="00FE479B" w:rsidRPr="00171B85">
              <w:rPr>
                <w:rFonts w:eastAsia="Calibri"/>
                <w:color w:val="1E1E1E"/>
                <w:szCs w:val="22"/>
              </w:rPr>
              <w:t xml:space="preserve"> </w:t>
            </w:r>
            <w:r w:rsidRPr="00171B85">
              <w:rPr>
                <w:rFonts w:eastAsia="Calibri"/>
                <w:color w:val="1E1E1E"/>
                <w:szCs w:val="22"/>
              </w:rPr>
              <w:t>биљке</w:t>
            </w:r>
          </w:p>
          <w:p w:rsidR="00FE479B" w:rsidRPr="00171B85" w:rsidRDefault="00FE479B" w:rsidP="00FE479B">
            <w:pPr>
              <w:spacing w:line="276" w:lineRule="auto"/>
              <w:rPr>
                <w:rFonts w:eastAsia="Calibri"/>
                <w:color w:val="1E1E1E"/>
                <w:szCs w:val="22"/>
              </w:rPr>
            </w:pPr>
            <w:r w:rsidRPr="00171B85">
              <w:rPr>
                <w:rFonts w:eastAsia="Calibri"/>
                <w:color w:val="1E1E1E"/>
                <w:szCs w:val="22"/>
              </w:rPr>
              <w:t>(</w:t>
            </w:r>
            <w:r w:rsidR="006C6CBD" w:rsidRPr="00171B85">
              <w:rPr>
                <w:rFonts w:eastAsia="Calibri"/>
                <w:color w:val="1E1E1E"/>
                <w:szCs w:val="22"/>
              </w:rPr>
              <w:t>карактеристике</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представници</w:t>
            </w:r>
            <w:r w:rsidRPr="00171B85">
              <w:rPr>
                <w:rFonts w:eastAsia="Calibri"/>
                <w:color w:val="1E1E1E"/>
                <w:szCs w:val="22"/>
              </w:rPr>
              <w:t xml:space="preserve"> </w:t>
            </w:r>
            <w:r w:rsidR="006C6CBD" w:rsidRPr="00171B85">
              <w:rPr>
                <w:rFonts w:eastAsia="Calibri"/>
                <w:color w:val="1E1E1E"/>
                <w:szCs w:val="22"/>
              </w:rPr>
              <w:t>породица</w:t>
            </w:r>
            <w:r w:rsidRPr="00171B85">
              <w:rPr>
                <w:rFonts w:eastAsia="Calibri"/>
                <w:color w:val="1E1E1E"/>
                <w:szCs w:val="22"/>
              </w:rPr>
              <w:t xml:space="preserve"> </w:t>
            </w:r>
            <w:r w:rsidR="00304D2F" w:rsidRPr="00171B85">
              <w:rPr>
                <w:rFonts w:eastAsia="Calibri"/>
                <w:i/>
                <w:iCs/>
                <w:color w:val="1E1E1E"/>
                <w:szCs w:val="22"/>
              </w:rPr>
              <w:t>Rosaceae</w:t>
            </w:r>
            <w:r w:rsidRPr="00171B85">
              <w:rPr>
                <w:rFonts w:eastAsia="Calibri"/>
                <w:i/>
                <w:iCs/>
                <w:color w:val="1E1E1E"/>
                <w:szCs w:val="22"/>
              </w:rPr>
              <w:t xml:space="preserve">,  </w:t>
            </w:r>
            <w:r w:rsidR="00304D2F" w:rsidRPr="00171B85">
              <w:rPr>
                <w:rFonts w:eastAsia="Calibri"/>
                <w:i/>
                <w:iCs/>
                <w:color w:val="1E1E1E"/>
                <w:szCs w:val="22"/>
              </w:rPr>
              <w:t>Asterac</w:t>
            </w:r>
            <w:r w:rsidR="006C6CBD" w:rsidRPr="00171B85">
              <w:rPr>
                <w:rFonts w:eastAsia="Calibri"/>
                <w:i/>
                <w:iCs/>
                <w:color w:val="1E1E1E"/>
                <w:szCs w:val="22"/>
              </w:rPr>
              <w:t>еае</w:t>
            </w:r>
            <w:r w:rsidRPr="00171B85">
              <w:rPr>
                <w:rFonts w:eastAsia="Calibri"/>
                <w:i/>
                <w:iCs/>
                <w:color w:val="1E1E1E"/>
                <w:szCs w:val="22"/>
              </w:rPr>
              <w:t xml:space="preserve">, </w:t>
            </w:r>
            <w:r w:rsidR="00304D2F" w:rsidRPr="00171B85">
              <w:rPr>
                <w:rFonts w:eastAsia="Calibri"/>
                <w:i/>
                <w:iCs/>
                <w:color w:val="1E1E1E"/>
                <w:szCs w:val="22"/>
              </w:rPr>
              <w:t>Fabac</w:t>
            </w:r>
            <w:r w:rsidR="006C6CBD" w:rsidRPr="00171B85">
              <w:rPr>
                <w:rFonts w:eastAsia="Calibri"/>
                <w:i/>
                <w:iCs/>
                <w:color w:val="1E1E1E"/>
                <w:szCs w:val="22"/>
              </w:rPr>
              <w:t>еае</w:t>
            </w:r>
            <w:r w:rsidRPr="00171B85">
              <w:rPr>
                <w:rFonts w:eastAsia="Calibri"/>
                <w:i/>
                <w:iCs/>
                <w:color w:val="1E1E1E"/>
                <w:szCs w:val="22"/>
              </w:rPr>
              <w:t xml:space="preserve">, </w:t>
            </w:r>
            <w:r w:rsidR="00304D2F" w:rsidRPr="00171B85">
              <w:rPr>
                <w:rFonts w:eastAsia="Calibri"/>
                <w:i/>
                <w:iCs/>
                <w:color w:val="1E1E1E"/>
                <w:szCs w:val="22"/>
              </w:rPr>
              <w:t>Laminac</w:t>
            </w:r>
            <w:r w:rsidR="006C6CBD" w:rsidRPr="00171B85">
              <w:rPr>
                <w:rFonts w:eastAsia="Calibri"/>
                <w:i/>
                <w:iCs/>
                <w:color w:val="1E1E1E"/>
                <w:szCs w:val="22"/>
              </w:rPr>
              <w:t>еае</w:t>
            </w:r>
            <w:r w:rsidRPr="00171B85">
              <w:rPr>
                <w:rFonts w:eastAsia="Calibri"/>
                <w:i/>
                <w:iCs/>
                <w:color w:val="1E1E1E"/>
                <w:szCs w:val="22"/>
              </w:rPr>
              <w:t xml:space="preserve">,  </w:t>
            </w:r>
            <w:r w:rsidR="00304D2F" w:rsidRPr="00171B85">
              <w:rPr>
                <w:rFonts w:eastAsia="Calibri"/>
                <w:i/>
                <w:iCs/>
                <w:color w:val="1E1E1E"/>
                <w:szCs w:val="22"/>
              </w:rPr>
              <w:t>Brassиcаc</w:t>
            </w:r>
            <w:r w:rsidR="006C6CBD" w:rsidRPr="00171B85">
              <w:rPr>
                <w:rFonts w:eastAsia="Calibri"/>
                <w:i/>
                <w:iCs/>
                <w:color w:val="1E1E1E"/>
                <w:szCs w:val="22"/>
              </w:rPr>
              <w:t>еае</w:t>
            </w:r>
            <w:r w:rsidRPr="00171B85">
              <w:rPr>
                <w:rFonts w:eastAsia="Calibri"/>
                <w:i/>
                <w:iCs/>
                <w:color w:val="1E1E1E"/>
                <w:szCs w:val="22"/>
              </w:rPr>
              <w:t xml:space="preserve">, </w:t>
            </w:r>
            <w:r w:rsidR="00304D2F" w:rsidRPr="00171B85">
              <w:rPr>
                <w:rFonts w:eastAsia="Calibri"/>
                <w:i/>
                <w:iCs/>
                <w:color w:val="1E1E1E"/>
                <w:szCs w:val="22"/>
              </w:rPr>
              <w:t>Аpiаc</w:t>
            </w:r>
            <w:r w:rsidR="006C6CBD" w:rsidRPr="00171B85">
              <w:rPr>
                <w:rFonts w:eastAsia="Calibri"/>
                <w:i/>
                <w:iCs/>
                <w:color w:val="1E1E1E"/>
                <w:szCs w:val="22"/>
              </w:rPr>
              <w:t>еае</w:t>
            </w:r>
            <w:r w:rsidRPr="00171B85">
              <w:rPr>
                <w:rFonts w:eastAsia="Calibri"/>
                <w:i/>
                <w:iCs/>
                <w:color w:val="1E1E1E"/>
                <w:szCs w:val="22"/>
              </w:rPr>
              <w:t xml:space="preserve"> </w:t>
            </w:r>
            <w:r w:rsidR="006C6CBD" w:rsidRPr="00171B85">
              <w:rPr>
                <w:rFonts w:eastAsia="Calibri"/>
                <w:i/>
                <w:iCs/>
                <w:color w:val="1E1E1E"/>
                <w:szCs w:val="22"/>
              </w:rPr>
              <w:t>и</w:t>
            </w:r>
            <w:r w:rsidRPr="00171B85">
              <w:rPr>
                <w:rFonts w:eastAsia="Calibri"/>
                <w:i/>
                <w:iCs/>
                <w:color w:val="1E1E1E"/>
                <w:szCs w:val="22"/>
              </w:rPr>
              <w:t xml:space="preserve"> </w:t>
            </w:r>
            <w:r w:rsidR="00304D2F" w:rsidRPr="00171B85">
              <w:rPr>
                <w:rFonts w:eastAsia="Calibri"/>
                <w:i/>
                <w:iCs/>
                <w:color w:val="1E1E1E"/>
                <w:szCs w:val="22"/>
              </w:rPr>
              <w:t>Caruоphullаc</w:t>
            </w:r>
            <w:r w:rsidR="006C6CBD" w:rsidRPr="00171B85">
              <w:rPr>
                <w:rFonts w:eastAsia="Calibri"/>
                <w:i/>
                <w:iCs/>
                <w:color w:val="1E1E1E"/>
                <w:szCs w:val="22"/>
              </w:rPr>
              <w:t>еае</w:t>
            </w:r>
            <w:r w:rsidRPr="00171B85">
              <w:rPr>
                <w:rFonts w:eastAsia="Calibri"/>
                <w:i/>
                <w:iCs/>
                <w:color w:val="1E1E1E"/>
                <w:szCs w:val="22"/>
              </w:rPr>
              <w:t>).</w:t>
            </w:r>
          </w:p>
          <w:p w:rsidR="00FE479B" w:rsidRPr="00171B85" w:rsidRDefault="006C6CBD" w:rsidP="00103F69">
            <w:pPr>
              <w:numPr>
                <w:ilvl w:val="0"/>
                <w:numId w:val="60"/>
              </w:numPr>
              <w:spacing w:after="200" w:line="276" w:lineRule="auto"/>
              <w:contextualSpacing/>
              <w:rPr>
                <w:rFonts w:eastAsia="Calibri"/>
                <w:color w:val="1E1E1E"/>
                <w:szCs w:val="22"/>
              </w:rPr>
            </w:pPr>
            <w:r w:rsidRPr="00171B85">
              <w:rPr>
                <w:rFonts w:eastAsia="Calibri"/>
                <w:color w:val="1E1E1E"/>
                <w:szCs w:val="22"/>
              </w:rPr>
              <w:t>утврђује</w:t>
            </w:r>
            <w:r w:rsidR="00FE479B" w:rsidRPr="00171B85">
              <w:rPr>
                <w:rFonts w:eastAsia="Calibri"/>
                <w:color w:val="1E1E1E"/>
                <w:szCs w:val="22"/>
              </w:rPr>
              <w:t xml:space="preserve"> </w:t>
            </w:r>
            <w:r w:rsidRPr="00171B85">
              <w:rPr>
                <w:rFonts w:eastAsia="Calibri"/>
                <w:color w:val="1E1E1E"/>
                <w:szCs w:val="22"/>
              </w:rPr>
              <w:t>агроеколошки</w:t>
            </w:r>
            <w:r w:rsidR="00FE479B" w:rsidRPr="00171B85">
              <w:rPr>
                <w:rFonts w:eastAsia="Calibri"/>
                <w:color w:val="1E1E1E"/>
                <w:szCs w:val="22"/>
              </w:rPr>
              <w:t xml:space="preserve">  </w:t>
            </w:r>
            <w:r w:rsidRPr="00171B85">
              <w:rPr>
                <w:rFonts w:eastAsia="Calibri"/>
                <w:color w:val="1E1E1E"/>
                <w:szCs w:val="22"/>
              </w:rPr>
              <w:t>значај</w:t>
            </w:r>
            <w:r w:rsidR="00FE479B" w:rsidRPr="00171B85">
              <w:rPr>
                <w:rFonts w:eastAsia="Calibri"/>
                <w:color w:val="1E1E1E"/>
                <w:szCs w:val="22"/>
              </w:rPr>
              <w:t xml:space="preserve"> </w:t>
            </w:r>
            <w:r w:rsidRPr="00171B85">
              <w:rPr>
                <w:rFonts w:eastAsia="Calibri"/>
                <w:color w:val="1E1E1E"/>
                <w:szCs w:val="22"/>
              </w:rPr>
              <w:t>дикотиледоних</w:t>
            </w:r>
            <w:r w:rsidR="00FE479B" w:rsidRPr="00171B85">
              <w:rPr>
                <w:rFonts w:eastAsia="Calibri"/>
                <w:color w:val="1E1E1E"/>
                <w:szCs w:val="22"/>
              </w:rPr>
              <w:t xml:space="preserve"> </w:t>
            </w:r>
            <w:r w:rsidRPr="00171B85">
              <w:rPr>
                <w:rFonts w:eastAsia="Calibri"/>
                <w:color w:val="1E1E1E"/>
                <w:szCs w:val="22"/>
              </w:rPr>
              <w:t>биљака</w:t>
            </w:r>
          </w:p>
          <w:p w:rsidR="00FE479B" w:rsidRPr="00171B85" w:rsidRDefault="006C6CBD" w:rsidP="00FE479B">
            <w:pPr>
              <w:pStyle w:val="ListParagraph"/>
              <w:spacing w:after="200" w:line="276" w:lineRule="auto"/>
              <w:ind w:left="360"/>
              <w:rPr>
                <w:rFonts w:eastAsia="Calibri"/>
                <w:color w:val="1E1E1E"/>
                <w:szCs w:val="22"/>
              </w:rPr>
            </w:pPr>
            <w:r w:rsidRPr="00171B85">
              <w:rPr>
                <w:rFonts w:eastAsia="Calibri"/>
                <w:color w:val="1E1E1E"/>
                <w:szCs w:val="22"/>
              </w:rPr>
              <w:t>прави</w:t>
            </w:r>
            <w:r w:rsidR="00FE479B" w:rsidRPr="00171B85">
              <w:rPr>
                <w:rFonts w:eastAsia="Calibri"/>
                <w:color w:val="1E1E1E"/>
                <w:szCs w:val="22"/>
              </w:rPr>
              <w:t xml:space="preserve"> </w:t>
            </w:r>
            <w:r w:rsidRPr="00171B85">
              <w:rPr>
                <w:rFonts w:eastAsia="Calibri"/>
                <w:color w:val="1E1E1E"/>
                <w:szCs w:val="22"/>
              </w:rPr>
              <w:t>разлику</w:t>
            </w:r>
            <w:r w:rsidR="00FE479B" w:rsidRPr="00171B85">
              <w:rPr>
                <w:rFonts w:eastAsia="Calibri"/>
                <w:color w:val="1E1E1E"/>
                <w:szCs w:val="22"/>
              </w:rPr>
              <w:t xml:space="preserve"> </w:t>
            </w:r>
            <w:r w:rsidRPr="00171B85">
              <w:rPr>
                <w:rFonts w:eastAsia="Calibri"/>
                <w:color w:val="1E1E1E"/>
                <w:szCs w:val="22"/>
              </w:rPr>
              <w:t>између</w:t>
            </w:r>
            <w:r w:rsidR="00FE479B" w:rsidRPr="00171B85">
              <w:rPr>
                <w:rFonts w:eastAsia="Calibri"/>
                <w:color w:val="1E1E1E"/>
                <w:szCs w:val="22"/>
              </w:rPr>
              <w:t xml:space="preserve"> </w:t>
            </w:r>
            <w:r w:rsidRPr="00171B85">
              <w:rPr>
                <w:rFonts w:eastAsia="Calibri"/>
                <w:color w:val="1E1E1E"/>
                <w:szCs w:val="22"/>
              </w:rPr>
              <w:t>усколисних</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широколисних</w:t>
            </w:r>
            <w:r w:rsidR="00FE479B" w:rsidRPr="00171B85">
              <w:rPr>
                <w:rFonts w:eastAsia="Calibri"/>
                <w:color w:val="1E1E1E"/>
                <w:szCs w:val="22"/>
              </w:rPr>
              <w:t xml:space="preserve">, </w:t>
            </w:r>
            <w:r w:rsidRPr="00171B85">
              <w:rPr>
                <w:rFonts w:eastAsia="Calibri"/>
                <w:color w:val="1E1E1E"/>
                <w:szCs w:val="22"/>
              </w:rPr>
              <w:t>те</w:t>
            </w:r>
            <w:r w:rsidR="00FE479B" w:rsidRPr="00171B85">
              <w:rPr>
                <w:rFonts w:eastAsia="Calibri"/>
                <w:color w:val="1E1E1E"/>
                <w:szCs w:val="22"/>
              </w:rPr>
              <w:t xml:space="preserve"> </w:t>
            </w:r>
            <w:r w:rsidRPr="00171B85">
              <w:rPr>
                <w:rFonts w:eastAsia="Calibri"/>
                <w:color w:val="1E1E1E"/>
                <w:szCs w:val="22"/>
              </w:rPr>
              <w:t>једногодишњих</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вишегодишњих</w:t>
            </w:r>
            <w:r w:rsidR="00FE479B" w:rsidRPr="00171B85">
              <w:rPr>
                <w:rFonts w:eastAsia="Calibri"/>
                <w:color w:val="1E1E1E"/>
                <w:szCs w:val="22"/>
              </w:rPr>
              <w:t xml:space="preserve"> </w:t>
            </w:r>
            <w:r w:rsidRPr="00171B85">
              <w:rPr>
                <w:rFonts w:eastAsia="Calibri"/>
                <w:color w:val="1E1E1E"/>
                <w:szCs w:val="22"/>
              </w:rPr>
              <w:t>биљака</w:t>
            </w:r>
            <w:r w:rsidR="00FE479B" w:rsidRPr="00171B85">
              <w:rPr>
                <w:rFonts w:eastAsia="Calibri"/>
                <w:color w:val="1E1E1E"/>
                <w:szCs w:val="22"/>
              </w:rPr>
              <w:t>/</w:t>
            </w:r>
            <w:r w:rsidRPr="00171B85">
              <w:rPr>
                <w:rFonts w:eastAsia="Calibri"/>
                <w:color w:val="1E1E1E"/>
                <w:szCs w:val="22"/>
              </w:rPr>
              <w:t>корова</w:t>
            </w:r>
            <w:r w:rsidR="00FE479B" w:rsidRPr="00171B85">
              <w:rPr>
                <w:rFonts w:eastAsia="Calibri"/>
                <w:color w:val="1E1E1E"/>
                <w:szCs w:val="22"/>
              </w:rPr>
              <w:t>,</w:t>
            </w:r>
          </w:p>
        </w:tc>
        <w:tc>
          <w:tcPr>
            <w:tcW w:w="2364" w:type="dxa"/>
            <w:vAlign w:val="center"/>
          </w:tcPr>
          <w:p w:rsidR="00FE479B" w:rsidRPr="00171B85" w:rsidRDefault="006C6CBD" w:rsidP="00103F69">
            <w:pPr>
              <w:numPr>
                <w:ilvl w:val="0"/>
                <w:numId w:val="60"/>
              </w:numPr>
              <w:spacing w:after="160" w:line="259" w:lineRule="auto"/>
              <w:contextualSpacing/>
              <w:rPr>
                <w:rFonts w:eastAsia="Calibri"/>
                <w:color w:val="1E1E1E"/>
                <w:szCs w:val="22"/>
              </w:rPr>
            </w:pPr>
            <w:r w:rsidRPr="00171B85">
              <w:rPr>
                <w:rFonts w:eastAsia="Calibri"/>
                <w:color w:val="1E1E1E"/>
                <w:szCs w:val="22"/>
              </w:rPr>
              <w:t>исказује</w:t>
            </w:r>
            <w:r w:rsidR="00FE479B" w:rsidRPr="00171B85">
              <w:rPr>
                <w:rFonts w:eastAsia="Calibri"/>
                <w:color w:val="1E1E1E"/>
                <w:szCs w:val="22"/>
              </w:rPr>
              <w:t xml:space="preserve"> </w:t>
            </w:r>
            <w:r w:rsidRPr="00171B85">
              <w:rPr>
                <w:rFonts w:eastAsia="Calibri"/>
                <w:color w:val="1E1E1E"/>
                <w:szCs w:val="22"/>
              </w:rPr>
              <w:t>способност</w:t>
            </w:r>
            <w:r w:rsidR="00FE479B" w:rsidRPr="00171B85">
              <w:rPr>
                <w:rFonts w:eastAsia="Calibri"/>
                <w:color w:val="1E1E1E"/>
                <w:szCs w:val="22"/>
              </w:rPr>
              <w:t xml:space="preserve">  </w:t>
            </w:r>
            <w:r w:rsidRPr="00171B85">
              <w:rPr>
                <w:rFonts w:eastAsia="Calibri"/>
                <w:color w:val="1E1E1E"/>
                <w:szCs w:val="22"/>
              </w:rPr>
              <w:t>препознавања</w:t>
            </w:r>
            <w:r w:rsidR="00FE479B" w:rsidRPr="00171B85">
              <w:rPr>
                <w:rFonts w:eastAsia="Calibri"/>
                <w:color w:val="1E1E1E"/>
                <w:szCs w:val="22"/>
              </w:rPr>
              <w:t xml:space="preserve"> </w:t>
            </w:r>
            <w:r w:rsidRPr="00171B85">
              <w:rPr>
                <w:rFonts w:eastAsia="Calibri"/>
                <w:color w:val="1E1E1E"/>
                <w:szCs w:val="22"/>
              </w:rPr>
              <w:t>и</w:t>
            </w:r>
            <w:r w:rsidR="00FE479B" w:rsidRPr="00171B85">
              <w:rPr>
                <w:rFonts w:eastAsia="Calibri"/>
                <w:color w:val="1E1E1E"/>
                <w:szCs w:val="22"/>
              </w:rPr>
              <w:t xml:space="preserve"> </w:t>
            </w:r>
            <w:r w:rsidRPr="00171B85">
              <w:rPr>
                <w:rFonts w:eastAsia="Calibri"/>
                <w:color w:val="1E1E1E"/>
                <w:szCs w:val="22"/>
              </w:rPr>
              <w:t>детерминације</w:t>
            </w:r>
            <w:r w:rsidR="00FE479B" w:rsidRPr="00171B85">
              <w:rPr>
                <w:rFonts w:eastAsia="Calibri"/>
                <w:color w:val="1E1E1E"/>
                <w:szCs w:val="22"/>
              </w:rPr>
              <w:t xml:space="preserve"> </w:t>
            </w:r>
            <w:r w:rsidRPr="00171B85">
              <w:rPr>
                <w:rFonts w:eastAsia="Calibri"/>
                <w:color w:val="1E1E1E"/>
                <w:szCs w:val="22"/>
              </w:rPr>
              <w:t>дикотиледоних</w:t>
            </w:r>
            <w:r w:rsidR="00FE479B" w:rsidRPr="00171B85">
              <w:rPr>
                <w:rFonts w:eastAsia="Calibri"/>
                <w:color w:val="1E1E1E"/>
                <w:szCs w:val="22"/>
              </w:rPr>
              <w:t xml:space="preserve">  </w:t>
            </w:r>
            <w:r w:rsidRPr="00171B85">
              <w:rPr>
                <w:rFonts w:eastAsia="Calibri"/>
                <w:color w:val="1E1E1E"/>
                <w:szCs w:val="22"/>
              </w:rPr>
              <w:t>биљака</w:t>
            </w:r>
          </w:p>
          <w:p w:rsidR="00FE479B" w:rsidRPr="00171B85" w:rsidRDefault="00FE479B" w:rsidP="00FE479B">
            <w:pPr>
              <w:spacing w:after="200" w:line="276" w:lineRule="auto"/>
              <w:rPr>
                <w:rFonts w:eastAsia="Calibri"/>
                <w:color w:val="1E1E1E"/>
                <w:szCs w:val="22"/>
              </w:rPr>
            </w:pPr>
          </w:p>
        </w:tc>
        <w:tc>
          <w:tcPr>
            <w:tcW w:w="2944" w:type="dxa"/>
            <w:vMerge/>
            <w:vAlign w:val="center"/>
          </w:tcPr>
          <w:p w:rsidR="00FE479B" w:rsidRPr="00171B85" w:rsidRDefault="00FE479B">
            <w:pPr>
              <w:ind w:hanging="357"/>
              <w:rPr>
                <w:rFonts w:eastAsia="Calibri"/>
                <w:noProof/>
                <w:szCs w:val="22"/>
              </w:rPr>
            </w:pP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060" w:type="dxa"/>
            <w:gridSpan w:val="5"/>
            <w:vAlign w:val="center"/>
          </w:tcPr>
          <w:p w:rsidR="0039368E" w:rsidRPr="00171B85" w:rsidRDefault="006C6CBD" w:rsidP="00D5500D">
            <w:pPr>
              <w:spacing w:line="276" w:lineRule="auto"/>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1.</w:t>
            </w:r>
            <w:r w:rsidR="0039368E" w:rsidRPr="00171B85">
              <w:rPr>
                <w:rFonts w:eastAsia="Calibri"/>
                <w:color w:val="1E1E1E"/>
                <w:szCs w:val="22"/>
              </w:rPr>
              <w:br/>
              <w:t>-</w:t>
            </w:r>
            <w:r w:rsidRPr="00171B85">
              <w:rPr>
                <w:rFonts w:eastAsia="Calibri"/>
                <w:color w:val="1E1E1E"/>
                <w:szCs w:val="22"/>
              </w:rPr>
              <w:t>користити</w:t>
            </w:r>
            <w:r w:rsidR="0039368E" w:rsidRPr="00171B85">
              <w:rPr>
                <w:rFonts w:eastAsia="Calibri"/>
                <w:color w:val="1E1E1E"/>
                <w:szCs w:val="22"/>
              </w:rPr>
              <w:t xml:space="preserve"> </w:t>
            </w:r>
            <w:r w:rsidR="00C879DF" w:rsidRPr="00171B85">
              <w:rPr>
                <w:rFonts w:eastAsia="Calibri"/>
                <w:color w:val="1E1E1E"/>
                <w:szCs w:val="22"/>
              </w:rPr>
              <w:t>презентације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приказом</w:t>
            </w:r>
            <w:r w:rsidR="0039368E" w:rsidRPr="00171B85">
              <w:rPr>
                <w:rFonts w:eastAsia="Calibri"/>
                <w:color w:val="1E1E1E"/>
                <w:szCs w:val="22"/>
              </w:rPr>
              <w:t xml:space="preserve"> </w:t>
            </w:r>
            <w:r w:rsidRPr="00171B85">
              <w:rPr>
                <w:rFonts w:eastAsia="Calibri"/>
                <w:color w:val="1E1E1E"/>
                <w:szCs w:val="22"/>
              </w:rPr>
              <w:t>грађе</w:t>
            </w:r>
            <w:r w:rsidR="0039368E" w:rsidRPr="00171B85">
              <w:rPr>
                <w:rFonts w:eastAsia="Calibri"/>
                <w:color w:val="1E1E1E"/>
                <w:szCs w:val="22"/>
              </w:rPr>
              <w:t xml:space="preserve"> </w:t>
            </w:r>
            <w:r w:rsidRPr="00171B85">
              <w:rPr>
                <w:rFonts w:eastAsia="Calibri"/>
                <w:color w:val="1E1E1E"/>
                <w:szCs w:val="22"/>
              </w:rPr>
              <w:t>ћелије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њеног</w:t>
            </w:r>
            <w:r w:rsidR="0039368E" w:rsidRPr="00171B85">
              <w:rPr>
                <w:rFonts w:eastAsia="Calibri"/>
                <w:color w:val="1E1E1E"/>
                <w:szCs w:val="22"/>
              </w:rPr>
              <w:t xml:space="preserve"> </w:t>
            </w:r>
            <w:r w:rsidRPr="00171B85">
              <w:rPr>
                <w:rFonts w:eastAsia="Calibri"/>
                <w:color w:val="1E1E1E"/>
                <w:szCs w:val="22"/>
              </w:rPr>
              <w:t>хемијског</w:t>
            </w:r>
            <w:r w:rsidR="0039368E" w:rsidRPr="00171B85">
              <w:rPr>
                <w:rFonts w:eastAsia="Calibri"/>
                <w:color w:val="1E1E1E"/>
                <w:szCs w:val="22"/>
              </w:rPr>
              <w:t xml:space="preserve"> </w:t>
            </w:r>
            <w:r w:rsidRPr="00171B85">
              <w:rPr>
                <w:rFonts w:eastAsia="Calibri"/>
                <w:color w:val="1E1E1E"/>
                <w:szCs w:val="22"/>
              </w:rPr>
              <w:t>састава</w:t>
            </w:r>
            <w:r w:rsidR="0039368E" w:rsidRPr="00171B85">
              <w:rPr>
                <w:rFonts w:eastAsia="Calibri"/>
                <w:color w:val="1E1E1E"/>
                <w:szCs w:val="22"/>
              </w:rPr>
              <w:br/>
              <w:t>-</w:t>
            </w:r>
            <w:r w:rsidRPr="00171B85">
              <w:rPr>
                <w:rFonts w:eastAsia="Calibri"/>
                <w:color w:val="1E1E1E"/>
                <w:szCs w:val="22"/>
              </w:rPr>
              <w:t>приказати</w:t>
            </w:r>
            <w:r w:rsidR="0039368E" w:rsidRPr="00171B85">
              <w:rPr>
                <w:rFonts w:eastAsia="Calibri"/>
                <w:color w:val="1E1E1E"/>
                <w:szCs w:val="22"/>
              </w:rPr>
              <w:t xml:space="preserve"> </w:t>
            </w:r>
            <w:r w:rsidRPr="00171B85">
              <w:rPr>
                <w:rFonts w:eastAsia="Calibri"/>
                <w:color w:val="1E1E1E"/>
                <w:szCs w:val="22"/>
              </w:rPr>
              <w:t>слајдове</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или</w:t>
            </w:r>
            <w:r w:rsidR="0039368E" w:rsidRPr="00171B85">
              <w:rPr>
                <w:rFonts w:eastAsia="Calibri"/>
                <w:color w:val="1E1E1E"/>
                <w:szCs w:val="22"/>
              </w:rPr>
              <w:t xml:space="preserve"> </w:t>
            </w:r>
            <w:r w:rsidRPr="00171B85">
              <w:rPr>
                <w:rFonts w:eastAsia="Calibri"/>
                <w:color w:val="1E1E1E"/>
                <w:szCs w:val="22"/>
              </w:rPr>
              <w:t>шеме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проводним</w:t>
            </w:r>
            <w:r w:rsidR="0039368E" w:rsidRPr="00171B85">
              <w:rPr>
                <w:rFonts w:eastAsia="Calibri"/>
                <w:color w:val="1E1E1E"/>
                <w:szCs w:val="22"/>
              </w:rPr>
              <w:t xml:space="preserve"> </w:t>
            </w:r>
            <w:r w:rsidRPr="00171B85">
              <w:rPr>
                <w:rFonts w:eastAsia="Calibri"/>
                <w:color w:val="1E1E1E"/>
                <w:szCs w:val="22"/>
              </w:rPr>
              <w:t>судовима</w:t>
            </w:r>
            <w:r w:rsidR="0039368E" w:rsidRPr="00171B85">
              <w:rPr>
                <w:rFonts w:eastAsia="Calibri"/>
                <w:color w:val="1E1E1E"/>
                <w:szCs w:val="22"/>
              </w:rPr>
              <w:t xml:space="preserve"> </w:t>
            </w:r>
            <w:r w:rsidR="0039368E" w:rsidRPr="00171B85">
              <w:rPr>
                <w:rFonts w:eastAsia="Calibri"/>
                <w:color w:val="1E1E1E"/>
                <w:szCs w:val="22"/>
              </w:rPr>
              <w:br/>
            </w:r>
            <w:r w:rsidR="0039368E" w:rsidRPr="00171B85">
              <w:rPr>
                <w:rFonts w:eastAsia="Calibri"/>
                <w:color w:val="1E1E1E"/>
                <w:szCs w:val="22"/>
              </w:rPr>
              <w:br/>
            </w:r>
            <w:r w:rsidRPr="00171B85">
              <w:rPr>
                <w:rFonts w:eastAsia="Calibri"/>
                <w:color w:val="1E1E1E"/>
                <w:szCs w:val="22"/>
              </w:rPr>
              <w:t>Јединица</w:t>
            </w:r>
            <w:r w:rsidR="0039368E" w:rsidRPr="00171B85">
              <w:rPr>
                <w:rFonts w:eastAsia="Calibri"/>
                <w:color w:val="1E1E1E"/>
                <w:szCs w:val="22"/>
              </w:rPr>
              <w:t xml:space="preserve"> 2.</w:t>
            </w:r>
          </w:p>
          <w:p w:rsidR="0039368E" w:rsidRPr="00171B85" w:rsidRDefault="0039368E" w:rsidP="00D5500D">
            <w:pPr>
              <w:spacing w:line="276" w:lineRule="auto"/>
              <w:rPr>
                <w:rFonts w:eastAsia="Calibri"/>
                <w:color w:val="1E1E1E"/>
                <w:szCs w:val="22"/>
              </w:rPr>
            </w:pPr>
            <w:r w:rsidRPr="00171B85">
              <w:rPr>
                <w:rFonts w:eastAsia="Calibri"/>
                <w:color w:val="1E1E1E"/>
                <w:szCs w:val="22"/>
              </w:rPr>
              <w:t>-</w:t>
            </w:r>
            <w:r w:rsidR="006C6CBD" w:rsidRPr="00171B85">
              <w:rPr>
                <w:rFonts w:eastAsia="Calibri"/>
                <w:color w:val="1E1E1E"/>
                <w:szCs w:val="22"/>
              </w:rPr>
              <w:t>приказати</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објаснити</w:t>
            </w:r>
            <w:r w:rsidRPr="00171B85">
              <w:rPr>
                <w:rFonts w:eastAsia="Calibri"/>
                <w:color w:val="1E1E1E"/>
                <w:szCs w:val="22"/>
              </w:rPr>
              <w:t xml:space="preserve"> </w:t>
            </w:r>
            <w:r w:rsidR="006C6CBD" w:rsidRPr="00171B85">
              <w:rPr>
                <w:rFonts w:eastAsia="Calibri"/>
                <w:color w:val="1E1E1E"/>
                <w:szCs w:val="22"/>
              </w:rPr>
              <w:t>таксономске</w:t>
            </w:r>
            <w:r w:rsidRPr="00171B85">
              <w:rPr>
                <w:rFonts w:eastAsia="Calibri"/>
                <w:color w:val="1E1E1E"/>
                <w:szCs w:val="22"/>
              </w:rPr>
              <w:t xml:space="preserve"> </w:t>
            </w:r>
            <w:r w:rsidR="006C6CBD" w:rsidRPr="00171B85">
              <w:rPr>
                <w:rFonts w:eastAsia="Calibri"/>
                <w:color w:val="1E1E1E"/>
                <w:szCs w:val="22"/>
              </w:rPr>
              <w:t>категорије</w:t>
            </w:r>
          </w:p>
          <w:p w:rsidR="0039368E" w:rsidRPr="00171B85" w:rsidRDefault="0039368E" w:rsidP="00D5500D">
            <w:pPr>
              <w:spacing w:line="276" w:lineRule="auto"/>
              <w:rPr>
                <w:rFonts w:eastAsia="Calibri"/>
                <w:color w:val="1E1E1E"/>
                <w:szCs w:val="22"/>
              </w:rPr>
            </w:pPr>
            <w:r w:rsidRPr="00171B85">
              <w:rPr>
                <w:rFonts w:eastAsia="Calibri"/>
                <w:color w:val="1E1E1E"/>
                <w:szCs w:val="22"/>
              </w:rPr>
              <w:t>-</w:t>
            </w:r>
            <w:r w:rsidR="00304D2F" w:rsidRPr="00171B85">
              <w:rPr>
                <w:rFonts w:eastAsia="Calibri"/>
                <w:color w:val="1E1E1E"/>
                <w:szCs w:val="22"/>
              </w:rPr>
              <w:t>н</w:t>
            </w:r>
            <w:r w:rsidR="006C6CBD" w:rsidRPr="00171B85">
              <w:rPr>
                <w:rFonts w:eastAsia="Calibri"/>
                <w:color w:val="1E1E1E"/>
                <w:szCs w:val="22"/>
              </w:rPr>
              <w:t>а</w:t>
            </w:r>
            <w:r w:rsidRPr="00171B85">
              <w:rPr>
                <w:rFonts w:eastAsia="Calibri"/>
                <w:color w:val="1E1E1E"/>
                <w:szCs w:val="22"/>
              </w:rPr>
              <w:t xml:space="preserve"> </w:t>
            </w:r>
            <w:r w:rsidR="006C6CBD" w:rsidRPr="00171B85">
              <w:rPr>
                <w:rFonts w:eastAsia="Calibri"/>
                <w:color w:val="1E1E1E"/>
                <w:szCs w:val="22"/>
              </w:rPr>
              <w:t>примјеру</w:t>
            </w:r>
            <w:r w:rsidRPr="00171B85">
              <w:rPr>
                <w:rFonts w:eastAsia="Calibri"/>
                <w:color w:val="1E1E1E"/>
                <w:szCs w:val="22"/>
              </w:rPr>
              <w:t xml:space="preserve"> </w:t>
            </w:r>
            <w:r w:rsidR="006C6CBD" w:rsidRPr="00171B85">
              <w:rPr>
                <w:rFonts w:eastAsia="Calibri"/>
                <w:color w:val="1E1E1E"/>
                <w:szCs w:val="22"/>
              </w:rPr>
              <w:t>појединачне</w:t>
            </w:r>
            <w:r w:rsidRPr="00171B85">
              <w:rPr>
                <w:rFonts w:eastAsia="Calibri"/>
                <w:color w:val="1E1E1E"/>
                <w:szCs w:val="22"/>
              </w:rPr>
              <w:t xml:space="preserve"> </w:t>
            </w:r>
            <w:r w:rsidR="006C6CBD" w:rsidRPr="00171B85">
              <w:rPr>
                <w:rFonts w:eastAsia="Calibri"/>
                <w:color w:val="1E1E1E"/>
                <w:szCs w:val="22"/>
              </w:rPr>
              <w:t>биљне</w:t>
            </w:r>
            <w:r w:rsidRPr="00171B85">
              <w:rPr>
                <w:rFonts w:eastAsia="Calibri"/>
                <w:color w:val="1E1E1E"/>
                <w:szCs w:val="22"/>
              </w:rPr>
              <w:t xml:space="preserve"> </w:t>
            </w:r>
            <w:r w:rsidR="006C6CBD" w:rsidRPr="00171B85">
              <w:rPr>
                <w:rFonts w:eastAsia="Calibri"/>
                <w:color w:val="1E1E1E"/>
                <w:szCs w:val="22"/>
              </w:rPr>
              <w:t>врсте</w:t>
            </w:r>
            <w:r w:rsidRPr="00171B85">
              <w:rPr>
                <w:rFonts w:eastAsia="Calibri"/>
                <w:color w:val="1E1E1E"/>
                <w:szCs w:val="22"/>
              </w:rPr>
              <w:t xml:space="preserve"> </w:t>
            </w:r>
            <w:r w:rsidR="006C6CBD" w:rsidRPr="00171B85">
              <w:rPr>
                <w:rFonts w:eastAsia="Calibri"/>
                <w:color w:val="1E1E1E"/>
                <w:szCs w:val="22"/>
              </w:rPr>
              <w:t>научити</w:t>
            </w:r>
            <w:r w:rsidRPr="00171B85">
              <w:rPr>
                <w:rFonts w:eastAsia="Calibri"/>
                <w:color w:val="1E1E1E"/>
                <w:szCs w:val="22"/>
              </w:rPr>
              <w:t xml:space="preserve"> </w:t>
            </w:r>
            <w:r w:rsidR="006C6CBD" w:rsidRPr="00171B85">
              <w:rPr>
                <w:rFonts w:eastAsia="Calibri"/>
                <w:color w:val="1E1E1E"/>
                <w:szCs w:val="22"/>
              </w:rPr>
              <w:t>ученике</w:t>
            </w:r>
            <w:r w:rsidRPr="00171B85">
              <w:rPr>
                <w:rFonts w:eastAsia="Calibri"/>
                <w:color w:val="1E1E1E"/>
                <w:szCs w:val="22"/>
              </w:rPr>
              <w:t xml:space="preserve"> </w:t>
            </w:r>
            <w:r w:rsidR="006C6CBD" w:rsidRPr="00171B85">
              <w:rPr>
                <w:rFonts w:eastAsia="Calibri"/>
                <w:color w:val="1E1E1E"/>
                <w:szCs w:val="22"/>
              </w:rPr>
              <w:t>да</w:t>
            </w:r>
            <w:r w:rsidRPr="00171B85">
              <w:rPr>
                <w:rFonts w:eastAsia="Calibri"/>
                <w:color w:val="1E1E1E"/>
                <w:szCs w:val="22"/>
              </w:rPr>
              <w:t xml:space="preserve"> </w:t>
            </w:r>
            <w:r w:rsidR="006C6CBD" w:rsidRPr="00171B85">
              <w:rPr>
                <w:rFonts w:eastAsia="Calibri"/>
                <w:color w:val="1E1E1E"/>
                <w:szCs w:val="22"/>
              </w:rPr>
              <w:t>је</w:t>
            </w:r>
            <w:r w:rsidRPr="00171B85">
              <w:rPr>
                <w:rFonts w:eastAsia="Calibri"/>
                <w:color w:val="1E1E1E"/>
                <w:szCs w:val="22"/>
              </w:rPr>
              <w:t xml:space="preserve"> </w:t>
            </w:r>
            <w:r w:rsidR="006C6CBD" w:rsidRPr="00171B85">
              <w:rPr>
                <w:rFonts w:eastAsia="Calibri"/>
                <w:color w:val="1E1E1E"/>
                <w:szCs w:val="22"/>
              </w:rPr>
              <w:t>сврстају</w:t>
            </w:r>
            <w:r w:rsidRPr="00171B85">
              <w:rPr>
                <w:rFonts w:eastAsia="Calibri"/>
                <w:color w:val="1E1E1E"/>
                <w:szCs w:val="22"/>
              </w:rPr>
              <w:t xml:space="preserve"> </w:t>
            </w:r>
            <w:r w:rsidR="006C6CBD" w:rsidRPr="00171B85">
              <w:rPr>
                <w:rFonts w:eastAsia="Calibri"/>
                <w:color w:val="1E1E1E"/>
                <w:szCs w:val="22"/>
              </w:rPr>
              <w:t>у</w:t>
            </w:r>
            <w:r w:rsidRPr="00171B85">
              <w:rPr>
                <w:rFonts w:eastAsia="Calibri"/>
                <w:color w:val="1E1E1E"/>
                <w:szCs w:val="22"/>
              </w:rPr>
              <w:t xml:space="preserve"> </w:t>
            </w:r>
            <w:r w:rsidR="006C6CBD" w:rsidRPr="00171B85">
              <w:rPr>
                <w:rFonts w:eastAsia="Calibri"/>
                <w:color w:val="1E1E1E"/>
                <w:szCs w:val="22"/>
              </w:rPr>
              <w:t>таксономске</w:t>
            </w:r>
            <w:r w:rsidRPr="00171B85">
              <w:rPr>
                <w:rFonts w:eastAsia="Calibri"/>
                <w:color w:val="1E1E1E"/>
                <w:szCs w:val="22"/>
              </w:rPr>
              <w:t xml:space="preserve"> </w:t>
            </w:r>
            <w:r w:rsidR="006C6CBD" w:rsidRPr="00171B85">
              <w:rPr>
                <w:rFonts w:eastAsia="Calibri"/>
                <w:color w:val="1E1E1E"/>
                <w:szCs w:val="22"/>
              </w:rPr>
              <w:t>категорије</w:t>
            </w:r>
            <w:r w:rsidRPr="00171B85">
              <w:rPr>
                <w:rFonts w:eastAsia="Calibri"/>
                <w:color w:val="1E1E1E"/>
                <w:szCs w:val="22"/>
              </w:rPr>
              <w:br/>
            </w:r>
            <w:r w:rsidRPr="00171B85">
              <w:rPr>
                <w:rFonts w:eastAsia="Calibri"/>
                <w:color w:val="1E1E1E"/>
                <w:szCs w:val="22"/>
              </w:rPr>
              <w:br/>
            </w:r>
            <w:r w:rsidR="006C6CBD" w:rsidRPr="00171B85">
              <w:rPr>
                <w:rFonts w:eastAsia="Calibri"/>
                <w:color w:val="1E1E1E"/>
                <w:szCs w:val="22"/>
              </w:rPr>
              <w:t>Јединица</w:t>
            </w:r>
            <w:r w:rsidRPr="00171B85">
              <w:rPr>
                <w:rFonts w:eastAsia="Calibri"/>
                <w:color w:val="1E1E1E"/>
                <w:szCs w:val="22"/>
              </w:rPr>
              <w:t xml:space="preserve"> 3.</w:t>
            </w:r>
          </w:p>
          <w:p w:rsidR="0039368E" w:rsidRPr="00171B85" w:rsidRDefault="0039368E" w:rsidP="00D5500D">
            <w:pPr>
              <w:spacing w:line="276" w:lineRule="auto"/>
              <w:rPr>
                <w:rFonts w:eastAsia="Calibri"/>
                <w:color w:val="1E1E1E"/>
                <w:szCs w:val="22"/>
              </w:rPr>
            </w:pPr>
            <w:r w:rsidRPr="00171B85">
              <w:rPr>
                <w:rFonts w:eastAsia="Calibri"/>
                <w:color w:val="1E1E1E"/>
                <w:szCs w:val="22"/>
              </w:rPr>
              <w:t xml:space="preserve">- </w:t>
            </w:r>
            <w:r w:rsidR="006C6CBD" w:rsidRPr="00171B85">
              <w:rPr>
                <w:rFonts w:eastAsia="Calibri"/>
                <w:color w:val="1E1E1E"/>
                <w:szCs w:val="22"/>
              </w:rPr>
              <w:t>користити</w:t>
            </w:r>
            <w:r w:rsidRPr="00171B85">
              <w:rPr>
                <w:rFonts w:eastAsia="Calibri"/>
                <w:color w:val="1E1E1E"/>
                <w:szCs w:val="22"/>
              </w:rPr>
              <w:t xml:space="preserve"> </w:t>
            </w:r>
            <w:r w:rsidR="006C6CBD" w:rsidRPr="00171B85">
              <w:rPr>
                <w:rFonts w:eastAsia="Calibri"/>
                <w:color w:val="1E1E1E"/>
                <w:szCs w:val="22"/>
              </w:rPr>
              <w:t>природни</w:t>
            </w:r>
            <w:r w:rsidRPr="00171B85">
              <w:rPr>
                <w:rFonts w:eastAsia="Calibri"/>
                <w:color w:val="1E1E1E"/>
                <w:szCs w:val="22"/>
              </w:rPr>
              <w:t xml:space="preserve"> </w:t>
            </w:r>
            <w:r w:rsidR="006C6CBD" w:rsidRPr="00171B85">
              <w:rPr>
                <w:rFonts w:eastAsia="Calibri"/>
                <w:color w:val="1E1E1E"/>
                <w:szCs w:val="22"/>
              </w:rPr>
              <w:t>материјал</w:t>
            </w:r>
            <w:r w:rsidRPr="00171B85">
              <w:rPr>
                <w:rFonts w:eastAsia="Calibri"/>
                <w:color w:val="1E1E1E"/>
                <w:szCs w:val="22"/>
              </w:rPr>
              <w:t xml:space="preserve"> </w:t>
            </w:r>
            <w:r w:rsidR="006C6CBD" w:rsidRPr="00171B85">
              <w:rPr>
                <w:rFonts w:eastAsia="Calibri"/>
                <w:color w:val="1E1E1E"/>
                <w:szCs w:val="22"/>
              </w:rPr>
              <w:t>прикупљен</w:t>
            </w:r>
            <w:r w:rsidRPr="00171B85">
              <w:rPr>
                <w:rFonts w:eastAsia="Calibri"/>
                <w:color w:val="1E1E1E"/>
                <w:szCs w:val="22"/>
              </w:rPr>
              <w:t xml:space="preserve"> </w:t>
            </w:r>
            <w:r w:rsidR="006C6CBD" w:rsidRPr="00171B85">
              <w:rPr>
                <w:rFonts w:eastAsia="Calibri"/>
                <w:color w:val="1E1E1E"/>
                <w:szCs w:val="22"/>
              </w:rPr>
              <w:t>уз</w:t>
            </w:r>
            <w:r w:rsidRPr="00171B85">
              <w:rPr>
                <w:rFonts w:eastAsia="Calibri"/>
                <w:color w:val="1E1E1E"/>
                <w:szCs w:val="22"/>
              </w:rPr>
              <w:t xml:space="preserve"> </w:t>
            </w:r>
            <w:r w:rsidR="006C6CBD" w:rsidRPr="00171B85">
              <w:rPr>
                <w:rFonts w:eastAsia="Calibri"/>
                <w:color w:val="1E1E1E"/>
                <w:szCs w:val="22"/>
              </w:rPr>
              <w:t>помоћ</w:t>
            </w:r>
            <w:r w:rsidRPr="00171B85">
              <w:rPr>
                <w:rFonts w:eastAsia="Calibri"/>
                <w:color w:val="1E1E1E"/>
                <w:szCs w:val="22"/>
              </w:rPr>
              <w:t xml:space="preserve"> </w:t>
            </w:r>
            <w:r w:rsidR="006C6CBD" w:rsidRPr="00171B85">
              <w:rPr>
                <w:rFonts w:eastAsia="Calibri"/>
                <w:color w:val="1E1E1E"/>
                <w:szCs w:val="22"/>
              </w:rPr>
              <w:t>ученика</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приказати</w:t>
            </w:r>
            <w:r w:rsidRPr="00171B85">
              <w:rPr>
                <w:rFonts w:eastAsia="Calibri"/>
                <w:color w:val="1E1E1E"/>
                <w:szCs w:val="22"/>
              </w:rPr>
              <w:t xml:space="preserve"> </w:t>
            </w:r>
            <w:r w:rsidR="006C6CBD" w:rsidRPr="00171B85">
              <w:rPr>
                <w:rFonts w:eastAsia="Calibri"/>
                <w:color w:val="1E1E1E"/>
                <w:szCs w:val="22"/>
              </w:rPr>
              <w:t>фотографије</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цртеже</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које</w:t>
            </w:r>
            <w:r w:rsidRPr="00171B85">
              <w:rPr>
                <w:rFonts w:eastAsia="Calibri"/>
                <w:color w:val="1E1E1E"/>
                <w:szCs w:val="22"/>
              </w:rPr>
              <w:t xml:space="preserve"> </w:t>
            </w:r>
            <w:r w:rsidR="006C6CBD" w:rsidRPr="00171B85">
              <w:rPr>
                <w:rFonts w:eastAsia="Calibri"/>
                <w:color w:val="1E1E1E"/>
                <w:szCs w:val="22"/>
              </w:rPr>
              <w:t>нема</w:t>
            </w:r>
            <w:r w:rsidRPr="00171B85">
              <w:rPr>
                <w:rFonts w:eastAsia="Calibri"/>
                <w:color w:val="1E1E1E"/>
                <w:szCs w:val="22"/>
              </w:rPr>
              <w:t xml:space="preserve"> </w:t>
            </w:r>
            <w:r w:rsidR="006C6CBD" w:rsidRPr="00171B85">
              <w:rPr>
                <w:rFonts w:eastAsia="Calibri"/>
                <w:color w:val="1E1E1E"/>
                <w:szCs w:val="22"/>
              </w:rPr>
              <w:t>природног</w:t>
            </w:r>
            <w:r w:rsidRPr="00171B85">
              <w:rPr>
                <w:rFonts w:eastAsia="Calibri"/>
                <w:color w:val="1E1E1E"/>
                <w:szCs w:val="22"/>
              </w:rPr>
              <w:t xml:space="preserve"> </w:t>
            </w:r>
            <w:r w:rsidR="006C6CBD" w:rsidRPr="00171B85">
              <w:rPr>
                <w:rFonts w:eastAsia="Calibri"/>
                <w:color w:val="1E1E1E"/>
                <w:szCs w:val="22"/>
              </w:rPr>
              <w:t>материјала</w:t>
            </w:r>
            <w:r w:rsidRPr="00171B85">
              <w:rPr>
                <w:rFonts w:eastAsia="Calibri"/>
                <w:color w:val="1E1E1E"/>
                <w:szCs w:val="22"/>
              </w:rPr>
              <w:t>,</w:t>
            </w:r>
            <w:r w:rsidRPr="00171B85">
              <w:rPr>
                <w:rFonts w:eastAsia="Calibri"/>
                <w:color w:val="1E1E1E"/>
                <w:szCs w:val="22"/>
              </w:rPr>
              <w:br/>
              <w:t xml:space="preserve">- </w:t>
            </w:r>
            <w:r w:rsidR="00304D2F" w:rsidRPr="00171B85">
              <w:rPr>
                <w:rFonts w:eastAsia="Calibri"/>
                <w:color w:val="1E1E1E"/>
                <w:szCs w:val="22"/>
              </w:rPr>
              <w:t>организовати</w:t>
            </w:r>
            <w:r w:rsidRPr="00171B85">
              <w:rPr>
                <w:rFonts w:eastAsia="Calibri"/>
                <w:color w:val="1E1E1E"/>
                <w:szCs w:val="22"/>
              </w:rPr>
              <w:t xml:space="preserve"> </w:t>
            </w:r>
            <w:r w:rsidR="006C6CBD" w:rsidRPr="00171B85">
              <w:rPr>
                <w:rFonts w:eastAsia="Calibri"/>
                <w:color w:val="1E1E1E"/>
                <w:szCs w:val="22"/>
              </w:rPr>
              <w:t>излазак</w:t>
            </w:r>
            <w:r w:rsidRPr="00171B85">
              <w:rPr>
                <w:rFonts w:eastAsia="Calibri"/>
                <w:color w:val="1E1E1E"/>
                <w:szCs w:val="22"/>
              </w:rPr>
              <w:t xml:space="preserve"> </w:t>
            </w:r>
            <w:r w:rsidR="006C6CBD" w:rsidRPr="00171B85">
              <w:rPr>
                <w:rFonts w:eastAsia="Calibri"/>
                <w:color w:val="1E1E1E"/>
                <w:szCs w:val="22"/>
              </w:rPr>
              <w:t>у</w:t>
            </w:r>
            <w:r w:rsidRPr="00171B85">
              <w:rPr>
                <w:rFonts w:eastAsia="Calibri"/>
                <w:color w:val="1E1E1E"/>
                <w:szCs w:val="22"/>
              </w:rPr>
              <w:t xml:space="preserve"> </w:t>
            </w:r>
            <w:r w:rsidR="006C6CBD" w:rsidRPr="00171B85">
              <w:rPr>
                <w:rFonts w:eastAsia="Calibri"/>
                <w:color w:val="1E1E1E"/>
                <w:szCs w:val="22"/>
              </w:rPr>
              <w:t>природу</w:t>
            </w:r>
            <w:r w:rsidRPr="00171B85">
              <w:rPr>
                <w:rFonts w:eastAsia="Calibri"/>
                <w:color w:val="1E1E1E"/>
                <w:szCs w:val="22"/>
              </w:rPr>
              <w:t>.</w:t>
            </w:r>
          </w:p>
          <w:p w:rsidR="0039368E" w:rsidRPr="00171B85" w:rsidRDefault="0039368E" w:rsidP="00D5500D">
            <w:pPr>
              <w:spacing w:line="276" w:lineRule="auto"/>
              <w:rPr>
                <w:rFonts w:eastAsia="Calibri"/>
                <w:color w:val="1E1E1E"/>
                <w:szCs w:val="22"/>
              </w:rPr>
            </w:pPr>
            <w:r w:rsidRPr="00171B85">
              <w:rPr>
                <w:rFonts w:eastAsia="Calibri"/>
                <w:color w:val="1E1E1E"/>
                <w:szCs w:val="22"/>
              </w:rPr>
              <w:lastRenderedPageBreak/>
              <w:t xml:space="preserve">- </w:t>
            </w:r>
            <w:r w:rsidR="006C6CBD" w:rsidRPr="00171B85">
              <w:rPr>
                <w:rFonts w:eastAsia="Calibri"/>
                <w:color w:val="1E1E1E"/>
                <w:szCs w:val="22"/>
              </w:rPr>
              <w:t>извести</w:t>
            </w:r>
            <w:r w:rsidRPr="00171B85">
              <w:rPr>
                <w:rFonts w:eastAsia="Calibri"/>
                <w:color w:val="1E1E1E"/>
                <w:szCs w:val="22"/>
              </w:rPr>
              <w:t xml:space="preserve"> </w:t>
            </w:r>
            <w:r w:rsidR="006C6CBD" w:rsidRPr="00171B85">
              <w:rPr>
                <w:rFonts w:eastAsia="Calibri"/>
                <w:color w:val="1E1E1E"/>
                <w:szCs w:val="22"/>
              </w:rPr>
              <w:t>експеримент</w:t>
            </w:r>
            <w:r w:rsidRPr="00171B85">
              <w:rPr>
                <w:rFonts w:eastAsia="Calibri"/>
                <w:color w:val="1E1E1E"/>
                <w:szCs w:val="22"/>
              </w:rPr>
              <w:t xml:space="preserve"> </w:t>
            </w:r>
            <w:r w:rsidR="006C6CBD" w:rsidRPr="00171B85">
              <w:rPr>
                <w:rFonts w:eastAsia="Calibri"/>
                <w:color w:val="1E1E1E"/>
                <w:szCs w:val="22"/>
              </w:rPr>
              <w:t>клијања</w:t>
            </w:r>
            <w:r w:rsidRPr="00171B85">
              <w:rPr>
                <w:rFonts w:eastAsia="Calibri"/>
                <w:color w:val="1E1E1E"/>
                <w:szCs w:val="22"/>
              </w:rPr>
              <w:t xml:space="preserve"> </w:t>
            </w:r>
            <w:r w:rsidR="006C6CBD" w:rsidRPr="00171B85">
              <w:rPr>
                <w:rFonts w:eastAsia="Calibri"/>
                <w:color w:val="1E1E1E"/>
                <w:szCs w:val="22"/>
              </w:rPr>
              <w:t>сјеменке</w:t>
            </w:r>
            <w:r w:rsidRPr="00171B85">
              <w:rPr>
                <w:rFonts w:eastAsia="Calibri"/>
                <w:color w:val="1E1E1E"/>
                <w:szCs w:val="22"/>
              </w:rPr>
              <w:t xml:space="preserve"> </w:t>
            </w:r>
            <w:r w:rsidR="006C6CBD" w:rsidRPr="00171B85">
              <w:rPr>
                <w:rFonts w:eastAsia="Calibri"/>
                <w:color w:val="1E1E1E"/>
                <w:szCs w:val="22"/>
              </w:rPr>
              <w:t>монокотила</w:t>
            </w:r>
            <w:r w:rsidRPr="00171B85">
              <w:rPr>
                <w:rFonts w:eastAsia="Calibri"/>
                <w:color w:val="1E1E1E"/>
                <w:szCs w:val="22"/>
              </w:rPr>
              <w:t xml:space="preserve"> (</w:t>
            </w:r>
            <w:r w:rsidR="006C6CBD" w:rsidRPr="00171B85">
              <w:rPr>
                <w:rFonts w:eastAsia="Calibri"/>
                <w:i/>
                <w:iCs/>
                <w:color w:val="1E1E1E"/>
                <w:szCs w:val="22"/>
              </w:rPr>
              <w:t>кукуруз</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обрадити</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вјежбе</w:t>
            </w:r>
            <w:r w:rsidRPr="00171B85">
              <w:rPr>
                <w:rFonts w:eastAsia="Calibri"/>
                <w:color w:val="1E1E1E"/>
                <w:szCs w:val="22"/>
              </w:rPr>
              <w:t xml:space="preserve"> </w:t>
            </w:r>
            <w:r w:rsidR="006C6CBD" w:rsidRPr="00171B85">
              <w:rPr>
                <w:rFonts w:eastAsia="Calibri"/>
                <w:color w:val="1E1E1E"/>
                <w:szCs w:val="22"/>
              </w:rPr>
              <w:t>припремити</w:t>
            </w:r>
            <w:r w:rsidRPr="00171B85">
              <w:rPr>
                <w:rFonts w:eastAsia="Calibri"/>
                <w:color w:val="1E1E1E"/>
                <w:szCs w:val="22"/>
              </w:rPr>
              <w:t xml:space="preserve"> </w:t>
            </w:r>
            <w:r w:rsidR="006C6CBD" w:rsidRPr="00171B85">
              <w:rPr>
                <w:rFonts w:eastAsia="Calibri"/>
                <w:color w:val="1E1E1E"/>
                <w:szCs w:val="22"/>
              </w:rPr>
              <w:t>оне</w:t>
            </w:r>
            <w:r w:rsidRPr="00171B85">
              <w:rPr>
                <w:rFonts w:eastAsia="Calibri"/>
                <w:color w:val="1E1E1E"/>
                <w:szCs w:val="22"/>
              </w:rPr>
              <w:t xml:space="preserve"> </w:t>
            </w:r>
            <w:r w:rsidR="006C6CBD" w:rsidRPr="00171B85">
              <w:rPr>
                <w:rFonts w:eastAsia="Calibri"/>
                <w:color w:val="1E1E1E"/>
                <w:szCs w:val="22"/>
              </w:rPr>
              <w:t>врсте</w:t>
            </w:r>
            <w:r w:rsidRPr="00171B85">
              <w:rPr>
                <w:rFonts w:eastAsia="Calibri"/>
                <w:color w:val="1E1E1E"/>
                <w:szCs w:val="22"/>
              </w:rPr>
              <w:t xml:space="preserve"> </w:t>
            </w:r>
            <w:r w:rsidR="006C6CBD" w:rsidRPr="00171B85">
              <w:rPr>
                <w:rFonts w:eastAsia="Calibri"/>
                <w:color w:val="1E1E1E"/>
                <w:szCs w:val="22"/>
              </w:rPr>
              <w:t>које</w:t>
            </w:r>
            <w:r w:rsidRPr="00171B85">
              <w:rPr>
                <w:rFonts w:eastAsia="Calibri"/>
                <w:color w:val="1E1E1E"/>
                <w:szCs w:val="22"/>
              </w:rPr>
              <w:t xml:space="preserve"> </w:t>
            </w:r>
            <w:r w:rsidR="006C6CBD" w:rsidRPr="00171B85">
              <w:rPr>
                <w:rFonts w:eastAsia="Calibri"/>
                <w:color w:val="1E1E1E"/>
                <w:szCs w:val="22"/>
              </w:rPr>
              <w:t>су</w:t>
            </w:r>
            <w:r w:rsidRPr="00171B85">
              <w:rPr>
                <w:rFonts w:eastAsia="Calibri"/>
                <w:color w:val="1E1E1E"/>
                <w:szCs w:val="22"/>
              </w:rPr>
              <w:t xml:space="preserve"> </w:t>
            </w:r>
            <w:r w:rsidR="006C6CBD" w:rsidRPr="00171B85">
              <w:rPr>
                <w:rFonts w:eastAsia="Calibri"/>
                <w:color w:val="1E1E1E"/>
                <w:szCs w:val="22"/>
              </w:rPr>
              <w:t>од</w:t>
            </w:r>
            <w:r w:rsidRPr="00171B85">
              <w:rPr>
                <w:rFonts w:eastAsia="Calibri"/>
                <w:color w:val="1E1E1E"/>
                <w:szCs w:val="22"/>
              </w:rPr>
              <w:t xml:space="preserve"> </w:t>
            </w:r>
            <w:r w:rsidR="006C6CBD" w:rsidRPr="00171B85">
              <w:rPr>
                <w:rFonts w:eastAsia="Calibri"/>
                <w:color w:val="1E1E1E"/>
                <w:szCs w:val="22"/>
              </w:rPr>
              <w:t>значаја</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пољопривредну</w:t>
            </w:r>
            <w:r w:rsidRPr="00171B85">
              <w:rPr>
                <w:rFonts w:eastAsia="Calibri"/>
                <w:color w:val="1E1E1E"/>
                <w:szCs w:val="22"/>
              </w:rPr>
              <w:t xml:space="preserve"> </w:t>
            </w:r>
            <w:r w:rsidR="006C6CBD" w:rsidRPr="00171B85">
              <w:rPr>
                <w:rFonts w:eastAsia="Calibri"/>
                <w:color w:val="1E1E1E"/>
                <w:szCs w:val="22"/>
              </w:rPr>
              <w:t>струку</w:t>
            </w:r>
            <w:r w:rsidRPr="00171B85">
              <w:rPr>
                <w:rFonts w:eastAsia="Calibri"/>
                <w:color w:val="1E1E1E"/>
                <w:szCs w:val="22"/>
              </w:rPr>
              <w:t>.</w:t>
            </w:r>
          </w:p>
          <w:p w:rsidR="0039368E" w:rsidRPr="00171B85" w:rsidRDefault="0039368E" w:rsidP="00D5500D">
            <w:pPr>
              <w:spacing w:line="276" w:lineRule="auto"/>
              <w:rPr>
                <w:rFonts w:eastAsia="Calibri"/>
                <w:color w:val="1E1E1E"/>
                <w:szCs w:val="22"/>
              </w:rPr>
            </w:pPr>
          </w:p>
          <w:p w:rsidR="0039368E" w:rsidRPr="00171B85" w:rsidRDefault="006C6CBD" w:rsidP="00D5500D">
            <w:pPr>
              <w:spacing w:line="276" w:lineRule="auto"/>
              <w:rPr>
                <w:rFonts w:eastAsia="Calibri"/>
                <w:color w:val="1E1E1E"/>
                <w:szCs w:val="22"/>
              </w:rPr>
            </w:pPr>
            <w:r w:rsidRPr="00171B85">
              <w:rPr>
                <w:rFonts w:eastAsia="Calibri"/>
                <w:color w:val="1E1E1E"/>
                <w:szCs w:val="22"/>
              </w:rPr>
              <w:t>Јадиница</w:t>
            </w:r>
            <w:r w:rsidR="0039368E" w:rsidRPr="00171B85">
              <w:rPr>
                <w:rFonts w:eastAsia="Calibri"/>
                <w:color w:val="1E1E1E"/>
                <w:szCs w:val="22"/>
              </w:rPr>
              <w:t xml:space="preserve"> 4.</w:t>
            </w:r>
            <w:r w:rsidR="0039368E" w:rsidRPr="00171B85">
              <w:rPr>
                <w:rFonts w:eastAsia="Calibri"/>
                <w:color w:val="1E1E1E"/>
                <w:szCs w:val="22"/>
              </w:rPr>
              <w:br/>
              <w:t xml:space="preserve">- </w:t>
            </w:r>
            <w:r w:rsidRPr="00171B85">
              <w:rPr>
                <w:rFonts w:eastAsia="Calibri"/>
                <w:color w:val="1E1E1E"/>
                <w:szCs w:val="22"/>
              </w:rPr>
              <w:t>показати</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основу</w:t>
            </w:r>
            <w:r w:rsidR="0039368E" w:rsidRPr="00171B85">
              <w:rPr>
                <w:rFonts w:eastAsia="Calibri"/>
                <w:color w:val="1E1E1E"/>
                <w:szCs w:val="22"/>
              </w:rPr>
              <w:t xml:space="preserve"> </w:t>
            </w:r>
            <w:r w:rsidRPr="00171B85">
              <w:rPr>
                <w:rFonts w:eastAsia="Calibri"/>
                <w:color w:val="1E1E1E"/>
                <w:szCs w:val="22"/>
              </w:rPr>
              <w:t>прикупљеног</w:t>
            </w:r>
            <w:r w:rsidR="0039368E" w:rsidRPr="00171B85">
              <w:rPr>
                <w:rFonts w:eastAsia="Calibri"/>
                <w:color w:val="1E1E1E"/>
                <w:szCs w:val="22"/>
              </w:rPr>
              <w:t xml:space="preserve"> </w:t>
            </w:r>
            <w:r w:rsidRPr="00171B85">
              <w:rPr>
                <w:rFonts w:eastAsia="Calibri"/>
                <w:color w:val="1E1E1E"/>
                <w:szCs w:val="22"/>
              </w:rPr>
              <w:t>материјала</w:t>
            </w:r>
            <w:r w:rsidR="0039368E" w:rsidRPr="00171B85">
              <w:rPr>
                <w:rFonts w:eastAsia="Calibri"/>
                <w:color w:val="1E1E1E"/>
                <w:szCs w:val="22"/>
              </w:rPr>
              <w:t xml:space="preserve">, </w:t>
            </w:r>
            <w:r w:rsidRPr="00171B85">
              <w:rPr>
                <w:rFonts w:eastAsia="Calibri"/>
                <w:color w:val="1E1E1E"/>
                <w:szCs w:val="22"/>
              </w:rPr>
              <w:t>хербарија</w:t>
            </w:r>
            <w:r w:rsidR="0039368E" w:rsidRPr="00171B85">
              <w:rPr>
                <w:rFonts w:eastAsia="Calibri"/>
                <w:color w:val="1E1E1E"/>
                <w:szCs w:val="22"/>
              </w:rPr>
              <w:t xml:space="preserve"> </w:t>
            </w:r>
            <w:r w:rsidRPr="00171B85">
              <w:rPr>
                <w:rFonts w:eastAsia="Calibri"/>
                <w:color w:val="1E1E1E"/>
                <w:szCs w:val="22"/>
              </w:rPr>
              <w:t>или</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терену</w:t>
            </w:r>
            <w:r w:rsidR="0039368E" w:rsidRPr="00171B85">
              <w:rPr>
                <w:rFonts w:eastAsia="Calibri"/>
                <w:color w:val="1E1E1E"/>
                <w:szCs w:val="22"/>
              </w:rPr>
              <w:t xml:space="preserve"> </w:t>
            </w:r>
            <w:r w:rsidRPr="00171B85">
              <w:rPr>
                <w:rFonts w:eastAsia="Calibri"/>
                <w:color w:val="1E1E1E"/>
                <w:szCs w:val="22"/>
              </w:rPr>
              <w:t>разлику</w:t>
            </w:r>
            <w:r w:rsidR="0039368E" w:rsidRPr="00171B85">
              <w:rPr>
                <w:rFonts w:eastAsia="Calibri"/>
                <w:color w:val="1E1E1E"/>
                <w:szCs w:val="22"/>
              </w:rPr>
              <w:t xml:space="preserve"> </w:t>
            </w:r>
            <w:r w:rsidRPr="00171B85">
              <w:rPr>
                <w:rFonts w:eastAsia="Calibri"/>
                <w:color w:val="1E1E1E"/>
                <w:szCs w:val="22"/>
              </w:rPr>
              <w:t>између</w:t>
            </w:r>
            <w:r w:rsidR="0039368E" w:rsidRPr="00171B85">
              <w:rPr>
                <w:rFonts w:eastAsia="Calibri"/>
                <w:color w:val="1E1E1E"/>
                <w:szCs w:val="22"/>
              </w:rPr>
              <w:t xml:space="preserve"> </w:t>
            </w:r>
            <w:r w:rsidRPr="00171B85">
              <w:rPr>
                <w:rFonts w:eastAsia="Calibri"/>
                <w:color w:val="1E1E1E"/>
                <w:szCs w:val="22"/>
              </w:rPr>
              <w:t>дикотила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монокотила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00304D2F" w:rsidRPr="00171B85">
              <w:rPr>
                <w:rFonts w:eastAsia="Calibri"/>
                <w:color w:val="1E1E1E"/>
                <w:szCs w:val="22"/>
              </w:rPr>
              <w:t>групама</w:t>
            </w:r>
            <w:r w:rsidR="0039368E" w:rsidRPr="00171B85">
              <w:rPr>
                <w:rFonts w:eastAsia="Calibri"/>
                <w:color w:val="1E1E1E"/>
                <w:szCs w:val="22"/>
              </w:rPr>
              <w:t xml:space="preserve">, </w:t>
            </w:r>
            <w:r w:rsidRPr="00171B85">
              <w:rPr>
                <w:rFonts w:eastAsia="Calibri"/>
                <w:color w:val="1E1E1E"/>
                <w:szCs w:val="22"/>
              </w:rPr>
              <w:t>циљ</w:t>
            </w:r>
            <w:r w:rsidR="0039368E" w:rsidRPr="00171B85">
              <w:rPr>
                <w:rFonts w:eastAsia="Calibri"/>
                <w:color w:val="1E1E1E"/>
                <w:szCs w:val="22"/>
              </w:rPr>
              <w:t xml:space="preserve"> </w:t>
            </w:r>
            <w:r w:rsidRPr="00171B85">
              <w:rPr>
                <w:rFonts w:eastAsia="Calibri"/>
                <w:color w:val="1E1E1E"/>
                <w:szCs w:val="22"/>
              </w:rPr>
              <w:t>је</w:t>
            </w:r>
            <w:r w:rsidR="0039368E" w:rsidRPr="00171B85">
              <w:rPr>
                <w:rFonts w:eastAsia="Calibri"/>
                <w:color w:val="1E1E1E"/>
                <w:szCs w:val="22"/>
              </w:rPr>
              <w:t xml:space="preserve"> </w:t>
            </w:r>
            <w:r w:rsidRPr="00171B85">
              <w:rPr>
                <w:rFonts w:eastAsia="Calibri"/>
                <w:color w:val="1E1E1E"/>
                <w:szCs w:val="22"/>
              </w:rPr>
              <w:t>упознавање</w:t>
            </w:r>
            <w:r w:rsidR="0039368E" w:rsidRPr="00171B85">
              <w:rPr>
                <w:rFonts w:eastAsia="Calibri"/>
                <w:color w:val="1E1E1E"/>
                <w:szCs w:val="22"/>
              </w:rPr>
              <w:t xml:space="preserve"> </w:t>
            </w:r>
            <w:r w:rsidRPr="00171B85">
              <w:rPr>
                <w:rFonts w:eastAsia="Calibri"/>
                <w:color w:val="1E1E1E"/>
                <w:szCs w:val="22"/>
              </w:rPr>
              <w:t>морфологије</w:t>
            </w:r>
            <w:r w:rsidR="0039368E" w:rsidRPr="00171B85">
              <w:rPr>
                <w:rFonts w:eastAsia="Calibri"/>
                <w:color w:val="1E1E1E"/>
                <w:szCs w:val="22"/>
              </w:rPr>
              <w:t xml:space="preserve"> </w:t>
            </w:r>
            <w:r w:rsidRPr="00171B85">
              <w:rPr>
                <w:rFonts w:eastAsia="Calibri"/>
                <w:color w:val="1E1E1E"/>
                <w:szCs w:val="22"/>
              </w:rPr>
              <w:t>дикотиледоних</w:t>
            </w:r>
            <w:r w:rsidR="0039368E" w:rsidRPr="00171B85">
              <w:rPr>
                <w:rFonts w:eastAsia="Calibri"/>
                <w:color w:val="1E1E1E"/>
                <w:szCs w:val="22"/>
              </w:rPr>
              <w:t xml:space="preserve"> </w:t>
            </w:r>
            <w:r w:rsidRPr="00171B85">
              <w:rPr>
                <w:rFonts w:eastAsia="Calibri"/>
                <w:color w:val="1E1E1E"/>
                <w:szCs w:val="22"/>
              </w:rPr>
              <w:t>биљака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извести</w:t>
            </w:r>
            <w:r w:rsidR="0039368E" w:rsidRPr="00171B85">
              <w:rPr>
                <w:rFonts w:eastAsia="Calibri"/>
                <w:color w:val="1E1E1E"/>
                <w:szCs w:val="22"/>
              </w:rPr>
              <w:t xml:space="preserve"> </w:t>
            </w:r>
            <w:r w:rsidRPr="00171B85">
              <w:rPr>
                <w:rFonts w:eastAsia="Calibri"/>
                <w:color w:val="1E1E1E"/>
                <w:szCs w:val="22"/>
              </w:rPr>
              <w:t>експеримент</w:t>
            </w:r>
            <w:r w:rsidR="0039368E" w:rsidRPr="00171B85">
              <w:rPr>
                <w:rFonts w:eastAsia="Calibri"/>
                <w:color w:val="1E1E1E"/>
                <w:szCs w:val="22"/>
              </w:rPr>
              <w:t xml:space="preserve"> </w:t>
            </w:r>
            <w:r w:rsidRPr="00171B85">
              <w:rPr>
                <w:rFonts w:eastAsia="Calibri"/>
                <w:color w:val="1E1E1E"/>
                <w:szCs w:val="22"/>
              </w:rPr>
              <w:t>клијања</w:t>
            </w:r>
            <w:r w:rsidR="0039368E" w:rsidRPr="00171B85">
              <w:rPr>
                <w:rFonts w:eastAsia="Calibri"/>
                <w:color w:val="1E1E1E"/>
                <w:szCs w:val="22"/>
              </w:rPr>
              <w:t xml:space="preserve"> </w:t>
            </w:r>
            <w:r w:rsidRPr="00171B85">
              <w:rPr>
                <w:rFonts w:eastAsia="Calibri"/>
                <w:color w:val="1E1E1E"/>
                <w:szCs w:val="22"/>
              </w:rPr>
              <w:t>сјеменке</w:t>
            </w:r>
            <w:r w:rsidR="0039368E" w:rsidRPr="00171B85">
              <w:rPr>
                <w:rFonts w:eastAsia="Calibri"/>
                <w:color w:val="1E1E1E"/>
                <w:szCs w:val="22"/>
              </w:rPr>
              <w:t xml:space="preserve"> </w:t>
            </w:r>
            <w:r w:rsidRPr="00171B85">
              <w:rPr>
                <w:rFonts w:eastAsia="Calibri"/>
                <w:color w:val="1E1E1E"/>
                <w:szCs w:val="22"/>
              </w:rPr>
              <w:t>монокотила</w:t>
            </w:r>
            <w:r w:rsidR="0039368E" w:rsidRPr="00171B85">
              <w:rPr>
                <w:rFonts w:eastAsia="Calibri"/>
                <w:color w:val="1E1E1E"/>
                <w:szCs w:val="22"/>
              </w:rPr>
              <w:t xml:space="preserve"> (</w:t>
            </w:r>
            <w:r w:rsidRPr="00171B85">
              <w:rPr>
                <w:rFonts w:eastAsia="Calibri"/>
                <w:i/>
                <w:iCs/>
                <w:color w:val="1E1E1E"/>
                <w:szCs w:val="22"/>
              </w:rPr>
              <w:t>кукуруз</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дикотила</w:t>
            </w:r>
            <w:r w:rsidR="0039368E" w:rsidRPr="00171B85">
              <w:rPr>
                <w:rFonts w:eastAsia="Calibri"/>
                <w:color w:val="1E1E1E"/>
                <w:szCs w:val="22"/>
              </w:rPr>
              <w:t xml:space="preserve"> (</w:t>
            </w:r>
            <w:r w:rsidRPr="00171B85">
              <w:rPr>
                <w:rFonts w:eastAsia="Calibri"/>
                <w:i/>
                <w:iCs/>
                <w:color w:val="1E1E1E"/>
                <w:szCs w:val="22"/>
              </w:rPr>
              <w:t>грах</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обрадити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за</w:t>
            </w:r>
            <w:r w:rsidR="0039368E" w:rsidRPr="00171B85">
              <w:rPr>
                <w:rFonts w:eastAsia="Calibri"/>
                <w:color w:val="1E1E1E"/>
                <w:szCs w:val="22"/>
              </w:rPr>
              <w:t xml:space="preserve"> </w:t>
            </w:r>
            <w:r w:rsidRPr="00171B85">
              <w:rPr>
                <w:rFonts w:eastAsia="Calibri"/>
                <w:color w:val="1E1E1E"/>
                <w:szCs w:val="22"/>
              </w:rPr>
              <w:t>вјежбе</w:t>
            </w:r>
            <w:r w:rsidR="0039368E" w:rsidRPr="00171B85">
              <w:rPr>
                <w:rFonts w:eastAsia="Calibri"/>
                <w:color w:val="1E1E1E"/>
                <w:szCs w:val="22"/>
              </w:rPr>
              <w:t xml:space="preserve"> </w:t>
            </w:r>
            <w:r w:rsidRPr="00171B85">
              <w:rPr>
                <w:rFonts w:eastAsia="Calibri"/>
                <w:color w:val="1E1E1E"/>
                <w:szCs w:val="22"/>
              </w:rPr>
              <w:t>припремити</w:t>
            </w:r>
            <w:r w:rsidR="0039368E" w:rsidRPr="00171B85">
              <w:rPr>
                <w:rFonts w:eastAsia="Calibri"/>
                <w:color w:val="1E1E1E"/>
                <w:szCs w:val="22"/>
              </w:rPr>
              <w:t xml:space="preserve"> </w:t>
            </w:r>
            <w:r w:rsidRPr="00171B85">
              <w:rPr>
                <w:rFonts w:eastAsia="Calibri"/>
                <w:color w:val="1E1E1E"/>
                <w:szCs w:val="22"/>
              </w:rPr>
              <w:t>оне</w:t>
            </w:r>
            <w:r w:rsidR="0039368E" w:rsidRPr="00171B85">
              <w:rPr>
                <w:rFonts w:eastAsia="Calibri"/>
                <w:color w:val="1E1E1E"/>
                <w:szCs w:val="22"/>
              </w:rPr>
              <w:t xml:space="preserve"> </w:t>
            </w:r>
            <w:r w:rsidRPr="00171B85">
              <w:rPr>
                <w:rFonts w:eastAsia="Calibri"/>
                <w:color w:val="1E1E1E"/>
                <w:szCs w:val="22"/>
              </w:rPr>
              <w:t>врсте</w:t>
            </w:r>
            <w:r w:rsidR="0039368E" w:rsidRPr="00171B85">
              <w:rPr>
                <w:rFonts w:eastAsia="Calibri"/>
                <w:color w:val="1E1E1E"/>
                <w:szCs w:val="22"/>
              </w:rPr>
              <w:t xml:space="preserve"> </w:t>
            </w:r>
            <w:r w:rsidRPr="00171B85">
              <w:rPr>
                <w:rFonts w:eastAsia="Calibri"/>
                <w:color w:val="1E1E1E"/>
                <w:szCs w:val="22"/>
              </w:rPr>
              <w:t>које</w:t>
            </w:r>
            <w:r w:rsidR="0039368E" w:rsidRPr="00171B85">
              <w:rPr>
                <w:rFonts w:eastAsia="Calibri"/>
                <w:color w:val="1E1E1E"/>
                <w:szCs w:val="22"/>
              </w:rPr>
              <w:t xml:space="preserve"> </w:t>
            </w:r>
            <w:r w:rsidRPr="00171B85">
              <w:rPr>
                <w:rFonts w:eastAsia="Calibri"/>
                <w:color w:val="1E1E1E"/>
                <w:szCs w:val="22"/>
              </w:rPr>
              <w:t>су</w:t>
            </w:r>
            <w:r w:rsidR="0039368E" w:rsidRPr="00171B85">
              <w:rPr>
                <w:rFonts w:eastAsia="Calibri"/>
                <w:color w:val="1E1E1E"/>
                <w:szCs w:val="22"/>
              </w:rPr>
              <w:t xml:space="preserve"> </w:t>
            </w:r>
            <w:r w:rsidRPr="00171B85">
              <w:rPr>
                <w:rFonts w:eastAsia="Calibri"/>
                <w:color w:val="1E1E1E"/>
                <w:szCs w:val="22"/>
              </w:rPr>
              <w:t>од</w:t>
            </w:r>
            <w:r w:rsidR="0039368E" w:rsidRPr="00171B85">
              <w:rPr>
                <w:rFonts w:eastAsia="Calibri"/>
                <w:color w:val="1E1E1E"/>
                <w:szCs w:val="22"/>
              </w:rPr>
              <w:t xml:space="preserve"> </w:t>
            </w:r>
            <w:r w:rsidRPr="00171B85">
              <w:rPr>
                <w:rFonts w:eastAsia="Calibri"/>
                <w:color w:val="1E1E1E"/>
                <w:szCs w:val="22"/>
              </w:rPr>
              <w:t>значаја</w:t>
            </w:r>
            <w:r w:rsidR="0039368E" w:rsidRPr="00171B85">
              <w:rPr>
                <w:rFonts w:eastAsia="Calibri"/>
                <w:color w:val="1E1E1E"/>
                <w:szCs w:val="22"/>
              </w:rPr>
              <w:t xml:space="preserve"> </w:t>
            </w:r>
            <w:r w:rsidRPr="00171B85">
              <w:rPr>
                <w:rFonts w:eastAsia="Calibri"/>
                <w:color w:val="1E1E1E"/>
                <w:szCs w:val="22"/>
              </w:rPr>
              <w:t>за</w:t>
            </w:r>
            <w:r w:rsidR="0039368E" w:rsidRPr="00171B85">
              <w:rPr>
                <w:rFonts w:eastAsia="Calibri"/>
                <w:color w:val="1E1E1E"/>
                <w:szCs w:val="22"/>
              </w:rPr>
              <w:t xml:space="preserve"> </w:t>
            </w:r>
            <w:r w:rsidRPr="00171B85">
              <w:rPr>
                <w:rFonts w:eastAsia="Calibri"/>
                <w:color w:val="1E1E1E"/>
                <w:szCs w:val="22"/>
              </w:rPr>
              <w:t>пољопривредну</w:t>
            </w:r>
            <w:r w:rsidR="0039368E" w:rsidRPr="00171B85">
              <w:rPr>
                <w:rFonts w:eastAsia="Calibri"/>
                <w:color w:val="1E1E1E"/>
                <w:szCs w:val="22"/>
              </w:rPr>
              <w:t xml:space="preserve"> </w:t>
            </w:r>
            <w:r w:rsidRPr="00171B85">
              <w:rPr>
                <w:rFonts w:eastAsia="Calibri"/>
                <w:color w:val="1E1E1E"/>
                <w:szCs w:val="22"/>
              </w:rPr>
              <w:t>струку</w:t>
            </w:r>
            <w:r w:rsidR="0039368E" w:rsidRPr="00171B85">
              <w:rPr>
                <w:rFonts w:eastAsia="Calibri"/>
                <w:color w:val="1E1E1E"/>
                <w:szCs w:val="22"/>
              </w:rPr>
              <w:t xml:space="preserve">. </w:t>
            </w:r>
          </w:p>
          <w:p w:rsidR="0039368E" w:rsidRPr="00171B85" w:rsidRDefault="006C6CBD" w:rsidP="00D5500D">
            <w:pPr>
              <w:spacing w:after="200" w:line="276" w:lineRule="auto"/>
              <w:rPr>
                <w:rFonts w:eastAsia="Calibri"/>
                <w:noProof/>
                <w:szCs w:val="22"/>
              </w:rPr>
            </w:pPr>
            <w:r w:rsidRPr="00171B85">
              <w:rPr>
                <w:rFonts w:eastAsia="Calibri"/>
                <w:color w:val="1E1E1E"/>
                <w:szCs w:val="22"/>
              </w:rPr>
              <w:t>показати</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основу</w:t>
            </w:r>
            <w:r w:rsidR="0039368E" w:rsidRPr="00171B85">
              <w:rPr>
                <w:rFonts w:eastAsia="Calibri"/>
                <w:color w:val="1E1E1E"/>
                <w:szCs w:val="22"/>
              </w:rPr>
              <w:t xml:space="preserve"> </w:t>
            </w:r>
            <w:r w:rsidRPr="00171B85">
              <w:rPr>
                <w:rFonts w:eastAsia="Calibri"/>
                <w:color w:val="1E1E1E"/>
                <w:szCs w:val="22"/>
              </w:rPr>
              <w:t>прикупљеног</w:t>
            </w:r>
            <w:r w:rsidR="0039368E" w:rsidRPr="00171B85">
              <w:rPr>
                <w:rFonts w:eastAsia="Calibri"/>
                <w:color w:val="1E1E1E"/>
                <w:szCs w:val="22"/>
              </w:rPr>
              <w:t xml:space="preserve"> </w:t>
            </w:r>
            <w:r w:rsidRPr="00171B85">
              <w:rPr>
                <w:rFonts w:eastAsia="Calibri"/>
                <w:color w:val="1E1E1E"/>
                <w:szCs w:val="22"/>
              </w:rPr>
              <w:t>материјала</w:t>
            </w:r>
            <w:r w:rsidR="0039368E" w:rsidRPr="00171B85">
              <w:rPr>
                <w:rFonts w:eastAsia="Calibri"/>
                <w:color w:val="1E1E1E"/>
                <w:szCs w:val="22"/>
              </w:rPr>
              <w:t xml:space="preserve">, </w:t>
            </w:r>
            <w:r w:rsidRPr="00171B85">
              <w:rPr>
                <w:rFonts w:eastAsia="Calibri"/>
                <w:color w:val="1E1E1E"/>
                <w:szCs w:val="22"/>
              </w:rPr>
              <w:t>хербарија</w:t>
            </w:r>
            <w:r w:rsidR="0039368E" w:rsidRPr="00171B85">
              <w:rPr>
                <w:rFonts w:eastAsia="Calibri"/>
                <w:color w:val="1E1E1E"/>
                <w:szCs w:val="22"/>
              </w:rPr>
              <w:t xml:space="preserve"> </w:t>
            </w:r>
            <w:r w:rsidRPr="00171B85">
              <w:rPr>
                <w:rFonts w:eastAsia="Calibri"/>
                <w:color w:val="1E1E1E"/>
                <w:szCs w:val="22"/>
              </w:rPr>
              <w:t>или</w:t>
            </w:r>
            <w:r w:rsidR="0039368E" w:rsidRPr="00171B85">
              <w:rPr>
                <w:rFonts w:eastAsia="Calibri"/>
                <w:color w:val="1E1E1E"/>
                <w:szCs w:val="22"/>
              </w:rPr>
              <w:t xml:space="preserve"> </w:t>
            </w:r>
            <w:r w:rsidRPr="00171B85">
              <w:rPr>
                <w:rFonts w:eastAsia="Calibri"/>
                <w:color w:val="1E1E1E"/>
                <w:szCs w:val="22"/>
              </w:rPr>
              <w:t>на</w:t>
            </w:r>
            <w:r w:rsidR="0039368E" w:rsidRPr="00171B85">
              <w:rPr>
                <w:rFonts w:eastAsia="Calibri"/>
                <w:color w:val="1E1E1E"/>
                <w:szCs w:val="22"/>
              </w:rPr>
              <w:t xml:space="preserve"> </w:t>
            </w:r>
            <w:r w:rsidRPr="00171B85">
              <w:rPr>
                <w:rFonts w:eastAsia="Calibri"/>
                <w:color w:val="1E1E1E"/>
                <w:szCs w:val="22"/>
              </w:rPr>
              <w:t>терену</w:t>
            </w:r>
            <w:r w:rsidR="0039368E" w:rsidRPr="00171B85">
              <w:rPr>
                <w:rFonts w:eastAsia="Calibri"/>
                <w:color w:val="1E1E1E"/>
                <w:szCs w:val="22"/>
              </w:rPr>
              <w:t xml:space="preserve"> </w:t>
            </w:r>
            <w:r w:rsidRPr="00171B85">
              <w:rPr>
                <w:rFonts w:eastAsia="Calibri"/>
                <w:color w:val="1E1E1E"/>
                <w:szCs w:val="22"/>
              </w:rPr>
              <w:t>разлике</w:t>
            </w:r>
            <w:r w:rsidR="0039368E" w:rsidRPr="00171B85">
              <w:rPr>
                <w:rFonts w:eastAsia="Calibri"/>
                <w:color w:val="1E1E1E"/>
                <w:szCs w:val="22"/>
              </w:rPr>
              <w:t xml:space="preserve"> </w:t>
            </w:r>
            <w:r w:rsidRPr="00171B85">
              <w:rPr>
                <w:rFonts w:eastAsia="Calibri"/>
                <w:color w:val="1E1E1E"/>
                <w:szCs w:val="22"/>
              </w:rPr>
              <w:t>између</w:t>
            </w:r>
            <w:r w:rsidR="0039368E" w:rsidRPr="00171B85">
              <w:rPr>
                <w:rFonts w:eastAsia="Calibri"/>
                <w:color w:val="1E1E1E"/>
                <w:szCs w:val="22"/>
              </w:rPr>
              <w:t xml:space="preserve"> </w:t>
            </w:r>
            <w:r w:rsidRPr="00171B85">
              <w:rPr>
                <w:rFonts w:eastAsia="Calibri"/>
                <w:color w:val="1E1E1E"/>
                <w:szCs w:val="22"/>
              </w:rPr>
              <w:t>дикотила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монокотила</w:t>
            </w:r>
            <w:r w:rsidR="0039368E" w:rsidRPr="00171B85">
              <w:rPr>
                <w:rFonts w:eastAsia="Calibri"/>
                <w:color w:val="1E1E1E"/>
                <w:szCs w:val="22"/>
              </w:rPr>
              <w:t xml:space="preserve">, </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lastRenderedPageBreak/>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67DD7">
        <w:trPr>
          <w:jc w:val="center"/>
        </w:trPr>
        <w:tc>
          <w:tcPr>
            <w:tcW w:w="10060" w:type="dxa"/>
            <w:gridSpan w:val="5"/>
            <w:vAlign w:val="center"/>
          </w:tcPr>
          <w:p w:rsidR="0039368E" w:rsidRPr="00171B85" w:rsidRDefault="006C6CBD" w:rsidP="00067DD7">
            <w:pPr>
              <w:rPr>
                <w:rFonts w:eastAsia="Calibri"/>
                <w:noProof/>
                <w:szCs w:val="22"/>
              </w:rPr>
            </w:pPr>
            <w:r w:rsidRPr="00171B85">
              <w:rPr>
                <w:rFonts w:eastAsia="Calibri"/>
                <w:color w:val="1E1E1E"/>
                <w:szCs w:val="22"/>
              </w:rPr>
              <w:t>Практична</w:t>
            </w:r>
            <w:r w:rsidR="0039368E" w:rsidRPr="00171B85">
              <w:rPr>
                <w:rFonts w:eastAsia="Calibri"/>
                <w:color w:val="1E1E1E"/>
                <w:szCs w:val="22"/>
              </w:rPr>
              <w:t xml:space="preserve"> </w:t>
            </w:r>
            <w:r w:rsidRPr="00171B85">
              <w:rPr>
                <w:rFonts w:eastAsia="Calibri"/>
                <w:color w:val="1E1E1E"/>
                <w:szCs w:val="22"/>
              </w:rPr>
              <w:t>настава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стручно</w:t>
            </w:r>
            <w:r w:rsidR="0039368E" w:rsidRPr="00171B85">
              <w:rPr>
                <w:rFonts w:eastAsia="Calibri"/>
                <w:color w:val="1E1E1E"/>
                <w:szCs w:val="22"/>
              </w:rPr>
              <w:t>-</w:t>
            </w:r>
            <w:r w:rsidRPr="00171B85">
              <w:rPr>
                <w:rFonts w:eastAsia="Calibri"/>
                <w:color w:val="1E1E1E"/>
                <w:szCs w:val="22"/>
              </w:rPr>
              <w:t>теоретски</w:t>
            </w:r>
            <w:r w:rsidR="0039368E" w:rsidRPr="00171B85">
              <w:rPr>
                <w:rFonts w:eastAsia="Calibri"/>
                <w:color w:val="1E1E1E"/>
                <w:szCs w:val="22"/>
              </w:rPr>
              <w:t xml:space="preserve"> </w:t>
            </w:r>
            <w:r w:rsidRPr="00171B85">
              <w:rPr>
                <w:rFonts w:eastAsia="Calibri"/>
                <w:color w:val="1E1E1E"/>
                <w:szCs w:val="22"/>
              </w:rPr>
              <w:t>предмети</w:t>
            </w:r>
            <w:r w:rsidR="0039368E" w:rsidRPr="00171B85">
              <w:rPr>
                <w:rFonts w:eastAsia="Calibri"/>
                <w:color w:val="1E1E1E"/>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ИЗВОРИ</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060" w:type="dxa"/>
            <w:gridSpan w:val="5"/>
            <w:vAlign w:val="center"/>
          </w:tcPr>
          <w:p w:rsidR="0039368E" w:rsidRPr="00171B85" w:rsidRDefault="0039368E" w:rsidP="00067DD7">
            <w:pPr>
              <w:rPr>
                <w:rFonts w:eastAsia="Calibri"/>
                <w:color w:val="1E1E1E"/>
                <w:szCs w:val="22"/>
              </w:rPr>
            </w:pPr>
            <w:r w:rsidRPr="00171B85">
              <w:rPr>
                <w:rFonts w:eastAsia="Calibri"/>
                <w:color w:val="1E1E1E"/>
                <w:szCs w:val="22"/>
              </w:rPr>
              <w:t xml:space="preserve">- </w:t>
            </w:r>
            <w:r w:rsidR="006C6CBD" w:rsidRPr="00171B85">
              <w:rPr>
                <w:rFonts w:eastAsia="Calibri"/>
                <w:color w:val="1E1E1E"/>
                <w:szCs w:val="22"/>
              </w:rPr>
              <w:t>микроскопски</w:t>
            </w:r>
            <w:r w:rsidRPr="00171B85">
              <w:rPr>
                <w:rFonts w:eastAsia="Calibri"/>
                <w:color w:val="1E1E1E"/>
                <w:szCs w:val="22"/>
              </w:rPr>
              <w:t xml:space="preserve"> </w:t>
            </w:r>
            <w:r w:rsidR="006C6CBD" w:rsidRPr="00171B85">
              <w:rPr>
                <w:rFonts w:eastAsia="Calibri"/>
                <w:color w:val="1E1E1E"/>
                <w:szCs w:val="22"/>
              </w:rPr>
              <w:t>препарати</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природни</w:t>
            </w:r>
            <w:r w:rsidRPr="00171B85">
              <w:rPr>
                <w:rFonts w:eastAsia="Calibri"/>
                <w:color w:val="1E1E1E"/>
                <w:szCs w:val="22"/>
              </w:rPr>
              <w:t xml:space="preserve"> </w:t>
            </w:r>
            <w:r w:rsidR="006C6CBD" w:rsidRPr="00171B85">
              <w:rPr>
                <w:rFonts w:eastAsia="Calibri"/>
                <w:color w:val="1E1E1E"/>
                <w:szCs w:val="22"/>
              </w:rPr>
              <w:t>материјал</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хербариј</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уџбеник</w:t>
            </w:r>
            <w:r w:rsidRPr="00171B85">
              <w:rPr>
                <w:rFonts w:eastAsia="Calibri"/>
                <w:color w:val="1E1E1E"/>
                <w:szCs w:val="22"/>
              </w:rPr>
              <w:t>/</w:t>
            </w:r>
            <w:r w:rsidR="006C6CBD" w:rsidRPr="00171B85">
              <w:rPr>
                <w:rFonts w:eastAsia="Calibri"/>
                <w:color w:val="1E1E1E"/>
                <w:szCs w:val="22"/>
              </w:rPr>
              <w:t>скрипта</w:t>
            </w:r>
            <w:r w:rsidRPr="00171B85">
              <w:rPr>
                <w:rFonts w:eastAsia="Calibri"/>
                <w:color w:val="1E1E1E"/>
                <w:szCs w:val="22"/>
              </w:rPr>
              <w:t xml:space="preserve"> </w:t>
            </w:r>
            <w:r w:rsidR="006C6CBD" w:rsidRPr="00171B85">
              <w:rPr>
                <w:rFonts w:eastAsia="Calibri"/>
                <w:color w:val="1E1E1E"/>
                <w:szCs w:val="22"/>
              </w:rPr>
              <w:t>за</w:t>
            </w:r>
            <w:r w:rsidRPr="00171B85">
              <w:rPr>
                <w:rFonts w:eastAsia="Calibri"/>
                <w:color w:val="1E1E1E"/>
                <w:szCs w:val="22"/>
              </w:rPr>
              <w:t xml:space="preserve"> </w:t>
            </w:r>
            <w:r w:rsidR="006C6CBD" w:rsidRPr="00171B85">
              <w:rPr>
                <w:rFonts w:eastAsia="Calibri"/>
                <w:color w:val="1E1E1E"/>
                <w:szCs w:val="22"/>
              </w:rPr>
              <w:t>први</w:t>
            </w:r>
            <w:r w:rsidRPr="00171B85">
              <w:rPr>
                <w:rFonts w:eastAsia="Calibri"/>
                <w:color w:val="1E1E1E"/>
                <w:szCs w:val="22"/>
              </w:rPr>
              <w:t xml:space="preserve"> </w:t>
            </w:r>
            <w:r w:rsidR="006C6CBD" w:rsidRPr="00171B85">
              <w:rPr>
                <w:rFonts w:eastAsia="Calibri"/>
                <w:color w:val="1E1E1E"/>
                <w:szCs w:val="22"/>
              </w:rPr>
              <w:t>разред</w:t>
            </w:r>
            <w:r w:rsidRPr="00171B85">
              <w:rPr>
                <w:rFonts w:eastAsia="Calibri"/>
                <w:color w:val="1E1E1E"/>
                <w:szCs w:val="22"/>
              </w:rPr>
              <w:t xml:space="preserve"> </w:t>
            </w:r>
            <w:r w:rsidR="006C6CBD" w:rsidRPr="00171B85">
              <w:rPr>
                <w:rFonts w:eastAsia="Calibri"/>
                <w:color w:val="1E1E1E"/>
                <w:szCs w:val="22"/>
              </w:rPr>
              <w:t>стручних</w:t>
            </w:r>
            <w:r w:rsidRPr="00171B85">
              <w:rPr>
                <w:rFonts w:eastAsia="Calibri"/>
                <w:color w:val="1E1E1E"/>
                <w:szCs w:val="22"/>
              </w:rPr>
              <w:t xml:space="preserve"> </w:t>
            </w:r>
            <w:r w:rsidR="006C6CBD" w:rsidRPr="00171B85">
              <w:rPr>
                <w:rFonts w:eastAsia="Calibri"/>
                <w:color w:val="1E1E1E"/>
                <w:szCs w:val="22"/>
              </w:rPr>
              <w:t>школа</w:t>
            </w:r>
            <w:r w:rsidRPr="00171B85">
              <w:rPr>
                <w:rFonts w:eastAsia="Calibri"/>
                <w:color w:val="1E1E1E"/>
                <w:szCs w:val="22"/>
              </w:rPr>
              <w:t xml:space="preserve"> </w:t>
            </w:r>
          </w:p>
          <w:p w:rsidR="0039368E" w:rsidRPr="00171B85" w:rsidRDefault="0039368E" w:rsidP="00067DD7">
            <w:pPr>
              <w:rPr>
                <w:rFonts w:eastAsia="Calibri"/>
                <w:noProof/>
                <w:szCs w:val="22"/>
              </w:rPr>
            </w:pPr>
            <w:r w:rsidRPr="00171B85">
              <w:rPr>
                <w:rFonts w:eastAsia="Calibri"/>
                <w:color w:val="1E1E1E"/>
                <w:szCs w:val="22"/>
              </w:rPr>
              <w:t xml:space="preserve">- </w:t>
            </w:r>
            <w:r w:rsidR="006C6CBD" w:rsidRPr="00171B85">
              <w:rPr>
                <w:rFonts w:eastAsia="Calibri"/>
                <w:color w:val="1E1E1E"/>
                <w:szCs w:val="22"/>
              </w:rPr>
              <w:t>фотографије</w:t>
            </w:r>
            <w:r w:rsidRPr="00171B85">
              <w:rPr>
                <w:rFonts w:eastAsia="Calibri"/>
                <w:color w:val="1E1E1E"/>
                <w:szCs w:val="22"/>
              </w:rPr>
              <w:t xml:space="preserve">, </w:t>
            </w:r>
            <w:r w:rsidR="006C6CBD" w:rsidRPr="00171B85">
              <w:rPr>
                <w:rFonts w:eastAsia="Calibri"/>
                <w:color w:val="1E1E1E"/>
                <w:szCs w:val="22"/>
              </w:rPr>
              <w:t>шеме</w:t>
            </w:r>
            <w:r w:rsidRPr="00171B85">
              <w:rPr>
                <w:rFonts w:eastAsia="Calibri"/>
                <w:color w:val="1E1E1E"/>
                <w:szCs w:val="22"/>
              </w:rPr>
              <w:t xml:space="preserve"> </w:t>
            </w:r>
            <w:r w:rsidR="006C6CBD" w:rsidRPr="00171B85">
              <w:rPr>
                <w:rFonts w:eastAsia="Calibri"/>
                <w:color w:val="1E1E1E"/>
                <w:szCs w:val="22"/>
              </w:rPr>
              <w:t>и</w:t>
            </w:r>
            <w:r w:rsidRPr="00171B85">
              <w:rPr>
                <w:rFonts w:eastAsia="Calibri"/>
                <w:color w:val="1E1E1E"/>
                <w:szCs w:val="22"/>
              </w:rPr>
              <w:t xml:space="preserve"> </w:t>
            </w:r>
            <w:r w:rsidR="006C6CBD" w:rsidRPr="00171B85">
              <w:rPr>
                <w:rFonts w:eastAsia="Calibri"/>
                <w:color w:val="1E1E1E"/>
                <w:szCs w:val="22"/>
              </w:rPr>
              <w:t>видео</w:t>
            </w:r>
            <w:r w:rsidRPr="00171B85">
              <w:rPr>
                <w:rFonts w:eastAsia="Calibri"/>
                <w:color w:val="1E1E1E"/>
                <w:szCs w:val="22"/>
              </w:rPr>
              <w:t>-</w:t>
            </w:r>
            <w:r w:rsidR="006C6CBD" w:rsidRPr="00171B85">
              <w:rPr>
                <w:rFonts w:eastAsia="Calibri"/>
                <w:color w:val="1E1E1E"/>
                <w:szCs w:val="22"/>
              </w:rPr>
              <w:t>записи</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интернет</w:t>
            </w:r>
            <w:r w:rsidRPr="00171B85">
              <w:rPr>
                <w:rFonts w:eastAsia="Calibri"/>
                <w:color w:val="1E1E1E"/>
                <w:szCs w:val="22"/>
              </w:rPr>
              <w:t>,</w:t>
            </w:r>
            <w:r w:rsidRPr="00171B85">
              <w:rPr>
                <w:rFonts w:eastAsia="Calibri"/>
                <w:color w:val="1E1E1E"/>
                <w:szCs w:val="22"/>
              </w:rPr>
              <w:br/>
              <w:t xml:space="preserve">- </w:t>
            </w:r>
            <w:r w:rsidR="006C6CBD" w:rsidRPr="00171B85">
              <w:rPr>
                <w:rFonts w:eastAsia="Calibri"/>
                <w:color w:val="1E1E1E"/>
                <w:szCs w:val="22"/>
              </w:rPr>
              <w:t>стручна</w:t>
            </w:r>
            <w:r w:rsidRPr="00171B85">
              <w:rPr>
                <w:rFonts w:eastAsia="Calibri"/>
                <w:color w:val="1E1E1E"/>
                <w:szCs w:val="22"/>
              </w:rPr>
              <w:t xml:space="preserve"> </w:t>
            </w:r>
            <w:r w:rsidR="006C6CBD" w:rsidRPr="00171B85">
              <w:rPr>
                <w:rFonts w:eastAsia="Calibri"/>
                <w:color w:val="1E1E1E"/>
                <w:szCs w:val="22"/>
              </w:rPr>
              <w:t>литература</w:t>
            </w:r>
            <w:r w:rsidRPr="00171B85">
              <w:rPr>
                <w:rFonts w:eastAsia="Calibri"/>
                <w:color w:val="1E1E1E"/>
                <w:szCs w:val="22"/>
              </w:rPr>
              <w:t xml:space="preserve"> </w:t>
            </w:r>
            <w:r w:rsidR="006C6CBD" w:rsidRPr="00171B85">
              <w:rPr>
                <w:rFonts w:eastAsia="Calibri"/>
                <w:color w:val="1E1E1E"/>
                <w:szCs w:val="22"/>
              </w:rPr>
              <w:t>из</w:t>
            </w:r>
            <w:r w:rsidRPr="00171B85">
              <w:rPr>
                <w:rFonts w:eastAsia="Calibri"/>
                <w:color w:val="1E1E1E"/>
                <w:szCs w:val="22"/>
              </w:rPr>
              <w:t xml:space="preserve"> </w:t>
            </w:r>
            <w:r w:rsidR="006C6CBD" w:rsidRPr="00171B85">
              <w:rPr>
                <w:rFonts w:eastAsia="Calibri"/>
                <w:color w:val="1E1E1E"/>
                <w:szCs w:val="22"/>
              </w:rPr>
              <w:t>ботанике</w:t>
            </w:r>
            <w:r w:rsidRPr="00171B85">
              <w:rPr>
                <w:rFonts w:eastAsia="Calibri"/>
                <w:color w:val="1E1E1E"/>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noProof/>
                <w:szCs w:val="22"/>
              </w:rPr>
            </w:pPr>
            <w:r w:rsidRPr="00171B85">
              <w:rPr>
                <w:rFonts w:eastAsia="Calibri"/>
                <w:b/>
                <w:noProof/>
                <w:szCs w:val="22"/>
              </w:rPr>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ОЦЈЕЊИВАЊА</w:t>
            </w:r>
          </w:p>
        </w:tc>
      </w:tr>
      <w:tr w:rsidR="0039368E" w:rsidRPr="00171B85" w:rsidTr="00067DD7">
        <w:trPr>
          <w:jc w:val="center"/>
        </w:trPr>
        <w:tc>
          <w:tcPr>
            <w:tcW w:w="10060" w:type="dxa"/>
            <w:gridSpan w:val="5"/>
            <w:vAlign w:val="center"/>
          </w:tcPr>
          <w:p w:rsidR="00067DD7"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6C6CBD" w:rsidP="00067DD7">
            <w:pPr>
              <w:rPr>
                <w:rFonts w:eastAsia="Calibri"/>
                <w:color w:val="1E1E1E"/>
                <w:szCs w:val="22"/>
              </w:rPr>
            </w:pPr>
            <w:r w:rsidRPr="00171B85">
              <w:rPr>
                <w:szCs w:val="22"/>
              </w:rPr>
              <w:t>Интервју</w:t>
            </w:r>
            <w:r w:rsidR="00067DD7" w:rsidRPr="00171B85">
              <w:rPr>
                <w:szCs w:val="22"/>
              </w:rPr>
              <w:t xml:space="preserve">, </w:t>
            </w:r>
            <w:r w:rsidRPr="00171B85">
              <w:rPr>
                <w:szCs w:val="22"/>
              </w:rPr>
              <w:t>портфолио</w:t>
            </w:r>
            <w:r w:rsidR="00067DD7" w:rsidRPr="00171B85">
              <w:rPr>
                <w:szCs w:val="22"/>
              </w:rPr>
              <w:t xml:space="preserve"> </w:t>
            </w:r>
            <w:r w:rsidRPr="00171B85">
              <w:rPr>
                <w:szCs w:val="22"/>
              </w:rPr>
              <w:t>и</w:t>
            </w:r>
            <w:r w:rsidR="00067DD7" w:rsidRPr="00171B85">
              <w:rPr>
                <w:szCs w:val="22"/>
              </w:rPr>
              <w:t xml:space="preserve"> </w:t>
            </w:r>
            <w:r w:rsidRPr="00171B85">
              <w:rPr>
                <w:szCs w:val="22"/>
              </w:rPr>
              <w:t>тест</w:t>
            </w:r>
            <w:r w:rsidR="00067DD7" w:rsidRPr="00171B85">
              <w:rPr>
                <w:szCs w:val="22"/>
              </w:rPr>
              <w:t>.</w:t>
            </w:r>
          </w:p>
        </w:tc>
      </w:tr>
      <w:tr w:rsidR="0039368E" w:rsidRPr="00171B85" w:rsidTr="00067DD7">
        <w:trPr>
          <w:jc w:val="center"/>
        </w:trPr>
        <w:tc>
          <w:tcPr>
            <w:tcW w:w="10060" w:type="dxa"/>
            <w:gridSpan w:val="5"/>
            <w:shd w:val="clear" w:color="auto" w:fill="auto"/>
            <w:vAlign w:val="center"/>
          </w:tcPr>
          <w:p w:rsidR="0039368E" w:rsidRPr="00171B85" w:rsidRDefault="006C6CBD" w:rsidP="00067DD7">
            <w:pPr>
              <w:rPr>
                <w:rFonts w:eastAsia="Calibri"/>
                <w:b/>
                <w:bCs/>
                <w:color w:val="1E1E1E"/>
                <w:szCs w:val="22"/>
              </w:rPr>
            </w:pPr>
            <w:r w:rsidRPr="00171B85">
              <w:rPr>
                <w:rFonts w:eastAsia="Calibri"/>
                <w:b/>
                <w:bCs/>
                <w:color w:val="1E1E1E"/>
                <w:szCs w:val="22"/>
              </w:rPr>
              <w:t>ПРОФИЛ</w:t>
            </w:r>
            <w:r w:rsidR="00067DD7" w:rsidRPr="00171B85">
              <w:rPr>
                <w:rFonts w:eastAsia="Calibri"/>
                <w:b/>
                <w:bCs/>
                <w:color w:val="1E1E1E"/>
                <w:szCs w:val="22"/>
              </w:rPr>
              <w:t xml:space="preserve"> </w:t>
            </w:r>
            <w:r w:rsidRPr="00171B85">
              <w:rPr>
                <w:rFonts w:eastAsia="Calibri"/>
                <w:b/>
                <w:bCs/>
                <w:color w:val="1E1E1E"/>
                <w:szCs w:val="22"/>
              </w:rPr>
              <w:t>И</w:t>
            </w:r>
            <w:r w:rsidR="00067DD7" w:rsidRPr="00171B85">
              <w:rPr>
                <w:rFonts w:eastAsia="Calibri"/>
                <w:b/>
                <w:bCs/>
                <w:color w:val="1E1E1E"/>
                <w:szCs w:val="22"/>
              </w:rPr>
              <w:t xml:space="preserve"> </w:t>
            </w:r>
            <w:r w:rsidRPr="00171B85">
              <w:rPr>
                <w:rFonts w:eastAsia="Calibri"/>
                <w:b/>
                <w:bCs/>
                <w:color w:val="1E1E1E"/>
                <w:szCs w:val="22"/>
              </w:rPr>
              <w:t>СТРУЋНА</w:t>
            </w:r>
            <w:r w:rsidR="00067DD7" w:rsidRPr="00171B85">
              <w:rPr>
                <w:rFonts w:eastAsia="Calibri"/>
                <w:b/>
                <w:bCs/>
                <w:color w:val="1E1E1E"/>
                <w:szCs w:val="22"/>
              </w:rPr>
              <w:t xml:space="preserve"> </w:t>
            </w:r>
            <w:r w:rsidRPr="00171B85">
              <w:rPr>
                <w:rFonts w:eastAsia="Calibri"/>
                <w:b/>
                <w:bCs/>
                <w:color w:val="1E1E1E"/>
                <w:szCs w:val="22"/>
              </w:rPr>
              <w:t>СПРЕМА</w:t>
            </w:r>
            <w:r w:rsidR="00067DD7" w:rsidRPr="00171B85">
              <w:rPr>
                <w:rFonts w:eastAsia="Calibri"/>
                <w:b/>
                <w:bCs/>
                <w:color w:val="1E1E1E"/>
                <w:szCs w:val="22"/>
              </w:rPr>
              <w:t xml:space="preserve"> </w:t>
            </w:r>
            <w:r w:rsidRPr="00171B85">
              <w:rPr>
                <w:rFonts w:eastAsia="Calibri"/>
                <w:b/>
                <w:bCs/>
                <w:color w:val="1E1E1E"/>
                <w:szCs w:val="22"/>
              </w:rPr>
              <w:t>НАСТАВНИКА</w:t>
            </w:r>
          </w:p>
        </w:tc>
      </w:tr>
      <w:tr w:rsidR="0039368E" w:rsidRPr="00171B85" w:rsidTr="00067DD7">
        <w:trPr>
          <w:jc w:val="center"/>
        </w:trPr>
        <w:tc>
          <w:tcPr>
            <w:tcW w:w="10060" w:type="dxa"/>
            <w:gridSpan w:val="5"/>
            <w:vAlign w:val="center"/>
          </w:tcPr>
          <w:p w:rsidR="001D28A6" w:rsidRPr="00171B85" w:rsidRDefault="006C6CBD" w:rsidP="00103F69">
            <w:pPr>
              <w:pStyle w:val="ListParagraph"/>
              <w:numPr>
                <w:ilvl w:val="0"/>
                <w:numId w:val="146"/>
              </w:numPr>
            </w:pPr>
            <w:r w:rsidRPr="00171B85">
              <w:rPr>
                <w:szCs w:val="22"/>
              </w:rPr>
              <w:t>Дипломирани</w:t>
            </w:r>
            <w:r w:rsidR="001D28A6" w:rsidRPr="00171B85">
              <w:rPr>
                <w:szCs w:val="22"/>
              </w:rPr>
              <w:t xml:space="preserve"> </w:t>
            </w:r>
            <w:r w:rsidRPr="00171B85">
              <w:rPr>
                <w:szCs w:val="22"/>
              </w:rPr>
              <w:t>инжењер</w:t>
            </w:r>
            <w:r w:rsidR="001D28A6" w:rsidRPr="00171B85">
              <w:rPr>
                <w:szCs w:val="22"/>
              </w:rPr>
              <w:t xml:space="preserve"> </w:t>
            </w:r>
            <w:r w:rsidRPr="00171B85">
              <w:rPr>
                <w:szCs w:val="22"/>
              </w:rPr>
              <w:t>пољопривреде</w:t>
            </w:r>
            <w:r w:rsidR="001D28A6" w:rsidRPr="00171B85">
              <w:rPr>
                <w:szCs w:val="22"/>
              </w:rPr>
              <w:t xml:space="preserve"> </w:t>
            </w:r>
            <w:r w:rsidRPr="00171B85">
              <w:rPr>
                <w:szCs w:val="22"/>
              </w:rPr>
              <w:t>смјер</w:t>
            </w:r>
            <w:r w:rsidR="001D28A6" w:rsidRPr="00171B85">
              <w:rPr>
                <w:szCs w:val="22"/>
              </w:rPr>
              <w:t xml:space="preserve">: </w:t>
            </w:r>
            <w:r w:rsidRPr="00171B85">
              <w:rPr>
                <w:szCs w:val="22"/>
              </w:rPr>
              <w:t>ратарски</w:t>
            </w:r>
            <w:r w:rsidR="001D28A6" w:rsidRPr="00171B85">
              <w:rPr>
                <w:szCs w:val="22"/>
              </w:rPr>
              <w:t xml:space="preserve">, </w:t>
            </w:r>
            <w:r w:rsidRPr="00171B85">
              <w:rPr>
                <w:szCs w:val="22"/>
              </w:rPr>
              <w:t>ратарско</w:t>
            </w:r>
            <w:r w:rsidR="001D28A6" w:rsidRPr="00171B85">
              <w:rPr>
                <w:szCs w:val="22"/>
              </w:rPr>
              <w:t>-</w:t>
            </w:r>
            <w:r w:rsidRPr="00171B85">
              <w:rPr>
                <w:szCs w:val="22"/>
              </w:rPr>
              <w:t>повртларски</w:t>
            </w:r>
            <w:r w:rsidR="001D28A6" w:rsidRPr="00171B85">
              <w:rPr>
                <w:szCs w:val="22"/>
              </w:rPr>
              <w:t xml:space="preserve">, </w:t>
            </w:r>
            <w:r w:rsidRPr="00171B85">
              <w:rPr>
                <w:szCs w:val="22"/>
              </w:rPr>
              <w:t>воћарско</w:t>
            </w:r>
            <w:r w:rsidR="001D28A6" w:rsidRPr="00171B85">
              <w:rPr>
                <w:szCs w:val="22"/>
              </w:rPr>
              <w:t>-</w:t>
            </w:r>
            <w:r w:rsidRPr="00171B85">
              <w:rPr>
                <w:szCs w:val="22"/>
              </w:rPr>
              <w:t>виноградарски</w:t>
            </w:r>
            <w:r w:rsidR="001D28A6" w:rsidRPr="00171B85">
              <w:rPr>
                <w:szCs w:val="22"/>
              </w:rPr>
              <w:t xml:space="preserve">, </w:t>
            </w:r>
            <w:r w:rsidRPr="00171B85">
              <w:rPr>
                <w:szCs w:val="22"/>
              </w:rPr>
              <w:t>заштита</w:t>
            </w:r>
            <w:r w:rsidR="001D28A6" w:rsidRPr="00171B85">
              <w:rPr>
                <w:szCs w:val="22"/>
              </w:rPr>
              <w:t xml:space="preserve"> </w:t>
            </w:r>
            <w:r w:rsidRPr="00171B85">
              <w:rPr>
                <w:szCs w:val="22"/>
              </w:rPr>
              <w:t>биља</w:t>
            </w:r>
            <w:r w:rsidR="001D28A6" w:rsidRPr="00171B85">
              <w:rPr>
                <w:szCs w:val="22"/>
              </w:rPr>
              <w:t xml:space="preserve">, </w:t>
            </w:r>
            <w:r w:rsidRPr="00171B85">
              <w:rPr>
                <w:szCs w:val="22"/>
              </w:rPr>
              <w:t>за</w:t>
            </w:r>
            <w:r w:rsidR="001D28A6" w:rsidRPr="00171B85">
              <w:rPr>
                <w:szCs w:val="22"/>
              </w:rPr>
              <w:t xml:space="preserve"> </w:t>
            </w:r>
            <w:r w:rsidRPr="00171B85">
              <w:rPr>
                <w:szCs w:val="22"/>
              </w:rPr>
              <w:t>хортикултуру</w:t>
            </w:r>
            <w:r w:rsidR="001D28A6" w:rsidRPr="00171B85">
              <w:rPr>
                <w:szCs w:val="22"/>
              </w:rPr>
              <w:t xml:space="preserve"> </w:t>
            </w:r>
            <w:r w:rsidRPr="00171B85">
              <w:rPr>
                <w:szCs w:val="22"/>
              </w:rPr>
              <w:t>и</w:t>
            </w:r>
            <w:r w:rsidR="001D28A6" w:rsidRPr="00171B85">
              <w:rPr>
                <w:szCs w:val="22"/>
              </w:rPr>
              <w:t xml:space="preserve"> </w:t>
            </w:r>
            <w:r w:rsidRPr="00171B85">
              <w:rPr>
                <w:szCs w:val="22"/>
              </w:rPr>
              <w:t>општи</w:t>
            </w:r>
            <w:r w:rsidR="001D28A6" w:rsidRPr="00171B85">
              <w:rPr>
                <w:szCs w:val="22"/>
              </w:rPr>
              <w:t xml:space="preserve">, </w:t>
            </w:r>
            <w:r w:rsidRPr="00171B85">
              <w:rPr>
                <w:noProof/>
                <w:szCs w:val="22"/>
              </w:rPr>
              <w:t>с</w:t>
            </w:r>
            <w:r w:rsidR="001D28A6" w:rsidRPr="00171B85">
              <w:rPr>
                <w:noProof/>
                <w:szCs w:val="22"/>
              </w:rPr>
              <w:t xml:space="preserve"> </w:t>
            </w:r>
            <w:r w:rsidRPr="00171B85">
              <w:rPr>
                <w:noProof/>
                <w:szCs w:val="22"/>
              </w:rPr>
              <w:t>допунским</w:t>
            </w:r>
            <w:r w:rsidR="001D28A6" w:rsidRPr="00171B85">
              <w:rPr>
                <w:noProof/>
                <w:szCs w:val="22"/>
              </w:rPr>
              <w:t xml:space="preserve"> </w:t>
            </w:r>
            <w:r w:rsidRPr="00171B85">
              <w:rPr>
                <w:noProof/>
                <w:szCs w:val="22"/>
              </w:rPr>
              <w:t>психолошко</w:t>
            </w:r>
            <w:r w:rsidR="001D28A6" w:rsidRPr="00171B85">
              <w:rPr>
                <w:noProof/>
                <w:szCs w:val="22"/>
              </w:rPr>
              <w:t>-</w:t>
            </w:r>
            <w:r w:rsidRPr="00171B85">
              <w:rPr>
                <w:noProof/>
                <w:szCs w:val="22"/>
              </w:rPr>
              <w:t>педагошким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методичким</w:t>
            </w:r>
            <w:r w:rsidR="001D28A6" w:rsidRPr="00171B85">
              <w:rPr>
                <w:noProof/>
                <w:szCs w:val="22"/>
              </w:rPr>
              <w:t xml:space="preserve"> </w:t>
            </w:r>
            <w:r w:rsidRPr="00171B85">
              <w:rPr>
                <w:noProof/>
                <w:szCs w:val="22"/>
              </w:rPr>
              <w:t>образовањем</w:t>
            </w:r>
            <w:r w:rsidR="001D28A6" w:rsidRPr="00171B85">
              <w:t>.</w:t>
            </w:r>
          </w:p>
          <w:p w:rsidR="001D28A6" w:rsidRPr="00171B85" w:rsidRDefault="001D28A6" w:rsidP="001D28A6">
            <w:pPr>
              <w:rPr>
                <w:noProof/>
                <w:szCs w:val="22"/>
                <w:lang w:val="hr-HR"/>
              </w:rPr>
            </w:pPr>
          </w:p>
          <w:p w:rsidR="001D28A6" w:rsidRPr="00171B85" w:rsidRDefault="006C6CBD" w:rsidP="001D28A6">
            <w:pPr>
              <w:autoSpaceDE w:val="0"/>
              <w:jc w:val="both"/>
              <w:rPr>
                <w:noProof/>
                <w:szCs w:val="22"/>
              </w:rPr>
            </w:pPr>
            <w:r w:rsidRPr="00171B85">
              <w:rPr>
                <w:noProof/>
                <w:szCs w:val="22"/>
              </w:rPr>
              <w:t>Наведени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високе</w:t>
            </w:r>
            <w:r w:rsidR="001D28A6" w:rsidRPr="00171B85">
              <w:rPr>
                <w:noProof/>
                <w:szCs w:val="22"/>
              </w:rPr>
              <w:t xml:space="preserve"> </w:t>
            </w:r>
            <w:r w:rsidRPr="00171B85">
              <w:rPr>
                <w:noProof/>
                <w:szCs w:val="22"/>
              </w:rPr>
              <w:t>стручне</w:t>
            </w:r>
            <w:r w:rsidR="001D28A6" w:rsidRPr="00171B85">
              <w:rPr>
                <w:noProof/>
                <w:szCs w:val="22"/>
              </w:rPr>
              <w:t xml:space="preserve"> </w:t>
            </w:r>
            <w:r w:rsidRPr="00171B85">
              <w:rPr>
                <w:noProof/>
                <w:szCs w:val="22"/>
              </w:rPr>
              <w:t>спреме</w:t>
            </w:r>
            <w:r w:rsidR="001D28A6" w:rsidRPr="00171B85">
              <w:rPr>
                <w:noProof/>
                <w:szCs w:val="22"/>
              </w:rPr>
              <w:t xml:space="preserve"> (</w:t>
            </w:r>
            <w:r w:rsidR="00304D2F" w:rsidRPr="00171B85">
              <w:rPr>
                <w:noProof/>
                <w:szCs w:val="22"/>
              </w:rPr>
              <w:t>VII</w:t>
            </w:r>
            <w:r w:rsidR="001D28A6" w:rsidRPr="00171B85">
              <w:rPr>
                <w:noProof/>
                <w:szCs w:val="22"/>
              </w:rPr>
              <w:t xml:space="preserve">/1) </w:t>
            </w:r>
            <w:r w:rsidRPr="00171B85">
              <w:rPr>
                <w:noProof/>
                <w:szCs w:val="22"/>
              </w:rPr>
              <w:t>морају</w:t>
            </w:r>
            <w:r w:rsidR="001D28A6" w:rsidRPr="00171B85">
              <w:rPr>
                <w:noProof/>
                <w:szCs w:val="22"/>
              </w:rPr>
              <w:t xml:space="preserve"> </w:t>
            </w:r>
            <w:r w:rsidRPr="00171B85">
              <w:rPr>
                <w:noProof/>
                <w:szCs w:val="22"/>
              </w:rPr>
              <w:t>произлазити</w:t>
            </w:r>
            <w:r w:rsidR="001D28A6" w:rsidRPr="00171B85">
              <w:rPr>
                <w:noProof/>
                <w:szCs w:val="22"/>
              </w:rPr>
              <w:t xml:space="preserve"> </w:t>
            </w:r>
            <w:r w:rsidRPr="00171B85">
              <w:rPr>
                <w:noProof/>
                <w:szCs w:val="22"/>
              </w:rPr>
              <w:t>из</w:t>
            </w:r>
            <w:r w:rsidR="001D28A6" w:rsidRPr="00171B85">
              <w:rPr>
                <w:noProof/>
                <w:szCs w:val="22"/>
              </w:rPr>
              <w:t xml:space="preserve"> </w:t>
            </w:r>
            <w:r w:rsidRPr="00171B85">
              <w:rPr>
                <w:noProof/>
                <w:szCs w:val="22"/>
              </w:rPr>
              <w:t>студијског</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трајању</w:t>
            </w:r>
            <w:r w:rsidR="001D28A6" w:rsidRPr="00171B85">
              <w:rPr>
                <w:noProof/>
                <w:szCs w:val="22"/>
              </w:rPr>
              <w:t xml:space="preserve"> </w:t>
            </w:r>
            <w:r w:rsidRPr="00171B85">
              <w:rPr>
                <w:noProof/>
                <w:szCs w:val="22"/>
              </w:rPr>
              <w:t>од</w:t>
            </w:r>
            <w:r w:rsidR="001D28A6" w:rsidRPr="00171B85">
              <w:rPr>
                <w:noProof/>
                <w:szCs w:val="22"/>
              </w:rPr>
              <w:t xml:space="preserve"> </w:t>
            </w:r>
            <w:r w:rsidRPr="00171B85">
              <w:rPr>
                <w:noProof/>
                <w:szCs w:val="22"/>
              </w:rPr>
              <w:t>најмање</w:t>
            </w:r>
            <w:r w:rsidR="001D28A6" w:rsidRPr="00171B85">
              <w:rPr>
                <w:noProof/>
                <w:szCs w:val="22"/>
              </w:rPr>
              <w:t xml:space="preserve"> </w:t>
            </w:r>
            <w:r w:rsidRPr="00171B85">
              <w:rPr>
                <w:noProof/>
                <w:szCs w:val="22"/>
              </w:rPr>
              <w:t>четири</w:t>
            </w:r>
            <w:r w:rsidR="001D28A6" w:rsidRPr="00171B85">
              <w:rPr>
                <w:noProof/>
                <w:szCs w:val="22"/>
              </w:rPr>
              <w:t xml:space="preserve"> </w:t>
            </w:r>
            <w:r w:rsidRPr="00171B85">
              <w:rPr>
                <w:noProof/>
                <w:szCs w:val="22"/>
              </w:rPr>
              <w:t>године</w:t>
            </w:r>
            <w:r w:rsidR="001D28A6" w:rsidRPr="00171B85">
              <w:rPr>
                <w:noProof/>
                <w:szCs w:val="22"/>
              </w:rPr>
              <w:t>.</w:t>
            </w:r>
          </w:p>
          <w:p w:rsidR="001D28A6" w:rsidRPr="00171B85" w:rsidRDefault="006C6CBD" w:rsidP="001D28A6">
            <w:pPr>
              <w:autoSpaceDE w:val="0"/>
              <w:jc w:val="both"/>
              <w:rPr>
                <w:noProof/>
                <w:szCs w:val="22"/>
              </w:rPr>
            </w:pPr>
            <w:r w:rsidRPr="00171B85">
              <w:rPr>
                <w:noProof/>
                <w:szCs w:val="22"/>
              </w:rPr>
              <w:t>Наставу</w:t>
            </w:r>
            <w:r w:rsidR="001D28A6" w:rsidRPr="00171B85">
              <w:rPr>
                <w:noProof/>
                <w:szCs w:val="22"/>
              </w:rPr>
              <w:t xml:space="preserve"> </w:t>
            </w:r>
            <w:r w:rsidRPr="00171B85">
              <w:rPr>
                <w:noProof/>
                <w:szCs w:val="22"/>
              </w:rPr>
              <w:t>могу</w:t>
            </w:r>
            <w:r w:rsidR="001D28A6" w:rsidRPr="00171B85">
              <w:rPr>
                <w:noProof/>
                <w:szCs w:val="22"/>
              </w:rPr>
              <w:t xml:space="preserve"> </w:t>
            </w:r>
            <w:r w:rsidRPr="00171B85">
              <w:rPr>
                <w:noProof/>
                <w:szCs w:val="22"/>
              </w:rPr>
              <w:t>изводити</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други</w:t>
            </w:r>
            <w:r w:rsidR="001D28A6" w:rsidRPr="00171B85">
              <w:rPr>
                <w:noProof/>
                <w:szCs w:val="22"/>
              </w:rPr>
              <w:t xml:space="preserve"> </w:t>
            </w:r>
            <w:r w:rsidRPr="00171B85">
              <w:rPr>
                <w:noProof/>
                <w:szCs w:val="22"/>
              </w:rPr>
              <w:t>еквивалентни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горе</w:t>
            </w:r>
            <w:r w:rsidR="001D28A6" w:rsidRPr="00171B85">
              <w:rPr>
                <w:noProof/>
                <w:szCs w:val="22"/>
              </w:rPr>
              <w:t xml:space="preserve"> </w:t>
            </w:r>
            <w:r w:rsidRPr="00171B85">
              <w:rPr>
                <w:noProof/>
                <w:szCs w:val="22"/>
              </w:rPr>
              <w:t>наведеним</w:t>
            </w:r>
            <w:r w:rsidR="001D28A6" w:rsidRPr="00171B85">
              <w:rPr>
                <w:noProof/>
                <w:szCs w:val="22"/>
              </w:rPr>
              <w:t xml:space="preserve"> </w:t>
            </w:r>
            <w:r w:rsidRPr="00171B85">
              <w:rPr>
                <w:noProof/>
                <w:szCs w:val="22"/>
              </w:rPr>
              <w:t>профилима</w:t>
            </w:r>
            <w:r w:rsidR="001D28A6" w:rsidRPr="00171B85">
              <w:rPr>
                <w:noProof/>
                <w:szCs w:val="22"/>
              </w:rPr>
              <w:t xml:space="preserve">, </w:t>
            </w:r>
            <w:r w:rsidRPr="00171B85">
              <w:rPr>
                <w:noProof/>
                <w:szCs w:val="22"/>
              </w:rPr>
              <w:t>стечени</w:t>
            </w:r>
            <w:r w:rsidR="001D28A6" w:rsidRPr="00171B85">
              <w:rPr>
                <w:noProof/>
                <w:szCs w:val="22"/>
              </w:rPr>
              <w:t xml:space="preserve"> </w:t>
            </w:r>
            <w:r w:rsidRPr="00171B85">
              <w:rPr>
                <w:noProof/>
                <w:szCs w:val="22"/>
              </w:rPr>
              <w:t>похађањем</w:t>
            </w:r>
            <w:r w:rsidR="001D28A6" w:rsidRPr="00171B85">
              <w:rPr>
                <w:noProof/>
                <w:szCs w:val="22"/>
              </w:rPr>
              <w:t xml:space="preserve"> </w:t>
            </w:r>
            <w:r w:rsidRPr="00171B85">
              <w:rPr>
                <w:noProof/>
                <w:szCs w:val="22"/>
              </w:rPr>
              <w:t>студијског</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lang w:val="sr-Latn-BA"/>
              </w:rPr>
              <w:t>пољопривреде</w:t>
            </w:r>
            <w:r w:rsidR="001D28A6" w:rsidRPr="00171B85">
              <w:rPr>
                <w:noProof/>
                <w:szCs w:val="22"/>
                <w:lang w:val="sr-Latn-BA"/>
              </w:rPr>
              <w:t xml:space="preserve"> </w:t>
            </w:r>
            <w:r w:rsidRPr="00171B85">
              <w:rPr>
                <w:noProof/>
                <w:szCs w:val="22"/>
              </w:rPr>
              <w:t>у</w:t>
            </w:r>
            <w:r w:rsidR="001D28A6" w:rsidRPr="00171B85">
              <w:rPr>
                <w:noProof/>
                <w:szCs w:val="22"/>
              </w:rPr>
              <w:t xml:space="preserve"> </w:t>
            </w:r>
            <w:r w:rsidRPr="00171B85">
              <w:rPr>
                <w:noProof/>
                <w:szCs w:val="22"/>
              </w:rPr>
              <w:t>истом</w:t>
            </w:r>
            <w:r w:rsidR="001D28A6" w:rsidRPr="00171B85">
              <w:rPr>
                <w:noProof/>
                <w:szCs w:val="22"/>
              </w:rPr>
              <w:t xml:space="preserve"> </w:t>
            </w:r>
            <w:r w:rsidRPr="00171B85">
              <w:rPr>
                <w:noProof/>
                <w:szCs w:val="22"/>
              </w:rPr>
              <w:t>или</w:t>
            </w:r>
            <w:r w:rsidR="001D28A6" w:rsidRPr="00171B85">
              <w:rPr>
                <w:noProof/>
                <w:szCs w:val="22"/>
              </w:rPr>
              <w:t xml:space="preserve"> </w:t>
            </w:r>
            <w:r w:rsidRPr="00171B85">
              <w:rPr>
                <w:noProof/>
                <w:szCs w:val="22"/>
              </w:rPr>
              <w:t>дужем</w:t>
            </w:r>
            <w:r w:rsidR="001D28A6" w:rsidRPr="00171B85">
              <w:rPr>
                <w:noProof/>
                <w:szCs w:val="22"/>
              </w:rPr>
              <w:t xml:space="preserve"> </w:t>
            </w:r>
            <w:r w:rsidRPr="00171B85">
              <w:rPr>
                <w:noProof/>
                <w:szCs w:val="22"/>
              </w:rPr>
              <w:t>трајању</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болоњском</w:t>
            </w:r>
            <w:r w:rsidR="001D28A6" w:rsidRPr="00171B85">
              <w:rPr>
                <w:noProof/>
                <w:szCs w:val="22"/>
              </w:rPr>
              <w:t xml:space="preserve"> </w:t>
            </w:r>
            <w:r w:rsidRPr="00171B85">
              <w:rPr>
                <w:noProof/>
                <w:szCs w:val="22"/>
              </w:rPr>
              <w:t>високообразовном</w:t>
            </w:r>
            <w:r w:rsidR="001D28A6" w:rsidRPr="00171B85">
              <w:rPr>
                <w:noProof/>
                <w:szCs w:val="22"/>
              </w:rPr>
              <w:t xml:space="preserve"> </w:t>
            </w:r>
            <w:r w:rsidRPr="00171B85">
              <w:rPr>
                <w:noProof/>
                <w:szCs w:val="22"/>
              </w:rPr>
              <w:t>процесу</w:t>
            </w:r>
            <w:r w:rsidR="001D28A6" w:rsidRPr="00171B85">
              <w:rPr>
                <w:noProof/>
                <w:szCs w:val="22"/>
              </w:rPr>
              <w:t xml:space="preserve">, </w:t>
            </w:r>
            <w:r w:rsidRPr="00171B85">
              <w:rPr>
                <w:noProof/>
                <w:szCs w:val="22"/>
              </w:rPr>
              <w:t>с</w:t>
            </w:r>
            <w:r w:rsidR="001D28A6" w:rsidRPr="00171B85">
              <w:rPr>
                <w:noProof/>
                <w:szCs w:val="22"/>
              </w:rPr>
              <w:t xml:space="preserve"> </w:t>
            </w:r>
            <w:r w:rsidRPr="00171B85">
              <w:rPr>
                <w:noProof/>
                <w:szCs w:val="22"/>
              </w:rPr>
              <w:t>дипломом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додатком</w:t>
            </w:r>
            <w:r w:rsidR="001D28A6" w:rsidRPr="00171B85">
              <w:rPr>
                <w:noProof/>
                <w:szCs w:val="22"/>
              </w:rPr>
              <w:t xml:space="preserve"> </w:t>
            </w:r>
            <w:r w:rsidRPr="00171B85">
              <w:rPr>
                <w:noProof/>
                <w:szCs w:val="22"/>
              </w:rPr>
              <w:t>дипломе</w:t>
            </w:r>
            <w:r w:rsidR="001D28A6" w:rsidRPr="00171B85">
              <w:rPr>
                <w:noProof/>
                <w:szCs w:val="22"/>
              </w:rPr>
              <w:t xml:space="preserve">, </w:t>
            </w:r>
            <w:r w:rsidRPr="00171B85">
              <w:rPr>
                <w:noProof/>
                <w:szCs w:val="22"/>
              </w:rPr>
              <w:t>који</w:t>
            </w:r>
            <w:r w:rsidR="001D28A6" w:rsidRPr="00171B85">
              <w:rPr>
                <w:noProof/>
                <w:szCs w:val="22"/>
              </w:rPr>
              <w:t xml:space="preserve"> </w:t>
            </w:r>
            <w:r w:rsidRPr="00171B85">
              <w:rPr>
                <w:noProof/>
                <w:szCs w:val="22"/>
              </w:rPr>
              <w:t>се</w:t>
            </w:r>
            <w:r w:rsidR="001D28A6" w:rsidRPr="00171B85">
              <w:rPr>
                <w:noProof/>
                <w:szCs w:val="22"/>
              </w:rPr>
              <w:t xml:space="preserve"> </w:t>
            </w:r>
            <w:r w:rsidRPr="00171B85">
              <w:rPr>
                <w:noProof/>
                <w:szCs w:val="22"/>
              </w:rPr>
              <w:t>издаје</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прилаже</w:t>
            </w:r>
            <w:r w:rsidR="001D28A6" w:rsidRPr="00171B85">
              <w:rPr>
                <w:noProof/>
                <w:szCs w:val="22"/>
              </w:rPr>
              <w:t xml:space="preserve"> </w:t>
            </w:r>
            <w:r w:rsidRPr="00171B85">
              <w:rPr>
                <w:noProof/>
                <w:szCs w:val="22"/>
              </w:rPr>
              <w:t>уз</w:t>
            </w:r>
            <w:r w:rsidR="001D28A6" w:rsidRPr="00171B85">
              <w:rPr>
                <w:noProof/>
                <w:szCs w:val="22"/>
              </w:rPr>
              <w:t xml:space="preserve"> </w:t>
            </w:r>
            <w:r w:rsidRPr="00171B85">
              <w:rPr>
                <w:noProof/>
                <w:szCs w:val="22"/>
              </w:rPr>
              <w:t>диплому</w:t>
            </w:r>
            <w:r w:rsidR="001D28A6" w:rsidRPr="00171B85">
              <w:rPr>
                <w:noProof/>
                <w:szCs w:val="22"/>
              </w:rPr>
              <w:t xml:space="preserve"> </w:t>
            </w:r>
            <w:r w:rsidRPr="00171B85">
              <w:rPr>
                <w:noProof/>
                <w:szCs w:val="22"/>
              </w:rPr>
              <w:t>високошколске</w:t>
            </w:r>
            <w:r w:rsidR="001D28A6" w:rsidRPr="00171B85">
              <w:rPr>
                <w:noProof/>
                <w:szCs w:val="22"/>
              </w:rPr>
              <w:t xml:space="preserve"> </w:t>
            </w:r>
            <w:r w:rsidRPr="00171B85">
              <w:rPr>
                <w:noProof/>
                <w:szCs w:val="22"/>
              </w:rPr>
              <w:t>установе</w:t>
            </w:r>
            <w:r w:rsidR="001D28A6" w:rsidRPr="00171B85">
              <w:rPr>
                <w:noProof/>
                <w:szCs w:val="22"/>
              </w:rPr>
              <w:t xml:space="preserve"> </w:t>
            </w:r>
            <w:r w:rsidRPr="00171B85">
              <w:rPr>
                <w:noProof/>
                <w:szCs w:val="22"/>
              </w:rPr>
              <w:t>ради</w:t>
            </w:r>
            <w:r w:rsidR="001D28A6" w:rsidRPr="00171B85">
              <w:rPr>
                <w:noProof/>
                <w:szCs w:val="22"/>
              </w:rPr>
              <w:t xml:space="preserve"> </w:t>
            </w:r>
            <w:r w:rsidRPr="00171B85">
              <w:rPr>
                <w:noProof/>
                <w:szCs w:val="22"/>
              </w:rPr>
              <w:t>детаљнијег</w:t>
            </w:r>
            <w:r w:rsidR="001D28A6" w:rsidRPr="00171B85">
              <w:rPr>
                <w:noProof/>
                <w:szCs w:val="22"/>
              </w:rPr>
              <w:t xml:space="preserve"> </w:t>
            </w:r>
            <w:r w:rsidRPr="00171B85">
              <w:rPr>
                <w:noProof/>
                <w:szCs w:val="22"/>
              </w:rPr>
              <w:t>увида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ниво</w:t>
            </w:r>
            <w:r w:rsidR="001D28A6" w:rsidRPr="00171B85">
              <w:rPr>
                <w:noProof/>
                <w:szCs w:val="22"/>
              </w:rPr>
              <w:t xml:space="preserve">, </w:t>
            </w:r>
            <w:r w:rsidRPr="00171B85">
              <w:rPr>
                <w:noProof/>
                <w:szCs w:val="22"/>
              </w:rPr>
              <w:t>природу</w:t>
            </w:r>
            <w:r w:rsidR="001D28A6" w:rsidRPr="00171B85">
              <w:rPr>
                <w:noProof/>
                <w:szCs w:val="22"/>
              </w:rPr>
              <w:t xml:space="preserve">, </w:t>
            </w:r>
            <w:r w:rsidRPr="00171B85">
              <w:rPr>
                <w:noProof/>
                <w:szCs w:val="22"/>
              </w:rPr>
              <w:t>садржај</w:t>
            </w:r>
            <w:r w:rsidR="001D28A6" w:rsidRPr="00171B85">
              <w:rPr>
                <w:noProof/>
                <w:szCs w:val="22"/>
              </w:rPr>
              <w:t xml:space="preserve">, </w:t>
            </w:r>
            <w:r w:rsidRPr="00171B85">
              <w:rPr>
                <w:noProof/>
                <w:szCs w:val="22"/>
              </w:rPr>
              <w:t>систем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правила</w:t>
            </w:r>
            <w:r w:rsidR="001D28A6" w:rsidRPr="00171B85">
              <w:rPr>
                <w:noProof/>
                <w:szCs w:val="22"/>
              </w:rPr>
              <w:t xml:space="preserve"> </w:t>
            </w:r>
            <w:r w:rsidRPr="00171B85">
              <w:rPr>
                <w:noProof/>
                <w:szCs w:val="22"/>
              </w:rPr>
              <w:t>студирања</w:t>
            </w:r>
            <w:r w:rsidR="001D28A6" w:rsidRPr="00171B85">
              <w:rPr>
                <w:noProof/>
                <w:szCs w:val="22"/>
              </w:rPr>
              <w:t>.</w:t>
            </w:r>
          </w:p>
          <w:p w:rsidR="001D28A6" w:rsidRPr="00171B85" w:rsidRDefault="001D28A6" w:rsidP="001D28A6">
            <w:pPr>
              <w:autoSpaceDE w:val="0"/>
              <w:jc w:val="both"/>
              <w:rPr>
                <w:noProof/>
                <w:szCs w:val="22"/>
                <w:lang w:val="sr-Latn-BA"/>
              </w:rPr>
            </w:pPr>
          </w:p>
          <w:p w:rsidR="001D28A6" w:rsidRPr="00171B85" w:rsidRDefault="006C6CBD" w:rsidP="001D28A6">
            <w:pPr>
              <w:rPr>
                <w:noProof/>
                <w:szCs w:val="22"/>
                <w:lang w:val="hr-HR"/>
              </w:rPr>
            </w:pPr>
            <w:r w:rsidRPr="00171B85">
              <w:rPr>
                <w:b/>
                <w:noProof/>
                <w:szCs w:val="22"/>
              </w:rPr>
              <w:t>Напомена</w:t>
            </w:r>
            <w:r w:rsidR="001D28A6" w:rsidRPr="00171B85">
              <w:rPr>
                <w:b/>
                <w:noProof/>
                <w:szCs w:val="22"/>
              </w:rPr>
              <w:t>:</w:t>
            </w:r>
            <w:r w:rsidR="001D28A6" w:rsidRPr="00171B85">
              <w:rPr>
                <w:noProof/>
                <w:szCs w:val="22"/>
              </w:rPr>
              <w:t xml:space="preserve"> </w:t>
            </w:r>
            <w:r w:rsidRPr="00171B85">
              <w:rPr>
                <w:noProof/>
                <w:szCs w:val="22"/>
              </w:rPr>
              <w:t>Наставници</w:t>
            </w:r>
            <w:r w:rsidR="001D28A6" w:rsidRPr="00171B85">
              <w:rPr>
                <w:noProof/>
                <w:szCs w:val="22"/>
              </w:rPr>
              <w:t xml:space="preserve"> </w:t>
            </w:r>
            <w:r w:rsidRPr="00171B85">
              <w:rPr>
                <w:noProof/>
                <w:szCs w:val="22"/>
              </w:rPr>
              <w:t>чији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нису</w:t>
            </w:r>
            <w:r w:rsidR="001D28A6" w:rsidRPr="00171B85">
              <w:rPr>
                <w:noProof/>
                <w:szCs w:val="22"/>
              </w:rPr>
              <w:t xml:space="preserve"> </w:t>
            </w:r>
            <w:r w:rsidRPr="00171B85">
              <w:rPr>
                <w:noProof/>
                <w:szCs w:val="22"/>
              </w:rPr>
              <w:t>набројани</w:t>
            </w:r>
            <w:r w:rsidR="001D28A6" w:rsidRPr="00171B85">
              <w:rPr>
                <w:noProof/>
                <w:szCs w:val="22"/>
              </w:rPr>
              <w:t xml:space="preserve">, </w:t>
            </w:r>
            <w:r w:rsidRPr="00171B85">
              <w:rPr>
                <w:noProof/>
                <w:szCs w:val="22"/>
              </w:rPr>
              <w:t>који</w:t>
            </w:r>
            <w:r w:rsidR="001D28A6" w:rsidRPr="00171B85">
              <w:rPr>
                <w:noProof/>
                <w:szCs w:val="22"/>
              </w:rPr>
              <w:t xml:space="preserve"> </w:t>
            </w:r>
            <w:r w:rsidRPr="00171B85">
              <w:rPr>
                <w:noProof/>
                <w:szCs w:val="22"/>
              </w:rPr>
              <w:t>су</w:t>
            </w:r>
            <w:r w:rsidR="001D28A6" w:rsidRPr="00171B85">
              <w:rPr>
                <w:noProof/>
                <w:szCs w:val="22"/>
              </w:rPr>
              <w:t xml:space="preserve"> </w:t>
            </w:r>
            <w:r w:rsidRPr="00171B85">
              <w:rPr>
                <w:noProof/>
                <w:szCs w:val="22"/>
              </w:rPr>
              <w:t>примљени</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радни</w:t>
            </w:r>
            <w:r w:rsidR="001D28A6" w:rsidRPr="00171B85">
              <w:rPr>
                <w:noProof/>
                <w:szCs w:val="22"/>
              </w:rPr>
              <w:t xml:space="preserve"> </w:t>
            </w:r>
            <w:r w:rsidRPr="00171B85">
              <w:rPr>
                <w:noProof/>
                <w:szCs w:val="22"/>
              </w:rPr>
              <w:t>однос</w:t>
            </w:r>
            <w:r w:rsidR="001D28A6" w:rsidRPr="00171B85">
              <w:rPr>
                <w:noProof/>
                <w:szCs w:val="22"/>
              </w:rPr>
              <w:t xml:space="preserve"> </w:t>
            </w:r>
            <w:r w:rsidRPr="00171B85">
              <w:rPr>
                <w:noProof/>
                <w:szCs w:val="22"/>
              </w:rPr>
              <w:t>до</w:t>
            </w:r>
            <w:r w:rsidR="001D28A6" w:rsidRPr="00171B85">
              <w:rPr>
                <w:noProof/>
                <w:szCs w:val="22"/>
              </w:rPr>
              <w:t xml:space="preserve"> </w:t>
            </w:r>
            <w:r w:rsidRPr="00171B85">
              <w:rPr>
                <w:noProof/>
                <w:szCs w:val="22"/>
              </w:rPr>
              <w:t>примјене</w:t>
            </w:r>
            <w:r w:rsidR="001D28A6" w:rsidRPr="00171B85">
              <w:rPr>
                <w:noProof/>
                <w:szCs w:val="22"/>
              </w:rPr>
              <w:t xml:space="preserve"> </w:t>
            </w:r>
            <w:r w:rsidRPr="00171B85">
              <w:rPr>
                <w:noProof/>
                <w:szCs w:val="22"/>
              </w:rPr>
              <w:t>овог</w:t>
            </w:r>
            <w:r w:rsidR="001D28A6" w:rsidRPr="00171B85">
              <w:rPr>
                <w:noProof/>
                <w:szCs w:val="22"/>
              </w:rPr>
              <w:t xml:space="preserve"> </w:t>
            </w:r>
            <w:r w:rsidRPr="00171B85">
              <w:rPr>
                <w:noProof/>
                <w:szCs w:val="22"/>
              </w:rPr>
              <w:t>наставног</w:t>
            </w:r>
            <w:r w:rsidR="001D28A6" w:rsidRPr="00171B85">
              <w:rPr>
                <w:noProof/>
                <w:szCs w:val="22"/>
              </w:rPr>
              <w:t xml:space="preserve"> </w:t>
            </w:r>
            <w:r w:rsidRPr="00171B85">
              <w:rPr>
                <w:noProof/>
                <w:szCs w:val="22"/>
              </w:rPr>
              <w:t>плана</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средњим</w:t>
            </w:r>
            <w:r w:rsidR="001D28A6" w:rsidRPr="00171B85">
              <w:rPr>
                <w:noProof/>
                <w:szCs w:val="22"/>
              </w:rPr>
              <w:t xml:space="preserve"> </w:t>
            </w:r>
            <w:r w:rsidRPr="00171B85">
              <w:rPr>
                <w:noProof/>
                <w:szCs w:val="22"/>
              </w:rPr>
              <w:t>школама</w:t>
            </w:r>
            <w:r w:rsidR="001D28A6" w:rsidRPr="00171B85">
              <w:rPr>
                <w:noProof/>
                <w:szCs w:val="22"/>
              </w:rPr>
              <w:t xml:space="preserve"> </w:t>
            </w:r>
            <w:r w:rsidRPr="00171B85">
              <w:rPr>
                <w:noProof/>
                <w:szCs w:val="22"/>
              </w:rPr>
              <w:t>Брчко</w:t>
            </w:r>
            <w:r w:rsidR="001D28A6" w:rsidRPr="00171B85">
              <w:rPr>
                <w:noProof/>
                <w:szCs w:val="22"/>
              </w:rPr>
              <w:t xml:space="preserve"> </w:t>
            </w:r>
            <w:r w:rsidRPr="00171B85">
              <w:rPr>
                <w:noProof/>
                <w:szCs w:val="22"/>
              </w:rPr>
              <w:t>дистрикта</w:t>
            </w:r>
            <w:r w:rsidR="001D28A6" w:rsidRPr="00171B85">
              <w:rPr>
                <w:noProof/>
                <w:szCs w:val="22"/>
              </w:rPr>
              <w:t xml:space="preserve"> </w:t>
            </w:r>
            <w:r w:rsidRPr="00171B85">
              <w:rPr>
                <w:noProof/>
                <w:szCs w:val="22"/>
              </w:rPr>
              <w:t>БиХ</w:t>
            </w:r>
            <w:r w:rsidR="001D28A6" w:rsidRPr="00171B85">
              <w:rPr>
                <w:noProof/>
                <w:szCs w:val="22"/>
              </w:rPr>
              <w:t xml:space="preserve">, </w:t>
            </w:r>
            <w:r w:rsidRPr="00171B85">
              <w:rPr>
                <w:noProof/>
                <w:szCs w:val="22"/>
              </w:rPr>
              <w:t>могу</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даље</w:t>
            </w:r>
            <w:r w:rsidR="001D28A6" w:rsidRPr="00171B85">
              <w:rPr>
                <w:noProof/>
                <w:szCs w:val="22"/>
              </w:rPr>
              <w:t xml:space="preserve"> </w:t>
            </w:r>
            <w:r w:rsidRPr="00171B85">
              <w:rPr>
                <w:noProof/>
                <w:szCs w:val="22"/>
              </w:rPr>
              <w:t>изводити</w:t>
            </w:r>
            <w:r w:rsidR="001D28A6" w:rsidRPr="00171B85">
              <w:rPr>
                <w:noProof/>
                <w:szCs w:val="22"/>
              </w:rPr>
              <w:t xml:space="preserve"> </w:t>
            </w:r>
            <w:r w:rsidRPr="00171B85">
              <w:rPr>
                <w:noProof/>
                <w:szCs w:val="22"/>
              </w:rPr>
              <w:t>наставу</w:t>
            </w:r>
            <w:r w:rsidR="001D28A6" w:rsidRPr="00171B85">
              <w:rPr>
                <w:noProof/>
                <w:szCs w:val="22"/>
              </w:rPr>
              <w:t>.</w:t>
            </w:r>
          </w:p>
          <w:p w:rsidR="0039368E" w:rsidRPr="00171B85" w:rsidRDefault="0039368E" w:rsidP="00D5500D">
            <w:pPr>
              <w:spacing w:after="200" w:line="276" w:lineRule="auto"/>
              <w:rPr>
                <w:rFonts w:eastAsia="Calibri"/>
                <w:color w:val="1E1E1E"/>
                <w:szCs w:val="22"/>
                <w:lang w:val="sr-Latn-BA"/>
              </w:rPr>
            </w:pPr>
          </w:p>
        </w:tc>
      </w:tr>
    </w:tbl>
    <w:p w:rsidR="0039368E" w:rsidRPr="00171B85" w:rsidRDefault="0039368E" w:rsidP="0039368E">
      <w:pPr>
        <w:spacing w:line="276" w:lineRule="auto"/>
        <w:jc w:val="center"/>
        <w:rPr>
          <w:b/>
          <w:szCs w:val="22"/>
        </w:rPr>
      </w:pPr>
    </w:p>
    <w:p w:rsidR="0039368E" w:rsidRPr="00171B85" w:rsidRDefault="0039368E" w:rsidP="0039368E">
      <w:pPr>
        <w:rPr>
          <w:noProof/>
          <w:szCs w:val="22"/>
        </w:rPr>
      </w:pPr>
      <w:r w:rsidRPr="00171B85">
        <w:rPr>
          <w:szCs w:val="22"/>
        </w:rPr>
        <w:tab/>
      </w:r>
      <w:r w:rsidRPr="00171B85">
        <w:rPr>
          <w:szCs w:val="22"/>
        </w:rPr>
        <w:tab/>
      </w:r>
      <w:r w:rsidRPr="00171B85">
        <w:rPr>
          <w:szCs w:val="22"/>
        </w:rPr>
        <w:tab/>
      </w:r>
      <w:r w:rsidRPr="00171B85">
        <w:rPr>
          <w:szCs w:val="22"/>
        </w:rPr>
        <w:tab/>
      </w:r>
      <w:r w:rsidRPr="00171B85">
        <w:rPr>
          <w:szCs w:val="22"/>
        </w:rPr>
        <w:tab/>
      </w: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21" w:name="_Toc109039645"/>
      <w:r w:rsidRPr="00171B85">
        <w:rPr>
          <w:rFonts w:eastAsiaTheme="majorEastAsia"/>
          <w:lang w:val="sr-Cyrl-BA"/>
        </w:rPr>
        <w:t>ЛАТИНСКИ ЈЕЗИК</w:t>
      </w:r>
      <w:bookmarkEnd w:id="21"/>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sr-Cyrl-BA"/>
        </w:rPr>
      </w:pPr>
      <w:r w:rsidRPr="00171B85">
        <w:rPr>
          <w:szCs w:val="22"/>
          <w:lang w:val="hr-BA"/>
        </w:rPr>
        <w:t xml:space="preserve">СЕДМИЧНИ БРОЈ НАСТАВНИХ ЧАСОВА: </w:t>
      </w:r>
      <w:r w:rsidRPr="00171B85">
        <w:rPr>
          <w:bCs/>
          <w:szCs w:val="22"/>
          <w:lang w:val="sr-Cyrl-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rPr>
          <w:szCs w:val="22"/>
          <w:lang w:val="hr-HR"/>
        </w:rPr>
      </w:pPr>
    </w:p>
    <w:p w:rsidR="00067DD7" w:rsidRPr="00171B85" w:rsidRDefault="00067DD7" w:rsidP="0039368E">
      <w:pPr>
        <w:rPr>
          <w:szCs w:val="22"/>
        </w:rPr>
      </w:pPr>
    </w:p>
    <w:p w:rsidR="0039368E" w:rsidRPr="00171B85" w:rsidRDefault="0039368E" w:rsidP="0039368E">
      <w:pPr>
        <w:rPr>
          <w:szCs w:val="22"/>
        </w:rPr>
      </w:pPr>
    </w:p>
    <w:p w:rsidR="0039368E" w:rsidRPr="00171B85" w:rsidRDefault="0039368E"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C06CDA" w:rsidRPr="00171B85" w:rsidRDefault="00C06CDA" w:rsidP="0039368E">
      <w:pPr>
        <w:rPr>
          <w:szCs w:val="22"/>
        </w:rPr>
      </w:pPr>
    </w:p>
    <w:p w:rsidR="00C06CDA" w:rsidRPr="00171B85" w:rsidRDefault="00C06CDA"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A37319" w:rsidRPr="00171B85" w:rsidRDefault="00A37319" w:rsidP="0039368E">
      <w:pPr>
        <w:rPr>
          <w:szCs w:val="22"/>
        </w:rPr>
      </w:pPr>
    </w:p>
    <w:p w:rsidR="0039368E" w:rsidRPr="00171B85" w:rsidRDefault="0039368E" w:rsidP="0039368E">
      <w:pPr>
        <w:rPr>
          <w:szCs w:val="2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589"/>
        <w:gridCol w:w="1763"/>
        <w:gridCol w:w="3012"/>
        <w:gridCol w:w="2885"/>
      </w:tblGrid>
      <w:tr w:rsidR="0039368E" w:rsidRPr="00171B85" w:rsidTr="004A0142">
        <w:trPr>
          <w:trHeight w:val="274"/>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lang w:val="sr-Cyrl-BA"/>
              </w:rPr>
            </w:pPr>
            <w:r w:rsidRPr="00171B85">
              <w:rPr>
                <w:rFonts w:eastAsia="Calibri"/>
                <w:b/>
                <w:noProof/>
                <w:szCs w:val="22"/>
              </w:rPr>
              <w:lastRenderedPageBreak/>
              <w:t>ПРЕДМЕТ</w:t>
            </w:r>
            <w:r w:rsidR="00067DD7" w:rsidRPr="00171B85">
              <w:rPr>
                <w:rFonts w:eastAsia="Calibri"/>
                <w:b/>
                <w:noProof/>
                <w:szCs w:val="22"/>
                <w:lang w:val="sr-Cyrl-BA"/>
              </w:rPr>
              <w:t xml:space="preserve"> (</w:t>
            </w:r>
            <w:r w:rsidRPr="00171B85">
              <w:rPr>
                <w:rFonts w:eastAsia="Calibri"/>
                <w:b/>
                <w:noProof/>
                <w:szCs w:val="22"/>
                <w:lang w:val="sr-Latn-BA"/>
              </w:rPr>
              <w:t>назив</w:t>
            </w:r>
            <w:r w:rsidR="00067DD7" w:rsidRPr="00171B85">
              <w:rPr>
                <w:rFonts w:eastAsia="Calibri"/>
                <w:b/>
                <w:noProof/>
                <w:szCs w:val="22"/>
                <w:lang w:val="sr-Cyrl-BA"/>
              </w:rPr>
              <w:t>)</w:t>
            </w:r>
          </w:p>
        </w:tc>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szCs w:val="22"/>
              </w:rPr>
              <w:t>Латински</w:t>
            </w:r>
            <w:r w:rsidR="0039368E" w:rsidRPr="00171B85">
              <w:rPr>
                <w:rFonts w:eastAsia="Calibri"/>
                <w:b/>
                <w:szCs w:val="22"/>
              </w:rPr>
              <w:t xml:space="preserve"> </w:t>
            </w:r>
            <w:r w:rsidRPr="00171B85">
              <w:rPr>
                <w:rFonts w:eastAsia="Calibri"/>
                <w:b/>
                <w:szCs w:val="22"/>
              </w:rPr>
              <w:t>језик</w:t>
            </w:r>
          </w:p>
        </w:tc>
      </w:tr>
      <w:tr w:rsidR="0039368E" w:rsidRPr="00171B85" w:rsidTr="00067DD7">
        <w:trPr>
          <w:trHeight w:val="405"/>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lang w:val="sr-Latn-BA"/>
              </w:rPr>
            </w:pPr>
            <w:r w:rsidRPr="00171B85">
              <w:rPr>
                <w:rFonts w:eastAsia="Calibri"/>
                <w:b/>
                <w:noProof/>
                <w:szCs w:val="22"/>
              </w:rPr>
              <w:t>МОДУЛ</w:t>
            </w:r>
            <w:r w:rsidR="0039368E" w:rsidRPr="00171B85">
              <w:rPr>
                <w:rFonts w:eastAsia="Calibri"/>
                <w:b/>
                <w:noProof/>
                <w:szCs w:val="22"/>
              </w:rPr>
              <w:t xml:space="preserve"> </w:t>
            </w:r>
            <w:r w:rsidR="00067DD7" w:rsidRPr="00171B85">
              <w:rPr>
                <w:rFonts w:eastAsia="Calibri"/>
                <w:b/>
                <w:noProof/>
                <w:szCs w:val="22"/>
                <w:lang w:val="sr-Cyrl-BA"/>
              </w:rPr>
              <w:t>(</w:t>
            </w:r>
            <w:r w:rsidRPr="00171B85">
              <w:rPr>
                <w:rFonts w:eastAsia="Calibri"/>
                <w:b/>
                <w:noProof/>
                <w:szCs w:val="22"/>
                <w:lang w:val="sr-Latn-BA"/>
              </w:rPr>
              <w:t>назив</w:t>
            </w:r>
            <w:r w:rsidR="00067DD7" w:rsidRPr="00171B85">
              <w:rPr>
                <w:rFonts w:eastAsia="Calibri"/>
                <w:b/>
                <w:noProof/>
                <w:szCs w:val="22"/>
                <w:lang w:val="sr-Latn-BA"/>
              </w:rPr>
              <w:t>)</w:t>
            </w:r>
          </w:p>
        </w:tc>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szCs w:val="22"/>
              </w:rPr>
              <w:t>Именице</w:t>
            </w:r>
            <w:r w:rsidR="0039368E" w:rsidRPr="00171B85">
              <w:rPr>
                <w:rFonts w:eastAsia="Calibri"/>
                <w:b/>
                <w:szCs w:val="22"/>
              </w:rPr>
              <w:t xml:space="preserve">, </w:t>
            </w:r>
            <w:r w:rsidRPr="00171B85">
              <w:rPr>
                <w:rFonts w:eastAsia="Calibri"/>
                <w:b/>
                <w:szCs w:val="22"/>
              </w:rPr>
              <w:t>придјеви</w:t>
            </w:r>
            <w:r w:rsidR="0039368E" w:rsidRPr="00171B85">
              <w:rPr>
                <w:rFonts w:eastAsia="Calibri"/>
                <w:b/>
                <w:szCs w:val="22"/>
              </w:rPr>
              <w:t xml:space="preserve">, </w:t>
            </w:r>
            <w:r w:rsidRPr="00171B85">
              <w:rPr>
                <w:rFonts w:eastAsia="Calibri"/>
                <w:b/>
                <w:szCs w:val="22"/>
              </w:rPr>
              <w:t>глаголи</w:t>
            </w:r>
            <w:r w:rsidR="0039368E" w:rsidRPr="00171B85">
              <w:rPr>
                <w:rFonts w:eastAsia="Calibri"/>
                <w:b/>
                <w:szCs w:val="22"/>
              </w:rPr>
              <w:t xml:space="preserve"> </w:t>
            </w:r>
            <w:r w:rsidRPr="00171B85">
              <w:rPr>
                <w:rFonts w:eastAsia="Calibri"/>
                <w:b/>
                <w:szCs w:val="22"/>
              </w:rPr>
              <w:t>и</w:t>
            </w:r>
            <w:r w:rsidR="0039368E" w:rsidRPr="00171B85">
              <w:rPr>
                <w:rFonts w:eastAsia="Calibri"/>
                <w:b/>
                <w:szCs w:val="22"/>
              </w:rPr>
              <w:t xml:space="preserve"> </w:t>
            </w:r>
            <w:r w:rsidRPr="00171B85">
              <w:rPr>
                <w:rFonts w:eastAsia="Calibri"/>
                <w:b/>
                <w:szCs w:val="22"/>
              </w:rPr>
              <w:t>прилози</w:t>
            </w:r>
          </w:p>
        </w:tc>
      </w:tr>
      <w:tr w:rsidR="0039368E" w:rsidRPr="00171B85" w:rsidTr="004A0142">
        <w:trPr>
          <w:trHeight w:val="29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76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9368E" w:rsidRPr="00171B85" w:rsidRDefault="0039368E" w:rsidP="00067DD7">
            <w:pPr>
              <w:rPr>
                <w:rFonts w:eastAsia="Calibri"/>
                <w:b/>
                <w:szCs w:val="22"/>
              </w:rPr>
            </w:pPr>
            <w:r w:rsidRPr="00171B85">
              <w:rPr>
                <w:rFonts w:eastAsia="Calibri"/>
                <w:b/>
                <w:szCs w:val="22"/>
              </w:rPr>
              <w:t>1</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r w:rsidRPr="00171B85">
              <w:rPr>
                <w:rFonts w:eastAsia="Calibri"/>
                <w:b/>
                <w:noProof/>
                <w:szCs w:val="22"/>
              </w:rPr>
              <w:t>МОДУЛА</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noProof/>
                <w:szCs w:val="22"/>
              </w:rPr>
            </w:pPr>
            <w:r w:rsidRPr="00171B85">
              <w:rPr>
                <w:rFonts w:eastAsia="Calibri"/>
                <w:szCs w:val="22"/>
              </w:rPr>
              <w:t>Сврха</w:t>
            </w:r>
            <w:r w:rsidR="0039368E" w:rsidRPr="00171B85">
              <w:rPr>
                <w:rFonts w:eastAsia="Calibri"/>
                <w:szCs w:val="22"/>
              </w:rPr>
              <w:t xml:space="preserve"> </w:t>
            </w:r>
            <w:r w:rsidRPr="00171B85">
              <w:rPr>
                <w:rFonts w:eastAsia="Calibri"/>
                <w:szCs w:val="22"/>
              </w:rPr>
              <w:t>овог</w:t>
            </w:r>
            <w:r w:rsidR="0039368E" w:rsidRPr="00171B85">
              <w:rPr>
                <w:rFonts w:eastAsia="Calibri"/>
                <w:szCs w:val="22"/>
              </w:rPr>
              <w:t xml:space="preserve"> </w:t>
            </w:r>
            <w:r w:rsidRPr="00171B85">
              <w:rPr>
                <w:rFonts w:eastAsia="Calibri"/>
                <w:szCs w:val="22"/>
              </w:rPr>
              <w:t>модула</w:t>
            </w:r>
            <w:r w:rsidR="0039368E" w:rsidRPr="00171B85">
              <w:rPr>
                <w:rFonts w:eastAsia="Calibri"/>
                <w:szCs w:val="22"/>
              </w:rPr>
              <w:t xml:space="preserve"> </w:t>
            </w:r>
            <w:r w:rsidRPr="00171B85">
              <w:rPr>
                <w:rFonts w:eastAsia="Calibri"/>
                <w:szCs w:val="22"/>
              </w:rPr>
              <w:t>је</w:t>
            </w:r>
            <w:r w:rsidR="0039368E" w:rsidRPr="00171B85">
              <w:rPr>
                <w:rFonts w:eastAsia="Calibri"/>
                <w:szCs w:val="22"/>
              </w:rPr>
              <w:t xml:space="preserve"> </w:t>
            </w:r>
            <w:r w:rsidRPr="00171B85">
              <w:rPr>
                <w:rFonts w:eastAsia="Calibri"/>
                <w:szCs w:val="22"/>
              </w:rPr>
              <w:t>оспособљавање</w:t>
            </w:r>
            <w:r w:rsidR="0039368E" w:rsidRPr="00171B85">
              <w:rPr>
                <w:rFonts w:eastAsia="Calibri"/>
                <w:szCs w:val="22"/>
              </w:rPr>
              <w:t xml:space="preserve"> </w:t>
            </w:r>
            <w:r w:rsidRPr="00171B85">
              <w:rPr>
                <w:rFonts w:eastAsia="Calibri"/>
                <w:szCs w:val="22"/>
              </w:rPr>
              <w:t>ученика</w:t>
            </w:r>
            <w:r w:rsidR="0039368E" w:rsidRPr="00171B85">
              <w:rPr>
                <w:rFonts w:eastAsia="Calibri"/>
                <w:szCs w:val="22"/>
              </w:rPr>
              <w:t xml:space="preserve"> </w:t>
            </w:r>
            <w:r w:rsidRPr="00171B85">
              <w:rPr>
                <w:rFonts w:eastAsia="Calibri"/>
                <w:szCs w:val="22"/>
              </w:rPr>
              <w:t>да</w:t>
            </w:r>
            <w:r w:rsidR="0039368E" w:rsidRPr="00171B85">
              <w:rPr>
                <w:rFonts w:eastAsia="Calibri"/>
                <w:szCs w:val="22"/>
              </w:rPr>
              <w:t xml:space="preserve"> </w:t>
            </w:r>
            <w:r w:rsidRPr="00171B85">
              <w:rPr>
                <w:rFonts w:eastAsia="Calibri"/>
                <w:szCs w:val="22"/>
              </w:rPr>
              <w:t>савладају</w:t>
            </w:r>
            <w:r w:rsidR="0039368E" w:rsidRPr="00171B85">
              <w:rPr>
                <w:rFonts w:eastAsia="Calibri"/>
                <w:szCs w:val="22"/>
              </w:rPr>
              <w:t xml:space="preserve"> </w:t>
            </w:r>
            <w:r w:rsidRPr="00171B85">
              <w:rPr>
                <w:rFonts w:eastAsia="Calibri"/>
                <w:szCs w:val="22"/>
              </w:rPr>
              <w:t>основе</w:t>
            </w:r>
            <w:r w:rsidR="0039368E" w:rsidRPr="00171B85">
              <w:rPr>
                <w:rFonts w:eastAsia="Calibri"/>
                <w:szCs w:val="22"/>
              </w:rPr>
              <w:t xml:space="preserve"> </w:t>
            </w:r>
            <w:r w:rsidRPr="00171B85">
              <w:rPr>
                <w:rFonts w:eastAsia="Calibri"/>
                <w:szCs w:val="22"/>
              </w:rPr>
              <w:t>латинског</w:t>
            </w:r>
            <w:r w:rsidR="0039368E" w:rsidRPr="00171B85">
              <w:rPr>
                <w:rFonts w:eastAsia="Calibri"/>
                <w:szCs w:val="22"/>
              </w:rPr>
              <w:t xml:space="preserve"> </w:t>
            </w:r>
            <w:r w:rsidRPr="00171B85">
              <w:rPr>
                <w:rFonts w:eastAsia="Calibri"/>
                <w:szCs w:val="22"/>
              </w:rPr>
              <w:t>језика</w:t>
            </w:r>
            <w:r w:rsidR="0039368E" w:rsidRPr="00171B85">
              <w:rPr>
                <w:rFonts w:eastAsia="Calibri"/>
                <w:szCs w:val="22"/>
              </w:rPr>
              <w:t xml:space="preserve"> </w:t>
            </w:r>
            <w:r w:rsidRPr="00171B85">
              <w:rPr>
                <w:rFonts w:eastAsia="Calibri"/>
                <w:szCs w:val="22"/>
              </w:rPr>
              <w:t>у</w:t>
            </w:r>
            <w:r w:rsidR="0039368E" w:rsidRPr="00171B85">
              <w:rPr>
                <w:rFonts w:eastAsia="Calibri"/>
                <w:szCs w:val="22"/>
              </w:rPr>
              <w:t xml:space="preserve"> </w:t>
            </w:r>
            <w:r w:rsidRPr="00171B85">
              <w:rPr>
                <w:rFonts w:eastAsia="Calibri"/>
                <w:szCs w:val="22"/>
              </w:rPr>
              <w:t>циљу</w:t>
            </w:r>
            <w:r w:rsidR="0039368E" w:rsidRPr="00171B85">
              <w:rPr>
                <w:rFonts w:eastAsia="Calibri"/>
                <w:szCs w:val="22"/>
              </w:rPr>
              <w:t xml:space="preserve"> </w:t>
            </w:r>
            <w:r w:rsidRPr="00171B85">
              <w:rPr>
                <w:rFonts w:eastAsia="Calibri"/>
                <w:szCs w:val="22"/>
              </w:rPr>
              <w:t>адекватне</w:t>
            </w:r>
            <w:r w:rsidR="0039368E" w:rsidRPr="00171B85">
              <w:rPr>
                <w:rFonts w:eastAsia="Calibri"/>
                <w:szCs w:val="22"/>
              </w:rPr>
              <w:t xml:space="preserve"> </w:t>
            </w:r>
            <w:r w:rsidRPr="00171B85">
              <w:rPr>
                <w:rFonts w:eastAsia="Calibri"/>
                <w:szCs w:val="22"/>
              </w:rPr>
              <w:t>примјене</w:t>
            </w:r>
            <w:r w:rsidR="0039368E" w:rsidRPr="00171B85">
              <w:rPr>
                <w:rFonts w:eastAsia="Calibri"/>
                <w:szCs w:val="22"/>
              </w:rPr>
              <w:t xml:space="preserve"> </w:t>
            </w:r>
            <w:r w:rsidRPr="00171B85">
              <w:rPr>
                <w:rFonts w:eastAsia="Calibri"/>
                <w:szCs w:val="22"/>
              </w:rPr>
              <w:t>у</w:t>
            </w:r>
            <w:r w:rsidR="0039368E" w:rsidRPr="00171B85">
              <w:rPr>
                <w:rFonts w:eastAsia="Calibri"/>
                <w:szCs w:val="22"/>
              </w:rPr>
              <w:t xml:space="preserve"> </w:t>
            </w:r>
            <w:r w:rsidRPr="00171B85">
              <w:rPr>
                <w:rFonts w:eastAsia="Calibri"/>
                <w:szCs w:val="22"/>
              </w:rPr>
              <w:t>пракси</w:t>
            </w:r>
            <w:r w:rsidR="0039368E" w:rsidRPr="00171B85">
              <w:rPr>
                <w:rFonts w:eastAsia="Calibri"/>
                <w:szCs w:val="22"/>
              </w:rPr>
              <w:t>.</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6C6CBD" w:rsidP="00067DD7">
            <w:pPr>
              <w:rPr>
                <w:rFonts w:eastAsia="Calibri"/>
                <w:noProof/>
                <w:szCs w:val="22"/>
              </w:rPr>
            </w:pPr>
            <w:r w:rsidRPr="00171B85">
              <w:rPr>
                <w:rFonts w:eastAsia="Calibri"/>
                <w:noProof/>
                <w:szCs w:val="22"/>
              </w:rPr>
              <w:t>Нема</w:t>
            </w:r>
            <w:r w:rsidR="00067DD7" w:rsidRPr="00171B85">
              <w:rPr>
                <w:rFonts w:eastAsia="Calibri"/>
                <w:noProof/>
                <w:szCs w:val="22"/>
              </w:rPr>
              <w:t xml:space="preserve"> </w:t>
            </w:r>
            <w:r w:rsidRPr="00171B85">
              <w:rPr>
                <w:rFonts w:eastAsia="Calibri"/>
                <w:noProof/>
                <w:szCs w:val="22"/>
              </w:rPr>
              <w:t>их</w:t>
            </w:r>
            <w:r w:rsidR="00067DD7" w:rsidRPr="00171B85">
              <w:rPr>
                <w:rFonts w:eastAsia="Calibri"/>
                <w:noProof/>
                <w:szCs w:val="22"/>
              </w:rPr>
              <w:t>.</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6C6CBD" w:rsidP="00067DD7">
            <w:pPr>
              <w:rPr>
                <w:rFonts w:eastAsia="Calibri"/>
                <w:szCs w:val="22"/>
              </w:rPr>
            </w:pPr>
            <w:r w:rsidRPr="00171B85">
              <w:rPr>
                <w:rFonts w:eastAsia="Calibri"/>
                <w:szCs w:val="22"/>
              </w:rPr>
              <w:t>Овај</w:t>
            </w:r>
            <w:r w:rsidR="0039368E" w:rsidRPr="00171B85">
              <w:rPr>
                <w:rFonts w:eastAsia="Calibri"/>
                <w:szCs w:val="22"/>
              </w:rPr>
              <w:t xml:space="preserve"> </w:t>
            </w:r>
            <w:r w:rsidRPr="00171B85">
              <w:rPr>
                <w:rFonts w:eastAsia="Calibri"/>
                <w:szCs w:val="22"/>
              </w:rPr>
              <w:t>модули</w:t>
            </w:r>
            <w:r w:rsidR="0039368E" w:rsidRPr="00171B85">
              <w:rPr>
                <w:rFonts w:eastAsia="Calibri"/>
                <w:szCs w:val="22"/>
              </w:rPr>
              <w:t xml:space="preserve">  </w:t>
            </w:r>
            <w:r w:rsidRPr="00171B85">
              <w:rPr>
                <w:rFonts w:eastAsia="Calibri"/>
                <w:szCs w:val="22"/>
              </w:rPr>
              <w:t>осигурава</w:t>
            </w:r>
            <w:r w:rsidR="0039368E" w:rsidRPr="00171B85">
              <w:rPr>
                <w:rFonts w:eastAsia="Calibri"/>
                <w:szCs w:val="22"/>
              </w:rPr>
              <w:t xml:space="preserve"> </w:t>
            </w:r>
            <w:r w:rsidRPr="00171B85">
              <w:rPr>
                <w:rFonts w:eastAsia="Calibri"/>
                <w:szCs w:val="22"/>
              </w:rPr>
              <w:t>ученицима</w:t>
            </w:r>
            <w:r w:rsidR="0039368E" w:rsidRPr="00171B85">
              <w:rPr>
                <w:rFonts w:eastAsia="Calibri"/>
                <w:szCs w:val="22"/>
              </w:rPr>
              <w:t>:</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основе</w:t>
            </w:r>
            <w:r w:rsidRPr="00171B85">
              <w:rPr>
                <w:rFonts w:eastAsia="Calibri"/>
                <w:szCs w:val="22"/>
              </w:rPr>
              <w:t xml:space="preserve"> </w:t>
            </w:r>
            <w:r w:rsidR="006C6CBD" w:rsidRPr="00171B85">
              <w:rPr>
                <w:rFonts w:eastAsia="Calibri"/>
                <w:szCs w:val="22"/>
              </w:rPr>
              <w:t>граматике</w:t>
            </w:r>
            <w:r w:rsidRPr="00171B85">
              <w:rPr>
                <w:rFonts w:eastAsia="Calibri"/>
                <w:szCs w:val="22"/>
              </w:rPr>
              <w:t xml:space="preserve">  </w:t>
            </w:r>
            <w:r w:rsidR="006C6CBD" w:rsidRPr="00171B85">
              <w:rPr>
                <w:rFonts w:eastAsia="Calibri"/>
                <w:szCs w:val="22"/>
              </w:rPr>
              <w:t>латинског</w:t>
            </w:r>
            <w:r w:rsidRPr="00171B85">
              <w:rPr>
                <w:rFonts w:eastAsia="Calibri"/>
                <w:szCs w:val="22"/>
              </w:rPr>
              <w:t xml:space="preserve"> </w:t>
            </w:r>
            <w:r w:rsidR="006C6CBD" w:rsidRPr="00171B85">
              <w:rPr>
                <w:rFonts w:eastAsia="Calibri"/>
                <w:szCs w:val="22"/>
              </w:rPr>
              <w:t>језика</w:t>
            </w:r>
          </w:p>
          <w:p w:rsidR="0039368E" w:rsidRPr="00171B85" w:rsidRDefault="0039368E" w:rsidP="00067DD7">
            <w:pPr>
              <w:rPr>
                <w:rFonts w:eastAsia="Calibri"/>
                <w:szCs w:val="22"/>
                <w:lang w:val="sr-Cyrl-BA"/>
              </w:rPr>
            </w:pPr>
            <w:r w:rsidRPr="00171B85">
              <w:rPr>
                <w:rFonts w:eastAsia="Calibri"/>
                <w:szCs w:val="22"/>
              </w:rPr>
              <w:t xml:space="preserve">- </w:t>
            </w:r>
            <w:r w:rsidR="006C6CBD" w:rsidRPr="00171B85">
              <w:rPr>
                <w:rFonts w:eastAsia="Calibri"/>
                <w:szCs w:val="22"/>
              </w:rPr>
              <w:t>усвајање</w:t>
            </w:r>
            <w:r w:rsidRPr="00171B85">
              <w:rPr>
                <w:rFonts w:eastAsia="Calibri"/>
                <w:szCs w:val="22"/>
              </w:rPr>
              <w:t xml:space="preserve"> </w:t>
            </w:r>
            <w:r w:rsidR="006C6CBD" w:rsidRPr="00171B85">
              <w:rPr>
                <w:rFonts w:eastAsia="Calibri"/>
                <w:szCs w:val="22"/>
              </w:rPr>
              <w:t>одређеног</w:t>
            </w:r>
            <w:r w:rsidRPr="00171B85">
              <w:rPr>
                <w:rFonts w:eastAsia="Calibri"/>
                <w:szCs w:val="22"/>
              </w:rPr>
              <w:t xml:space="preserve"> </w:t>
            </w:r>
            <w:r w:rsidR="006C6CBD" w:rsidRPr="00171B85">
              <w:rPr>
                <w:rFonts w:eastAsia="Calibri"/>
                <w:szCs w:val="22"/>
              </w:rPr>
              <w:t>броја</w:t>
            </w:r>
            <w:r w:rsidRPr="00171B85">
              <w:rPr>
                <w:rFonts w:eastAsia="Calibri"/>
                <w:szCs w:val="22"/>
              </w:rPr>
              <w:t xml:space="preserve"> </w:t>
            </w:r>
            <w:r w:rsidR="006C6CBD" w:rsidRPr="00171B85">
              <w:rPr>
                <w:rFonts w:eastAsia="Calibri"/>
                <w:szCs w:val="22"/>
              </w:rPr>
              <w:t>стручних</w:t>
            </w:r>
            <w:r w:rsidRPr="00171B85">
              <w:rPr>
                <w:rFonts w:eastAsia="Calibri"/>
                <w:szCs w:val="22"/>
              </w:rPr>
              <w:t xml:space="preserve"> </w:t>
            </w:r>
            <w:r w:rsidR="006C6CBD" w:rsidRPr="00171B85">
              <w:rPr>
                <w:rFonts w:eastAsia="Calibri"/>
                <w:szCs w:val="22"/>
              </w:rPr>
              <w:t>термина</w:t>
            </w:r>
            <w:r w:rsidRPr="00171B85">
              <w:rPr>
                <w:rFonts w:eastAsia="Calibri"/>
                <w:szCs w:val="22"/>
              </w:rPr>
              <w:t xml:space="preserve"> </w:t>
            </w:r>
            <w:r w:rsidR="006C6CBD" w:rsidRPr="00171B85">
              <w:rPr>
                <w:rFonts w:eastAsia="Calibri"/>
                <w:szCs w:val="22"/>
              </w:rPr>
              <w:t>са</w:t>
            </w:r>
            <w:r w:rsidRPr="00171B85">
              <w:rPr>
                <w:rFonts w:eastAsia="Calibri"/>
                <w:szCs w:val="22"/>
              </w:rPr>
              <w:t xml:space="preserve"> </w:t>
            </w:r>
            <w:r w:rsidR="006C6CBD" w:rsidRPr="00171B85">
              <w:rPr>
                <w:rFonts w:eastAsia="Calibri"/>
                <w:szCs w:val="22"/>
              </w:rPr>
              <w:t>којим</w:t>
            </w:r>
            <w:r w:rsidRPr="00171B85">
              <w:rPr>
                <w:rFonts w:eastAsia="Calibri"/>
                <w:szCs w:val="22"/>
              </w:rPr>
              <w:t xml:space="preserve"> </w:t>
            </w:r>
            <w:r w:rsidR="006C6CBD" w:rsidRPr="00171B85">
              <w:rPr>
                <w:rFonts w:eastAsia="Calibri"/>
                <w:szCs w:val="22"/>
              </w:rPr>
              <w:t>ће</w:t>
            </w:r>
            <w:r w:rsidRPr="00171B85">
              <w:rPr>
                <w:rFonts w:eastAsia="Calibri"/>
                <w:szCs w:val="22"/>
              </w:rPr>
              <w:t xml:space="preserve"> </w:t>
            </w:r>
            <w:r w:rsidR="006C6CBD" w:rsidRPr="00171B85">
              <w:rPr>
                <w:rFonts w:eastAsia="Calibri"/>
                <w:szCs w:val="22"/>
              </w:rPr>
              <w:t>се</w:t>
            </w:r>
            <w:r w:rsidRPr="00171B85">
              <w:rPr>
                <w:rFonts w:eastAsia="Calibri"/>
                <w:szCs w:val="22"/>
              </w:rPr>
              <w:t xml:space="preserve"> </w:t>
            </w:r>
            <w:r w:rsidR="006C6CBD" w:rsidRPr="00171B85">
              <w:rPr>
                <w:rFonts w:eastAsia="Calibri"/>
                <w:szCs w:val="22"/>
              </w:rPr>
              <w:t>сусрести</w:t>
            </w:r>
            <w:r w:rsidR="00A37319" w:rsidRPr="00171B85">
              <w:rPr>
                <w:rFonts w:eastAsia="Calibri"/>
                <w:szCs w:val="22"/>
                <w:lang w:val="sr-Cyrl-BA"/>
              </w:rPr>
              <w:t>.</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савладавање</w:t>
            </w:r>
            <w:r w:rsidRPr="00171B85">
              <w:rPr>
                <w:rFonts w:eastAsia="Calibri"/>
                <w:szCs w:val="22"/>
              </w:rPr>
              <w:t xml:space="preserve"> </w:t>
            </w:r>
            <w:r w:rsidR="006C6CBD" w:rsidRPr="00171B85">
              <w:rPr>
                <w:rFonts w:eastAsia="Calibri"/>
                <w:szCs w:val="22"/>
              </w:rPr>
              <w:t>вјештина</w:t>
            </w:r>
            <w:r w:rsidRPr="00171B85">
              <w:rPr>
                <w:rFonts w:eastAsia="Calibri"/>
                <w:szCs w:val="22"/>
              </w:rPr>
              <w:t xml:space="preserve"> </w:t>
            </w:r>
            <w:r w:rsidR="006C6CBD" w:rsidRPr="00171B85">
              <w:rPr>
                <w:rFonts w:eastAsia="Calibri"/>
                <w:szCs w:val="22"/>
              </w:rPr>
              <w:t>изговора</w:t>
            </w:r>
            <w:r w:rsidRPr="00171B85">
              <w:rPr>
                <w:rFonts w:eastAsia="Calibri"/>
                <w:szCs w:val="22"/>
              </w:rPr>
              <w:t xml:space="preserve"> </w:t>
            </w:r>
            <w:r w:rsidR="006C6CBD" w:rsidRPr="00171B85">
              <w:rPr>
                <w:rFonts w:eastAsia="Calibri"/>
                <w:szCs w:val="22"/>
              </w:rPr>
              <w:t>и</w:t>
            </w:r>
            <w:r w:rsidRPr="00171B85">
              <w:rPr>
                <w:rFonts w:eastAsia="Calibri"/>
                <w:szCs w:val="22"/>
              </w:rPr>
              <w:t xml:space="preserve"> </w:t>
            </w:r>
            <w:r w:rsidR="006C6CBD" w:rsidRPr="00171B85">
              <w:rPr>
                <w:rFonts w:eastAsia="Calibri"/>
                <w:szCs w:val="22"/>
              </w:rPr>
              <w:t>писања</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39368E" w:rsidP="00067DD7">
            <w:pPr>
              <w:rPr>
                <w:rFonts w:eastAsia="Calibri"/>
                <w:szCs w:val="22"/>
                <w:lang w:val="sr-Latn-CS"/>
              </w:rPr>
            </w:pPr>
            <w:r w:rsidRPr="00171B85">
              <w:rPr>
                <w:rFonts w:eastAsia="Calibri"/>
                <w:szCs w:val="22"/>
              </w:rPr>
              <w:t xml:space="preserve">     </w:t>
            </w:r>
            <w:r w:rsidRPr="00171B85">
              <w:rPr>
                <w:rFonts w:eastAsia="Calibri"/>
                <w:szCs w:val="22"/>
                <w:lang w:val="sr-Latn-CS"/>
              </w:rPr>
              <w:t xml:space="preserve">1. </w:t>
            </w:r>
            <w:r w:rsidR="006C6CBD" w:rsidRPr="00171B85">
              <w:rPr>
                <w:rFonts w:eastAsia="Calibri"/>
                <w:szCs w:val="22"/>
                <w:lang w:val="sr-Latn-CS"/>
              </w:rPr>
              <w:t>Абецеда</w:t>
            </w:r>
            <w:r w:rsidRPr="00171B85">
              <w:rPr>
                <w:rFonts w:eastAsia="Calibri"/>
                <w:szCs w:val="22"/>
                <w:lang w:val="sr-Latn-CS"/>
              </w:rPr>
              <w:t xml:space="preserve">, </w:t>
            </w:r>
            <w:r w:rsidR="006C6CBD" w:rsidRPr="00171B85">
              <w:rPr>
                <w:rFonts w:eastAsia="Calibri"/>
                <w:szCs w:val="22"/>
                <w:lang w:val="sr-Latn-CS"/>
              </w:rPr>
              <w:t>врсте</w:t>
            </w:r>
            <w:r w:rsidRPr="00171B85">
              <w:rPr>
                <w:rFonts w:eastAsia="Calibri"/>
                <w:szCs w:val="22"/>
                <w:lang w:val="sr-Latn-CS"/>
              </w:rPr>
              <w:t xml:space="preserve"> </w:t>
            </w:r>
            <w:r w:rsidR="006C6CBD" w:rsidRPr="00171B85">
              <w:rPr>
                <w:rFonts w:eastAsia="Calibri"/>
                <w:szCs w:val="22"/>
                <w:lang w:val="sr-Latn-CS"/>
              </w:rPr>
              <w:t>ријечи</w:t>
            </w:r>
            <w:r w:rsidRPr="00171B85">
              <w:rPr>
                <w:rFonts w:eastAsia="Calibri"/>
                <w:szCs w:val="22"/>
                <w:lang w:val="sr-Latn-CS"/>
              </w:rPr>
              <w:t xml:space="preserve"> </w:t>
            </w:r>
            <w:r w:rsidR="006C6CBD" w:rsidRPr="00171B85">
              <w:rPr>
                <w:rFonts w:eastAsia="Calibri"/>
                <w:szCs w:val="22"/>
                <w:lang w:val="sr-Latn-CS"/>
              </w:rPr>
              <w:t>и</w:t>
            </w:r>
            <w:r w:rsidRPr="00171B85">
              <w:rPr>
                <w:rFonts w:eastAsia="Calibri"/>
                <w:szCs w:val="22"/>
                <w:lang w:val="sr-Latn-CS"/>
              </w:rPr>
              <w:t xml:space="preserve"> </w:t>
            </w:r>
            <w:r w:rsidR="006C6CBD" w:rsidRPr="00171B85">
              <w:rPr>
                <w:rFonts w:eastAsia="Calibri"/>
                <w:szCs w:val="22"/>
                <w:lang w:val="sr-Latn-CS"/>
              </w:rPr>
              <w:t>њихова</w:t>
            </w:r>
            <w:r w:rsidRPr="00171B85">
              <w:rPr>
                <w:rFonts w:eastAsia="Calibri"/>
                <w:szCs w:val="22"/>
                <w:lang w:val="sr-Latn-CS"/>
              </w:rPr>
              <w:t xml:space="preserve"> </w:t>
            </w:r>
            <w:r w:rsidR="006C6CBD" w:rsidRPr="00171B85">
              <w:rPr>
                <w:rFonts w:eastAsia="Calibri"/>
                <w:szCs w:val="22"/>
                <w:lang w:val="sr-Latn-CS"/>
              </w:rPr>
              <w:t>примјена</w:t>
            </w:r>
          </w:p>
          <w:p w:rsidR="0039368E" w:rsidRPr="00171B85" w:rsidRDefault="0039368E" w:rsidP="00067DD7">
            <w:pPr>
              <w:rPr>
                <w:rFonts w:eastAsia="Calibri"/>
                <w:szCs w:val="22"/>
                <w:lang w:val="sr-Latn-CS"/>
              </w:rPr>
            </w:pPr>
            <w:r w:rsidRPr="00171B85">
              <w:rPr>
                <w:rFonts w:eastAsia="Calibri"/>
                <w:szCs w:val="22"/>
                <w:lang w:val="sr-Latn-CS"/>
              </w:rPr>
              <w:t xml:space="preserve">     2. </w:t>
            </w:r>
            <w:r w:rsidR="006C6CBD" w:rsidRPr="00171B85">
              <w:rPr>
                <w:rFonts w:eastAsia="Calibri"/>
                <w:szCs w:val="22"/>
                <w:lang w:val="sr-Latn-CS"/>
              </w:rPr>
              <w:t>Именице</w:t>
            </w:r>
            <w:r w:rsidRPr="00171B85">
              <w:rPr>
                <w:rFonts w:eastAsia="Calibri"/>
                <w:szCs w:val="22"/>
                <w:lang w:val="sr-Latn-CS"/>
              </w:rPr>
              <w:t xml:space="preserve"> </w:t>
            </w:r>
            <w:r w:rsidR="006C6CBD" w:rsidRPr="00171B85">
              <w:rPr>
                <w:rFonts w:eastAsia="Calibri"/>
                <w:szCs w:val="22"/>
                <w:lang w:val="sr-Latn-CS"/>
              </w:rPr>
              <w:t>од</w:t>
            </w:r>
            <w:r w:rsidRPr="00171B85">
              <w:rPr>
                <w:rFonts w:eastAsia="Calibri"/>
                <w:szCs w:val="22"/>
                <w:lang w:val="sr-Latn-CS"/>
              </w:rPr>
              <w:t xml:space="preserve"> </w:t>
            </w:r>
            <w:r w:rsidR="006C6CBD" w:rsidRPr="00171B85">
              <w:rPr>
                <w:rFonts w:eastAsia="Calibri"/>
                <w:szCs w:val="22"/>
                <w:lang w:val="sr-Latn-CS"/>
              </w:rPr>
              <w:t>прве</w:t>
            </w:r>
            <w:r w:rsidRPr="00171B85">
              <w:rPr>
                <w:rFonts w:eastAsia="Calibri"/>
                <w:szCs w:val="22"/>
                <w:lang w:val="sr-Latn-CS"/>
              </w:rPr>
              <w:t xml:space="preserve"> </w:t>
            </w:r>
            <w:r w:rsidR="006C6CBD" w:rsidRPr="00171B85">
              <w:rPr>
                <w:rFonts w:eastAsia="Calibri"/>
                <w:szCs w:val="22"/>
                <w:lang w:val="sr-Latn-CS"/>
              </w:rPr>
              <w:t>до</w:t>
            </w:r>
            <w:r w:rsidRPr="00171B85">
              <w:rPr>
                <w:rFonts w:eastAsia="Calibri"/>
                <w:szCs w:val="22"/>
                <w:lang w:val="sr-Latn-CS"/>
              </w:rPr>
              <w:t xml:space="preserve"> </w:t>
            </w:r>
            <w:r w:rsidR="006C6CBD" w:rsidRPr="00171B85">
              <w:rPr>
                <w:rFonts w:eastAsia="Calibri"/>
                <w:szCs w:val="22"/>
                <w:lang w:val="sr-Latn-CS"/>
              </w:rPr>
              <w:t>пете</w:t>
            </w:r>
            <w:r w:rsidRPr="00171B85">
              <w:rPr>
                <w:rFonts w:eastAsia="Calibri"/>
                <w:szCs w:val="22"/>
                <w:lang w:val="sr-Latn-CS"/>
              </w:rPr>
              <w:t xml:space="preserve"> </w:t>
            </w:r>
            <w:r w:rsidR="006C6CBD" w:rsidRPr="00171B85">
              <w:rPr>
                <w:rFonts w:eastAsia="Calibri"/>
                <w:szCs w:val="22"/>
                <w:lang w:val="sr-Latn-CS"/>
              </w:rPr>
              <w:t>деклинације</w:t>
            </w:r>
          </w:p>
          <w:p w:rsidR="0039368E" w:rsidRPr="00171B85" w:rsidRDefault="0039368E" w:rsidP="00067DD7">
            <w:pPr>
              <w:rPr>
                <w:rFonts w:eastAsia="Calibri"/>
                <w:szCs w:val="22"/>
                <w:lang w:val="sr-Latn-CS"/>
              </w:rPr>
            </w:pPr>
            <w:r w:rsidRPr="00171B85">
              <w:rPr>
                <w:rFonts w:eastAsia="Calibri"/>
                <w:szCs w:val="22"/>
                <w:lang w:val="sr-Latn-CS"/>
              </w:rPr>
              <w:t xml:space="preserve">     3. </w:t>
            </w:r>
            <w:r w:rsidR="006C6CBD" w:rsidRPr="00171B85">
              <w:rPr>
                <w:rFonts w:eastAsia="Calibri"/>
                <w:szCs w:val="22"/>
                <w:lang w:val="sr-Latn-CS"/>
              </w:rPr>
              <w:t>Придјеви</w:t>
            </w:r>
          </w:p>
          <w:p w:rsidR="0039368E" w:rsidRPr="00171B85" w:rsidRDefault="0039368E" w:rsidP="00067DD7">
            <w:pPr>
              <w:rPr>
                <w:rFonts w:eastAsia="Calibri"/>
                <w:szCs w:val="22"/>
                <w:lang w:val="sr-Latn-CS"/>
              </w:rPr>
            </w:pPr>
            <w:r w:rsidRPr="00171B85">
              <w:rPr>
                <w:rFonts w:eastAsia="Calibri"/>
                <w:szCs w:val="22"/>
                <w:lang w:val="sr-Latn-CS"/>
              </w:rPr>
              <w:t xml:space="preserve">     4. </w:t>
            </w:r>
            <w:r w:rsidR="006C6CBD" w:rsidRPr="00171B85">
              <w:rPr>
                <w:rFonts w:eastAsia="Calibri"/>
                <w:szCs w:val="22"/>
                <w:lang w:val="sr-Latn-CS"/>
              </w:rPr>
              <w:t>Глаголи</w:t>
            </w:r>
          </w:p>
          <w:p w:rsidR="0039368E" w:rsidRPr="00171B85" w:rsidRDefault="0039368E" w:rsidP="00067DD7">
            <w:pPr>
              <w:rPr>
                <w:rFonts w:eastAsia="Calibri"/>
                <w:szCs w:val="22"/>
                <w:lang w:val="sr-Latn-CS"/>
              </w:rPr>
            </w:pPr>
            <w:r w:rsidRPr="00171B85">
              <w:rPr>
                <w:rFonts w:eastAsia="Calibri"/>
                <w:szCs w:val="22"/>
                <w:lang w:val="sr-Latn-CS"/>
              </w:rPr>
              <w:t xml:space="preserve">     5. </w:t>
            </w:r>
            <w:r w:rsidR="006C6CBD" w:rsidRPr="00171B85">
              <w:rPr>
                <w:rFonts w:eastAsia="Calibri"/>
                <w:szCs w:val="22"/>
                <w:lang w:val="sr-Latn-CS"/>
              </w:rPr>
              <w:t>Прилози</w:t>
            </w:r>
          </w:p>
        </w:tc>
      </w:tr>
      <w:tr w:rsidR="004A0142" w:rsidRPr="00171B85" w:rsidTr="00D5500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6C6CBD" w:rsidP="00391B00">
            <w:pPr>
              <w:rPr>
                <w:rFonts w:eastAsia="Calibri"/>
                <w:b/>
                <w:noProof/>
                <w:szCs w:val="22"/>
              </w:rPr>
            </w:pPr>
            <w:r w:rsidRPr="00171B85">
              <w:rPr>
                <w:rFonts w:eastAsia="Calibri"/>
                <w:b/>
                <w:noProof/>
                <w:szCs w:val="22"/>
              </w:rPr>
              <w:t>ИСХОДИ</w:t>
            </w:r>
            <w:r w:rsidR="004A0142" w:rsidRPr="00171B85">
              <w:rPr>
                <w:rFonts w:eastAsia="Calibri"/>
                <w:b/>
                <w:noProof/>
                <w:szCs w:val="22"/>
              </w:rPr>
              <w:t xml:space="preserve"> </w:t>
            </w:r>
            <w:r w:rsidRPr="00171B85">
              <w:rPr>
                <w:rFonts w:eastAsia="Calibri"/>
                <w:b/>
                <w:noProof/>
                <w:szCs w:val="22"/>
              </w:rPr>
              <w:t>УЧЕЊА</w:t>
            </w:r>
          </w:p>
          <w:p w:rsidR="004A0142" w:rsidRPr="00171B85" w:rsidRDefault="006C6CBD" w:rsidP="00391B00">
            <w:pPr>
              <w:rPr>
                <w:rFonts w:eastAsia="Calibri"/>
                <w:b/>
                <w:noProof/>
                <w:szCs w:val="22"/>
              </w:rPr>
            </w:pPr>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391B00" w:rsidRPr="00171B85" w:rsidTr="00391B00">
        <w:trPr>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Јединице</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Знање</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Вјештине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Компетенције</w:t>
            </w:r>
          </w:p>
        </w:tc>
      </w:tr>
      <w:tr w:rsidR="00391B00" w:rsidRPr="00171B85" w:rsidTr="00D5500D">
        <w:trPr>
          <w:trHeight w:val="1488"/>
          <w:jc w:val="center"/>
        </w:trPr>
        <w:tc>
          <w:tcPr>
            <w:tcW w:w="2100"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spacing w:after="200" w:line="276" w:lineRule="auto"/>
              <w:rPr>
                <w:rFonts w:eastAsia="Calibri"/>
                <w:szCs w:val="22"/>
                <w:lang w:val="sr-Latn-CS"/>
              </w:rPr>
            </w:pPr>
            <w:r w:rsidRPr="00171B85">
              <w:rPr>
                <w:rFonts w:eastAsia="Calibri"/>
                <w:szCs w:val="22"/>
              </w:rPr>
              <w:t>1.</w:t>
            </w:r>
            <w:r w:rsidRPr="00171B85">
              <w:rPr>
                <w:rFonts w:eastAsia="Calibri"/>
                <w:szCs w:val="22"/>
                <w:lang w:val="sr-Latn-CS"/>
              </w:rPr>
              <w:t xml:space="preserve"> </w:t>
            </w:r>
            <w:r w:rsidR="006C6CBD" w:rsidRPr="00171B85">
              <w:rPr>
                <w:rFonts w:eastAsia="Calibri"/>
                <w:szCs w:val="22"/>
                <w:lang w:val="sr-Latn-CS"/>
              </w:rPr>
              <w:t>Абецеда</w:t>
            </w:r>
            <w:r w:rsidRPr="00171B85">
              <w:rPr>
                <w:rFonts w:eastAsia="Calibri"/>
                <w:szCs w:val="22"/>
                <w:lang w:val="sr-Latn-CS"/>
              </w:rPr>
              <w:t xml:space="preserve">, </w:t>
            </w:r>
            <w:r w:rsidR="006C6CBD" w:rsidRPr="00171B85">
              <w:rPr>
                <w:rFonts w:eastAsia="Calibri"/>
                <w:szCs w:val="22"/>
                <w:lang w:val="sr-Latn-CS"/>
              </w:rPr>
              <w:t>врсте</w:t>
            </w:r>
            <w:r w:rsidRPr="00171B85">
              <w:rPr>
                <w:rFonts w:eastAsia="Calibri"/>
                <w:szCs w:val="22"/>
                <w:lang w:val="sr-Latn-CS"/>
              </w:rPr>
              <w:t xml:space="preserve"> </w:t>
            </w:r>
            <w:r w:rsidR="006C6CBD" w:rsidRPr="00171B85">
              <w:rPr>
                <w:rFonts w:eastAsia="Calibri"/>
                <w:szCs w:val="22"/>
                <w:lang w:val="sr-Latn-CS"/>
              </w:rPr>
              <w:t>ријечи</w:t>
            </w:r>
            <w:r w:rsidRPr="00171B85">
              <w:rPr>
                <w:rFonts w:eastAsia="Calibri"/>
                <w:szCs w:val="22"/>
                <w:lang w:val="sr-Latn-CS"/>
              </w:rPr>
              <w:t xml:space="preserve"> </w:t>
            </w:r>
            <w:r w:rsidR="006C6CBD" w:rsidRPr="00171B85">
              <w:rPr>
                <w:rFonts w:eastAsia="Calibri"/>
                <w:szCs w:val="22"/>
                <w:lang w:val="sr-Latn-CS"/>
              </w:rPr>
              <w:t>и</w:t>
            </w:r>
            <w:r w:rsidRPr="00171B85">
              <w:rPr>
                <w:rFonts w:eastAsia="Calibri"/>
                <w:szCs w:val="22"/>
                <w:lang w:val="sr-Latn-CS"/>
              </w:rPr>
              <w:t xml:space="preserve"> </w:t>
            </w:r>
            <w:r w:rsidR="006C6CBD" w:rsidRPr="00171B85">
              <w:rPr>
                <w:rFonts w:eastAsia="Calibri"/>
                <w:szCs w:val="22"/>
                <w:lang w:val="sr-Latn-CS"/>
              </w:rPr>
              <w:t>њихова</w:t>
            </w:r>
            <w:r w:rsidRPr="00171B85">
              <w:rPr>
                <w:rFonts w:eastAsia="Calibri"/>
                <w:szCs w:val="22"/>
                <w:lang w:val="sr-Latn-CS"/>
              </w:rPr>
              <w:t xml:space="preserve"> </w:t>
            </w:r>
            <w:r w:rsidR="006C6CBD" w:rsidRPr="00171B85">
              <w:rPr>
                <w:rFonts w:eastAsia="Calibri"/>
                <w:szCs w:val="22"/>
                <w:lang w:val="sr-Latn-CS"/>
              </w:rPr>
              <w:t>примјена</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1"/>
              </w:numPr>
              <w:ind w:left="357" w:hanging="357"/>
              <w:rPr>
                <w:rFonts w:eastAsia="Calibri"/>
                <w:szCs w:val="22"/>
              </w:rPr>
            </w:pPr>
            <w:r w:rsidRPr="00171B85">
              <w:rPr>
                <w:rFonts w:eastAsia="Calibri"/>
                <w:szCs w:val="22"/>
              </w:rPr>
              <w:t>напише</w:t>
            </w:r>
            <w:r w:rsidR="00391B00" w:rsidRPr="00171B85">
              <w:rPr>
                <w:rFonts w:eastAsia="Calibri"/>
                <w:szCs w:val="22"/>
              </w:rPr>
              <w:t xml:space="preserve"> </w:t>
            </w:r>
            <w:r w:rsidRPr="00171B85">
              <w:rPr>
                <w:rFonts w:eastAsia="Calibri"/>
                <w:szCs w:val="22"/>
              </w:rPr>
              <w:t>латинску</w:t>
            </w:r>
            <w:r w:rsidR="00391B00" w:rsidRPr="00171B85">
              <w:rPr>
                <w:rFonts w:eastAsia="Calibri"/>
                <w:szCs w:val="22"/>
              </w:rPr>
              <w:t xml:space="preserve"> </w:t>
            </w:r>
            <w:r w:rsidRPr="00171B85">
              <w:rPr>
                <w:rFonts w:eastAsia="Calibri"/>
                <w:szCs w:val="22"/>
              </w:rPr>
              <w:t>абецеду</w:t>
            </w:r>
          </w:p>
          <w:p w:rsidR="00391B00" w:rsidRPr="00171B85" w:rsidRDefault="006C6CBD" w:rsidP="00103F69">
            <w:pPr>
              <w:pStyle w:val="ListParagraph"/>
              <w:numPr>
                <w:ilvl w:val="0"/>
                <w:numId w:val="151"/>
              </w:numPr>
              <w:ind w:left="357" w:hanging="357"/>
              <w:rPr>
                <w:rFonts w:eastAsia="Calibri"/>
                <w:szCs w:val="22"/>
              </w:rPr>
            </w:pPr>
            <w:r w:rsidRPr="00171B85">
              <w:rPr>
                <w:rFonts w:eastAsia="Calibri"/>
                <w:szCs w:val="22"/>
              </w:rPr>
              <w:t>одреди</w:t>
            </w:r>
            <w:r w:rsidR="00391B00" w:rsidRPr="00171B85">
              <w:rPr>
                <w:rFonts w:eastAsia="Calibri"/>
                <w:szCs w:val="22"/>
              </w:rPr>
              <w:t xml:space="preserve"> </w:t>
            </w:r>
            <w:r w:rsidRPr="00171B85">
              <w:rPr>
                <w:rFonts w:eastAsia="Calibri"/>
                <w:szCs w:val="22"/>
              </w:rPr>
              <w:t>врсте</w:t>
            </w:r>
            <w:r w:rsidR="00391B00" w:rsidRPr="00171B85">
              <w:rPr>
                <w:rFonts w:eastAsia="Calibri"/>
                <w:szCs w:val="22"/>
              </w:rPr>
              <w:t xml:space="preserve"> </w:t>
            </w:r>
            <w:r w:rsidRPr="00171B85">
              <w:rPr>
                <w:rFonts w:eastAsia="Calibri"/>
                <w:szCs w:val="22"/>
              </w:rPr>
              <w:t>ријечи</w:t>
            </w:r>
          </w:p>
          <w:p w:rsidR="00391B00" w:rsidRPr="00171B85" w:rsidRDefault="006C6CBD" w:rsidP="00103F69">
            <w:pPr>
              <w:pStyle w:val="ListParagraph"/>
              <w:numPr>
                <w:ilvl w:val="0"/>
                <w:numId w:val="151"/>
              </w:numPr>
              <w:ind w:left="357" w:hanging="357"/>
              <w:rPr>
                <w:rFonts w:eastAsia="Calibri"/>
                <w:noProof/>
                <w:szCs w:val="22"/>
              </w:rPr>
            </w:pPr>
            <w:r w:rsidRPr="00171B85">
              <w:rPr>
                <w:rFonts w:eastAsia="Calibri"/>
                <w:szCs w:val="22"/>
              </w:rPr>
              <w:t>изговара</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чита</w:t>
            </w:r>
            <w:r w:rsidR="00391B00" w:rsidRPr="00171B85">
              <w:rPr>
                <w:rFonts w:eastAsia="Calibri"/>
                <w:szCs w:val="22"/>
              </w:rPr>
              <w:t xml:space="preserve"> </w:t>
            </w:r>
            <w:r w:rsidRPr="00171B85">
              <w:rPr>
                <w:rFonts w:eastAsia="Calibri"/>
                <w:szCs w:val="22"/>
              </w:rPr>
              <w:t>латинске</w:t>
            </w:r>
            <w:r w:rsidR="00391B00" w:rsidRPr="00171B85">
              <w:rPr>
                <w:rFonts w:eastAsia="Calibri"/>
                <w:szCs w:val="22"/>
              </w:rPr>
              <w:t xml:space="preserve">  </w:t>
            </w:r>
            <w:r w:rsidRPr="00171B85">
              <w:rPr>
                <w:rFonts w:eastAsia="Calibri"/>
                <w:szCs w:val="22"/>
              </w:rPr>
              <w:t>ријечи</w:t>
            </w:r>
          </w:p>
        </w:tc>
        <w:tc>
          <w:tcPr>
            <w:tcW w:w="3012"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1"/>
              </w:numPr>
              <w:spacing w:after="200" w:line="276" w:lineRule="auto"/>
              <w:rPr>
                <w:rFonts w:eastAsia="Calibri"/>
                <w:szCs w:val="22"/>
              </w:rPr>
            </w:pPr>
            <w:r w:rsidRPr="00171B85">
              <w:rPr>
                <w:rFonts w:eastAsia="Calibri"/>
                <w:szCs w:val="22"/>
              </w:rPr>
              <w:t>примјени</w:t>
            </w:r>
            <w:r w:rsidR="00391B00" w:rsidRPr="00171B85">
              <w:rPr>
                <w:rFonts w:eastAsia="Calibri"/>
                <w:szCs w:val="22"/>
              </w:rPr>
              <w:t xml:space="preserve"> </w:t>
            </w:r>
            <w:r w:rsidRPr="00171B85">
              <w:rPr>
                <w:rFonts w:eastAsia="Calibri"/>
                <w:szCs w:val="22"/>
              </w:rPr>
              <w:t>деклинацију</w:t>
            </w:r>
            <w:r w:rsidR="00391B00" w:rsidRPr="00171B85">
              <w:rPr>
                <w:rFonts w:eastAsia="Calibri"/>
                <w:szCs w:val="22"/>
              </w:rPr>
              <w:t xml:space="preserve"> </w:t>
            </w:r>
            <w:r w:rsidRPr="00171B85">
              <w:rPr>
                <w:rFonts w:eastAsia="Calibri"/>
                <w:szCs w:val="22"/>
              </w:rPr>
              <w:t>са</w:t>
            </w:r>
            <w:r w:rsidR="00391B00" w:rsidRPr="00171B85">
              <w:rPr>
                <w:rFonts w:eastAsia="Calibri"/>
                <w:szCs w:val="22"/>
              </w:rPr>
              <w:t xml:space="preserve"> </w:t>
            </w:r>
            <w:r w:rsidRPr="00171B85">
              <w:rPr>
                <w:rFonts w:eastAsia="Calibri"/>
                <w:szCs w:val="22"/>
              </w:rPr>
              <w:t>свим</w:t>
            </w:r>
            <w:r w:rsidR="00391B00" w:rsidRPr="00171B85">
              <w:rPr>
                <w:rFonts w:eastAsia="Calibri"/>
                <w:szCs w:val="22"/>
              </w:rPr>
              <w:t xml:space="preserve"> </w:t>
            </w:r>
            <w:r w:rsidRPr="00171B85">
              <w:rPr>
                <w:rFonts w:eastAsia="Calibri"/>
                <w:szCs w:val="22"/>
              </w:rPr>
              <w:t>карактеристикама</w:t>
            </w:r>
          </w:p>
          <w:p w:rsidR="00391B00" w:rsidRPr="00171B85" w:rsidRDefault="006C6CBD" w:rsidP="00103F69">
            <w:pPr>
              <w:pStyle w:val="ListParagraph"/>
              <w:numPr>
                <w:ilvl w:val="0"/>
                <w:numId w:val="153"/>
              </w:numPr>
              <w:spacing w:after="200" w:line="276" w:lineRule="auto"/>
              <w:rPr>
                <w:rFonts w:eastAsia="Calibri"/>
                <w:szCs w:val="22"/>
              </w:rPr>
            </w:pPr>
            <w:r w:rsidRPr="00171B85">
              <w:rPr>
                <w:rFonts w:eastAsia="Calibri"/>
                <w:szCs w:val="22"/>
              </w:rPr>
              <w:t>примјени</w:t>
            </w:r>
            <w:r w:rsidR="00391B00" w:rsidRPr="00171B85">
              <w:rPr>
                <w:rFonts w:eastAsia="Calibri"/>
                <w:szCs w:val="22"/>
              </w:rPr>
              <w:t xml:space="preserve"> </w:t>
            </w:r>
            <w:r w:rsidR="008D34E6" w:rsidRPr="00171B85">
              <w:rPr>
                <w:rFonts w:eastAsia="Calibri"/>
                <w:szCs w:val="22"/>
              </w:rPr>
              <w:t>конј</w:t>
            </w:r>
            <w:r w:rsidRPr="00171B85">
              <w:rPr>
                <w:rFonts w:eastAsia="Calibri"/>
                <w:szCs w:val="22"/>
              </w:rPr>
              <w:t>угацију</w:t>
            </w:r>
            <w:r w:rsidR="00391B00" w:rsidRPr="00171B85">
              <w:rPr>
                <w:rFonts w:eastAsia="Calibri"/>
                <w:szCs w:val="22"/>
              </w:rPr>
              <w:t xml:space="preserve"> </w:t>
            </w:r>
            <w:r w:rsidRPr="00171B85">
              <w:rPr>
                <w:rFonts w:eastAsia="Calibri"/>
                <w:szCs w:val="22"/>
              </w:rPr>
              <w:t>са</w:t>
            </w:r>
            <w:r w:rsidR="00391B00" w:rsidRPr="00171B85">
              <w:rPr>
                <w:rFonts w:eastAsia="Calibri"/>
                <w:szCs w:val="22"/>
              </w:rPr>
              <w:t xml:space="preserve"> </w:t>
            </w:r>
            <w:r w:rsidRPr="00171B85">
              <w:rPr>
                <w:rFonts w:eastAsia="Calibri"/>
                <w:szCs w:val="22"/>
              </w:rPr>
              <w:t>свим</w:t>
            </w:r>
            <w:r w:rsidR="00391B00" w:rsidRPr="00171B85">
              <w:rPr>
                <w:rFonts w:eastAsia="Calibri"/>
                <w:szCs w:val="22"/>
              </w:rPr>
              <w:t xml:space="preserve"> </w:t>
            </w:r>
            <w:r w:rsidRPr="00171B85">
              <w:rPr>
                <w:rFonts w:eastAsia="Calibri"/>
                <w:szCs w:val="22"/>
              </w:rPr>
              <w:t>карактеристикама</w:t>
            </w:r>
          </w:p>
        </w:tc>
        <w:tc>
          <w:tcPr>
            <w:tcW w:w="2885" w:type="dxa"/>
            <w:vMerge w:val="restart"/>
            <w:tcBorders>
              <w:top w:val="single" w:sz="4" w:space="0" w:color="auto"/>
              <w:left w:val="single" w:sz="4" w:space="0" w:color="auto"/>
              <w:right w:val="single" w:sz="4" w:space="0" w:color="auto"/>
            </w:tcBorders>
            <w:vAlign w:val="center"/>
          </w:tcPr>
          <w:p w:rsidR="00391B00" w:rsidRPr="00171B85" w:rsidRDefault="00391B00" w:rsidP="00A37319">
            <w:pPr>
              <w:spacing w:after="200" w:line="276" w:lineRule="auto"/>
              <w:rPr>
                <w:rFonts w:eastAsia="Calibri"/>
                <w:szCs w:val="22"/>
              </w:rPr>
            </w:pPr>
            <w:r w:rsidRPr="00171B85">
              <w:rPr>
                <w:rFonts w:eastAsia="Calibri"/>
                <w:szCs w:val="22"/>
              </w:rPr>
              <w:t xml:space="preserve">- </w:t>
            </w:r>
            <w:r w:rsidR="006C6CBD" w:rsidRPr="00171B85">
              <w:rPr>
                <w:rFonts w:eastAsia="Calibri"/>
                <w:szCs w:val="22"/>
              </w:rPr>
              <w:t>прихвата</w:t>
            </w:r>
            <w:r w:rsidRPr="00171B85">
              <w:rPr>
                <w:rFonts w:eastAsia="Calibri"/>
                <w:szCs w:val="22"/>
              </w:rPr>
              <w:t xml:space="preserve"> </w:t>
            </w:r>
            <w:r w:rsidR="006C6CBD" w:rsidRPr="00171B85">
              <w:rPr>
                <w:rFonts w:eastAsia="Calibri"/>
                <w:szCs w:val="22"/>
              </w:rPr>
              <w:t>цјеложивотно</w:t>
            </w:r>
            <w:r w:rsidRPr="00171B85">
              <w:rPr>
                <w:rFonts w:eastAsia="Calibri"/>
                <w:szCs w:val="22"/>
              </w:rPr>
              <w:t xml:space="preserve"> </w:t>
            </w:r>
            <w:r w:rsidR="006C6CBD" w:rsidRPr="00171B85">
              <w:rPr>
                <w:rFonts w:eastAsia="Calibri"/>
                <w:szCs w:val="22"/>
              </w:rPr>
              <w:t>учење</w:t>
            </w:r>
          </w:p>
          <w:p w:rsidR="00391B00" w:rsidRPr="00171B85" w:rsidRDefault="00391B00" w:rsidP="00391B00">
            <w:pPr>
              <w:spacing w:after="200" w:line="276" w:lineRule="auto"/>
              <w:ind w:left="113" w:hanging="113"/>
              <w:rPr>
                <w:rFonts w:eastAsia="Calibri"/>
                <w:szCs w:val="22"/>
              </w:rPr>
            </w:pPr>
            <w:r w:rsidRPr="00171B85">
              <w:rPr>
                <w:rFonts w:eastAsia="Calibri"/>
                <w:szCs w:val="22"/>
              </w:rPr>
              <w:t xml:space="preserve">- </w:t>
            </w:r>
            <w:r w:rsidR="006C6CBD" w:rsidRPr="00171B85">
              <w:rPr>
                <w:rFonts w:eastAsia="Calibri"/>
                <w:szCs w:val="22"/>
              </w:rPr>
              <w:t>показује</w:t>
            </w:r>
            <w:r w:rsidRPr="00171B85">
              <w:rPr>
                <w:rFonts w:eastAsia="Calibri"/>
                <w:szCs w:val="22"/>
              </w:rPr>
              <w:t xml:space="preserve"> </w:t>
            </w:r>
            <w:r w:rsidR="006C6CBD" w:rsidRPr="00171B85">
              <w:rPr>
                <w:rFonts w:eastAsia="Calibri"/>
                <w:szCs w:val="22"/>
              </w:rPr>
              <w:t>социјално</w:t>
            </w:r>
            <w:r w:rsidRPr="00171B85">
              <w:rPr>
                <w:rFonts w:eastAsia="Calibri"/>
                <w:szCs w:val="22"/>
              </w:rPr>
              <w:t xml:space="preserve"> </w:t>
            </w:r>
            <w:r w:rsidR="006C6CBD" w:rsidRPr="00171B85">
              <w:rPr>
                <w:rFonts w:eastAsia="Calibri"/>
                <w:szCs w:val="22"/>
              </w:rPr>
              <w:t>прихватљиво</w:t>
            </w:r>
            <w:r w:rsidRPr="00171B85">
              <w:rPr>
                <w:rFonts w:eastAsia="Calibri"/>
                <w:szCs w:val="22"/>
              </w:rPr>
              <w:t xml:space="preserve"> </w:t>
            </w:r>
            <w:r w:rsidR="006C6CBD" w:rsidRPr="00171B85">
              <w:rPr>
                <w:rFonts w:eastAsia="Calibri"/>
                <w:szCs w:val="22"/>
              </w:rPr>
              <w:t>понашање</w:t>
            </w:r>
          </w:p>
          <w:p w:rsidR="00391B00" w:rsidRPr="00171B85" w:rsidRDefault="00391B00" w:rsidP="00391B00">
            <w:pPr>
              <w:ind w:hanging="357"/>
              <w:rPr>
                <w:rFonts w:eastAsia="Calibri"/>
                <w:noProof/>
                <w:szCs w:val="22"/>
              </w:rPr>
            </w:pPr>
          </w:p>
          <w:p w:rsidR="00391B00" w:rsidRPr="00171B85" w:rsidRDefault="00391B00" w:rsidP="00391B00">
            <w:pPr>
              <w:spacing w:after="200" w:line="276" w:lineRule="auto"/>
              <w:rPr>
                <w:rFonts w:eastAsia="Calibri"/>
                <w:noProof/>
                <w:szCs w:val="22"/>
              </w:rPr>
            </w:pPr>
          </w:p>
        </w:tc>
      </w:tr>
      <w:tr w:rsidR="00391B00" w:rsidRPr="00171B85" w:rsidTr="00D5500D">
        <w:trPr>
          <w:trHeight w:val="1164"/>
          <w:jc w:val="center"/>
        </w:trPr>
        <w:tc>
          <w:tcPr>
            <w:tcW w:w="2100"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spacing w:after="200" w:line="276" w:lineRule="auto"/>
              <w:rPr>
                <w:rFonts w:eastAsia="Calibri"/>
                <w:szCs w:val="22"/>
              </w:rPr>
            </w:pPr>
            <w:r w:rsidRPr="00171B85">
              <w:rPr>
                <w:rFonts w:eastAsia="Calibri"/>
                <w:szCs w:val="22"/>
              </w:rPr>
              <w:t xml:space="preserve">2. </w:t>
            </w:r>
            <w:r w:rsidR="006C6CBD" w:rsidRPr="00171B85">
              <w:rPr>
                <w:rFonts w:eastAsia="Calibri"/>
                <w:szCs w:val="22"/>
                <w:lang w:val="sr-Latn-CS"/>
              </w:rPr>
              <w:t>Именице</w:t>
            </w:r>
            <w:r w:rsidRPr="00171B85">
              <w:rPr>
                <w:rFonts w:eastAsia="Calibri"/>
                <w:szCs w:val="22"/>
                <w:lang w:val="sr-Latn-CS"/>
              </w:rPr>
              <w:t xml:space="preserve"> </w:t>
            </w:r>
            <w:r w:rsidR="006C6CBD" w:rsidRPr="00171B85">
              <w:rPr>
                <w:rFonts w:eastAsia="Calibri"/>
                <w:szCs w:val="22"/>
                <w:lang w:val="sr-Latn-CS"/>
              </w:rPr>
              <w:t>од</w:t>
            </w:r>
            <w:r w:rsidRPr="00171B85">
              <w:rPr>
                <w:rFonts w:eastAsia="Calibri"/>
                <w:szCs w:val="22"/>
                <w:lang w:val="sr-Latn-CS"/>
              </w:rPr>
              <w:t xml:space="preserve"> </w:t>
            </w:r>
            <w:r w:rsidR="006C6CBD" w:rsidRPr="00171B85">
              <w:rPr>
                <w:rFonts w:eastAsia="Calibri"/>
                <w:szCs w:val="22"/>
                <w:lang w:val="sr-Latn-CS"/>
              </w:rPr>
              <w:t>прве</w:t>
            </w:r>
            <w:r w:rsidRPr="00171B85">
              <w:rPr>
                <w:rFonts w:eastAsia="Calibri"/>
                <w:szCs w:val="22"/>
                <w:lang w:val="sr-Latn-CS"/>
              </w:rPr>
              <w:t xml:space="preserve"> </w:t>
            </w:r>
            <w:r w:rsidR="006C6CBD" w:rsidRPr="00171B85">
              <w:rPr>
                <w:rFonts w:eastAsia="Calibri"/>
                <w:szCs w:val="22"/>
                <w:lang w:val="sr-Latn-CS"/>
              </w:rPr>
              <w:t>до</w:t>
            </w:r>
            <w:r w:rsidRPr="00171B85">
              <w:rPr>
                <w:rFonts w:eastAsia="Calibri"/>
                <w:szCs w:val="22"/>
                <w:lang w:val="sr-Latn-CS"/>
              </w:rPr>
              <w:t xml:space="preserve"> </w:t>
            </w:r>
            <w:r w:rsidR="006C6CBD" w:rsidRPr="00171B85">
              <w:rPr>
                <w:rFonts w:eastAsia="Calibri"/>
                <w:szCs w:val="22"/>
                <w:lang w:val="sr-Latn-CS"/>
              </w:rPr>
              <w:t>пете</w:t>
            </w:r>
            <w:r w:rsidRPr="00171B85">
              <w:rPr>
                <w:rFonts w:eastAsia="Calibri"/>
                <w:szCs w:val="22"/>
                <w:lang w:val="sr-Latn-CS"/>
              </w:rPr>
              <w:t xml:space="preserve"> </w:t>
            </w:r>
            <w:r w:rsidR="006C6CBD" w:rsidRPr="00171B85">
              <w:rPr>
                <w:rFonts w:eastAsia="Calibri"/>
                <w:szCs w:val="22"/>
                <w:lang w:val="sr-Latn-CS"/>
              </w:rPr>
              <w:t>деклинације</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3"/>
              </w:numPr>
              <w:ind w:left="357" w:hanging="357"/>
              <w:rPr>
                <w:rFonts w:eastAsia="Calibri"/>
                <w:szCs w:val="22"/>
              </w:rPr>
            </w:pPr>
            <w:r w:rsidRPr="00171B85">
              <w:rPr>
                <w:rFonts w:eastAsia="Calibri"/>
                <w:szCs w:val="22"/>
              </w:rPr>
              <w:t>разликује</w:t>
            </w:r>
            <w:r w:rsidR="00391B00" w:rsidRPr="00171B85">
              <w:rPr>
                <w:rFonts w:eastAsia="Calibri"/>
                <w:szCs w:val="22"/>
              </w:rPr>
              <w:t xml:space="preserve"> </w:t>
            </w:r>
            <w:r w:rsidRPr="00171B85">
              <w:rPr>
                <w:rFonts w:eastAsia="Calibri"/>
                <w:szCs w:val="22"/>
              </w:rPr>
              <w:t>именице</w:t>
            </w:r>
            <w:r w:rsidR="00391B00" w:rsidRPr="00171B85">
              <w:rPr>
                <w:rFonts w:eastAsia="Calibri"/>
                <w:szCs w:val="22"/>
              </w:rPr>
              <w:t xml:space="preserve"> </w:t>
            </w:r>
            <w:r w:rsidRPr="00171B85">
              <w:rPr>
                <w:rFonts w:eastAsia="Calibri"/>
                <w:szCs w:val="22"/>
              </w:rPr>
              <w:t>по</w:t>
            </w:r>
            <w:r w:rsidR="00391B00" w:rsidRPr="00171B85">
              <w:rPr>
                <w:rFonts w:eastAsia="Calibri"/>
                <w:szCs w:val="22"/>
              </w:rPr>
              <w:t xml:space="preserve"> </w:t>
            </w:r>
            <w:r w:rsidRPr="00171B85">
              <w:rPr>
                <w:rFonts w:eastAsia="Calibri"/>
                <w:szCs w:val="22"/>
              </w:rPr>
              <w:t>деклинацијама</w:t>
            </w:r>
          </w:p>
          <w:p w:rsidR="00391B00" w:rsidRPr="00171B85" w:rsidRDefault="006C6CBD" w:rsidP="00103F69">
            <w:pPr>
              <w:pStyle w:val="ListParagraph"/>
              <w:numPr>
                <w:ilvl w:val="0"/>
                <w:numId w:val="153"/>
              </w:numPr>
              <w:ind w:left="357" w:hanging="357"/>
              <w:rPr>
                <w:rFonts w:eastAsia="Calibri"/>
                <w:szCs w:val="22"/>
              </w:rPr>
            </w:pPr>
            <w:r w:rsidRPr="00171B85">
              <w:rPr>
                <w:rFonts w:eastAsia="Calibri"/>
                <w:szCs w:val="22"/>
              </w:rPr>
              <w:t>користи</w:t>
            </w:r>
            <w:r w:rsidR="00391B00" w:rsidRPr="00171B85">
              <w:rPr>
                <w:rFonts w:eastAsia="Calibri"/>
                <w:szCs w:val="22"/>
              </w:rPr>
              <w:t xml:space="preserve"> </w:t>
            </w:r>
            <w:r w:rsidRPr="00171B85">
              <w:rPr>
                <w:rFonts w:eastAsia="Calibri"/>
                <w:szCs w:val="22"/>
              </w:rPr>
              <w:t>именице</w:t>
            </w:r>
            <w:r w:rsidR="00391B00" w:rsidRPr="00171B85">
              <w:rPr>
                <w:rFonts w:eastAsia="Calibri"/>
                <w:szCs w:val="22"/>
              </w:rPr>
              <w:t xml:space="preserve"> </w:t>
            </w:r>
            <w:r w:rsidRPr="00171B85">
              <w:rPr>
                <w:rFonts w:eastAsia="Calibri"/>
                <w:szCs w:val="22"/>
              </w:rPr>
              <w:t>везане</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струку</w:t>
            </w:r>
          </w:p>
        </w:tc>
        <w:tc>
          <w:tcPr>
            <w:tcW w:w="3012"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4"/>
              </w:numPr>
              <w:spacing w:after="200" w:line="276" w:lineRule="auto"/>
              <w:rPr>
                <w:rFonts w:eastAsia="Calibri"/>
                <w:szCs w:val="22"/>
              </w:rPr>
            </w:pPr>
            <w:r w:rsidRPr="00171B85">
              <w:rPr>
                <w:rFonts w:eastAsia="Calibri"/>
                <w:szCs w:val="22"/>
              </w:rPr>
              <w:t>да</w:t>
            </w:r>
            <w:r w:rsidR="00391B00" w:rsidRPr="00171B85">
              <w:rPr>
                <w:rFonts w:eastAsia="Calibri"/>
                <w:szCs w:val="22"/>
              </w:rPr>
              <w:t xml:space="preserve"> </w:t>
            </w:r>
            <w:r w:rsidRPr="00171B85">
              <w:rPr>
                <w:rFonts w:eastAsia="Calibri"/>
                <w:szCs w:val="22"/>
              </w:rPr>
              <w:t>примјер</w:t>
            </w:r>
            <w:r w:rsidR="00391B00" w:rsidRPr="00171B85">
              <w:rPr>
                <w:rFonts w:eastAsia="Calibri"/>
                <w:szCs w:val="22"/>
              </w:rPr>
              <w:t xml:space="preserve"> </w:t>
            </w:r>
            <w:r w:rsidRPr="00171B85">
              <w:rPr>
                <w:rFonts w:eastAsia="Calibri"/>
                <w:szCs w:val="22"/>
              </w:rPr>
              <w:t>деклинације</w:t>
            </w:r>
            <w:r w:rsidR="00391B00" w:rsidRPr="00171B85">
              <w:rPr>
                <w:rFonts w:eastAsia="Calibri"/>
                <w:szCs w:val="22"/>
              </w:rPr>
              <w:t xml:space="preserve"> </w:t>
            </w:r>
            <w:r w:rsidRPr="00171B85">
              <w:rPr>
                <w:rFonts w:eastAsia="Calibri"/>
                <w:szCs w:val="22"/>
              </w:rPr>
              <w:t>именица</w:t>
            </w:r>
          </w:p>
          <w:p w:rsidR="00391B00" w:rsidRPr="00171B85" w:rsidRDefault="00391B00" w:rsidP="00391B00">
            <w:pPr>
              <w:spacing w:after="200" w:line="276" w:lineRule="auto"/>
              <w:rPr>
                <w:rFonts w:eastAsia="Calibri"/>
                <w:szCs w:val="22"/>
              </w:rPr>
            </w:pPr>
          </w:p>
        </w:tc>
        <w:tc>
          <w:tcPr>
            <w:tcW w:w="2885" w:type="dxa"/>
            <w:vMerge/>
            <w:tcBorders>
              <w:left w:val="single" w:sz="4" w:space="0" w:color="auto"/>
              <w:right w:val="single" w:sz="4" w:space="0" w:color="auto"/>
            </w:tcBorders>
            <w:vAlign w:val="center"/>
          </w:tcPr>
          <w:p w:rsidR="00391B00" w:rsidRPr="00171B85" w:rsidRDefault="00391B00" w:rsidP="00391B00">
            <w:pPr>
              <w:ind w:hanging="357"/>
              <w:rPr>
                <w:rFonts w:eastAsia="Calibri"/>
                <w:noProof/>
                <w:szCs w:val="22"/>
              </w:rPr>
            </w:pPr>
          </w:p>
        </w:tc>
      </w:tr>
      <w:tr w:rsidR="00391B00" w:rsidRPr="00171B85" w:rsidTr="00D5500D">
        <w:trPr>
          <w:trHeight w:val="1728"/>
          <w:jc w:val="center"/>
        </w:trPr>
        <w:tc>
          <w:tcPr>
            <w:tcW w:w="2100"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spacing w:after="200" w:line="276" w:lineRule="auto"/>
              <w:rPr>
                <w:rFonts w:eastAsia="Calibri"/>
                <w:szCs w:val="22"/>
                <w:lang w:val="sr-Latn-CS"/>
              </w:rPr>
            </w:pPr>
            <w:r w:rsidRPr="00171B85">
              <w:rPr>
                <w:rFonts w:eastAsia="Calibri"/>
                <w:szCs w:val="22"/>
              </w:rPr>
              <w:t xml:space="preserve">3. </w:t>
            </w:r>
            <w:r w:rsidR="006C6CBD" w:rsidRPr="00171B85">
              <w:rPr>
                <w:rFonts w:eastAsia="Calibri"/>
                <w:szCs w:val="22"/>
                <w:lang w:val="sr-Latn-CS"/>
              </w:rPr>
              <w:t>Придјеви</w:t>
            </w:r>
          </w:p>
          <w:p w:rsidR="00391B00" w:rsidRPr="00171B85" w:rsidRDefault="00391B00" w:rsidP="00391B00">
            <w:pPr>
              <w:spacing w:after="200" w:line="276" w:lineRule="auto"/>
              <w:rPr>
                <w:rFonts w:eastAsia="Calibri"/>
                <w:szCs w:val="22"/>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4"/>
              </w:numPr>
              <w:ind w:left="357" w:hanging="357"/>
              <w:rPr>
                <w:rFonts w:eastAsia="Calibri"/>
                <w:szCs w:val="22"/>
              </w:rPr>
            </w:pPr>
            <w:r w:rsidRPr="00171B85">
              <w:rPr>
                <w:rFonts w:eastAsia="Calibri"/>
                <w:szCs w:val="22"/>
              </w:rPr>
              <w:t>покаже</w:t>
            </w:r>
            <w:r w:rsidR="00391B00" w:rsidRPr="00171B85">
              <w:rPr>
                <w:rFonts w:eastAsia="Calibri"/>
                <w:szCs w:val="22"/>
              </w:rPr>
              <w:t xml:space="preserve"> </w:t>
            </w:r>
            <w:r w:rsidRPr="00171B85">
              <w:rPr>
                <w:rFonts w:eastAsia="Calibri"/>
                <w:szCs w:val="22"/>
              </w:rPr>
              <w:t>разлике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деклинацији</w:t>
            </w:r>
            <w:r w:rsidR="00391B00" w:rsidRPr="00171B85">
              <w:rPr>
                <w:rFonts w:eastAsia="Calibri"/>
                <w:szCs w:val="22"/>
              </w:rPr>
              <w:t xml:space="preserve"> </w:t>
            </w:r>
            <w:r w:rsidRPr="00171B85">
              <w:rPr>
                <w:rFonts w:eastAsia="Calibri"/>
                <w:szCs w:val="22"/>
              </w:rPr>
              <w:t>придјева</w:t>
            </w:r>
          </w:p>
          <w:p w:rsidR="00391B00" w:rsidRPr="00171B85" w:rsidRDefault="006C6CBD" w:rsidP="00103F69">
            <w:pPr>
              <w:pStyle w:val="ListParagraph"/>
              <w:numPr>
                <w:ilvl w:val="0"/>
                <w:numId w:val="154"/>
              </w:numPr>
              <w:ind w:left="357" w:hanging="357"/>
              <w:rPr>
                <w:rFonts w:eastAsia="Calibri"/>
                <w:szCs w:val="22"/>
              </w:rPr>
            </w:pPr>
            <w:r w:rsidRPr="00171B85">
              <w:rPr>
                <w:rFonts w:eastAsia="Calibri"/>
                <w:szCs w:val="22"/>
              </w:rPr>
              <w:t>користи</w:t>
            </w:r>
            <w:r w:rsidR="00391B00" w:rsidRPr="00171B85">
              <w:rPr>
                <w:rFonts w:eastAsia="Calibri"/>
                <w:szCs w:val="22"/>
              </w:rPr>
              <w:t xml:space="preserve"> </w:t>
            </w:r>
            <w:r w:rsidRPr="00171B85">
              <w:rPr>
                <w:rFonts w:eastAsia="Calibri"/>
                <w:szCs w:val="22"/>
              </w:rPr>
              <w:t>придјеве</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струку</w:t>
            </w:r>
          </w:p>
          <w:p w:rsidR="00391B00" w:rsidRPr="00171B85" w:rsidRDefault="006C6CBD" w:rsidP="00103F69">
            <w:pPr>
              <w:pStyle w:val="ListParagraph"/>
              <w:numPr>
                <w:ilvl w:val="0"/>
                <w:numId w:val="154"/>
              </w:numPr>
              <w:ind w:left="357" w:hanging="357"/>
              <w:rPr>
                <w:rFonts w:eastAsia="Calibri"/>
                <w:szCs w:val="22"/>
              </w:rPr>
            </w:pPr>
            <w:r w:rsidRPr="00171B85">
              <w:rPr>
                <w:rFonts w:eastAsia="Calibri"/>
                <w:szCs w:val="22"/>
              </w:rPr>
              <w:t>упор</w:t>
            </w:r>
            <w:r w:rsidR="00A37319" w:rsidRPr="00171B85">
              <w:rPr>
                <w:rFonts w:eastAsia="Calibri"/>
                <w:szCs w:val="22"/>
                <w:lang w:val="sr-Cyrl-BA"/>
              </w:rPr>
              <w:t xml:space="preserve">едити </w:t>
            </w:r>
            <w:r w:rsidRPr="00171B85">
              <w:rPr>
                <w:rFonts w:eastAsia="Calibri"/>
                <w:szCs w:val="22"/>
              </w:rPr>
              <w:t>именице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придјеве</w:t>
            </w:r>
          </w:p>
        </w:tc>
        <w:tc>
          <w:tcPr>
            <w:tcW w:w="3012"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5"/>
              </w:numPr>
              <w:spacing w:after="200" w:line="276" w:lineRule="auto"/>
              <w:rPr>
                <w:rFonts w:eastAsia="Calibri"/>
                <w:szCs w:val="22"/>
              </w:rPr>
            </w:pPr>
            <w:r w:rsidRPr="00171B85">
              <w:rPr>
                <w:rFonts w:eastAsia="Calibri"/>
                <w:szCs w:val="22"/>
              </w:rPr>
              <w:t>илустрира</w:t>
            </w:r>
            <w:r w:rsidR="00391B00" w:rsidRPr="00171B85">
              <w:rPr>
                <w:rFonts w:eastAsia="Calibri"/>
                <w:szCs w:val="22"/>
              </w:rPr>
              <w:t xml:space="preserve"> </w:t>
            </w:r>
            <w:r w:rsidRPr="00171B85">
              <w:rPr>
                <w:rFonts w:eastAsia="Calibri"/>
                <w:szCs w:val="22"/>
              </w:rPr>
              <w:t>придјеве</w:t>
            </w:r>
            <w:r w:rsidR="00391B00" w:rsidRPr="00171B85">
              <w:rPr>
                <w:rFonts w:eastAsia="Calibri"/>
                <w:szCs w:val="22"/>
              </w:rPr>
              <w:t xml:space="preserve"> </w:t>
            </w:r>
            <w:r w:rsidRPr="00171B85">
              <w:rPr>
                <w:rFonts w:eastAsia="Calibri"/>
                <w:szCs w:val="22"/>
              </w:rPr>
              <w:t>при</w:t>
            </w:r>
            <w:r w:rsidR="00391B00" w:rsidRPr="00171B85">
              <w:rPr>
                <w:rFonts w:eastAsia="Calibri"/>
                <w:szCs w:val="22"/>
              </w:rPr>
              <w:t xml:space="preserve"> </w:t>
            </w:r>
            <w:r w:rsidRPr="00171B85">
              <w:rPr>
                <w:rFonts w:eastAsia="Calibri"/>
                <w:szCs w:val="22"/>
              </w:rPr>
              <w:t>изражавању</w:t>
            </w:r>
          </w:p>
        </w:tc>
        <w:tc>
          <w:tcPr>
            <w:tcW w:w="2885" w:type="dxa"/>
            <w:vMerge/>
            <w:tcBorders>
              <w:left w:val="single" w:sz="4" w:space="0" w:color="auto"/>
              <w:right w:val="single" w:sz="4" w:space="0" w:color="auto"/>
            </w:tcBorders>
            <w:vAlign w:val="center"/>
          </w:tcPr>
          <w:p w:rsidR="00391B00" w:rsidRPr="00171B85" w:rsidRDefault="00391B00" w:rsidP="00391B00">
            <w:pPr>
              <w:ind w:hanging="357"/>
              <w:rPr>
                <w:rFonts w:eastAsia="Calibri"/>
                <w:noProof/>
                <w:szCs w:val="22"/>
              </w:rPr>
            </w:pPr>
          </w:p>
        </w:tc>
      </w:tr>
      <w:tr w:rsidR="00391B00" w:rsidRPr="00171B85" w:rsidTr="00D5500D">
        <w:trPr>
          <w:trHeight w:val="1452"/>
          <w:jc w:val="center"/>
        </w:trPr>
        <w:tc>
          <w:tcPr>
            <w:tcW w:w="2100"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spacing w:after="200" w:line="276" w:lineRule="auto"/>
              <w:rPr>
                <w:rFonts w:eastAsia="Calibri"/>
                <w:szCs w:val="22"/>
                <w:lang w:val="sr-Latn-CS"/>
              </w:rPr>
            </w:pPr>
            <w:r w:rsidRPr="00171B85">
              <w:rPr>
                <w:rFonts w:eastAsia="Calibri"/>
                <w:szCs w:val="22"/>
              </w:rPr>
              <w:t xml:space="preserve">4. </w:t>
            </w:r>
            <w:r w:rsidR="006C6CBD" w:rsidRPr="00171B85">
              <w:rPr>
                <w:rFonts w:eastAsia="Calibri"/>
                <w:szCs w:val="22"/>
                <w:lang w:val="sr-Latn-CS"/>
              </w:rPr>
              <w:t>Глаголи</w:t>
            </w:r>
          </w:p>
          <w:p w:rsidR="00391B00" w:rsidRPr="00171B85" w:rsidRDefault="00391B00" w:rsidP="00391B00">
            <w:pPr>
              <w:spacing w:after="200" w:line="276" w:lineRule="auto"/>
              <w:rPr>
                <w:rFonts w:eastAsia="Calibri"/>
                <w:szCs w:val="22"/>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5"/>
              </w:numPr>
              <w:ind w:left="357" w:hanging="357"/>
              <w:rPr>
                <w:rFonts w:eastAsia="Calibri"/>
                <w:szCs w:val="22"/>
              </w:rPr>
            </w:pPr>
            <w:r w:rsidRPr="00171B85">
              <w:rPr>
                <w:rFonts w:eastAsia="Calibri"/>
                <w:szCs w:val="22"/>
              </w:rPr>
              <w:t>користи</w:t>
            </w:r>
            <w:r w:rsidR="00391B00" w:rsidRPr="00171B85">
              <w:rPr>
                <w:rFonts w:eastAsia="Calibri"/>
                <w:szCs w:val="22"/>
              </w:rPr>
              <w:t xml:space="preserve"> </w:t>
            </w:r>
            <w:r w:rsidRPr="00171B85">
              <w:rPr>
                <w:rFonts w:eastAsia="Calibri"/>
                <w:szCs w:val="22"/>
              </w:rPr>
              <w:t>глаголе</w:t>
            </w:r>
            <w:r w:rsidR="00391B00" w:rsidRPr="00171B85">
              <w:rPr>
                <w:rFonts w:eastAsia="Calibri"/>
                <w:szCs w:val="22"/>
              </w:rPr>
              <w:t xml:space="preserve"> </w:t>
            </w:r>
            <w:r w:rsidRPr="00171B85">
              <w:rPr>
                <w:rFonts w:eastAsia="Calibri"/>
                <w:szCs w:val="22"/>
              </w:rPr>
              <w:t>везане</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струку</w:t>
            </w:r>
          </w:p>
          <w:p w:rsidR="00391B00" w:rsidRPr="00171B85" w:rsidRDefault="006C6CBD" w:rsidP="00103F69">
            <w:pPr>
              <w:pStyle w:val="ListParagraph"/>
              <w:numPr>
                <w:ilvl w:val="0"/>
                <w:numId w:val="155"/>
              </w:numPr>
              <w:ind w:left="357" w:hanging="357"/>
              <w:rPr>
                <w:rFonts w:eastAsia="Calibri"/>
                <w:szCs w:val="22"/>
              </w:rPr>
            </w:pPr>
            <w:r w:rsidRPr="00171B85">
              <w:rPr>
                <w:rFonts w:eastAsia="Calibri"/>
                <w:szCs w:val="22"/>
              </w:rPr>
              <w:t>објасни</w:t>
            </w:r>
            <w:r w:rsidR="00391B00" w:rsidRPr="00171B85">
              <w:rPr>
                <w:rFonts w:eastAsia="Calibri"/>
                <w:szCs w:val="22"/>
              </w:rPr>
              <w:t xml:space="preserve"> </w:t>
            </w:r>
            <w:r w:rsidRPr="00171B85">
              <w:rPr>
                <w:rFonts w:eastAsia="Calibri"/>
                <w:szCs w:val="22"/>
              </w:rPr>
              <w:t>глаголе</w:t>
            </w:r>
            <w:r w:rsidR="00391B00" w:rsidRPr="00171B85">
              <w:rPr>
                <w:rFonts w:eastAsia="Calibri"/>
                <w:szCs w:val="22"/>
              </w:rPr>
              <w:t xml:space="preserve">, </w:t>
            </w:r>
            <w:r w:rsidRPr="00171B85">
              <w:rPr>
                <w:rFonts w:eastAsia="Calibri"/>
                <w:szCs w:val="22"/>
              </w:rPr>
              <w:t>именице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придјеве</w:t>
            </w:r>
            <w:r w:rsidR="00391B00" w:rsidRPr="00171B85">
              <w:rPr>
                <w:rFonts w:eastAsia="Calibri"/>
                <w:szCs w:val="22"/>
              </w:rPr>
              <w:t xml:space="preserve"> </w:t>
            </w:r>
            <w:r w:rsidRPr="00171B85">
              <w:rPr>
                <w:rFonts w:eastAsia="Calibri"/>
                <w:szCs w:val="22"/>
              </w:rPr>
              <w:t>заједно</w:t>
            </w:r>
          </w:p>
        </w:tc>
        <w:tc>
          <w:tcPr>
            <w:tcW w:w="3012"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5"/>
              </w:numPr>
              <w:spacing w:after="200" w:line="276" w:lineRule="auto"/>
              <w:rPr>
                <w:rFonts w:eastAsia="Calibri"/>
                <w:szCs w:val="22"/>
              </w:rPr>
            </w:pPr>
            <w:r w:rsidRPr="00171B85">
              <w:rPr>
                <w:rFonts w:eastAsia="Calibri"/>
                <w:szCs w:val="22"/>
              </w:rPr>
              <w:t>примјени</w:t>
            </w:r>
            <w:r w:rsidR="00391B00" w:rsidRPr="00171B85">
              <w:rPr>
                <w:rFonts w:eastAsia="Calibri"/>
                <w:szCs w:val="22"/>
              </w:rPr>
              <w:t xml:space="preserve"> </w:t>
            </w:r>
            <w:r w:rsidRPr="00171B85">
              <w:rPr>
                <w:rFonts w:eastAsia="Calibri"/>
                <w:szCs w:val="22"/>
              </w:rPr>
              <w:t>глаголе</w:t>
            </w:r>
            <w:r w:rsidR="00391B00" w:rsidRPr="00171B85">
              <w:rPr>
                <w:rFonts w:eastAsia="Calibri"/>
                <w:szCs w:val="22"/>
              </w:rPr>
              <w:t xml:space="preserve"> </w:t>
            </w:r>
            <w:r w:rsidRPr="00171B85">
              <w:rPr>
                <w:rFonts w:eastAsia="Calibri"/>
                <w:szCs w:val="22"/>
              </w:rPr>
              <w:t>по</w:t>
            </w:r>
            <w:r w:rsidR="00391B00" w:rsidRPr="00171B85">
              <w:rPr>
                <w:rFonts w:eastAsia="Calibri"/>
                <w:szCs w:val="22"/>
              </w:rPr>
              <w:t xml:space="preserve"> </w:t>
            </w:r>
            <w:r w:rsidR="008D34E6" w:rsidRPr="00171B85">
              <w:rPr>
                <w:rFonts w:eastAsia="Calibri"/>
                <w:szCs w:val="22"/>
              </w:rPr>
              <w:t>конј</w:t>
            </w:r>
            <w:r w:rsidRPr="00171B85">
              <w:rPr>
                <w:rFonts w:eastAsia="Calibri"/>
                <w:szCs w:val="22"/>
              </w:rPr>
              <w:t>угацији</w:t>
            </w:r>
          </w:p>
        </w:tc>
        <w:tc>
          <w:tcPr>
            <w:tcW w:w="2885" w:type="dxa"/>
            <w:vMerge/>
            <w:tcBorders>
              <w:left w:val="single" w:sz="4" w:space="0" w:color="auto"/>
              <w:right w:val="single" w:sz="4" w:space="0" w:color="auto"/>
            </w:tcBorders>
            <w:vAlign w:val="center"/>
          </w:tcPr>
          <w:p w:rsidR="00391B00" w:rsidRPr="00171B85" w:rsidRDefault="00391B00" w:rsidP="00391B00">
            <w:pPr>
              <w:ind w:hanging="357"/>
              <w:rPr>
                <w:rFonts w:eastAsia="Calibri"/>
                <w:noProof/>
                <w:szCs w:val="22"/>
              </w:rPr>
            </w:pPr>
          </w:p>
        </w:tc>
      </w:tr>
      <w:tr w:rsidR="00391B00" w:rsidRPr="00171B85" w:rsidTr="00D5500D">
        <w:trPr>
          <w:trHeight w:val="288"/>
          <w:jc w:val="center"/>
        </w:trPr>
        <w:tc>
          <w:tcPr>
            <w:tcW w:w="2100"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spacing w:after="200" w:line="276" w:lineRule="auto"/>
              <w:rPr>
                <w:rFonts w:eastAsia="Calibri"/>
                <w:szCs w:val="22"/>
              </w:rPr>
            </w:pPr>
            <w:r w:rsidRPr="00171B85">
              <w:rPr>
                <w:rFonts w:eastAsia="Calibri"/>
                <w:szCs w:val="22"/>
              </w:rPr>
              <w:t xml:space="preserve">5. </w:t>
            </w:r>
            <w:r w:rsidR="006C6CBD" w:rsidRPr="00171B85">
              <w:rPr>
                <w:rFonts w:eastAsia="Calibri"/>
                <w:szCs w:val="22"/>
              </w:rPr>
              <w:t>Прилози</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6"/>
              </w:numPr>
              <w:ind w:left="357" w:hanging="357"/>
              <w:rPr>
                <w:rFonts w:eastAsia="Calibri"/>
                <w:szCs w:val="22"/>
              </w:rPr>
            </w:pPr>
            <w:r w:rsidRPr="00171B85">
              <w:rPr>
                <w:rFonts w:eastAsia="Calibri"/>
                <w:szCs w:val="22"/>
              </w:rPr>
              <w:t>користи</w:t>
            </w:r>
            <w:r w:rsidR="00391B00" w:rsidRPr="00171B85">
              <w:rPr>
                <w:rFonts w:eastAsia="Calibri"/>
                <w:szCs w:val="22"/>
              </w:rPr>
              <w:t xml:space="preserve"> </w:t>
            </w:r>
            <w:r w:rsidRPr="00171B85">
              <w:rPr>
                <w:rFonts w:eastAsia="Calibri"/>
                <w:szCs w:val="22"/>
              </w:rPr>
              <w:t>прилоге</w:t>
            </w:r>
          </w:p>
          <w:p w:rsidR="00391B00" w:rsidRPr="00171B85" w:rsidRDefault="006C6CBD" w:rsidP="00103F69">
            <w:pPr>
              <w:pStyle w:val="ListParagraph"/>
              <w:numPr>
                <w:ilvl w:val="0"/>
                <w:numId w:val="156"/>
              </w:numPr>
              <w:ind w:left="357" w:hanging="357"/>
              <w:rPr>
                <w:rFonts w:eastAsia="Calibri"/>
                <w:szCs w:val="22"/>
              </w:rPr>
            </w:pPr>
            <w:r w:rsidRPr="00171B85">
              <w:rPr>
                <w:rFonts w:eastAsia="Calibri"/>
                <w:szCs w:val="22"/>
              </w:rPr>
              <w:t>објасни</w:t>
            </w:r>
            <w:r w:rsidR="00391B00" w:rsidRPr="00171B85">
              <w:rPr>
                <w:rFonts w:eastAsia="Calibri"/>
                <w:szCs w:val="22"/>
              </w:rPr>
              <w:t xml:space="preserve"> </w:t>
            </w:r>
            <w:r w:rsidRPr="00171B85">
              <w:rPr>
                <w:rFonts w:eastAsia="Calibri"/>
                <w:szCs w:val="22"/>
              </w:rPr>
              <w:t>употребу</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творбу</w:t>
            </w:r>
            <w:r w:rsidR="00391B00" w:rsidRPr="00171B85">
              <w:rPr>
                <w:rFonts w:eastAsia="Calibri"/>
                <w:szCs w:val="22"/>
              </w:rPr>
              <w:t xml:space="preserve"> </w:t>
            </w:r>
            <w:r w:rsidRPr="00171B85">
              <w:rPr>
                <w:rFonts w:eastAsia="Calibri"/>
                <w:szCs w:val="22"/>
              </w:rPr>
              <w:t>прилога</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008D34E6" w:rsidRPr="00171B85">
              <w:rPr>
                <w:rFonts w:eastAsia="Calibri"/>
                <w:szCs w:val="22"/>
              </w:rPr>
              <w:t>нач</w:t>
            </w:r>
            <w:r w:rsidRPr="00171B85">
              <w:rPr>
                <w:rFonts w:eastAsia="Calibri"/>
                <w:szCs w:val="22"/>
              </w:rPr>
              <w:t>ин</w:t>
            </w:r>
            <w:r w:rsidR="00391B00" w:rsidRPr="00171B85">
              <w:rPr>
                <w:rFonts w:eastAsia="Calibri"/>
                <w:szCs w:val="22"/>
              </w:rPr>
              <w:t xml:space="preserve"> </w:t>
            </w:r>
          </w:p>
        </w:tc>
        <w:tc>
          <w:tcPr>
            <w:tcW w:w="3012"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6"/>
              </w:numPr>
              <w:spacing w:after="200" w:line="276" w:lineRule="auto"/>
              <w:rPr>
                <w:rFonts w:eastAsia="Calibri"/>
                <w:szCs w:val="22"/>
              </w:rPr>
            </w:pPr>
            <w:r w:rsidRPr="00171B85">
              <w:rPr>
                <w:rFonts w:eastAsia="Calibri"/>
                <w:szCs w:val="22"/>
              </w:rPr>
              <w:t>примијени</w:t>
            </w:r>
            <w:r w:rsidR="00391B00" w:rsidRPr="00171B85">
              <w:rPr>
                <w:rFonts w:eastAsia="Calibri"/>
                <w:szCs w:val="22"/>
              </w:rPr>
              <w:t xml:space="preserve"> </w:t>
            </w:r>
            <w:r w:rsidRPr="00171B85">
              <w:rPr>
                <w:rFonts w:eastAsia="Calibri"/>
                <w:szCs w:val="22"/>
              </w:rPr>
              <w:t>прилоге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008D34E6" w:rsidRPr="00171B85">
              <w:rPr>
                <w:rFonts w:eastAsia="Calibri"/>
                <w:szCs w:val="22"/>
              </w:rPr>
              <w:t>реч</w:t>
            </w:r>
            <w:r w:rsidRPr="00171B85">
              <w:rPr>
                <w:rFonts w:eastAsia="Calibri"/>
                <w:szCs w:val="22"/>
              </w:rPr>
              <w:t>еници</w:t>
            </w:r>
          </w:p>
        </w:tc>
        <w:tc>
          <w:tcPr>
            <w:tcW w:w="2885" w:type="dxa"/>
            <w:vMerge/>
            <w:tcBorders>
              <w:left w:val="single" w:sz="4" w:space="0" w:color="auto"/>
              <w:bottom w:val="single" w:sz="4" w:space="0" w:color="auto"/>
              <w:right w:val="single" w:sz="4" w:space="0" w:color="auto"/>
            </w:tcBorders>
            <w:vAlign w:val="center"/>
          </w:tcPr>
          <w:p w:rsidR="00391B00" w:rsidRPr="00171B85" w:rsidRDefault="00391B00" w:rsidP="00391B00">
            <w:pPr>
              <w:ind w:hanging="357"/>
              <w:rPr>
                <w:rFonts w:eastAsia="Calibri"/>
                <w:noProof/>
                <w:szCs w:val="22"/>
              </w:rPr>
            </w:pP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B00" w:rsidRPr="00171B85" w:rsidRDefault="006C6CBD" w:rsidP="00391B00">
            <w:pPr>
              <w:rPr>
                <w:rFonts w:eastAsia="Calibri"/>
                <w:b/>
                <w:noProof/>
                <w:szCs w:val="22"/>
              </w:rPr>
            </w:pPr>
            <w:r w:rsidRPr="00171B85">
              <w:rPr>
                <w:rFonts w:eastAsia="Calibri"/>
                <w:b/>
                <w:noProof/>
                <w:szCs w:val="22"/>
              </w:rPr>
              <w:t>СМЈЕРНИЦЕ</w:t>
            </w:r>
            <w:r w:rsidR="00391B00" w:rsidRPr="00171B85">
              <w:rPr>
                <w:rFonts w:eastAsia="Calibri"/>
                <w:b/>
                <w:noProof/>
                <w:szCs w:val="22"/>
              </w:rPr>
              <w:t xml:space="preserve"> </w:t>
            </w:r>
            <w:r w:rsidRPr="00171B85">
              <w:rPr>
                <w:rFonts w:eastAsia="Calibri"/>
                <w:b/>
                <w:noProof/>
                <w:szCs w:val="22"/>
              </w:rPr>
              <w:t>ЗА</w:t>
            </w:r>
            <w:r w:rsidR="00391B00" w:rsidRPr="00171B85">
              <w:rPr>
                <w:rFonts w:eastAsia="Calibri"/>
                <w:b/>
                <w:noProof/>
                <w:szCs w:val="22"/>
              </w:rPr>
              <w:t xml:space="preserve"> </w:t>
            </w:r>
            <w:r w:rsidRPr="00171B85">
              <w:rPr>
                <w:rFonts w:eastAsia="Calibri"/>
                <w:b/>
                <w:noProof/>
                <w:szCs w:val="22"/>
              </w:rPr>
              <w:t>НАСТАВНИКЕ</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rPr>
                <w:rFonts w:eastAsia="Calibri"/>
                <w:szCs w:val="22"/>
              </w:rPr>
            </w:pPr>
            <w:r w:rsidRPr="00171B85">
              <w:rPr>
                <w:rFonts w:eastAsia="Calibri"/>
                <w:szCs w:val="22"/>
              </w:rPr>
              <w:t>Потребни</w:t>
            </w:r>
            <w:r w:rsidR="00391B00" w:rsidRPr="00171B85">
              <w:rPr>
                <w:rFonts w:eastAsia="Calibri"/>
                <w:szCs w:val="22"/>
              </w:rPr>
              <w:t xml:space="preserve">  </w:t>
            </w:r>
            <w:r w:rsidRPr="00171B85">
              <w:rPr>
                <w:rFonts w:eastAsia="Calibri"/>
                <w:szCs w:val="22"/>
              </w:rPr>
              <w:t>објекти</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ресурси</w:t>
            </w:r>
            <w:r w:rsidR="00391B00" w:rsidRPr="00171B85">
              <w:rPr>
                <w:rFonts w:eastAsia="Calibri"/>
                <w:szCs w:val="22"/>
              </w:rPr>
              <w:t xml:space="preserve"> : </w:t>
            </w:r>
          </w:p>
          <w:p w:rsidR="00391B00" w:rsidRPr="00171B85" w:rsidRDefault="00391B00" w:rsidP="00391B00">
            <w:pPr>
              <w:rPr>
                <w:rFonts w:eastAsia="Calibri"/>
                <w:szCs w:val="22"/>
              </w:rPr>
            </w:pPr>
            <w:r w:rsidRPr="00171B85">
              <w:rPr>
                <w:rFonts w:eastAsia="Calibri"/>
                <w:szCs w:val="22"/>
              </w:rPr>
              <w:t xml:space="preserve">- </w:t>
            </w:r>
            <w:r w:rsidR="006C6CBD" w:rsidRPr="00171B85">
              <w:rPr>
                <w:rFonts w:eastAsia="Calibri"/>
                <w:szCs w:val="22"/>
              </w:rPr>
              <w:t>Стандардна</w:t>
            </w:r>
            <w:r w:rsidRPr="00171B85">
              <w:rPr>
                <w:rFonts w:eastAsia="Calibri"/>
                <w:szCs w:val="22"/>
              </w:rPr>
              <w:t xml:space="preserve"> </w:t>
            </w:r>
            <w:r w:rsidR="006C6CBD" w:rsidRPr="00171B85">
              <w:rPr>
                <w:rFonts w:eastAsia="Calibri"/>
                <w:szCs w:val="22"/>
              </w:rPr>
              <w:t>учионица</w:t>
            </w:r>
          </w:p>
          <w:p w:rsidR="00391B00" w:rsidRPr="00171B85" w:rsidRDefault="00391B00" w:rsidP="00391B00">
            <w:pPr>
              <w:rPr>
                <w:rFonts w:eastAsia="Calibri"/>
                <w:szCs w:val="22"/>
              </w:rPr>
            </w:pPr>
            <w:r w:rsidRPr="00171B85">
              <w:rPr>
                <w:rFonts w:eastAsia="Calibri"/>
                <w:szCs w:val="22"/>
              </w:rPr>
              <w:t xml:space="preserve">- </w:t>
            </w:r>
            <w:r w:rsidR="006C6CBD" w:rsidRPr="00171B85">
              <w:rPr>
                <w:rFonts w:eastAsia="Calibri"/>
                <w:szCs w:val="22"/>
              </w:rPr>
              <w:t>Аудио</w:t>
            </w:r>
            <w:r w:rsidRPr="00171B85">
              <w:rPr>
                <w:rFonts w:eastAsia="Calibri"/>
                <w:szCs w:val="22"/>
              </w:rPr>
              <w:t xml:space="preserve"> </w:t>
            </w:r>
            <w:r w:rsidR="006C6CBD" w:rsidRPr="00171B85">
              <w:rPr>
                <w:rFonts w:eastAsia="Calibri"/>
                <w:szCs w:val="22"/>
              </w:rPr>
              <w:t>уређаји</w:t>
            </w:r>
            <w:r w:rsidRPr="00171B85">
              <w:rPr>
                <w:rFonts w:eastAsia="Calibri"/>
                <w:szCs w:val="22"/>
              </w:rPr>
              <w:t xml:space="preserve"> </w:t>
            </w:r>
            <w:r w:rsidR="006C6CBD" w:rsidRPr="00171B85">
              <w:rPr>
                <w:rFonts w:eastAsia="Calibri"/>
                <w:szCs w:val="22"/>
              </w:rPr>
              <w:t>са</w:t>
            </w:r>
            <w:r w:rsidRPr="00171B85">
              <w:rPr>
                <w:rFonts w:eastAsia="Calibri"/>
                <w:szCs w:val="22"/>
              </w:rPr>
              <w:t xml:space="preserve"> </w:t>
            </w:r>
            <w:r w:rsidR="006C6CBD" w:rsidRPr="00171B85">
              <w:rPr>
                <w:rFonts w:eastAsia="Calibri"/>
                <w:szCs w:val="22"/>
              </w:rPr>
              <w:t>одговарајућим</w:t>
            </w:r>
            <w:r w:rsidRPr="00171B85">
              <w:rPr>
                <w:rFonts w:eastAsia="Calibri"/>
                <w:szCs w:val="22"/>
              </w:rPr>
              <w:t xml:space="preserve"> </w:t>
            </w:r>
            <w:r w:rsidR="006C6CBD" w:rsidRPr="00171B85">
              <w:rPr>
                <w:rFonts w:eastAsia="Calibri"/>
                <w:szCs w:val="22"/>
              </w:rPr>
              <w:t>CD</w:t>
            </w:r>
          </w:p>
          <w:p w:rsidR="00391B00" w:rsidRPr="00171B85" w:rsidRDefault="00391B00" w:rsidP="00391B00">
            <w:pPr>
              <w:rPr>
                <w:rFonts w:eastAsia="Calibri"/>
                <w:szCs w:val="22"/>
              </w:rPr>
            </w:pPr>
          </w:p>
          <w:p w:rsidR="00391B00" w:rsidRPr="00171B85" w:rsidRDefault="006C6CBD" w:rsidP="00391B00">
            <w:pPr>
              <w:rPr>
                <w:rFonts w:eastAsia="Calibri"/>
                <w:szCs w:val="22"/>
              </w:rPr>
            </w:pPr>
            <w:r w:rsidRPr="00171B85">
              <w:rPr>
                <w:rFonts w:eastAsia="Calibri"/>
                <w:szCs w:val="22"/>
              </w:rPr>
              <w:t>Наставни</w:t>
            </w:r>
            <w:r w:rsidR="00391B00" w:rsidRPr="00171B85">
              <w:rPr>
                <w:rFonts w:eastAsia="Calibri"/>
                <w:szCs w:val="22"/>
              </w:rPr>
              <w:t xml:space="preserve"> </w:t>
            </w:r>
            <w:r w:rsidRPr="00171B85">
              <w:rPr>
                <w:rFonts w:eastAsia="Calibri"/>
                <w:szCs w:val="22"/>
              </w:rPr>
              <w:t>облици</w:t>
            </w:r>
            <w:r w:rsidR="00391B00" w:rsidRPr="00171B85">
              <w:rPr>
                <w:rFonts w:eastAsia="Calibri"/>
                <w:szCs w:val="22"/>
              </w:rPr>
              <w:t xml:space="preserve"> </w:t>
            </w:r>
            <w:r w:rsidRPr="00171B85">
              <w:rPr>
                <w:rFonts w:eastAsia="Calibri"/>
                <w:szCs w:val="22"/>
              </w:rPr>
              <w:t>методе</w:t>
            </w:r>
            <w:r w:rsidR="00391B00" w:rsidRPr="00171B85">
              <w:rPr>
                <w:rFonts w:eastAsia="Calibri"/>
                <w:szCs w:val="22"/>
              </w:rPr>
              <w:t xml:space="preserve"> :</w:t>
            </w:r>
          </w:p>
          <w:p w:rsidR="00391B00" w:rsidRPr="00171B85" w:rsidRDefault="006C6CBD" w:rsidP="00391B00">
            <w:pPr>
              <w:rPr>
                <w:rFonts w:eastAsia="Calibri"/>
                <w:szCs w:val="22"/>
              </w:rPr>
            </w:pPr>
            <w:r w:rsidRPr="00171B85">
              <w:rPr>
                <w:rFonts w:eastAsia="Calibri"/>
                <w:szCs w:val="22"/>
              </w:rPr>
              <w:t>Облици</w:t>
            </w:r>
            <w:r w:rsidR="00391B00" w:rsidRPr="00171B85">
              <w:rPr>
                <w:rFonts w:eastAsia="Calibri"/>
                <w:szCs w:val="22"/>
              </w:rPr>
              <w:t xml:space="preserve"> </w:t>
            </w:r>
            <w:r w:rsidRPr="00171B85">
              <w:rPr>
                <w:rFonts w:eastAsia="Calibri"/>
                <w:szCs w:val="22"/>
              </w:rPr>
              <w:t>рада</w:t>
            </w:r>
            <w:r w:rsidR="00391B00" w:rsidRPr="00171B85">
              <w:rPr>
                <w:rFonts w:eastAsia="Calibri"/>
                <w:szCs w:val="22"/>
              </w:rPr>
              <w:t xml:space="preserve">:                                                 </w:t>
            </w:r>
            <w:r w:rsidRPr="00171B85">
              <w:rPr>
                <w:rFonts w:eastAsia="Calibri"/>
                <w:szCs w:val="22"/>
              </w:rPr>
              <w:t>Наставне</w:t>
            </w:r>
            <w:r w:rsidR="00391B00" w:rsidRPr="00171B85">
              <w:rPr>
                <w:rFonts w:eastAsia="Calibri"/>
                <w:szCs w:val="22"/>
              </w:rPr>
              <w:t xml:space="preserve"> </w:t>
            </w:r>
            <w:r w:rsidRPr="00171B85">
              <w:rPr>
                <w:rFonts w:eastAsia="Calibri"/>
                <w:szCs w:val="22"/>
              </w:rPr>
              <w:t>методе</w:t>
            </w:r>
            <w:r w:rsidR="00391B00" w:rsidRPr="00171B85">
              <w:rPr>
                <w:rFonts w:eastAsia="Calibri"/>
                <w:szCs w:val="22"/>
              </w:rPr>
              <w:t>:</w:t>
            </w:r>
          </w:p>
          <w:p w:rsidR="00391B00" w:rsidRPr="00171B85" w:rsidRDefault="00391B00" w:rsidP="00391B00">
            <w:pPr>
              <w:rPr>
                <w:rFonts w:eastAsia="Calibri"/>
                <w:szCs w:val="22"/>
              </w:rPr>
            </w:pPr>
            <w:r w:rsidRPr="00171B85">
              <w:rPr>
                <w:rFonts w:eastAsia="Calibri"/>
                <w:szCs w:val="22"/>
              </w:rPr>
              <w:t>-</w:t>
            </w:r>
            <w:r w:rsidR="006C6CBD" w:rsidRPr="00171B85">
              <w:rPr>
                <w:rFonts w:eastAsia="Calibri"/>
                <w:szCs w:val="22"/>
              </w:rPr>
              <w:t>фронтални</w:t>
            </w:r>
            <w:r w:rsidRPr="00171B85">
              <w:rPr>
                <w:rFonts w:eastAsia="Calibri"/>
                <w:szCs w:val="22"/>
              </w:rPr>
              <w:t xml:space="preserve">                                                      - </w:t>
            </w:r>
            <w:r w:rsidR="006C6CBD" w:rsidRPr="00171B85">
              <w:rPr>
                <w:rFonts w:eastAsia="Calibri"/>
                <w:szCs w:val="22"/>
              </w:rPr>
              <w:t>предавање</w:t>
            </w:r>
          </w:p>
          <w:p w:rsidR="00391B00" w:rsidRPr="00171B85" w:rsidRDefault="00391B00" w:rsidP="00391B00">
            <w:pPr>
              <w:rPr>
                <w:rFonts w:eastAsia="Calibri"/>
                <w:szCs w:val="22"/>
              </w:rPr>
            </w:pPr>
            <w:r w:rsidRPr="00171B85">
              <w:rPr>
                <w:rFonts w:eastAsia="Calibri"/>
                <w:szCs w:val="22"/>
              </w:rPr>
              <w:t xml:space="preserve">- </w:t>
            </w:r>
            <w:r w:rsidR="006C6CBD" w:rsidRPr="00171B85">
              <w:rPr>
                <w:rFonts w:eastAsia="Calibri"/>
                <w:szCs w:val="22"/>
              </w:rPr>
              <w:t>индивидуални</w:t>
            </w: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 </w:t>
            </w:r>
            <w:r w:rsidR="006C6CBD" w:rsidRPr="00171B85">
              <w:rPr>
                <w:rFonts w:eastAsia="Calibri"/>
                <w:szCs w:val="22"/>
              </w:rPr>
              <w:t>демонстрација</w:t>
            </w:r>
          </w:p>
          <w:p w:rsidR="00391B00" w:rsidRPr="00171B85" w:rsidRDefault="00391B00" w:rsidP="00391B00">
            <w:pPr>
              <w:rPr>
                <w:rFonts w:eastAsia="Calibri"/>
                <w:szCs w:val="22"/>
              </w:rPr>
            </w:pPr>
            <w:r w:rsidRPr="00171B85">
              <w:rPr>
                <w:rFonts w:eastAsia="Calibri"/>
                <w:szCs w:val="22"/>
              </w:rPr>
              <w:t xml:space="preserve">- </w:t>
            </w:r>
            <w:r w:rsidR="006C6CBD" w:rsidRPr="00171B85">
              <w:rPr>
                <w:rFonts w:eastAsia="Calibri"/>
                <w:szCs w:val="22"/>
              </w:rPr>
              <w:t>групни</w:t>
            </w:r>
            <w:r w:rsidRPr="00171B85">
              <w:rPr>
                <w:rFonts w:eastAsia="Calibri"/>
                <w:szCs w:val="22"/>
              </w:rPr>
              <w:t xml:space="preserve"> </w:t>
            </w:r>
            <w:r w:rsidR="006C6CBD" w:rsidRPr="00171B85">
              <w:rPr>
                <w:rFonts w:eastAsia="Calibri"/>
                <w:szCs w:val="22"/>
              </w:rPr>
              <w:t>рад</w:t>
            </w: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 </w:t>
            </w:r>
            <w:r w:rsidR="006C6CBD" w:rsidRPr="00171B85">
              <w:rPr>
                <w:rFonts w:eastAsia="Calibri"/>
                <w:szCs w:val="22"/>
              </w:rPr>
              <w:t>дијалог</w:t>
            </w:r>
          </w:p>
          <w:p w:rsidR="00391B00" w:rsidRPr="00171B85" w:rsidRDefault="00391B00" w:rsidP="00391B00">
            <w:pPr>
              <w:rPr>
                <w:rFonts w:eastAsia="Calibri"/>
                <w:szCs w:val="22"/>
              </w:rPr>
            </w:pP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w:t>
            </w:r>
            <w:r w:rsidR="006C6CBD" w:rsidRPr="00171B85">
              <w:rPr>
                <w:rFonts w:eastAsia="Calibri"/>
                <w:szCs w:val="22"/>
              </w:rPr>
              <w:t>дискусија</w:t>
            </w:r>
          </w:p>
          <w:p w:rsidR="00391B00" w:rsidRPr="00171B85" w:rsidRDefault="00391B00" w:rsidP="00391B00">
            <w:pPr>
              <w:rPr>
                <w:rFonts w:eastAsia="Calibri"/>
                <w:szCs w:val="22"/>
              </w:rPr>
            </w:pP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w:t>
            </w:r>
            <w:r w:rsidR="006C6CBD" w:rsidRPr="00171B85">
              <w:rPr>
                <w:rFonts w:eastAsia="Calibri"/>
                <w:szCs w:val="22"/>
              </w:rPr>
              <w:t>задатак</w:t>
            </w:r>
          </w:p>
          <w:p w:rsidR="00391B00" w:rsidRPr="00171B85" w:rsidRDefault="00391B00" w:rsidP="00391B00">
            <w:pPr>
              <w:rPr>
                <w:rFonts w:eastAsia="Calibri"/>
                <w:szCs w:val="22"/>
              </w:rPr>
            </w:pPr>
          </w:p>
          <w:p w:rsidR="00391B00" w:rsidRPr="00171B85" w:rsidRDefault="00391B00" w:rsidP="00391B00">
            <w:pPr>
              <w:rPr>
                <w:rFonts w:eastAsia="Calibri"/>
                <w:noProof/>
                <w:szCs w:val="22"/>
              </w:rPr>
            </w:pPr>
            <w:r w:rsidRPr="00171B85">
              <w:rPr>
                <w:rFonts w:eastAsia="Calibri"/>
                <w:noProof/>
                <w:szCs w:val="22"/>
              </w:rPr>
              <w:t xml:space="preserve"> </w:t>
            </w:r>
            <w:r w:rsidR="006C6CBD" w:rsidRPr="00171B85">
              <w:rPr>
                <w:rFonts w:eastAsia="Calibri"/>
                <w:noProof/>
                <w:szCs w:val="22"/>
              </w:rPr>
              <w:t>Наставна</w:t>
            </w:r>
            <w:r w:rsidRPr="00171B85">
              <w:rPr>
                <w:rFonts w:eastAsia="Calibri"/>
                <w:noProof/>
                <w:szCs w:val="22"/>
              </w:rPr>
              <w:t xml:space="preserve"> </w:t>
            </w:r>
            <w:r w:rsidR="006C6CBD" w:rsidRPr="00171B85">
              <w:rPr>
                <w:rFonts w:eastAsia="Calibri"/>
                <w:noProof/>
                <w:szCs w:val="22"/>
              </w:rPr>
              <w:t>учила</w:t>
            </w:r>
            <w:r w:rsidRPr="00171B85">
              <w:rPr>
                <w:rFonts w:eastAsia="Calibri"/>
                <w:noProof/>
                <w:szCs w:val="22"/>
              </w:rPr>
              <w:t xml:space="preserve"> </w:t>
            </w:r>
            <w:r w:rsidR="006C6CBD" w:rsidRPr="00171B85">
              <w:rPr>
                <w:rFonts w:eastAsia="Calibri"/>
                <w:noProof/>
                <w:szCs w:val="22"/>
              </w:rPr>
              <w:t>и</w:t>
            </w:r>
            <w:r w:rsidRPr="00171B85">
              <w:rPr>
                <w:rFonts w:eastAsia="Calibri"/>
                <w:noProof/>
                <w:szCs w:val="22"/>
              </w:rPr>
              <w:t xml:space="preserve"> </w:t>
            </w:r>
            <w:r w:rsidR="006C6CBD" w:rsidRPr="00171B85">
              <w:rPr>
                <w:rFonts w:eastAsia="Calibri"/>
                <w:noProof/>
                <w:szCs w:val="22"/>
              </w:rPr>
              <w:t>материјали</w:t>
            </w:r>
            <w:r w:rsidRPr="00171B85">
              <w:rPr>
                <w:rFonts w:eastAsia="Calibri"/>
                <w:noProof/>
                <w:szCs w:val="22"/>
              </w:rPr>
              <w:t>:</w:t>
            </w:r>
          </w:p>
          <w:p w:rsidR="00391B00" w:rsidRPr="00171B85" w:rsidRDefault="00391B00" w:rsidP="00391B00">
            <w:pPr>
              <w:rPr>
                <w:rFonts w:eastAsia="Calibri"/>
                <w:noProof/>
                <w:szCs w:val="22"/>
              </w:rPr>
            </w:pPr>
            <w:r w:rsidRPr="00171B85">
              <w:rPr>
                <w:rFonts w:eastAsia="Calibri"/>
                <w:noProof/>
                <w:szCs w:val="22"/>
              </w:rPr>
              <w:t xml:space="preserve">- </w:t>
            </w:r>
            <w:r w:rsidR="006C6CBD" w:rsidRPr="00171B85">
              <w:rPr>
                <w:rFonts w:eastAsia="Calibri"/>
                <w:noProof/>
                <w:szCs w:val="22"/>
              </w:rPr>
              <w:t>средства</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писање</w:t>
            </w:r>
          </w:p>
          <w:p w:rsidR="00391B00" w:rsidRPr="00171B85" w:rsidRDefault="00391B00" w:rsidP="00391B00">
            <w:pPr>
              <w:rPr>
                <w:rFonts w:eastAsia="Calibri"/>
                <w:noProof/>
                <w:szCs w:val="22"/>
              </w:rPr>
            </w:pPr>
            <w:r w:rsidRPr="00171B85">
              <w:rPr>
                <w:rFonts w:eastAsia="Calibri"/>
                <w:noProof/>
                <w:szCs w:val="22"/>
              </w:rPr>
              <w:t xml:space="preserve">- </w:t>
            </w:r>
            <w:r w:rsidR="006C6CBD" w:rsidRPr="00171B85">
              <w:rPr>
                <w:rFonts w:eastAsia="Calibri"/>
                <w:noProof/>
                <w:szCs w:val="22"/>
              </w:rPr>
              <w:t>компјутери</w:t>
            </w:r>
          </w:p>
          <w:p w:rsidR="00391B00" w:rsidRPr="00171B85" w:rsidRDefault="00391B00" w:rsidP="00391B00">
            <w:pPr>
              <w:rPr>
                <w:rFonts w:eastAsia="Calibri"/>
                <w:noProof/>
                <w:szCs w:val="22"/>
              </w:rPr>
            </w:pPr>
            <w:r w:rsidRPr="00171B85">
              <w:rPr>
                <w:rFonts w:eastAsia="Calibri"/>
                <w:noProof/>
                <w:szCs w:val="22"/>
              </w:rPr>
              <w:t xml:space="preserve">- </w:t>
            </w:r>
            <w:r w:rsidR="006C6CBD" w:rsidRPr="00171B85">
              <w:rPr>
                <w:rFonts w:eastAsia="Calibri"/>
                <w:noProof/>
                <w:szCs w:val="22"/>
              </w:rPr>
              <w:t>средства</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слушање</w:t>
            </w:r>
            <w:r w:rsidRPr="00171B85">
              <w:rPr>
                <w:rFonts w:eastAsia="Calibri"/>
                <w:noProof/>
                <w:szCs w:val="22"/>
              </w:rPr>
              <w:t xml:space="preserve"> (</w:t>
            </w:r>
            <w:r w:rsidR="006C6CBD" w:rsidRPr="00171B85">
              <w:rPr>
                <w:rFonts w:eastAsia="Calibri"/>
                <w:noProof/>
                <w:szCs w:val="22"/>
              </w:rPr>
              <w:t>касетофон</w:t>
            </w:r>
            <w:r w:rsidRPr="00171B85">
              <w:rPr>
                <w:rFonts w:eastAsia="Calibri"/>
                <w:noProof/>
                <w:szCs w:val="22"/>
              </w:rPr>
              <w:t xml:space="preserve">, </w:t>
            </w:r>
            <w:r w:rsidR="006C6CBD" w:rsidRPr="00171B85">
              <w:rPr>
                <w:rFonts w:eastAsia="Calibri"/>
                <w:noProof/>
                <w:szCs w:val="22"/>
              </w:rPr>
              <w:t>CD</w:t>
            </w:r>
            <w:r w:rsidRPr="00171B85">
              <w:rPr>
                <w:rFonts w:eastAsia="Calibri"/>
                <w:noProof/>
                <w:szCs w:val="22"/>
              </w:rPr>
              <w:t>-</w:t>
            </w:r>
            <w:r w:rsidR="006C6CBD" w:rsidRPr="00171B85">
              <w:rPr>
                <w:rFonts w:eastAsia="Calibri"/>
                <w:noProof/>
                <w:szCs w:val="22"/>
              </w:rPr>
              <w:t>player</w:t>
            </w:r>
            <w:r w:rsidRPr="00171B85">
              <w:rPr>
                <w:rFonts w:eastAsia="Calibri"/>
                <w:noProof/>
                <w:szCs w:val="22"/>
              </w:rPr>
              <w:t xml:space="preserve">) </w:t>
            </w:r>
          </w:p>
          <w:p w:rsidR="00391B00" w:rsidRPr="00171B85" w:rsidRDefault="00391B00" w:rsidP="00391B00">
            <w:pPr>
              <w:rPr>
                <w:rFonts w:eastAsia="Calibri"/>
                <w:noProof/>
                <w:szCs w:val="22"/>
              </w:rPr>
            </w:pPr>
            <w:r w:rsidRPr="00171B85">
              <w:rPr>
                <w:rFonts w:eastAsia="Calibri"/>
                <w:noProof/>
                <w:szCs w:val="22"/>
              </w:rPr>
              <w:t xml:space="preserve">- </w:t>
            </w:r>
            <w:r w:rsidR="006C6CBD" w:rsidRPr="00171B85">
              <w:rPr>
                <w:rFonts w:eastAsia="Calibri"/>
                <w:noProof/>
                <w:szCs w:val="22"/>
              </w:rPr>
              <w:t>електронски</w:t>
            </w:r>
            <w:r w:rsidRPr="00171B85">
              <w:rPr>
                <w:rFonts w:eastAsia="Calibri"/>
                <w:noProof/>
                <w:szCs w:val="22"/>
              </w:rPr>
              <w:t xml:space="preserve"> </w:t>
            </w:r>
            <w:r w:rsidR="006C6CBD" w:rsidRPr="00171B85">
              <w:rPr>
                <w:rFonts w:eastAsia="Calibri"/>
                <w:noProof/>
                <w:szCs w:val="22"/>
              </w:rPr>
              <w:t>записи</w:t>
            </w:r>
            <w:r w:rsidRPr="00171B85">
              <w:rPr>
                <w:rFonts w:eastAsia="Calibri"/>
                <w:noProof/>
                <w:szCs w:val="22"/>
              </w:rPr>
              <w:t xml:space="preserve">, </w:t>
            </w:r>
            <w:r w:rsidR="006C6CBD" w:rsidRPr="00171B85">
              <w:rPr>
                <w:rFonts w:eastAsia="Calibri"/>
                <w:noProof/>
                <w:szCs w:val="22"/>
              </w:rPr>
              <w:t>уџбеници</w:t>
            </w:r>
            <w:r w:rsidRPr="00171B85">
              <w:rPr>
                <w:rFonts w:eastAsia="Calibri"/>
                <w:noProof/>
                <w:szCs w:val="22"/>
              </w:rPr>
              <w:t xml:space="preserve">, </w:t>
            </w:r>
            <w:r w:rsidR="006C6CBD" w:rsidRPr="00171B85">
              <w:rPr>
                <w:rFonts w:eastAsia="Calibri"/>
                <w:noProof/>
                <w:szCs w:val="22"/>
              </w:rPr>
              <w:t>слике</w:t>
            </w:r>
            <w:r w:rsidRPr="00171B85">
              <w:rPr>
                <w:rFonts w:eastAsia="Calibri"/>
                <w:noProof/>
                <w:szCs w:val="22"/>
              </w:rPr>
              <w:t xml:space="preserve">, </w:t>
            </w:r>
            <w:r w:rsidR="006C6CBD" w:rsidRPr="00171B85">
              <w:rPr>
                <w:rFonts w:eastAsia="Calibri"/>
                <w:noProof/>
                <w:szCs w:val="22"/>
              </w:rPr>
              <w:t>илустрације</w:t>
            </w:r>
            <w:r w:rsidRPr="00171B85">
              <w:rPr>
                <w:rFonts w:eastAsia="Calibri"/>
                <w:noProof/>
                <w:szCs w:val="22"/>
              </w:rPr>
              <w:t xml:space="preserve">, </w:t>
            </w:r>
            <w:r w:rsidR="006C6CBD" w:rsidRPr="00171B85">
              <w:rPr>
                <w:rFonts w:eastAsia="Calibri"/>
                <w:noProof/>
                <w:szCs w:val="22"/>
              </w:rPr>
              <w:t>остали</w:t>
            </w:r>
            <w:r w:rsidRPr="00171B85">
              <w:rPr>
                <w:rFonts w:eastAsia="Calibri"/>
                <w:noProof/>
                <w:szCs w:val="22"/>
              </w:rPr>
              <w:t xml:space="preserve"> </w:t>
            </w:r>
            <w:r w:rsidR="006C6CBD" w:rsidRPr="00171B85">
              <w:rPr>
                <w:rFonts w:eastAsia="Calibri"/>
                <w:noProof/>
                <w:szCs w:val="22"/>
              </w:rPr>
              <w:t>материјали</w:t>
            </w:r>
            <w:r w:rsidRPr="00171B85">
              <w:rPr>
                <w:rFonts w:eastAsia="Calibri"/>
                <w:noProof/>
                <w:szCs w:val="22"/>
              </w:rPr>
              <w:t xml:space="preserve"> </w:t>
            </w:r>
            <w:r w:rsidR="006C6CBD" w:rsidRPr="00171B85">
              <w:rPr>
                <w:rFonts w:eastAsia="Calibri"/>
                <w:noProof/>
                <w:szCs w:val="22"/>
              </w:rPr>
              <w:t>везани</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струку</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B00" w:rsidRPr="00171B85" w:rsidRDefault="006C6CBD" w:rsidP="00391B00">
            <w:pPr>
              <w:rPr>
                <w:rFonts w:eastAsia="Calibri"/>
                <w:b/>
                <w:noProof/>
                <w:szCs w:val="22"/>
              </w:rPr>
            </w:pPr>
            <w:r w:rsidRPr="00171B85">
              <w:rPr>
                <w:rFonts w:eastAsia="Calibri"/>
                <w:b/>
                <w:noProof/>
                <w:szCs w:val="22"/>
              </w:rPr>
              <w:lastRenderedPageBreak/>
              <w:t>ИНТЕГРАЦИЈА</w:t>
            </w:r>
            <w:r w:rsidR="00391B00" w:rsidRPr="00171B85">
              <w:rPr>
                <w:rFonts w:eastAsia="Calibri"/>
                <w:b/>
                <w:noProof/>
                <w:szCs w:val="22"/>
              </w:rPr>
              <w:t xml:space="preserve"> </w:t>
            </w:r>
            <w:r w:rsidRPr="00171B85">
              <w:rPr>
                <w:rFonts w:eastAsia="Calibri"/>
                <w:b/>
                <w:noProof/>
                <w:szCs w:val="22"/>
              </w:rPr>
              <w:t>СА</w:t>
            </w:r>
            <w:r w:rsidR="00391B00" w:rsidRPr="00171B85">
              <w:rPr>
                <w:rFonts w:eastAsia="Calibri"/>
                <w:b/>
                <w:noProof/>
                <w:szCs w:val="22"/>
              </w:rPr>
              <w:t xml:space="preserve"> </w:t>
            </w:r>
            <w:r w:rsidRPr="00171B85">
              <w:rPr>
                <w:rFonts w:eastAsia="Calibri"/>
                <w:b/>
                <w:noProof/>
                <w:szCs w:val="22"/>
              </w:rPr>
              <w:t>ДРУГИМ</w:t>
            </w:r>
            <w:r w:rsidR="00391B00" w:rsidRPr="00171B85">
              <w:rPr>
                <w:rFonts w:eastAsia="Calibri"/>
                <w:b/>
                <w:noProof/>
                <w:szCs w:val="22"/>
              </w:rPr>
              <w:t xml:space="preserve"> </w:t>
            </w:r>
            <w:r w:rsidRPr="00171B85">
              <w:rPr>
                <w:rFonts w:eastAsia="Calibri"/>
                <w:b/>
                <w:noProof/>
                <w:szCs w:val="22"/>
              </w:rPr>
              <w:t>НАСТАВНИМ</w:t>
            </w:r>
            <w:r w:rsidR="00391B00" w:rsidRPr="00171B85">
              <w:rPr>
                <w:rFonts w:eastAsia="Calibri"/>
                <w:b/>
                <w:noProof/>
                <w:szCs w:val="22"/>
              </w:rPr>
              <w:t xml:space="preserve"> </w:t>
            </w:r>
            <w:r w:rsidRPr="00171B85">
              <w:rPr>
                <w:rFonts w:eastAsia="Calibri"/>
                <w:b/>
                <w:noProof/>
                <w:szCs w:val="22"/>
              </w:rPr>
              <w:t>ПРЕДМЕТИМА</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B00" w:rsidRPr="00171B85" w:rsidRDefault="006C6CBD" w:rsidP="008D34E6">
            <w:pPr>
              <w:rPr>
                <w:rFonts w:eastAsia="Calibri"/>
                <w:szCs w:val="22"/>
              </w:rPr>
            </w:pPr>
            <w:r w:rsidRPr="00171B85">
              <w:rPr>
                <w:rFonts w:eastAsia="Calibri"/>
                <w:szCs w:val="22"/>
              </w:rPr>
              <w:t>Српски</w:t>
            </w:r>
            <w:r w:rsidR="004A0142" w:rsidRPr="00171B85">
              <w:rPr>
                <w:rFonts w:eastAsia="Calibri"/>
                <w:szCs w:val="22"/>
              </w:rPr>
              <w:t xml:space="preserve"> </w:t>
            </w:r>
            <w:r w:rsidRPr="00171B85">
              <w:rPr>
                <w:rFonts w:eastAsia="Calibri"/>
                <w:szCs w:val="22"/>
              </w:rPr>
              <w:t>језик</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књижевност</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B00" w:rsidRPr="00171B85" w:rsidRDefault="006C6CBD" w:rsidP="00391B00">
            <w:pPr>
              <w:rPr>
                <w:rFonts w:eastAsia="Calibri"/>
                <w:b/>
                <w:noProof/>
                <w:szCs w:val="22"/>
              </w:rPr>
            </w:pPr>
            <w:r w:rsidRPr="00171B85">
              <w:rPr>
                <w:rFonts w:eastAsia="Calibri"/>
                <w:b/>
                <w:noProof/>
                <w:szCs w:val="22"/>
              </w:rPr>
              <w:t>ИЗВОРИ</w:t>
            </w:r>
            <w:r w:rsidR="00391B00" w:rsidRPr="00171B85">
              <w:rPr>
                <w:rFonts w:eastAsia="Calibri"/>
                <w:b/>
                <w:noProof/>
                <w:szCs w:val="22"/>
              </w:rPr>
              <w:t xml:space="preserve"> </w:t>
            </w:r>
            <w:r w:rsidRPr="00171B85">
              <w:rPr>
                <w:rFonts w:eastAsia="Calibri"/>
                <w:b/>
                <w:noProof/>
                <w:szCs w:val="22"/>
              </w:rPr>
              <w:t>ЗА</w:t>
            </w:r>
            <w:r w:rsidR="00391B00" w:rsidRPr="00171B85">
              <w:rPr>
                <w:rFonts w:eastAsia="Calibri"/>
                <w:b/>
                <w:noProof/>
                <w:szCs w:val="22"/>
              </w:rPr>
              <w:t xml:space="preserve"> </w:t>
            </w:r>
            <w:r w:rsidRPr="00171B85">
              <w:rPr>
                <w:rFonts w:eastAsia="Calibri"/>
                <w:b/>
                <w:noProof/>
                <w:szCs w:val="22"/>
              </w:rPr>
              <w:t>НАСТАВНИКЕ</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B00" w:rsidRPr="00171B85" w:rsidRDefault="006C6CBD" w:rsidP="00391B00">
            <w:pPr>
              <w:rPr>
                <w:rFonts w:eastAsia="Calibri"/>
                <w:noProof/>
                <w:szCs w:val="22"/>
              </w:rPr>
            </w:pPr>
            <w:r w:rsidRPr="00171B85">
              <w:rPr>
                <w:rFonts w:eastAsia="Calibri"/>
                <w:noProof/>
                <w:szCs w:val="22"/>
              </w:rPr>
              <w:t>Стручна</w:t>
            </w:r>
            <w:r w:rsidR="00391B00" w:rsidRPr="00171B85">
              <w:rPr>
                <w:rFonts w:eastAsia="Calibri"/>
                <w:noProof/>
                <w:szCs w:val="22"/>
              </w:rPr>
              <w:t xml:space="preserve"> </w:t>
            </w:r>
            <w:r w:rsidRPr="00171B85">
              <w:rPr>
                <w:rFonts w:eastAsia="Calibri"/>
                <w:noProof/>
                <w:szCs w:val="22"/>
              </w:rPr>
              <w:t>литературе</w:t>
            </w:r>
            <w:r w:rsidR="00391B00" w:rsidRPr="00171B85">
              <w:rPr>
                <w:rFonts w:eastAsia="Calibri"/>
                <w:noProof/>
                <w:szCs w:val="22"/>
              </w:rPr>
              <w:t>:</w:t>
            </w:r>
          </w:p>
          <w:p w:rsidR="00391B00" w:rsidRPr="00171B85" w:rsidRDefault="00391B00" w:rsidP="00391B00">
            <w:pPr>
              <w:rPr>
                <w:rFonts w:eastAsia="Calibri"/>
                <w:noProof/>
                <w:szCs w:val="22"/>
              </w:rPr>
            </w:pPr>
            <w:r w:rsidRPr="00171B85">
              <w:rPr>
                <w:rFonts w:eastAsia="Calibri"/>
                <w:noProof/>
                <w:szCs w:val="22"/>
              </w:rPr>
              <w:t xml:space="preserve">- </w:t>
            </w:r>
            <w:r w:rsidR="006C6CBD" w:rsidRPr="00171B85">
              <w:rPr>
                <w:rFonts w:eastAsia="Calibri"/>
                <w:noProof/>
                <w:szCs w:val="22"/>
              </w:rPr>
              <w:t>Уџбеници</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први</w:t>
            </w:r>
            <w:r w:rsidRPr="00171B85">
              <w:rPr>
                <w:rFonts w:eastAsia="Calibri"/>
                <w:noProof/>
                <w:szCs w:val="22"/>
              </w:rPr>
              <w:t xml:space="preserve"> </w:t>
            </w:r>
            <w:r w:rsidR="006C6CBD" w:rsidRPr="00171B85">
              <w:rPr>
                <w:rFonts w:eastAsia="Calibri"/>
                <w:noProof/>
                <w:szCs w:val="22"/>
              </w:rPr>
              <w:t>разред</w:t>
            </w:r>
            <w:r w:rsidRPr="00171B85">
              <w:rPr>
                <w:rFonts w:eastAsia="Calibri"/>
                <w:noProof/>
                <w:szCs w:val="22"/>
              </w:rPr>
              <w:t xml:space="preserve"> </w:t>
            </w:r>
            <w:r w:rsidR="006C6CBD" w:rsidRPr="00171B85">
              <w:rPr>
                <w:rFonts w:eastAsia="Calibri"/>
                <w:noProof/>
                <w:szCs w:val="22"/>
              </w:rPr>
              <w:t>медицинске</w:t>
            </w:r>
            <w:r w:rsidRPr="00171B85">
              <w:rPr>
                <w:rFonts w:eastAsia="Calibri"/>
                <w:noProof/>
                <w:szCs w:val="22"/>
              </w:rPr>
              <w:t xml:space="preserve">, </w:t>
            </w:r>
            <w:r w:rsidR="006C6CBD" w:rsidRPr="00171B85">
              <w:rPr>
                <w:rFonts w:eastAsia="Calibri"/>
                <w:noProof/>
                <w:szCs w:val="22"/>
              </w:rPr>
              <w:t>ветеринарске</w:t>
            </w:r>
            <w:r w:rsidRPr="00171B85">
              <w:rPr>
                <w:rFonts w:eastAsia="Calibri"/>
                <w:noProof/>
                <w:szCs w:val="22"/>
              </w:rPr>
              <w:t xml:space="preserve"> </w:t>
            </w:r>
            <w:r w:rsidR="006C6CBD" w:rsidRPr="00171B85">
              <w:rPr>
                <w:rFonts w:eastAsia="Calibri"/>
                <w:noProof/>
                <w:szCs w:val="22"/>
              </w:rPr>
              <w:t>и</w:t>
            </w:r>
            <w:r w:rsidRPr="00171B85">
              <w:rPr>
                <w:rFonts w:eastAsia="Calibri"/>
                <w:noProof/>
                <w:szCs w:val="22"/>
              </w:rPr>
              <w:t xml:space="preserve"> </w:t>
            </w:r>
            <w:r w:rsidR="006C6CBD" w:rsidRPr="00171B85">
              <w:rPr>
                <w:rFonts w:eastAsia="Calibri"/>
                <w:noProof/>
                <w:szCs w:val="22"/>
              </w:rPr>
              <w:t>пољопривредне</w:t>
            </w:r>
            <w:r w:rsidRPr="00171B85">
              <w:rPr>
                <w:rFonts w:eastAsia="Calibri"/>
                <w:noProof/>
                <w:szCs w:val="22"/>
              </w:rPr>
              <w:t xml:space="preserve"> </w:t>
            </w:r>
            <w:r w:rsidR="006C6CBD" w:rsidRPr="00171B85">
              <w:rPr>
                <w:rFonts w:eastAsia="Calibri"/>
                <w:noProof/>
                <w:szCs w:val="22"/>
              </w:rPr>
              <w:t>струке</w:t>
            </w:r>
            <w:r w:rsidR="004A0142" w:rsidRPr="00171B85">
              <w:rPr>
                <w:rFonts w:eastAsia="Calibri"/>
                <w:noProof/>
                <w:szCs w:val="22"/>
              </w:rPr>
              <w:t>.</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B00" w:rsidRPr="00171B85" w:rsidRDefault="006C6CBD" w:rsidP="00391B00">
            <w:pPr>
              <w:rPr>
                <w:rFonts w:eastAsia="Calibri"/>
                <w:b/>
                <w:noProof/>
                <w:szCs w:val="22"/>
              </w:rPr>
            </w:pPr>
            <w:r w:rsidRPr="00171B85">
              <w:rPr>
                <w:rFonts w:eastAsia="Calibri"/>
                <w:b/>
                <w:noProof/>
                <w:szCs w:val="22"/>
              </w:rPr>
              <w:t>ОЦЈЕЊИВАЊЕ</w:t>
            </w:r>
            <w:r w:rsidR="00391B00" w:rsidRPr="00171B85">
              <w:rPr>
                <w:rFonts w:eastAsia="Calibri"/>
                <w:b/>
                <w:noProof/>
                <w:szCs w:val="22"/>
              </w:rPr>
              <w:t xml:space="preserve"> </w:t>
            </w:r>
            <w:r w:rsidRPr="00171B85">
              <w:rPr>
                <w:rFonts w:eastAsia="Calibri"/>
                <w:b/>
                <w:noProof/>
                <w:szCs w:val="22"/>
              </w:rPr>
              <w:t>И</w:t>
            </w:r>
            <w:r w:rsidR="00391B00" w:rsidRPr="00171B85">
              <w:rPr>
                <w:rFonts w:eastAsia="Calibri"/>
                <w:b/>
                <w:noProof/>
                <w:szCs w:val="22"/>
              </w:rPr>
              <w:t xml:space="preserve"> </w:t>
            </w:r>
            <w:r w:rsidRPr="00171B85">
              <w:rPr>
                <w:rFonts w:eastAsia="Calibri"/>
                <w:b/>
                <w:noProof/>
                <w:szCs w:val="22"/>
              </w:rPr>
              <w:t>ТЕХНИКЕ</w:t>
            </w:r>
            <w:r w:rsidR="00391B00" w:rsidRPr="00171B85">
              <w:rPr>
                <w:rFonts w:eastAsia="Calibri"/>
                <w:b/>
                <w:noProof/>
                <w:szCs w:val="22"/>
              </w:rPr>
              <w:t xml:space="preserve"> </w:t>
            </w:r>
            <w:r w:rsidRPr="00171B85">
              <w:rPr>
                <w:rFonts w:eastAsia="Calibri"/>
                <w:b/>
                <w:noProof/>
                <w:szCs w:val="22"/>
              </w:rPr>
              <w:t>ОЦЈЕЊИВАЊА</w:t>
            </w:r>
          </w:p>
        </w:tc>
      </w:tr>
      <w:tr w:rsidR="00391B00" w:rsidRPr="00171B85" w:rsidTr="00067DD7">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tcPr>
          <w:p w:rsidR="00391B00" w:rsidRPr="00171B85" w:rsidRDefault="006C6CBD" w:rsidP="00391B00">
            <w:pPr>
              <w:rPr>
                <w:rFonts w:eastAsiaTheme="minorHAnsi"/>
                <w:szCs w:val="22"/>
                <w:lang w:val="sr-Latn-BA"/>
              </w:rPr>
            </w:pPr>
            <w:r w:rsidRPr="00171B85">
              <w:rPr>
                <w:rFonts w:eastAsiaTheme="minorHAnsi"/>
                <w:szCs w:val="22"/>
                <w:lang w:val="sr-Latn-BA"/>
              </w:rPr>
              <w:t>Наставник</w:t>
            </w:r>
            <w:r w:rsidR="00391B00" w:rsidRPr="00171B85">
              <w:rPr>
                <w:rFonts w:eastAsiaTheme="minorHAnsi"/>
                <w:szCs w:val="22"/>
                <w:lang w:val="sr-Latn-BA"/>
              </w:rPr>
              <w:t xml:space="preserve"> </w:t>
            </w:r>
            <w:r w:rsidRPr="00171B85">
              <w:rPr>
                <w:rFonts w:eastAsiaTheme="minorHAnsi"/>
                <w:szCs w:val="22"/>
                <w:lang w:val="sr-Latn-BA"/>
              </w:rPr>
              <w:t>је</w:t>
            </w:r>
            <w:r w:rsidR="00391B00" w:rsidRPr="00171B85">
              <w:rPr>
                <w:rFonts w:eastAsiaTheme="minorHAnsi"/>
                <w:szCs w:val="22"/>
                <w:lang w:val="sr-Latn-BA"/>
              </w:rPr>
              <w:t xml:space="preserve"> </w:t>
            </w:r>
            <w:r w:rsidRPr="00171B85">
              <w:rPr>
                <w:rFonts w:eastAsiaTheme="minorHAnsi"/>
                <w:szCs w:val="22"/>
                <w:lang w:val="sr-Latn-BA"/>
              </w:rPr>
              <w:t>обавезан</w:t>
            </w:r>
            <w:r w:rsidR="00391B00" w:rsidRPr="00171B85">
              <w:rPr>
                <w:rFonts w:eastAsiaTheme="minorHAnsi"/>
                <w:szCs w:val="22"/>
                <w:lang w:val="sr-Latn-BA"/>
              </w:rPr>
              <w:t xml:space="preserve"> </w:t>
            </w:r>
            <w:r w:rsidRPr="00171B85">
              <w:rPr>
                <w:rFonts w:eastAsiaTheme="minorHAnsi"/>
                <w:szCs w:val="22"/>
                <w:lang w:val="sr-Latn-BA"/>
              </w:rPr>
              <w:t>упознати</w:t>
            </w:r>
            <w:r w:rsidR="00391B00" w:rsidRPr="00171B85">
              <w:rPr>
                <w:rFonts w:eastAsiaTheme="minorHAnsi"/>
                <w:szCs w:val="22"/>
                <w:lang w:val="sr-Latn-BA"/>
              </w:rPr>
              <w:t xml:space="preserve"> </w:t>
            </w:r>
            <w:r w:rsidRPr="00171B85">
              <w:rPr>
                <w:rFonts w:eastAsiaTheme="minorHAnsi"/>
                <w:szCs w:val="22"/>
                <w:lang w:val="sr-Latn-BA"/>
              </w:rPr>
              <w:t>ученике</w:t>
            </w:r>
            <w:r w:rsidR="00391B00" w:rsidRPr="00171B85">
              <w:rPr>
                <w:rFonts w:eastAsiaTheme="minorHAnsi"/>
                <w:szCs w:val="22"/>
                <w:lang w:val="sr-Latn-BA"/>
              </w:rPr>
              <w:t xml:space="preserve"> </w:t>
            </w:r>
            <w:r w:rsidRPr="00171B85">
              <w:rPr>
                <w:rFonts w:eastAsiaTheme="minorHAnsi"/>
                <w:szCs w:val="22"/>
                <w:lang w:val="sr-Latn-BA"/>
              </w:rPr>
              <w:t>с</w:t>
            </w:r>
            <w:r w:rsidR="00391B00" w:rsidRPr="00171B85">
              <w:rPr>
                <w:rFonts w:eastAsiaTheme="minorHAnsi"/>
                <w:szCs w:val="22"/>
                <w:lang w:val="sr-Latn-BA"/>
              </w:rPr>
              <w:t xml:space="preserve"> </w:t>
            </w:r>
            <w:r w:rsidRPr="00171B85">
              <w:rPr>
                <w:rFonts w:eastAsiaTheme="minorHAnsi"/>
                <w:szCs w:val="22"/>
                <w:lang w:val="sr-Latn-BA"/>
              </w:rPr>
              <w:t>техникама</w:t>
            </w:r>
            <w:r w:rsidR="00391B00" w:rsidRPr="00171B85">
              <w:rPr>
                <w:rFonts w:eastAsiaTheme="minorHAnsi"/>
                <w:szCs w:val="22"/>
                <w:lang w:val="sr-Latn-BA"/>
              </w:rPr>
              <w:t xml:space="preserve"> </w:t>
            </w:r>
            <w:r w:rsidRPr="00171B85">
              <w:rPr>
                <w:rFonts w:eastAsiaTheme="minorHAnsi"/>
                <w:szCs w:val="22"/>
                <w:lang w:val="sr-Latn-BA"/>
              </w:rPr>
              <w:t>и</w:t>
            </w:r>
            <w:r w:rsidR="00391B00" w:rsidRPr="00171B85">
              <w:rPr>
                <w:rFonts w:eastAsiaTheme="minorHAnsi"/>
                <w:szCs w:val="22"/>
                <w:lang w:val="sr-Latn-BA"/>
              </w:rPr>
              <w:t xml:space="preserve"> </w:t>
            </w:r>
            <w:r w:rsidRPr="00171B85">
              <w:rPr>
                <w:rFonts w:eastAsiaTheme="minorHAnsi"/>
                <w:szCs w:val="22"/>
                <w:lang w:val="sr-Latn-BA"/>
              </w:rPr>
              <w:t>критеријумима</w:t>
            </w:r>
            <w:r w:rsidR="00391B00" w:rsidRPr="00171B85">
              <w:rPr>
                <w:rFonts w:eastAsiaTheme="minorHAnsi"/>
                <w:szCs w:val="22"/>
                <w:lang w:val="sr-Latn-BA"/>
              </w:rPr>
              <w:t xml:space="preserve"> </w:t>
            </w:r>
            <w:r w:rsidRPr="00171B85">
              <w:rPr>
                <w:rFonts w:eastAsiaTheme="minorHAnsi"/>
                <w:szCs w:val="22"/>
                <w:lang w:val="sr-Latn-BA"/>
              </w:rPr>
              <w:t>оцјењивања</w:t>
            </w:r>
            <w:r w:rsidR="00391B00" w:rsidRPr="00171B85">
              <w:rPr>
                <w:rFonts w:eastAsiaTheme="minorHAnsi"/>
                <w:szCs w:val="22"/>
                <w:lang w:val="sr-Latn-BA"/>
              </w:rPr>
              <w:t>.</w:t>
            </w:r>
          </w:p>
          <w:p w:rsidR="00391B00" w:rsidRPr="00171B85" w:rsidRDefault="006C6CBD" w:rsidP="00391B00">
            <w:pPr>
              <w:rPr>
                <w:rFonts w:eastAsia="Calibri"/>
                <w:noProof/>
                <w:szCs w:val="22"/>
              </w:rPr>
            </w:pPr>
            <w:r w:rsidRPr="00171B85">
              <w:rPr>
                <w:szCs w:val="22"/>
              </w:rPr>
              <w:t>Усмена</w:t>
            </w:r>
            <w:r w:rsidR="00391B00" w:rsidRPr="00171B85">
              <w:rPr>
                <w:szCs w:val="22"/>
              </w:rPr>
              <w:t xml:space="preserve"> </w:t>
            </w:r>
            <w:r w:rsidRPr="00171B85">
              <w:rPr>
                <w:szCs w:val="22"/>
              </w:rPr>
              <w:t>провјера</w:t>
            </w:r>
            <w:r w:rsidR="00391B00" w:rsidRPr="00171B85">
              <w:rPr>
                <w:szCs w:val="22"/>
              </w:rPr>
              <w:t xml:space="preserve">, </w:t>
            </w:r>
            <w:r w:rsidRPr="00171B85">
              <w:rPr>
                <w:szCs w:val="22"/>
              </w:rPr>
              <w:t>писмена</w:t>
            </w:r>
            <w:r w:rsidR="00391B00" w:rsidRPr="00171B85">
              <w:rPr>
                <w:szCs w:val="22"/>
              </w:rPr>
              <w:t xml:space="preserve"> </w:t>
            </w:r>
            <w:r w:rsidRPr="00171B85">
              <w:rPr>
                <w:szCs w:val="22"/>
              </w:rPr>
              <w:t>задаћа</w:t>
            </w:r>
            <w:r w:rsidR="00391B00" w:rsidRPr="00171B85">
              <w:rPr>
                <w:szCs w:val="22"/>
              </w:rPr>
              <w:t xml:space="preserve">, </w:t>
            </w:r>
            <w:r w:rsidRPr="00171B85">
              <w:rPr>
                <w:szCs w:val="22"/>
              </w:rPr>
              <w:t>тест</w:t>
            </w:r>
            <w:r w:rsidR="00391B00" w:rsidRPr="00171B85">
              <w:rPr>
                <w:szCs w:val="22"/>
              </w:rPr>
              <w:t>.</w:t>
            </w:r>
          </w:p>
        </w:tc>
      </w:tr>
    </w:tbl>
    <w:p w:rsidR="0039368E" w:rsidRPr="00171B85" w:rsidRDefault="0039368E" w:rsidP="000508E4">
      <w:pPr>
        <w:spacing w:line="276" w:lineRule="auto"/>
        <w:rPr>
          <w:b/>
          <w:szCs w:val="22"/>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697"/>
        <w:gridCol w:w="2183"/>
        <w:gridCol w:w="2688"/>
        <w:gridCol w:w="2820"/>
      </w:tblGrid>
      <w:tr w:rsidR="0039368E" w:rsidRPr="00171B85" w:rsidTr="00067DD7">
        <w:trPr>
          <w:trHeight w:val="405"/>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МОДУЛ</w:t>
            </w:r>
            <w:r w:rsidR="0039368E" w:rsidRPr="00171B85">
              <w:rPr>
                <w:rFonts w:eastAsia="Calibri"/>
                <w:b/>
                <w:noProof/>
                <w:szCs w:val="22"/>
              </w:rPr>
              <w:t xml:space="preserve"> </w:t>
            </w:r>
            <w:r w:rsidR="00067DD7" w:rsidRPr="00171B85">
              <w:rPr>
                <w:rFonts w:eastAsia="Calibri"/>
                <w:b/>
                <w:noProof/>
                <w:szCs w:val="22"/>
              </w:rPr>
              <w:t>(</w:t>
            </w:r>
            <w:r w:rsidRPr="00171B85">
              <w:rPr>
                <w:rFonts w:eastAsia="Calibri"/>
                <w:b/>
                <w:noProof/>
                <w:szCs w:val="22"/>
              </w:rPr>
              <w:t>назив</w:t>
            </w:r>
            <w:r w:rsidR="00067DD7" w:rsidRPr="00171B85">
              <w:rPr>
                <w:rFonts w:eastAsia="Calibri"/>
                <w:b/>
                <w:noProof/>
                <w:szCs w:val="22"/>
              </w:rPr>
              <w:t>)</w:t>
            </w:r>
          </w:p>
        </w:tc>
        <w:tc>
          <w:tcPr>
            <w:tcW w:w="7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szCs w:val="22"/>
              </w:rPr>
              <w:t>Замјенице</w:t>
            </w:r>
            <w:r w:rsidR="0039368E" w:rsidRPr="00171B85">
              <w:rPr>
                <w:rFonts w:eastAsia="Calibri"/>
                <w:b/>
                <w:szCs w:val="22"/>
              </w:rPr>
              <w:t xml:space="preserve">, </w:t>
            </w:r>
            <w:r w:rsidRPr="00171B85">
              <w:rPr>
                <w:rFonts w:eastAsia="Calibri"/>
                <w:b/>
                <w:szCs w:val="22"/>
              </w:rPr>
              <w:t>приједлози</w:t>
            </w:r>
            <w:r w:rsidR="0039368E" w:rsidRPr="00171B85">
              <w:rPr>
                <w:rFonts w:eastAsia="Calibri"/>
                <w:b/>
                <w:szCs w:val="22"/>
              </w:rPr>
              <w:t xml:space="preserve"> </w:t>
            </w:r>
            <w:r w:rsidRPr="00171B85">
              <w:rPr>
                <w:rFonts w:eastAsia="Calibri"/>
                <w:b/>
                <w:szCs w:val="22"/>
              </w:rPr>
              <w:t>и</w:t>
            </w:r>
            <w:r w:rsidR="0039368E" w:rsidRPr="00171B85">
              <w:rPr>
                <w:rFonts w:eastAsia="Calibri"/>
                <w:b/>
                <w:szCs w:val="22"/>
              </w:rPr>
              <w:t xml:space="preserve"> </w:t>
            </w:r>
            <w:r w:rsidRPr="00171B85">
              <w:rPr>
                <w:rFonts w:eastAsia="Calibri"/>
                <w:b/>
                <w:szCs w:val="22"/>
              </w:rPr>
              <w:t>бројеви</w:t>
            </w:r>
          </w:p>
        </w:tc>
      </w:tr>
      <w:tr w:rsidR="0039368E" w:rsidRPr="00171B85" w:rsidTr="004A0142">
        <w:trPr>
          <w:trHeight w:val="302"/>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7691" w:type="dxa"/>
            <w:gridSpan w:val="3"/>
            <w:tcBorders>
              <w:top w:val="single" w:sz="4" w:space="0" w:color="auto"/>
              <w:left w:val="single" w:sz="4" w:space="0" w:color="auto"/>
              <w:bottom w:val="single" w:sz="4" w:space="0" w:color="auto"/>
              <w:right w:val="single" w:sz="4" w:space="0" w:color="auto"/>
            </w:tcBorders>
            <w:shd w:val="clear" w:color="auto" w:fill="auto"/>
            <w:hideMark/>
          </w:tcPr>
          <w:p w:rsidR="0039368E" w:rsidRPr="00171B85" w:rsidRDefault="0039368E" w:rsidP="00067DD7">
            <w:pPr>
              <w:rPr>
                <w:rFonts w:eastAsia="Calibri"/>
                <w:b/>
                <w:szCs w:val="22"/>
              </w:rPr>
            </w:pPr>
            <w:r w:rsidRPr="00171B85">
              <w:rPr>
                <w:rFonts w:eastAsia="Calibri"/>
                <w:b/>
                <w:szCs w:val="22"/>
              </w:rPr>
              <w:t>2</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r w:rsidRPr="00171B85">
              <w:rPr>
                <w:rFonts w:eastAsia="Calibri"/>
                <w:b/>
                <w:noProof/>
                <w:szCs w:val="22"/>
              </w:rPr>
              <w:t>МОДУЛА</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szCs w:val="22"/>
              </w:rPr>
            </w:pPr>
            <w:r w:rsidRPr="00171B85">
              <w:rPr>
                <w:rFonts w:eastAsia="Calibri"/>
                <w:szCs w:val="22"/>
              </w:rPr>
              <w:t>Сврха</w:t>
            </w:r>
            <w:r w:rsidR="0039368E" w:rsidRPr="00171B85">
              <w:rPr>
                <w:rFonts w:eastAsia="Calibri"/>
                <w:szCs w:val="22"/>
              </w:rPr>
              <w:t xml:space="preserve"> </w:t>
            </w:r>
            <w:r w:rsidRPr="00171B85">
              <w:rPr>
                <w:rFonts w:eastAsia="Calibri"/>
                <w:szCs w:val="22"/>
              </w:rPr>
              <w:t>овог</w:t>
            </w:r>
            <w:r w:rsidR="0039368E" w:rsidRPr="00171B85">
              <w:rPr>
                <w:rFonts w:eastAsia="Calibri"/>
                <w:szCs w:val="22"/>
              </w:rPr>
              <w:t xml:space="preserve"> </w:t>
            </w:r>
            <w:r w:rsidRPr="00171B85">
              <w:rPr>
                <w:rFonts w:eastAsia="Calibri"/>
                <w:szCs w:val="22"/>
              </w:rPr>
              <w:t>модула</w:t>
            </w:r>
            <w:r w:rsidR="0039368E" w:rsidRPr="00171B85">
              <w:rPr>
                <w:rFonts w:eastAsia="Calibri"/>
                <w:szCs w:val="22"/>
              </w:rPr>
              <w:t xml:space="preserve"> </w:t>
            </w:r>
            <w:r w:rsidRPr="00171B85">
              <w:rPr>
                <w:rFonts w:eastAsia="Calibri"/>
                <w:szCs w:val="22"/>
              </w:rPr>
              <w:t>је</w:t>
            </w:r>
            <w:r w:rsidR="0039368E" w:rsidRPr="00171B85">
              <w:rPr>
                <w:rFonts w:eastAsia="Calibri"/>
                <w:szCs w:val="22"/>
              </w:rPr>
              <w:t xml:space="preserve"> </w:t>
            </w:r>
            <w:r w:rsidRPr="00171B85">
              <w:rPr>
                <w:rFonts w:eastAsia="Calibri"/>
                <w:szCs w:val="22"/>
              </w:rPr>
              <w:t>оспособљавање</w:t>
            </w:r>
            <w:r w:rsidR="0039368E" w:rsidRPr="00171B85">
              <w:rPr>
                <w:rFonts w:eastAsia="Calibri"/>
                <w:szCs w:val="22"/>
              </w:rPr>
              <w:t xml:space="preserve"> </w:t>
            </w:r>
            <w:r w:rsidRPr="00171B85">
              <w:rPr>
                <w:rFonts w:eastAsia="Calibri"/>
                <w:szCs w:val="22"/>
              </w:rPr>
              <w:t>ученика</w:t>
            </w:r>
            <w:r w:rsidR="0039368E" w:rsidRPr="00171B85">
              <w:rPr>
                <w:rFonts w:eastAsia="Calibri"/>
                <w:szCs w:val="22"/>
              </w:rPr>
              <w:t xml:space="preserve"> </w:t>
            </w:r>
            <w:r w:rsidRPr="00171B85">
              <w:rPr>
                <w:rFonts w:eastAsia="Calibri"/>
                <w:szCs w:val="22"/>
              </w:rPr>
              <w:t>да</w:t>
            </w:r>
            <w:r w:rsidR="0039368E" w:rsidRPr="00171B85">
              <w:rPr>
                <w:rFonts w:eastAsia="Calibri"/>
                <w:szCs w:val="22"/>
              </w:rPr>
              <w:t xml:space="preserve"> </w:t>
            </w:r>
            <w:r w:rsidRPr="00171B85">
              <w:rPr>
                <w:rFonts w:eastAsia="Calibri"/>
                <w:szCs w:val="22"/>
              </w:rPr>
              <w:t>савладају</w:t>
            </w:r>
            <w:r w:rsidR="0039368E" w:rsidRPr="00171B85">
              <w:rPr>
                <w:rFonts w:eastAsia="Calibri"/>
                <w:szCs w:val="22"/>
              </w:rPr>
              <w:t xml:space="preserve"> </w:t>
            </w:r>
            <w:r w:rsidRPr="00171B85">
              <w:rPr>
                <w:rFonts w:eastAsia="Calibri"/>
                <w:szCs w:val="22"/>
              </w:rPr>
              <w:t>основе</w:t>
            </w:r>
            <w:r w:rsidR="0039368E" w:rsidRPr="00171B85">
              <w:rPr>
                <w:rFonts w:eastAsia="Calibri"/>
                <w:szCs w:val="22"/>
              </w:rPr>
              <w:t xml:space="preserve"> </w:t>
            </w:r>
            <w:r w:rsidRPr="00171B85">
              <w:rPr>
                <w:rFonts w:eastAsia="Calibri"/>
                <w:szCs w:val="22"/>
              </w:rPr>
              <w:t>латинског</w:t>
            </w:r>
            <w:r w:rsidR="0039368E" w:rsidRPr="00171B85">
              <w:rPr>
                <w:rFonts w:eastAsia="Calibri"/>
                <w:szCs w:val="22"/>
              </w:rPr>
              <w:t xml:space="preserve"> </w:t>
            </w:r>
            <w:r w:rsidRPr="00171B85">
              <w:rPr>
                <w:rFonts w:eastAsia="Calibri"/>
                <w:szCs w:val="22"/>
              </w:rPr>
              <w:t>језика</w:t>
            </w:r>
            <w:r w:rsidR="0039368E" w:rsidRPr="00171B85">
              <w:rPr>
                <w:rFonts w:eastAsia="Calibri"/>
                <w:szCs w:val="22"/>
              </w:rPr>
              <w:t xml:space="preserve"> </w:t>
            </w:r>
            <w:r w:rsidRPr="00171B85">
              <w:rPr>
                <w:rFonts w:eastAsia="Calibri"/>
                <w:szCs w:val="22"/>
              </w:rPr>
              <w:t>с</w:t>
            </w:r>
            <w:r w:rsidR="0039368E" w:rsidRPr="00171B85">
              <w:rPr>
                <w:rFonts w:eastAsia="Calibri"/>
                <w:szCs w:val="22"/>
              </w:rPr>
              <w:t xml:space="preserve"> </w:t>
            </w:r>
            <w:r w:rsidRPr="00171B85">
              <w:rPr>
                <w:rFonts w:eastAsia="Calibri"/>
                <w:szCs w:val="22"/>
              </w:rPr>
              <w:t>циљем</w:t>
            </w:r>
            <w:r w:rsidR="0039368E" w:rsidRPr="00171B85">
              <w:rPr>
                <w:rFonts w:eastAsia="Calibri"/>
                <w:szCs w:val="22"/>
              </w:rPr>
              <w:t xml:space="preserve"> </w:t>
            </w:r>
            <w:r w:rsidRPr="00171B85">
              <w:rPr>
                <w:rFonts w:eastAsia="Calibri"/>
                <w:szCs w:val="22"/>
              </w:rPr>
              <w:t>адекватне</w:t>
            </w:r>
            <w:r w:rsidR="0039368E" w:rsidRPr="00171B85">
              <w:rPr>
                <w:rFonts w:eastAsia="Calibri"/>
                <w:szCs w:val="22"/>
              </w:rPr>
              <w:t xml:space="preserve"> </w:t>
            </w:r>
            <w:r w:rsidRPr="00171B85">
              <w:rPr>
                <w:rFonts w:eastAsia="Calibri"/>
                <w:szCs w:val="22"/>
              </w:rPr>
              <w:t>примјене</w:t>
            </w:r>
            <w:r w:rsidR="0039368E" w:rsidRPr="00171B85">
              <w:rPr>
                <w:rFonts w:eastAsia="Calibri"/>
                <w:szCs w:val="22"/>
              </w:rPr>
              <w:t xml:space="preserve"> </w:t>
            </w:r>
            <w:r w:rsidRPr="00171B85">
              <w:rPr>
                <w:rFonts w:eastAsia="Calibri"/>
                <w:szCs w:val="22"/>
              </w:rPr>
              <w:t>језика</w:t>
            </w:r>
            <w:r w:rsidR="0039368E" w:rsidRPr="00171B85">
              <w:rPr>
                <w:rFonts w:eastAsia="Calibri"/>
                <w:szCs w:val="22"/>
              </w:rPr>
              <w:t xml:space="preserve"> </w:t>
            </w:r>
            <w:r w:rsidRPr="00171B85">
              <w:rPr>
                <w:rFonts w:eastAsia="Calibri"/>
                <w:szCs w:val="22"/>
              </w:rPr>
              <w:t>у</w:t>
            </w:r>
            <w:r w:rsidR="0039368E" w:rsidRPr="00171B85">
              <w:rPr>
                <w:rFonts w:eastAsia="Calibri"/>
                <w:szCs w:val="22"/>
              </w:rPr>
              <w:t xml:space="preserve"> </w:t>
            </w:r>
            <w:r w:rsidRPr="00171B85">
              <w:rPr>
                <w:rFonts w:eastAsia="Calibri"/>
                <w:szCs w:val="22"/>
              </w:rPr>
              <w:t>практицним</w:t>
            </w:r>
            <w:r w:rsidR="0039368E" w:rsidRPr="00171B85">
              <w:rPr>
                <w:rFonts w:eastAsia="Calibri"/>
                <w:szCs w:val="22"/>
              </w:rPr>
              <w:t xml:space="preserve"> </w:t>
            </w:r>
            <w:r w:rsidRPr="00171B85">
              <w:rPr>
                <w:rFonts w:eastAsia="Calibri"/>
                <w:szCs w:val="22"/>
              </w:rPr>
              <w:t>зивотним</w:t>
            </w:r>
            <w:r w:rsidR="0039368E" w:rsidRPr="00171B85">
              <w:rPr>
                <w:rFonts w:eastAsia="Calibri"/>
                <w:szCs w:val="22"/>
              </w:rPr>
              <w:t xml:space="preserve"> </w:t>
            </w:r>
            <w:r w:rsidRPr="00171B85">
              <w:rPr>
                <w:rFonts w:eastAsia="Calibri"/>
                <w:szCs w:val="22"/>
              </w:rPr>
              <w:t>ситуацијама</w:t>
            </w:r>
            <w:r w:rsidR="0039368E" w:rsidRPr="00171B85">
              <w:rPr>
                <w:rFonts w:eastAsia="Calibri"/>
                <w:szCs w:val="22"/>
              </w:rPr>
              <w:t>.</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szCs w:val="22"/>
              </w:rPr>
            </w:pPr>
            <w:r w:rsidRPr="00171B85">
              <w:rPr>
                <w:rFonts w:eastAsia="Calibri"/>
                <w:szCs w:val="22"/>
              </w:rPr>
              <w:t>Предзнање</w:t>
            </w:r>
            <w:r w:rsidR="004A0142" w:rsidRPr="00171B85">
              <w:rPr>
                <w:rFonts w:eastAsia="Calibri"/>
                <w:szCs w:val="22"/>
              </w:rPr>
              <w:t xml:space="preserve"> </w:t>
            </w:r>
            <w:r w:rsidRPr="00171B85">
              <w:rPr>
                <w:rFonts w:eastAsia="Calibri"/>
                <w:szCs w:val="22"/>
              </w:rPr>
              <w:t>из</w:t>
            </w:r>
            <w:r w:rsidR="004A0142" w:rsidRPr="00171B85">
              <w:rPr>
                <w:rFonts w:eastAsia="Calibri"/>
                <w:szCs w:val="22"/>
              </w:rPr>
              <w:t xml:space="preserve"> </w:t>
            </w:r>
            <w:r w:rsidRPr="00171B85">
              <w:rPr>
                <w:rFonts w:eastAsia="Calibri"/>
                <w:szCs w:val="22"/>
              </w:rPr>
              <w:t>претходног</w:t>
            </w:r>
            <w:r w:rsidR="004A0142" w:rsidRPr="00171B85">
              <w:rPr>
                <w:rFonts w:eastAsia="Calibri"/>
                <w:szCs w:val="22"/>
              </w:rPr>
              <w:t xml:space="preserve"> </w:t>
            </w:r>
            <w:r w:rsidRPr="00171B85">
              <w:rPr>
                <w:rFonts w:eastAsia="Calibri"/>
                <w:szCs w:val="22"/>
              </w:rPr>
              <w:t>модула</w:t>
            </w:r>
            <w:r w:rsidR="004A0142" w:rsidRPr="00171B85">
              <w:rPr>
                <w:rFonts w:eastAsia="Calibri"/>
                <w:szCs w:val="22"/>
              </w:rPr>
              <w:t>.</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основе</w:t>
            </w:r>
            <w:r w:rsidRPr="00171B85">
              <w:rPr>
                <w:rFonts w:eastAsia="Calibri"/>
                <w:szCs w:val="22"/>
              </w:rPr>
              <w:t xml:space="preserve"> </w:t>
            </w:r>
            <w:r w:rsidR="006C6CBD" w:rsidRPr="00171B85">
              <w:rPr>
                <w:rFonts w:eastAsia="Calibri"/>
                <w:szCs w:val="22"/>
              </w:rPr>
              <w:t>граматике</w:t>
            </w:r>
            <w:r w:rsidRPr="00171B85">
              <w:rPr>
                <w:rFonts w:eastAsia="Calibri"/>
                <w:szCs w:val="22"/>
              </w:rPr>
              <w:t xml:space="preserve"> </w:t>
            </w:r>
            <w:r w:rsidR="006C6CBD" w:rsidRPr="00171B85">
              <w:rPr>
                <w:rFonts w:eastAsia="Calibri"/>
                <w:szCs w:val="22"/>
              </w:rPr>
              <w:t>латинског</w:t>
            </w:r>
            <w:r w:rsidRPr="00171B85">
              <w:rPr>
                <w:rFonts w:eastAsia="Calibri"/>
                <w:szCs w:val="22"/>
              </w:rPr>
              <w:t xml:space="preserve"> </w:t>
            </w:r>
            <w:r w:rsidR="006C6CBD" w:rsidRPr="00171B85">
              <w:rPr>
                <w:rFonts w:eastAsia="Calibri"/>
                <w:szCs w:val="22"/>
              </w:rPr>
              <w:t>језика</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усвајање</w:t>
            </w:r>
            <w:r w:rsidRPr="00171B85">
              <w:rPr>
                <w:rFonts w:eastAsia="Calibri"/>
                <w:szCs w:val="22"/>
              </w:rPr>
              <w:t xml:space="preserve"> </w:t>
            </w:r>
            <w:r w:rsidR="006C6CBD" w:rsidRPr="00171B85">
              <w:rPr>
                <w:rFonts w:eastAsia="Calibri"/>
                <w:szCs w:val="22"/>
              </w:rPr>
              <w:t>одређеног</w:t>
            </w:r>
            <w:r w:rsidRPr="00171B85">
              <w:rPr>
                <w:rFonts w:eastAsia="Calibri"/>
                <w:szCs w:val="22"/>
              </w:rPr>
              <w:t xml:space="preserve"> </w:t>
            </w:r>
            <w:r w:rsidR="006C6CBD" w:rsidRPr="00171B85">
              <w:rPr>
                <w:rFonts w:eastAsia="Calibri"/>
                <w:szCs w:val="22"/>
              </w:rPr>
              <w:t>броја</w:t>
            </w:r>
            <w:r w:rsidRPr="00171B85">
              <w:rPr>
                <w:rFonts w:eastAsia="Calibri"/>
                <w:szCs w:val="22"/>
              </w:rPr>
              <w:t xml:space="preserve"> </w:t>
            </w:r>
            <w:r w:rsidR="006C6CBD" w:rsidRPr="00171B85">
              <w:rPr>
                <w:rFonts w:eastAsia="Calibri"/>
                <w:szCs w:val="22"/>
              </w:rPr>
              <w:t>стручних</w:t>
            </w:r>
            <w:r w:rsidRPr="00171B85">
              <w:rPr>
                <w:rFonts w:eastAsia="Calibri"/>
                <w:szCs w:val="22"/>
              </w:rPr>
              <w:t xml:space="preserve"> </w:t>
            </w:r>
            <w:r w:rsidR="006C6CBD" w:rsidRPr="00171B85">
              <w:rPr>
                <w:rFonts w:eastAsia="Calibri"/>
                <w:szCs w:val="22"/>
              </w:rPr>
              <w:t>термина</w:t>
            </w:r>
            <w:r w:rsidRPr="00171B85">
              <w:rPr>
                <w:rFonts w:eastAsia="Calibri"/>
                <w:szCs w:val="22"/>
              </w:rPr>
              <w:t xml:space="preserve"> </w:t>
            </w:r>
            <w:r w:rsidR="006C6CBD" w:rsidRPr="00171B85">
              <w:rPr>
                <w:rFonts w:eastAsia="Calibri"/>
                <w:szCs w:val="22"/>
              </w:rPr>
              <w:t>са</w:t>
            </w:r>
            <w:r w:rsidRPr="00171B85">
              <w:rPr>
                <w:rFonts w:eastAsia="Calibri"/>
                <w:szCs w:val="22"/>
              </w:rPr>
              <w:t xml:space="preserve"> </w:t>
            </w:r>
            <w:r w:rsidR="006C6CBD" w:rsidRPr="00171B85">
              <w:rPr>
                <w:rFonts w:eastAsia="Calibri"/>
                <w:szCs w:val="22"/>
              </w:rPr>
              <w:t>којим</w:t>
            </w:r>
            <w:r w:rsidRPr="00171B85">
              <w:rPr>
                <w:rFonts w:eastAsia="Calibri"/>
                <w:szCs w:val="22"/>
              </w:rPr>
              <w:t xml:space="preserve"> </w:t>
            </w:r>
            <w:r w:rsidR="006C6CBD" w:rsidRPr="00171B85">
              <w:rPr>
                <w:rFonts w:eastAsia="Calibri"/>
                <w:szCs w:val="22"/>
              </w:rPr>
              <w:t>ће</w:t>
            </w:r>
            <w:r w:rsidRPr="00171B85">
              <w:rPr>
                <w:rFonts w:eastAsia="Calibri"/>
                <w:szCs w:val="22"/>
              </w:rPr>
              <w:t xml:space="preserve"> </w:t>
            </w:r>
            <w:r w:rsidR="006C6CBD" w:rsidRPr="00171B85">
              <w:rPr>
                <w:rFonts w:eastAsia="Calibri"/>
                <w:szCs w:val="22"/>
              </w:rPr>
              <w:t>се</w:t>
            </w:r>
            <w:r w:rsidRPr="00171B85">
              <w:rPr>
                <w:rFonts w:eastAsia="Calibri"/>
                <w:szCs w:val="22"/>
              </w:rPr>
              <w:t xml:space="preserve"> </w:t>
            </w:r>
            <w:r w:rsidR="006C6CBD" w:rsidRPr="00171B85">
              <w:rPr>
                <w:rFonts w:eastAsia="Calibri"/>
                <w:szCs w:val="22"/>
              </w:rPr>
              <w:t>сусрести</w:t>
            </w:r>
            <w:r w:rsidRPr="00171B85">
              <w:rPr>
                <w:rFonts w:eastAsia="Calibri"/>
                <w:szCs w:val="22"/>
              </w:rPr>
              <w:t xml:space="preserve"> </w:t>
            </w:r>
            <w:r w:rsidR="006C6CBD" w:rsidRPr="00171B85">
              <w:rPr>
                <w:rFonts w:eastAsia="Calibri"/>
                <w:szCs w:val="22"/>
              </w:rPr>
              <w:t>у</w:t>
            </w:r>
            <w:r w:rsidRPr="00171B85">
              <w:rPr>
                <w:rFonts w:eastAsia="Calibri"/>
                <w:szCs w:val="22"/>
              </w:rPr>
              <w:t xml:space="preserve"> </w:t>
            </w:r>
            <w:r w:rsidR="006C6CBD" w:rsidRPr="00171B85">
              <w:rPr>
                <w:rFonts w:eastAsia="Calibri"/>
                <w:szCs w:val="22"/>
              </w:rPr>
              <w:t>струци</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савладавање</w:t>
            </w:r>
            <w:r w:rsidRPr="00171B85">
              <w:rPr>
                <w:rFonts w:eastAsia="Calibri"/>
                <w:szCs w:val="22"/>
              </w:rPr>
              <w:t xml:space="preserve"> </w:t>
            </w:r>
            <w:r w:rsidR="006C6CBD" w:rsidRPr="00171B85">
              <w:rPr>
                <w:rFonts w:eastAsia="Calibri"/>
                <w:szCs w:val="22"/>
              </w:rPr>
              <w:t>вјештина</w:t>
            </w:r>
            <w:r w:rsidRPr="00171B85">
              <w:rPr>
                <w:rFonts w:eastAsia="Calibri"/>
                <w:szCs w:val="22"/>
              </w:rPr>
              <w:t xml:space="preserve"> </w:t>
            </w:r>
            <w:r w:rsidR="006C6CBD" w:rsidRPr="00171B85">
              <w:rPr>
                <w:rFonts w:eastAsia="Calibri"/>
                <w:szCs w:val="22"/>
              </w:rPr>
              <w:t>изговора</w:t>
            </w:r>
            <w:r w:rsidRPr="00171B85">
              <w:rPr>
                <w:rFonts w:eastAsia="Calibri"/>
                <w:szCs w:val="22"/>
              </w:rPr>
              <w:t xml:space="preserve"> </w:t>
            </w:r>
            <w:r w:rsidR="006C6CBD" w:rsidRPr="00171B85">
              <w:rPr>
                <w:rFonts w:eastAsia="Calibri"/>
                <w:szCs w:val="22"/>
              </w:rPr>
              <w:t>и</w:t>
            </w:r>
            <w:r w:rsidRPr="00171B85">
              <w:rPr>
                <w:rFonts w:eastAsia="Calibri"/>
                <w:szCs w:val="22"/>
              </w:rPr>
              <w:t xml:space="preserve"> </w:t>
            </w:r>
            <w:r w:rsidR="006C6CBD" w:rsidRPr="00171B85">
              <w:rPr>
                <w:rFonts w:eastAsia="Calibri"/>
                <w:szCs w:val="22"/>
              </w:rPr>
              <w:t>писања</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067DD7">
            <w:pPr>
              <w:rPr>
                <w:rFonts w:eastAsia="Calibri"/>
                <w:szCs w:val="22"/>
                <w:lang w:val="sr-Latn-CS"/>
              </w:rPr>
            </w:pPr>
            <w:r w:rsidRPr="00171B85">
              <w:rPr>
                <w:rFonts w:eastAsia="Calibri"/>
                <w:szCs w:val="22"/>
              </w:rPr>
              <w:t xml:space="preserve">     1. </w:t>
            </w:r>
            <w:r w:rsidR="006C6CBD" w:rsidRPr="00171B85">
              <w:rPr>
                <w:rFonts w:eastAsia="Calibri"/>
                <w:szCs w:val="22"/>
              </w:rPr>
              <w:t>Замјенице</w:t>
            </w:r>
          </w:p>
          <w:p w:rsidR="0039368E" w:rsidRPr="00171B85" w:rsidRDefault="0039368E" w:rsidP="00067DD7">
            <w:pPr>
              <w:rPr>
                <w:rFonts w:eastAsia="Calibri"/>
                <w:szCs w:val="22"/>
                <w:lang w:val="sr-Latn-CS"/>
              </w:rPr>
            </w:pPr>
            <w:r w:rsidRPr="00171B85">
              <w:rPr>
                <w:rFonts w:eastAsia="Calibri"/>
                <w:szCs w:val="22"/>
                <w:lang w:val="sr-Latn-CS"/>
              </w:rPr>
              <w:t xml:space="preserve">     2. </w:t>
            </w:r>
            <w:r w:rsidR="006C6CBD" w:rsidRPr="00171B85">
              <w:rPr>
                <w:rFonts w:eastAsia="Calibri"/>
                <w:szCs w:val="22"/>
                <w:lang w:val="sr-Latn-CS"/>
              </w:rPr>
              <w:t>Приједлози</w:t>
            </w:r>
          </w:p>
          <w:p w:rsidR="0039368E" w:rsidRPr="00171B85" w:rsidRDefault="0039368E" w:rsidP="00067DD7">
            <w:pPr>
              <w:rPr>
                <w:rFonts w:eastAsia="Calibri"/>
                <w:szCs w:val="22"/>
                <w:lang w:val="sr-Latn-CS"/>
              </w:rPr>
            </w:pPr>
            <w:r w:rsidRPr="00171B85">
              <w:rPr>
                <w:rFonts w:eastAsia="Calibri"/>
                <w:szCs w:val="22"/>
                <w:lang w:val="sr-Latn-CS"/>
              </w:rPr>
              <w:t xml:space="preserve">     3. </w:t>
            </w:r>
            <w:r w:rsidR="006C6CBD" w:rsidRPr="00171B85">
              <w:rPr>
                <w:rFonts w:eastAsia="Calibri"/>
                <w:szCs w:val="22"/>
                <w:lang w:val="sr-Latn-CS"/>
              </w:rPr>
              <w:t>Бројеви</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ИСХОДИ</w:t>
            </w:r>
            <w:r w:rsidR="00067DD7" w:rsidRPr="00171B85">
              <w:rPr>
                <w:rFonts w:eastAsia="Calibri"/>
                <w:b/>
                <w:noProof/>
                <w:szCs w:val="22"/>
              </w:rPr>
              <w:t xml:space="preserve"> </w:t>
            </w:r>
            <w:r w:rsidRPr="00171B85">
              <w:rPr>
                <w:rFonts w:eastAsia="Calibri"/>
                <w:b/>
                <w:noProof/>
                <w:szCs w:val="22"/>
              </w:rPr>
              <w:t>УЧЕЊА</w:t>
            </w:r>
          </w:p>
          <w:p w:rsidR="004A0142" w:rsidRPr="00171B85" w:rsidRDefault="006C6CBD" w:rsidP="00067DD7">
            <w:pPr>
              <w:rPr>
                <w:rFonts w:eastAsia="Calibri"/>
                <w:b/>
                <w:noProof/>
                <w:szCs w:val="22"/>
              </w:rPr>
            </w:pPr>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391B00" w:rsidRPr="00171B85" w:rsidTr="00391B00">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Јединице</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Знање</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Вјештине</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6C6CBD" w:rsidP="00391B00">
            <w:pPr>
              <w:jc w:val="center"/>
              <w:rPr>
                <w:rFonts w:eastAsia="Calibri"/>
                <w:b/>
                <w:noProof/>
                <w:szCs w:val="22"/>
              </w:rPr>
            </w:pPr>
            <w:r w:rsidRPr="00171B85">
              <w:rPr>
                <w:rFonts w:eastAsia="Calibri"/>
                <w:b/>
                <w:noProof/>
                <w:szCs w:val="22"/>
              </w:rPr>
              <w:t>Компетенције</w:t>
            </w:r>
          </w:p>
        </w:tc>
      </w:tr>
      <w:tr w:rsidR="00391B00" w:rsidRPr="00171B85" w:rsidTr="00F31332">
        <w:trPr>
          <w:trHeight w:val="1130"/>
          <w:jc w:val="center"/>
        </w:trPr>
        <w:tc>
          <w:tcPr>
            <w:tcW w:w="199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067DD7">
            <w:pPr>
              <w:rPr>
                <w:rFonts w:eastAsia="Calibri"/>
                <w:color w:val="1E1E1E"/>
                <w:szCs w:val="22"/>
              </w:rPr>
            </w:pPr>
          </w:p>
          <w:p w:rsidR="00391B00" w:rsidRPr="00171B85" w:rsidRDefault="00391B00" w:rsidP="00067DD7">
            <w:pPr>
              <w:rPr>
                <w:rFonts w:eastAsia="Calibri"/>
                <w:noProof/>
                <w:szCs w:val="22"/>
              </w:rPr>
            </w:pPr>
            <w:r w:rsidRPr="00171B85">
              <w:rPr>
                <w:rFonts w:eastAsia="Calibri"/>
                <w:szCs w:val="22"/>
              </w:rPr>
              <w:t>1.</w:t>
            </w:r>
            <w:r w:rsidRPr="00171B85">
              <w:rPr>
                <w:rFonts w:eastAsia="Calibri"/>
                <w:szCs w:val="22"/>
                <w:lang w:val="sr-Latn-CS"/>
              </w:rPr>
              <w:t xml:space="preserve"> </w:t>
            </w:r>
            <w:r w:rsidR="006C6CBD" w:rsidRPr="00171B85">
              <w:rPr>
                <w:rFonts w:eastAsia="Calibri"/>
                <w:szCs w:val="22"/>
                <w:lang w:val="sr-Latn-CS"/>
              </w:rPr>
              <w:t>Замјенице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7"/>
              </w:numPr>
              <w:rPr>
                <w:rFonts w:eastAsia="Calibri"/>
                <w:szCs w:val="22"/>
              </w:rPr>
            </w:pPr>
            <w:r w:rsidRPr="00171B85">
              <w:rPr>
                <w:rFonts w:eastAsia="Calibri"/>
                <w:szCs w:val="22"/>
              </w:rPr>
              <w:t>наброји</w:t>
            </w:r>
            <w:r w:rsidR="00391B00" w:rsidRPr="00171B85">
              <w:rPr>
                <w:rFonts w:eastAsia="Calibri"/>
                <w:szCs w:val="22"/>
              </w:rPr>
              <w:t xml:space="preserve"> </w:t>
            </w:r>
            <w:r w:rsidRPr="00171B85">
              <w:rPr>
                <w:rFonts w:eastAsia="Calibri"/>
                <w:szCs w:val="22"/>
              </w:rPr>
              <w:t>врсте</w:t>
            </w:r>
            <w:r w:rsidR="00391B00" w:rsidRPr="00171B85">
              <w:rPr>
                <w:rFonts w:eastAsia="Calibri"/>
                <w:szCs w:val="22"/>
              </w:rPr>
              <w:t xml:space="preserve"> </w:t>
            </w:r>
            <w:r w:rsidRPr="00171B85">
              <w:rPr>
                <w:rFonts w:eastAsia="Calibri"/>
                <w:szCs w:val="22"/>
              </w:rPr>
              <w:t>замјеница</w:t>
            </w:r>
          </w:p>
          <w:p w:rsidR="00391B00" w:rsidRPr="00171B85" w:rsidRDefault="006C6CBD" w:rsidP="00103F69">
            <w:pPr>
              <w:pStyle w:val="ListParagraph"/>
              <w:numPr>
                <w:ilvl w:val="0"/>
                <w:numId w:val="157"/>
              </w:numPr>
              <w:rPr>
                <w:rFonts w:eastAsia="Calibri"/>
                <w:szCs w:val="22"/>
              </w:rPr>
            </w:pPr>
            <w:r w:rsidRPr="00171B85">
              <w:rPr>
                <w:rFonts w:eastAsia="Calibri"/>
                <w:szCs w:val="22"/>
              </w:rPr>
              <w:t>познаје</w:t>
            </w:r>
            <w:r w:rsidR="00391B00" w:rsidRPr="00171B85">
              <w:rPr>
                <w:rFonts w:eastAsia="Calibri"/>
                <w:szCs w:val="22"/>
              </w:rPr>
              <w:t xml:space="preserve"> </w:t>
            </w:r>
            <w:r w:rsidRPr="00171B85">
              <w:rPr>
                <w:rFonts w:eastAsia="Calibri"/>
                <w:szCs w:val="22"/>
              </w:rPr>
              <w:t>промјену</w:t>
            </w:r>
            <w:r w:rsidR="00391B00" w:rsidRPr="00171B85">
              <w:rPr>
                <w:rFonts w:eastAsia="Calibri"/>
                <w:szCs w:val="22"/>
              </w:rPr>
              <w:t xml:space="preserve"> </w:t>
            </w:r>
            <w:r w:rsidRPr="00171B85">
              <w:rPr>
                <w:rFonts w:eastAsia="Calibri"/>
                <w:szCs w:val="22"/>
              </w:rPr>
              <w:t>замјеница</w:t>
            </w:r>
            <w:r w:rsidR="00391B00" w:rsidRPr="00171B85">
              <w:rPr>
                <w:rFonts w:eastAsia="Calibri"/>
                <w:szCs w:val="22"/>
              </w:rPr>
              <w:t xml:space="preserve"> </w:t>
            </w:r>
            <w:r w:rsidRPr="00171B85">
              <w:rPr>
                <w:rFonts w:eastAsia="Calibri"/>
                <w:szCs w:val="22"/>
              </w:rPr>
              <w:t>по</w:t>
            </w:r>
            <w:r w:rsidR="00391B00" w:rsidRPr="00171B85">
              <w:rPr>
                <w:rFonts w:eastAsia="Calibri"/>
                <w:szCs w:val="22"/>
              </w:rPr>
              <w:t xml:space="preserve"> </w:t>
            </w:r>
            <w:r w:rsidR="008D34E6" w:rsidRPr="00171B85">
              <w:rPr>
                <w:rFonts w:eastAsia="Calibri"/>
                <w:szCs w:val="22"/>
              </w:rPr>
              <w:t>падеж</w:t>
            </w:r>
            <w:r w:rsidRPr="00171B85">
              <w:rPr>
                <w:rFonts w:eastAsia="Calibri"/>
                <w:szCs w:val="22"/>
              </w:rPr>
              <w:t>има</w:t>
            </w:r>
          </w:p>
          <w:p w:rsidR="00391B00" w:rsidRPr="00171B85" w:rsidRDefault="00391B00" w:rsidP="00391B00">
            <w:pPr>
              <w:rPr>
                <w:rFonts w:eastAsia="Calibri"/>
                <w:szCs w:val="22"/>
              </w:rPr>
            </w:pPr>
          </w:p>
          <w:p w:rsidR="00391B00" w:rsidRPr="00171B85" w:rsidRDefault="00391B00" w:rsidP="00391B00">
            <w:pPr>
              <w:rPr>
                <w:rFonts w:eastAsia="Calibri"/>
                <w:szCs w:val="22"/>
              </w:rPr>
            </w:pPr>
          </w:p>
          <w:p w:rsidR="00391B00" w:rsidRPr="00171B85" w:rsidRDefault="00391B00" w:rsidP="00391B00">
            <w:pPr>
              <w:rPr>
                <w:rFonts w:eastAsia="Calibri"/>
                <w:szCs w:val="22"/>
              </w:rPr>
            </w:pPr>
          </w:p>
        </w:tc>
        <w:tc>
          <w:tcPr>
            <w:tcW w:w="2688"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7"/>
              </w:numPr>
              <w:rPr>
                <w:rFonts w:eastAsia="Calibri"/>
                <w:szCs w:val="22"/>
              </w:rPr>
            </w:pPr>
            <w:r w:rsidRPr="00171B85">
              <w:rPr>
                <w:rFonts w:eastAsia="Calibri"/>
                <w:szCs w:val="22"/>
              </w:rPr>
              <w:t>препозна</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примјени</w:t>
            </w:r>
            <w:r w:rsidR="00391B00" w:rsidRPr="00171B85">
              <w:rPr>
                <w:rFonts w:eastAsia="Calibri"/>
                <w:szCs w:val="22"/>
              </w:rPr>
              <w:t xml:space="preserve"> </w:t>
            </w:r>
            <w:r w:rsidRPr="00171B85">
              <w:rPr>
                <w:rFonts w:eastAsia="Calibri"/>
                <w:szCs w:val="22"/>
              </w:rPr>
              <w:t>замјенице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тексту</w:t>
            </w:r>
          </w:p>
          <w:p w:rsidR="00391B00" w:rsidRPr="00171B85" w:rsidRDefault="006C6CBD" w:rsidP="00103F69">
            <w:pPr>
              <w:pStyle w:val="ListParagraph"/>
              <w:numPr>
                <w:ilvl w:val="0"/>
                <w:numId w:val="157"/>
              </w:numPr>
              <w:rPr>
                <w:rFonts w:eastAsia="Calibri"/>
                <w:szCs w:val="22"/>
              </w:rPr>
            </w:pPr>
            <w:r w:rsidRPr="00171B85">
              <w:rPr>
                <w:rFonts w:eastAsia="Calibri"/>
                <w:szCs w:val="22"/>
              </w:rPr>
              <w:t>употребљава</w:t>
            </w:r>
            <w:r w:rsidR="00391B00" w:rsidRPr="00171B85">
              <w:rPr>
                <w:rFonts w:eastAsia="Calibri"/>
                <w:szCs w:val="22"/>
              </w:rPr>
              <w:t xml:space="preserve"> </w:t>
            </w:r>
            <w:r w:rsidRPr="00171B85">
              <w:rPr>
                <w:rFonts w:eastAsia="Calibri"/>
                <w:szCs w:val="22"/>
              </w:rPr>
              <w:t>замјенце</w:t>
            </w:r>
            <w:r w:rsidR="00391B00" w:rsidRPr="00171B85">
              <w:rPr>
                <w:rFonts w:eastAsia="Calibri"/>
                <w:szCs w:val="22"/>
              </w:rPr>
              <w:t xml:space="preserve"> </w:t>
            </w:r>
            <w:r w:rsidRPr="00171B85">
              <w:rPr>
                <w:rFonts w:eastAsia="Calibri"/>
                <w:szCs w:val="22"/>
              </w:rPr>
              <w:t>при</w:t>
            </w:r>
            <w:r w:rsidR="00391B00" w:rsidRPr="00171B85">
              <w:rPr>
                <w:rFonts w:eastAsia="Calibri"/>
                <w:szCs w:val="22"/>
              </w:rPr>
              <w:t xml:space="preserve"> </w:t>
            </w:r>
            <w:r w:rsidR="008D34E6" w:rsidRPr="00171B85">
              <w:rPr>
                <w:rFonts w:eastAsia="Calibri"/>
                <w:szCs w:val="22"/>
              </w:rPr>
              <w:t>израж</w:t>
            </w:r>
            <w:r w:rsidRPr="00171B85">
              <w:rPr>
                <w:rFonts w:eastAsia="Calibri"/>
                <w:szCs w:val="22"/>
              </w:rPr>
              <w:t>авању</w:t>
            </w:r>
          </w:p>
          <w:p w:rsidR="00391B00" w:rsidRPr="00171B85" w:rsidRDefault="00391B00" w:rsidP="00067DD7">
            <w:pPr>
              <w:rPr>
                <w:rFonts w:eastAsia="Calibri"/>
                <w:noProof/>
                <w:szCs w:val="22"/>
              </w:rPr>
            </w:pPr>
          </w:p>
        </w:tc>
        <w:tc>
          <w:tcPr>
            <w:tcW w:w="2820" w:type="dxa"/>
            <w:vMerge w:val="restart"/>
            <w:tcBorders>
              <w:top w:val="single" w:sz="4" w:space="0" w:color="auto"/>
              <w:left w:val="single" w:sz="4" w:space="0" w:color="auto"/>
              <w:right w:val="single" w:sz="4" w:space="0" w:color="auto"/>
            </w:tcBorders>
            <w:vAlign w:val="center"/>
          </w:tcPr>
          <w:p w:rsidR="00391B00" w:rsidRPr="00171B85" w:rsidRDefault="006C6CBD" w:rsidP="00103F69">
            <w:pPr>
              <w:pStyle w:val="ListParagraph"/>
              <w:numPr>
                <w:ilvl w:val="0"/>
                <w:numId w:val="157"/>
              </w:numPr>
              <w:rPr>
                <w:rFonts w:eastAsia="Calibri"/>
                <w:szCs w:val="22"/>
              </w:rPr>
            </w:pPr>
            <w:r w:rsidRPr="00171B85">
              <w:rPr>
                <w:rFonts w:eastAsia="Calibri"/>
                <w:szCs w:val="22"/>
              </w:rPr>
              <w:t>прихвата</w:t>
            </w:r>
            <w:r w:rsidR="00391B00" w:rsidRPr="00171B85">
              <w:rPr>
                <w:rFonts w:eastAsia="Calibri"/>
                <w:szCs w:val="22"/>
              </w:rPr>
              <w:t xml:space="preserve"> </w:t>
            </w:r>
            <w:r w:rsidRPr="00171B85">
              <w:rPr>
                <w:rFonts w:eastAsia="Calibri"/>
                <w:szCs w:val="22"/>
              </w:rPr>
              <w:t>цијеложивотно</w:t>
            </w:r>
            <w:r w:rsidR="00391B00" w:rsidRPr="00171B85">
              <w:rPr>
                <w:rFonts w:eastAsia="Calibri"/>
                <w:szCs w:val="22"/>
              </w:rPr>
              <w:t xml:space="preserve"> </w:t>
            </w:r>
            <w:r w:rsidRPr="00171B85">
              <w:rPr>
                <w:rFonts w:eastAsia="Calibri"/>
                <w:szCs w:val="22"/>
              </w:rPr>
              <w:t>учење</w:t>
            </w:r>
            <w:r w:rsidR="00391B00" w:rsidRPr="00171B85">
              <w:rPr>
                <w:rFonts w:eastAsia="Calibri"/>
                <w:szCs w:val="22"/>
              </w:rPr>
              <w:t xml:space="preserve"> </w:t>
            </w:r>
          </w:p>
          <w:p w:rsidR="00391B00" w:rsidRPr="00171B85" w:rsidRDefault="006C6CBD" w:rsidP="00103F69">
            <w:pPr>
              <w:pStyle w:val="ListParagraph"/>
              <w:numPr>
                <w:ilvl w:val="0"/>
                <w:numId w:val="157"/>
              </w:numPr>
              <w:rPr>
                <w:rFonts w:eastAsia="Calibri"/>
                <w:szCs w:val="22"/>
              </w:rPr>
            </w:pPr>
            <w:r w:rsidRPr="00171B85">
              <w:rPr>
                <w:rFonts w:eastAsia="Calibri"/>
                <w:szCs w:val="22"/>
              </w:rPr>
              <w:t>показује</w:t>
            </w:r>
            <w:r w:rsidR="00391B00" w:rsidRPr="00171B85">
              <w:rPr>
                <w:rFonts w:eastAsia="Calibri"/>
                <w:szCs w:val="22"/>
              </w:rPr>
              <w:t xml:space="preserve"> </w:t>
            </w:r>
            <w:r w:rsidRPr="00171B85">
              <w:rPr>
                <w:rFonts w:eastAsia="Calibri"/>
                <w:szCs w:val="22"/>
              </w:rPr>
              <w:t>социјално</w:t>
            </w:r>
            <w:r w:rsidR="00391B00" w:rsidRPr="00171B85">
              <w:rPr>
                <w:rFonts w:eastAsia="Calibri"/>
                <w:szCs w:val="22"/>
              </w:rPr>
              <w:t xml:space="preserve"> </w:t>
            </w:r>
            <w:r w:rsidRPr="00171B85">
              <w:rPr>
                <w:rFonts w:eastAsia="Calibri"/>
                <w:szCs w:val="22"/>
              </w:rPr>
              <w:t>прихватљиво</w:t>
            </w:r>
            <w:r w:rsidR="00391B00" w:rsidRPr="00171B85">
              <w:rPr>
                <w:rFonts w:eastAsia="Calibri"/>
                <w:szCs w:val="22"/>
              </w:rPr>
              <w:t xml:space="preserve"> </w:t>
            </w:r>
            <w:r w:rsidRPr="00171B85">
              <w:rPr>
                <w:rFonts w:eastAsia="Calibri"/>
                <w:szCs w:val="22"/>
              </w:rPr>
              <w:t>понашање</w:t>
            </w:r>
          </w:p>
          <w:p w:rsidR="00391B00" w:rsidRPr="00171B85" w:rsidRDefault="006C6CBD" w:rsidP="00103F69">
            <w:pPr>
              <w:pStyle w:val="ListParagraph"/>
              <w:numPr>
                <w:ilvl w:val="0"/>
                <w:numId w:val="157"/>
              </w:numPr>
              <w:rPr>
                <w:rFonts w:eastAsia="Calibri"/>
                <w:szCs w:val="22"/>
              </w:rPr>
            </w:pPr>
            <w:r w:rsidRPr="00171B85">
              <w:rPr>
                <w:rFonts w:eastAsia="Calibri"/>
                <w:szCs w:val="22"/>
              </w:rPr>
              <w:t>показује</w:t>
            </w:r>
            <w:r w:rsidR="00391B00" w:rsidRPr="00171B85">
              <w:rPr>
                <w:rFonts w:eastAsia="Calibri"/>
                <w:szCs w:val="22"/>
              </w:rPr>
              <w:t xml:space="preserve"> </w:t>
            </w:r>
            <w:r w:rsidRPr="00171B85">
              <w:rPr>
                <w:rFonts w:eastAsia="Calibri"/>
                <w:szCs w:val="22"/>
              </w:rPr>
              <w:t>капацитете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спремност</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тимски</w:t>
            </w:r>
            <w:r w:rsidR="00391B00" w:rsidRPr="00171B85">
              <w:rPr>
                <w:rFonts w:eastAsia="Calibri"/>
                <w:szCs w:val="22"/>
              </w:rPr>
              <w:t xml:space="preserve"> </w:t>
            </w:r>
            <w:r w:rsidRPr="00171B85">
              <w:rPr>
                <w:rFonts w:eastAsia="Calibri"/>
                <w:szCs w:val="22"/>
              </w:rPr>
              <w:t>рад</w:t>
            </w:r>
          </w:p>
          <w:p w:rsidR="00391B00" w:rsidRPr="00171B85" w:rsidRDefault="00391B00" w:rsidP="00067DD7">
            <w:pPr>
              <w:rPr>
                <w:rFonts w:eastAsia="Calibri"/>
                <w:noProof/>
                <w:szCs w:val="22"/>
              </w:rPr>
            </w:pPr>
          </w:p>
        </w:tc>
      </w:tr>
      <w:tr w:rsidR="00391B00" w:rsidRPr="00171B85" w:rsidTr="00D5500D">
        <w:trPr>
          <w:trHeight w:val="1452"/>
          <w:jc w:val="center"/>
        </w:trPr>
        <w:tc>
          <w:tcPr>
            <w:tcW w:w="199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rPr>
                <w:rFonts w:eastAsia="Calibri"/>
                <w:szCs w:val="22"/>
                <w:lang w:val="sr-Latn-CS"/>
              </w:rPr>
            </w:pPr>
            <w:r w:rsidRPr="00171B85">
              <w:rPr>
                <w:rFonts w:eastAsia="Calibri"/>
                <w:szCs w:val="22"/>
              </w:rPr>
              <w:t xml:space="preserve">2. </w:t>
            </w:r>
            <w:r w:rsidR="006C6CBD" w:rsidRPr="00171B85">
              <w:rPr>
                <w:rFonts w:eastAsia="Calibri"/>
                <w:szCs w:val="22"/>
                <w:lang w:val="sr-Latn-CS"/>
              </w:rPr>
              <w:t>Приједлози</w:t>
            </w:r>
            <w:r w:rsidRPr="00171B85">
              <w:rPr>
                <w:rFonts w:eastAsia="Calibri"/>
                <w:szCs w:val="22"/>
                <w:lang w:val="sr-Latn-CS"/>
              </w:rPr>
              <w:t xml:space="preserve"> </w:t>
            </w:r>
          </w:p>
          <w:p w:rsidR="00391B00" w:rsidRPr="00171B85" w:rsidRDefault="00391B00" w:rsidP="00067DD7">
            <w:pPr>
              <w:rPr>
                <w:rFonts w:eastAsia="Calibri"/>
                <w:color w:val="1E1E1E"/>
                <w:szCs w:val="22"/>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60"/>
              </w:numPr>
              <w:rPr>
                <w:rFonts w:eastAsia="Calibri"/>
                <w:szCs w:val="22"/>
              </w:rPr>
            </w:pPr>
            <w:r w:rsidRPr="00171B85">
              <w:rPr>
                <w:rFonts w:eastAsia="Calibri"/>
                <w:szCs w:val="22"/>
              </w:rPr>
              <w:t>наброји</w:t>
            </w:r>
            <w:r w:rsidR="00391B00" w:rsidRPr="00171B85">
              <w:rPr>
                <w:rFonts w:eastAsia="Calibri"/>
                <w:szCs w:val="22"/>
              </w:rPr>
              <w:t xml:space="preserve"> </w:t>
            </w:r>
            <w:r w:rsidRPr="00171B85">
              <w:rPr>
                <w:rFonts w:eastAsia="Calibri"/>
                <w:szCs w:val="22"/>
              </w:rPr>
              <w:t>приједлоге</w:t>
            </w:r>
          </w:p>
          <w:p w:rsidR="00391B00" w:rsidRPr="00171B85" w:rsidRDefault="006C6CBD" w:rsidP="00103F69">
            <w:pPr>
              <w:pStyle w:val="ListParagraph"/>
              <w:numPr>
                <w:ilvl w:val="0"/>
                <w:numId w:val="160"/>
              </w:numPr>
              <w:rPr>
                <w:rFonts w:eastAsia="Calibri"/>
                <w:szCs w:val="22"/>
              </w:rPr>
            </w:pPr>
            <w:r w:rsidRPr="00171B85">
              <w:rPr>
                <w:rFonts w:eastAsia="Calibri"/>
                <w:szCs w:val="22"/>
              </w:rPr>
              <w:t>разликује</w:t>
            </w:r>
            <w:r w:rsidR="00391B00" w:rsidRPr="00171B85">
              <w:rPr>
                <w:rFonts w:eastAsia="Calibri"/>
                <w:szCs w:val="22"/>
              </w:rPr>
              <w:t xml:space="preserve"> </w:t>
            </w:r>
            <w:r w:rsidRPr="00171B85">
              <w:rPr>
                <w:rFonts w:eastAsia="Calibri"/>
                <w:szCs w:val="22"/>
              </w:rPr>
              <w:t>употребу</w:t>
            </w:r>
            <w:r w:rsidR="00391B00" w:rsidRPr="00171B85">
              <w:rPr>
                <w:rFonts w:eastAsia="Calibri"/>
                <w:szCs w:val="22"/>
              </w:rPr>
              <w:t xml:space="preserve"> </w:t>
            </w:r>
            <w:r w:rsidRPr="00171B85">
              <w:rPr>
                <w:rFonts w:eastAsia="Calibri"/>
                <w:szCs w:val="22"/>
              </w:rPr>
              <w:t>приједлога</w:t>
            </w:r>
            <w:r w:rsidR="00391B00" w:rsidRPr="00171B85">
              <w:rPr>
                <w:rFonts w:eastAsia="Calibri"/>
                <w:szCs w:val="22"/>
              </w:rPr>
              <w:t xml:space="preserve"> </w:t>
            </w:r>
            <w:r w:rsidRPr="00171B85">
              <w:rPr>
                <w:rFonts w:eastAsia="Calibri"/>
                <w:szCs w:val="22"/>
              </w:rPr>
              <w:t>уз</w:t>
            </w:r>
            <w:r w:rsidR="00391B00" w:rsidRPr="00171B85">
              <w:rPr>
                <w:rFonts w:eastAsia="Calibri"/>
                <w:szCs w:val="22"/>
              </w:rPr>
              <w:t xml:space="preserve"> </w:t>
            </w:r>
            <w:r w:rsidR="008D34E6" w:rsidRPr="00171B85">
              <w:rPr>
                <w:rFonts w:eastAsia="Calibri"/>
                <w:szCs w:val="22"/>
              </w:rPr>
              <w:t>одређ</w:t>
            </w:r>
            <w:r w:rsidRPr="00171B85">
              <w:rPr>
                <w:rFonts w:eastAsia="Calibri"/>
                <w:szCs w:val="22"/>
              </w:rPr>
              <w:t>ене</w:t>
            </w:r>
            <w:r w:rsidR="00391B00" w:rsidRPr="00171B85">
              <w:rPr>
                <w:rFonts w:eastAsia="Calibri"/>
                <w:szCs w:val="22"/>
              </w:rPr>
              <w:t xml:space="preserve"> </w:t>
            </w:r>
            <w:r w:rsidR="008D34E6" w:rsidRPr="00171B85">
              <w:rPr>
                <w:rFonts w:eastAsia="Calibri"/>
                <w:szCs w:val="22"/>
              </w:rPr>
              <w:t>падеж</w:t>
            </w:r>
            <w:r w:rsidRPr="00171B85">
              <w:rPr>
                <w:rFonts w:eastAsia="Calibri"/>
                <w:szCs w:val="22"/>
              </w:rPr>
              <w:t>е</w:t>
            </w:r>
            <w:r w:rsidR="00391B00" w:rsidRPr="00171B85">
              <w:rPr>
                <w:rFonts w:eastAsia="Calibri"/>
                <w:szCs w:val="22"/>
              </w:rPr>
              <w:t xml:space="preserve"> (</w:t>
            </w:r>
            <w:r w:rsidRPr="00171B85">
              <w:rPr>
                <w:rFonts w:eastAsia="Calibri"/>
                <w:szCs w:val="22"/>
              </w:rPr>
              <w:t>уз</w:t>
            </w:r>
            <w:r w:rsidR="00391B00" w:rsidRPr="00171B85">
              <w:rPr>
                <w:rFonts w:eastAsia="Calibri"/>
                <w:szCs w:val="22"/>
              </w:rPr>
              <w:t xml:space="preserve"> </w:t>
            </w:r>
            <w:r w:rsidRPr="00171B85">
              <w:rPr>
                <w:rFonts w:eastAsia="Calibri"/>
                <w:szCs w:val="22"/>
              </w:rPr>
              <w:t>ацц</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абл</w:t>
            </w:r>
            <w:r w:rsidR="00391B00" w:rsidRPr="00171B85">
              <w:rPr>
                <w:rFonts w:eastAsia="Calibri"/>
                <w:szCs w:val="22"/>
              </w:rPr>
              <w:t>.)</w:t>
            </w:r>
          </w:p>
          <w:p w:rsidR="00F31332" w:rsidRPr="00171B85" w:rsidRDefault="00F31332" w:rsidP="00391B00">
            <w:pPr>
              <w:rPr>
                <w:rFonts w:eastAsia="Calibri"/>
                <w:szCs w:val="22"/>
              </w:rPr>
            </w:pPr>
          </w:p>
        </w:tc>
        <w:tc>
          <w:tcPr>
            <w:tcW w:w="2688"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8"/>
              </w:numPr>
              <w:rPr>
                <w:rFonts w:eastAsia="Calibri"/>
                <w:szCs w:val="22"/>
              </w:rPr>
            </w:pPr>
            <w:r w:rsidRPr="00171B85">
              <w:rPr>
                <w:rFonts w:eastAsia="Calibri"/>
                <w:szCs w:val="22"/>
              </w:rPr>
              <w:t>примјени</w:t>
            </w:r>
            <w:r w:rsidR="00391B00" w:rsidRPr="00171B85">
              <w:rPr>
                <w:rFonts w:eastAsia="Calibri"/>
                <w:szCs w:val="22"/>
              </w:rPr>
              <w:t xml:space="preserve"> </w:t>
            </w:r>
            <w:r w:rsidRPr="00171B85">
              <w:rPr>
                <w:rFonts w:eastAsia="Calibri"/>
                <w:szCs w:val="22"/>
              </w:rPr>
              <w:t>приједлоге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008D34E6" w:rsidRPr="00171B85">
              <w:rPr>
                <w:rFonts w:eastAsia="Calibri"/>
                <w:szCs w:val="22"/>
              </w:rPr>
              <w:t>реч</w:t>
            </w:r>
            <w:r w:rsidRPr="00171B85">
              <w:rPr>
                <w:rFonts w:eastAsia="Calibri"/>
                <w:szCs w:val="22"/>
              </w:rPr>
              <w:t>еници</w:t>
            </w:r>
          </w:p>
          <w:p w:rsidR="00391B00" w:rsidRPr="00171B85" w:rsidRDefault="006C6CBD" w:rsidP="00103F69">
            <w:pPr>
              <w:pStyle w:val="ListParagraph"/>
              <w:numPr>
                <w:ilvl w:val="0"/>
                <w:numId w:val="158"/>
              </w:numPr>
              <w:rPr>
                <w:rFonts w:eastAsia="Calibri"/>
                <w:szCs w:val="22"/>
              </w:rPr>
            </w:pPr>
            <w:r w:rsidRPr="00171B85">
              <w:rPr>
                <w:rFonts w:eastAsia="Calibri"/>
                <w:szCs w:val="22"/>
              </w:rPr>
              <w:t>употребљава</w:t>
            </w:r>
            <w:r w:rsidR="00391B00" w:rsidRPr="00171B85">
              <w:rPr>
                <w:rFonts w:eastAsia="Calibri"/>
                <w:szCs w:val="22"/>
              </w:rPr>
              <w:t xml:space="preserve"> </w:t>
            </w:r>
            <w:r w:rsidRPr="00171B85">
              <w:rPr>
                <w:rFonts w:eastAsia="Calibri"/>
                <w:szCs w:val="22"/>
              </w:rPr>
              <w:t>приједлоге</w:t>
            </w:r>
            <w:r w:rsidR="00391B00" w:rsidRPr="00171B85">
              <w:rPr>
                <w:rFonts w:eastAsia="Calibri"/>
                <w:szCs w:val="22"/>
              </w:rPr>
              <w:t xml:space="preserve"> </w:t>
            </w:r>
            <w:r w:rsidRPr="00171B85">
              <w:rPr>
                <w:rFonts w:eastAsia="Calibri"/>
                <w:szCs w:val="22"/>
              </w:rPr>
              <w:t>при</w:t>
            </w:r>
            <w:r w:rsidR="00391B00" w:rsidRPr="00171B85">
              <w:rPr>
                <w:rFonts w:eastAsia="Calibri"/>
                <w:szCs w:val="22"/>
              </w:rPr>
              <w:t xml:space="preserve"> </w:t>
            </w:r>
            <w:r w:rsidRPr="00171B85">
              <w:rPr>
                <w:rFonts w:eastAsia="Calibri"/>
                <w:szCs w:val="22"/>
              </w:rPr>
              <w:t>изражавању</w:t>
            </w:r>
          </w:p>
        </w:tc>
        <w:tc>
          <w:tcPr>
            <w:tcW w:w="2820" w:type="dxa"/>
            <w:vMerge/>
            <w:tcBorders>
              <w:left w:val="single" w:sz="4" w:space="0" w:color="auto"/>
              <w:right w:val="single" w:sz="4" w:space="0" w:color="auto"/>
            </w:tcBorders>
            <w:vAlign w:val="center"/>
          </w:tcPr>
          <w:p w:rsidR="00391B00" w:rsidRPr="00171B85" w:rsidRDefault="00391B00">
            <w:pPr>
              <w:ind w:hanging="357"/>
              <w:rPr>
                <w:rFonts w:eastAsia="Calibri"/>
                <w:noProof/>
                <w:szCs w:val="22"/>
              </w:rPr>
            </w:pPr>
          </w:p>
        </w:tc>
      </w:tr>
      <w:tr w:rsidR="00391B00" w:rsidRPr="00171B85" w:rsidTr="00D5500D">
        <w:trPr>
          <w:trHeight w:val="312"/>
          <w:jc w:val="center"/>
        </w:trPr>
        <w:tc>
          <w:tcPr>
            <w:tcW w:w="199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391B00">
            <w:pPr>
              <w:rPr>
                <w:rFonts w:eastAsia="Calibri"/>
                <w:szCs w:val="22"/>
                <w:lang w:val="sr-Latn-CS"/>
              </w:rPr>
            </w:pPr>
            <w:r w:rsidRPr="00171B85">
              <w:rPr>
                <w:rFonts w:eastAsia="Calibri"/>
                <w:szCs w:val="22"/>
              </w:rPr>
              <w:t xml:space="preserve">3. </w:t>
            </w:r>
            <w:r w:rsidR="006C6CBD" w:rsidRPr="00171B85">
              <w:rPr>
                <w:rFonts w:eastAsia="Calibri"/>
                <w:szCs w:val="22"/>
                <w:lang w:val="sr-Latn-CS"/>
              </w:rPr>
              <w:t>Бројеви</w:t>
            </w:r>
          </w:p>
          <w:p w:rsidR="00391B00" w:rsidRPr="00171B85" w:rsidRDefault="00391B00" w:rsidP="00067DD7">
            <w:pPr>
              <w:rPr>
                <w:rFonts w:eastAsia="Calibri"/>
                <w:szCs w:val="22"/>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9"/>
              </w:numPr>
              <w:rPr>
                <w:rFonts w:eastAsia="Calibri"/>
                <w:szCs w:val="22"/>
              </w:rPr>
            </w:pPr>
            <w:r w:rsidRPr="00171B85">
              <w:rPr>
                <w:rFonts w:eastAsia="Calibri"/>
                <w:szCs w:val="22"/>
              </w:rPr>
              <w:t>одреди</w:t>
            </w:r>
            <w:r w:rsidR="00391B00" w:rsidRPr="00171B85">
              <w:rPr>
                <w:rFonts w:eastAsia="Calibri"/>
                <w:szCs w:val="22"/>
              </w:rPr>
              <w:t xml:space="preserve"> </w:t>
            </w:r>
            <w:r w:rsidRPr="00171B85">
              <w:rPr>
                <w:rFonts w:eastAsia="Calibri"/>
                <w:szCs w:val="22"/>
              </w:rPr>
              <w:t>основне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редне</w:t>
            </w:r>
            <w:r w:rsidR="00391B00" w:rsidRPr="00171B85">
              <w:rPr>
                <w:rFonts w:eastAsia="Calibri"/>
                <w:szCs w:val="22"/>
              </w:rPr>
              <w:t xml:space="preserve"> </w:t>
            </w:r>
            <w:r w:rsidRPr="00171B85">
              <w:rPr>
                <w:rFonts w:eastAsia="Calibri"/>
                <w:szCs w:val="22"/>
              </w:rPr>
              <w:t>бројеве</w:t>
            </w:r>
          </w:p>
          <w:p w:rsidR="00391B00" w:rsidRPr="00171B85" w:rsidRDefault="006C6CBD" w:rsidP="00103F69">
            <w:pPr>
              <w:pStyle w:val="ListParagraph"/>
              <w:numPr>
                <w:ilvl w:val="0"/>
                <w:numId w:val="159"/>
              </w:numPr>
              <w:rPr>
                <w:rFonts w:eastAsia="Calibri"/>
                <w:szCs w:val="22"/>
              </w:rPr>
            </w:pPr>
            <w:r w:rsidRPr="00171B85">
              <w:rPr>
                <w:rFonts w:eastAsia="Calibri"/>
                <w:szCs w:val="22"/>
              </w:rPr>
              <w:lastRenderedPageBreak/>
              <w:t>покаже</w:t>
            </w:r>
            <w:r w:rsidR="00391B00" w:rsidRPr="00171B85">
              <w:rPr>
                <w:rFonts w:eastAsia="Calibri"/>
                <w:szCs w:val="22"/>
              </w:rPr>
              <w:t xml:space="preserve"> </w:t>
            </w:r>
            <w:r w:rsidRPr="00171B85">
              <w:rPr>
                <w:rFonts w:eastAsia="Calibri"/>
                <w:szCs w:val="22"/>
              </w:rPr>
              <w:t>разлике</w:t>
            </w:r>
            <w:r w:rsidR="00391B00" w:rsidRPr="00171B85">
              <w:rPr>
                <w:rFonts w:eastAsia="Calibri"/>
                <w:szCs w:val="22"/>
              </w:rPr>
              <w:t xml:space="preserve"> </w:t>
            </w:r>
            <w:r w:rsidRPr="00171B85">
              <w:rPr>
                <w:rFonts w:eastAsia="Calibri"/>
                <w:szCs w:val="22"/>
              </w:rPr>
              <w:t>између</w:t>
            </w:r>
            <w:r w:rsidR="00391B00" w:rsidRPr="00171B85">
              <w:rPr>
                <w:rFonts w:eastAsia="Calibri"/>
                <w:szCs w:val="22"/>
              </w:rPr>
              <w:t xml:space="preserve"> </w:t>
            </w:r>
            <w:r w:rsidRPr="00171B85">
              <w:rPr>
                <w:rFonts w:eastAsia="Calibri"/>
                <w:szCs w:val="22"/>
              </w:rPr>
              <w:t>бројева</w:t>
            </w:r>
          </w:p>
        </w:tc>
        <w:tc>
          <w:tcPr>
            <w:tcW w:w="2688" w:type="dxa"/>
            <w:tcBorders>
              <w:top w:val="single" w:sz="4" w:space="0" w:color="auto"/>
              <w:left w:val="single" w:sz="4" w:space="0" w:color="auto"/>
              <w:bottom w:val="single" w:sz="4" w:space="0" w:color="auto"/>
              <w:right w:val="single" w:sz="4" w:space="0" w:color="auto"/>
            </w:tcBorders>
            <w:vAlign w:val="center"/>
          </w:tcPr>
          <w:p w:rsidR="00391B00" w:rsidRPr="00171B85" w:rsidRDefault="006C6CBD" w:rsidP="00103F69">
            <w:pPr>
              <w:pStyle w:val="ListParagraph"/>
              <w:numPr>
                <w:ilvl w:val="0"/>
                <w:numId w:val="159"/>
              </w:numPr>
              <w:rPr>
                <w:rFonts w:eastAsia="Calibri"/>
                <w:szCs w:val="22"/>
              </w:rPr>
            </w:pPr>
            <w:r w:rsidRPr="00171B85">
              <w:rPr>
                <w:rFonts w:eastAsia="Calibri"/>
                <w:szCs w:val="22"/>
              </w:rPr>
              <w:lastRenderedPageBreak/>
              <w:t>користи</w:t>
            </w:r>
            <w:r w:rsidR="00391B00" w:rsidRPr="00171B85">
              <w:rPr>
                <w:rFonts w:eastAsia="Calibri"/>
                <w:szCs w:val="22"/>
              </w:rPr>
              <w:t xml:space="preserve"> </w:t>
            </w:r>
            <w:r w:rsidRPr="00171B85">
              <w:rPr>
                <w:rFonts w:eastAsia="Calibri"/>
                <w:szCs w:val="22"/>
              </w:rPr>
              <w:t>бројеве</w:t>
            </w:r>
          </w:p>
          <w:p w:rsidR="00391B00" w:rsidRPr="00171B85" w:rsidRDefault="006C6CBD" w:rsidP="00103F69">
            <w:pPr>
              <w:pStyle w:val="ListParagraph"/>
              <w:numPr>
                <w:ilvl w:val="0"/>
                <w:numId w:val="159"/>
              </w:numPr>
              <w:rPr>
                <w:rFonts w:eastAsia="Calibri"/>
                <w:szCs w:val="22"/>
              </w:rPr>
            </w:pPr>
            <w:r w:rsidRPr="00171B85">
              <w:rPr>
                <w:rFonts w:eastAsia="Calibri"/>
                <w:szCs w:val="22"/>
              </w:rPr>
              <w:lastRenderedPageBreak/>
              <w:t>примјењује</w:t>
            </w:r>
            <w:r w:rsidR="00391B00" w:rsidRPr="00171B85">
              <w:rPr>
                <w:rFonts w:eastAsia="Calibri"/>
                <w:szCs w:val="22"/>
              </w:rPr>
              <w:t xml:space="preserve"> </w:t>
            </w:r>
            <w:r w:rsidRPr="00171B85">
              <w:rPr>
                <w:rFonts w:eastAsia="Calibri"/>
                <w:szCs w:val="22"/>
              </w:rPr>
              <w:t>бројеве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тексту</w:t>
            </w:r>
          </w:p>
          <w:p w:rsidR="00391B00" w:rsidRPr="00171B85" w:rsidRDefault="00391B00" w:rsidP="00067DD7">
            <w:pPr>
              <w:rPr>
                <w:rFonts w:eastAsia="Calibri"/>
                <w:szCs w:val="22"/>
              </w:rPr>
            </w:pPr>
          </w:p>
        </w:tc>
        <w:tc>
          <w:tcPr>
            <w:tcW w:w="2820" w:type="dxa"/>
            <w:vMerge/>
            <w:tcBorders>
              <w:left w:val="single" w:sz="4" w:space="0" w:color="auto"/>
              <w:bottom w:val="single" w:sz="4" w:space="0" w:color="auto"/>
              <w:right w:val="single" w:sz="4" w:space="0" w:color="auto"/>
            </w:tcBorders>
            <w:vAlign w:val="center"/>
          </w:tcPr>
          <w:p w:rsidR="00391B00" w:rsidRPr="00171B85" w:rsidRDefault="00391B00">
            <w:pPr>
              <w:ind w:hanging="357"/>
              <w:rPr>
                <w:rFonts w:eastAsia="Calibri"/>
                <w:noProof/>
                <w:szCs w:val="22"/>
              </w:rPr>
            </w:pP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6C6CBD" w:rsidP="00067DD7">
            <w:pPr>
              <w:rPr>
                <w:rFonts w:eastAsia="Calibri"/>
                <w:szCs w:val="22"/>
              </w:rPr>
            </w:pPr>
            <w:r w:rsidRPr="00171B85">
              <w:rPr>
                <w:rFonts w:eastAsia="Calibri"/>
                <w:i/>
                <w:szCs w:val="22"/>
              </w:rPr>
              <w:t>Потребни</w:t>
            </w:r>
            <w:r w:rsidR="0039368E" w:rsidRPr="00171B85">
              <w:rPr>
                <w:rFonts w:eastAsia="Calibri"/>
                <w:i/>
                <w:szCs w:val="22"/>
              </w:rPr>
              <w:t xml:space="preserve">  </w:t>
            </w:r>
            <w:r w:rsidRPr="00171B85">
              <w:rPr>
                <w:rFonts w:eastAsia="Calibri"/>
                <w:i/>
                <w:szCs w:val="22"/>
              </w:rPr>
              <w:t>објекти</w:t>
            </w:r>
            <w:r w:rsidR="0039368E" w:rsidRPr="00171B85">
              <w:rPr>
                <w:rFonts w:eastAsia="Calibri"/>
                <w:i/>
                <w:szCs w:val="22"/>
              </w:rPr>
              <w:t xml:space="preserve"> </w:t>
            </w:r>
            <w:r w:rsidRPr="00171B85">
              <w:rPr>
                <w:rFonts w:eastAsia="Calibri"/>
                <w:i/>
                <w:szCs w:val="22"/>
              </w:rPr>
              <w:t>и</w:t>
            </w:r>
            <w:r w:rsidR="0039368E" w:rsidRPr="00171B85">
              <w:rPr>
                <w:rFonts w:eastAsia="Calibri"/>
                <w:i/>
                <w:szCs w:val="22"/>
              </w:rPr>
              <w:t xml:space="preserve"> </w:t>
            </w:r>
            <w:r w:rsidRPr="00171B85">
              <w:rPr>
                <w:rFonts w:eastAsia="Calibri"/>
                <w:i/>
                <w:szCs w:val="22"/>
              </w:rPr>
              <w:t>ресурси</w:t>
            </w:r>
            <w:r w:rsidR="0039368E" w:rsidRPr="00171B85">
              <w:rPr>
                <w:rFonts w:eastAsia="Calibri"/>
                <w:i/>
                <w:szCs w:val="22"/>
              </w:rPr>
              <w:t xml:space="preserve"> :</w:t>
            </w:r>
            <w:r w:rsidR="0039368E" w:rsidRPr="00171B85">
              <w:rPr>
                <w:rFonts w:eastAsia="Calibri"/>
                <w:szCs w:val="22"/>
              </w:rPr>
              <w:t xml:space="preserve"> </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Стандардна</w:t>
            </w:r>
            <w:r w:rsidRPr="00171B85">
              <w:rPr>
                <w:rFonts w:eastAsia="Calibri"/>
                <w:szCs w:val="22"/>
              </w:rPr>
              <w:t xml:space="preserve"> </w:t>
            </w:r>
            <w:r w:rsidR="006C6CBD" w:rsidRPr="00171B85">
              <w:rPr>
                <w:rFonts w:eastAsia="Calibri"/>
                <w:szCs w:val="22"/>
              </w:rPr>
              <w:t>учионица</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Аудио</w:t>
            </w:r>
            <w:r w:rsidRPr="00171B85">
              <w:rPr>
                <w:rFonts w:eastAsia="Calibri"/>
                <w:szCs w:val="22"/>
              </w:rPr>
              <w:t xml:space="preserve"> </w:t>
            </w:r>
            <w:r w:rsidR="006C6CBD" w:rsidRPr="00171B85">
              <w:rPr>
                <w:rFonts w:eastAsia="Calibri"/>
                <w:szCs w:val="22"/>
              </w:rPr>
              <w:t>уређаји</w:t>
            </w:r>
            <w:r w:rsidRPr="00171B85">
              <w:rPr>
                <w:rFonts w:eastAsia="Calibri"/>
                <w:szCs w:val="22"/>
              </w:rPr>
              <w:t xml:space="preserve"> </w:t>
            </w:r>
            <w:r w:rsidR="006C6CBD" w:rsidRPr="00171B85">
              <w:rPr>
                <w:rFonts w:eastAsia="Calibri"/>
                <w:szCs w:val="22"/>
              </w:rPr>
              <w:t>са</w:t>
            </w:r>
            <w:r w:rsidRPr="00171B85">
              <w:rPr>
                <w:rFonts w:eastAsia="Calibri"/>
                <w:szCs w:val="22"/>
              </w:rPr>
              <w:t xml:space="preserve"> </w:t>
            </w:r>
            <w:r w:rsidR="006C6CBD" w:rsidRPr="00171B85">
              <w:rPr>
                <w:rFonts w:eastAsia="Calibri"/>
                <w:szCs w:val="22"/>
              </w:rPr>
              <w:t>одговарајућим</w:t>
            </w:r>
            <w:r w:rsidRPr="00171B85">
              <w:rPr>
                <w:rFonts w:eastAsia="Calibri"/>
                <w:szCs w:val="22"/>
              </w:rPr>
              <w:t xml:space="preserve"> </w:t>
            </w:r>
            <w:r w:rsidR="006C6CBD" w:rsidRPr="00171B85">
              <w:rPr>
                <w:rFonts w:eastAsia="Calibri"/>
                <w:szCs w:val="22"/>
              </w:rPr>
              <w:t>CD</w:t>
            </w:r>
          </w:p>
          <w:p w:rsidR="0039368E" w:rsidRPr="00171B85" w:rsidRDefault="0039368E" w:rsidP="00067DD7">
            <w:pPr>
              <w:rPr>
                <w:rFonts w:eastAsia="Calibri"/>
                <w:szCs w:val="22"/>
              </w:rPr>
            </w:pPr>
          </w:p>
          <w:p w:rsidR="0039368E" w:rsidRPr="00171B85" w:rsidRDefault="006C6CBD" w:rsidP="00067DD7">
            <w:pPr>
              <w:rPr>
                <w:rFonts w:eastAsia="Calibri"/>
                <w:szCs w:val="22"/>
              </w:rPr>
            </w:pPr>
            <w:r w:rsidRPr="00171B85">
              <w:rPr>
                <w:rFonts w:eastAsia="Calibri"/>
                <w:szCs w:val="22"/>
              </w:rPr>
              <w:t>Наставни</w:t>
            </w:r>
            <w:r w:rsidR="0039368E" w:rsidRPr="00171B85">
              <w:rPr>
                <w:rFonts w:eastAsia="Calibri"/>
                <w:szCs w:val="22"/>
              </w:rPr>
              <w:t xml:space="preserve"> </w:t>
            </w:r>
            <w:r w:rsidRPr="00171B85">
              <w:rPr>
                <w:rFonts w:eastAsia="Calibri"/>
                <w:szCs w:val="22"/>
              </w:rPr>
              <w:t>облици</w:t>
            </w:r>
            <w:r w:rsidR="0039368E" w:rsidRPr="00171B85">
              <w:rPr>
                <w:rFonts w:eastAsia="Calibri"/>
                <w:szCs w:val="22"/>
              </w:rPr>
              <w:t xml:space="preserve"> </w:t>
            </w:r>
            <w:r w:rsidRPr="00171B85">
              <w:rPr>
                <w:rFonts w:eastAsia="Calibri"/>
                <w:szCs w:val="22"/>
              </w:rPr>
              <w:t>методе</w:t>
            </w:r>
            <w:r w:rsidR="0039368E" w:rsidRPr="00171B85">
              <w:rPr>
                <w:rFonts w:eastAsia="Calibri"/>
                <w:szCs w:val="22"/>
              </w:rPr>
              <w:t xml:space="preserve"> :</w:t>
            </w:r>
          </w:p>
          <w:p w:rsidR="0039368E" w:rsidRPr="00171B85" w:rsidRDefault="006C6CBD" w:rsidP="00067DD7">
            <w:pPr>
              <w:rPr>
                <w:rFonts w:eastAsia="Calibri"/>
                <w:szCs w:val="22"/>
              </w:rPr>
            </w:pPr>
            <w:r w:rsidRPr="00171B85">
              <w:rPr>
                <w:rFonts w:eastAsia="Calibri"/>
                <w:szCs w:val="22"/>
              </w:rPr>
              <w:t>Облици</w:t>
            </w:r>
            <w:r w:rsidR="0039368E" w:rsidRPr="00171B85">
              <w:rPr>
                <w:rFonts w:eastAsia="Calibri"/>
                <w:szCs w:val="22"/>
              </w:rPr>
              <w:t xml:space="preserve"> </w:t>
            </w:r>
            <w:r w:rsidRPr="00171B85">
              <w:rPr>
                <w:rFonts w:eastAsia="Calibri"/>
                <w:szCs w:val="22"/>
              </w:rPr>
              <w:t>рада</w:t>
            </w:r>
            <w:r w:rsidR="0039368E" w:rsidRPr="00171B85">
              <w:rPr>
                <w:rFonts w:eastAsia="Calibri"/>
                <w:szCs w:val="22"/>
              </w:rPr>
              <w:t xml:space="preserve">:                                                 </w:t>
            </w:r>
            <w:r w:rsidRPr="00171B85">
              <w:rPr>
                <w:rFonts w:eastAsia="Calibri"/>
                <w:szCs w:val="22"/>
              </w:rPr>
              <w:t>Наставне</w:t>
            </w:r>
            <w:r w:rsidR="0039368E" w:rsidRPr="00171B85">
              <w:rPr>
                <w:rFonts w:eastAsia="Calibri"/>
                <w:szCs w:val="22"/>
              </w:rPr>
              <w:t xml:space="preserve"> </w:t>
            </w:r>
            <w:r w:rsidRPr="00171B85">
              <w:rPr>
                <w:rFonts w:eastAsia="Calibri"/>
                <w:szCs w:val="22"/>
              </w:rPr>
              <w:t>методе</w:t>
            </w:r>
            <w:r w:rsidR="0039368E" w:rsidRPr="00171B85">
              <w:rPr>
                <w:rFonts w:eastAsia="Calibri"/>
                <w:szCs w:val="22"/>
              </w:rPr>
              <w:t>:</w:t>
            </w:r>
          </w:p>
          <w:p w:rsidR="0039368E" w:rsidRPr="00171B85" w:rsidRDefault="0039368E" w:rsidP="00067DD7">
            <w:pPr>
              <w:rPr>
                <w:rFonts w:eastAsia="Calibri"/>
                <w:szCs w:val="22"/>
              </w:rPr>
            </w:pPr>
            <w:r w:rsidRPr="00171B85">
              <w:rPr>
                <w:rFonts w:eastAsia="Calibri"/>
                <w:szCs w:val="22"/>
              </w:rPr>
              <w:t>-</w:t>
            </w:r>
            <w:r w:rsidR="006C6CBD" w:rsidRPr="00171B85">
              <w:rPr>
                <w:rFonts w:eastAsia="Calibri"/>
                <w:szCs w:val="22"/>
              </w:rPr>
              <w:t>фронтални</w:t>
            </w:r>
            <w:r w:rsidRPr="00171B85">
              <w:rPr>
                <w:rFonts w:eastAsia="Calibri"/>
                <w:szCs w:val="22"/>
              </w:rPr>
              <w:t xml:space="preserve">                                                      - </w:t>
            </w:r>
            <w:r w:rsidR="006C6CBD" w:rsidRPr="00171B85">
              <w:rPr>
                <w:rFonts w:eastAsia="Calibri"/>
                <w:szCs w:val="22"/>
              </w:rPr>
              <w:t>предавање</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индивидуални</w:t>
            </w: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 </w:t>
            </w:r>
            <w:r w:rsidR="006C6CBD" w:rsidRPr="00171B85">
              <w:rPr>
                <w:rFonts w:eastAsia="Calibri"/>
                <w:szCs w:val="22"/>
              </w:rPr>
              <w:t>демонстрација</w:t>
            </w:r>
          </w:p>
          <w:p w:rsidR="0039368E" w:rsidRPr="00171B85" w:rsidRDefault="0039368E" w:rsidP="00067DD7">
            <w:pPr>
              <w:rPr>
                <w:rFonts w:eastAsia="Calibri"/>
                <w:szCs w:val="22"/>
              </w:rPr>
            </w:pPr>
            <w:r w:rsidRPr="00171B85">
              <w:rPr>
                <w:rFonts w:eastAsia="Calibri"/>
                <w:szCs w:val="22"/>
              </w:rPr>
              <w:t xml:space="preserve">- </w:t>
            </w:r>
            <w:r w:rsidR="006C6CBD" w:rsidRPr="00171B85">
              <w:rPr>
                <w:rFonts w:eastAsia="Calibri"/>
                <w:szCs w:val="22"/>
              </w:rPr>
              <w:t>групни</w:t>
            </w:r>
            <w:r w:rsidRPr="00171B85">
              <w:rPr>
                <w:rFonts w:eastAsia="Calibri"/>
                <w:szCs w:val="22"/>
              </w:rPr>
              <w:t xml:space="preserve"> </w:t>
            </w:r>
            <w:r w:rsidR="006C6CBD" w:rsidRPr="00171B85">
              <w:rPr>
                <w:rFonts w:eastAsia="Calibri"/>
                <w:szCs w:val="22"/>
              </w:rPr>
              <w:t>рад</w:t>
            </w: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w:t>
            </w:r>
            <w:r w:rsidR="006C6CBD" w:rsidRPr="00171B85">
              <w:rPr>
                <w:rFonts w:eastAsia="Calibri"/>
                <w:szCs w:val="22"/>
              </w:rPr>
              <w:t>дијалог</w:t>
            </w:r>
          </w:p>
          <w:p w:rsidR="0039368E" w:rsidRPr="00171B85" w:rsidRDefault="0039368E" w:rsidP="00067DD7">
            <w:pPr>
              <w:rPr>
                <w:rFonts w:eastAsia="Calibri"/>
                <w:szCs w:val="22"/>
              </w:rPr>
            </w:pP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w:t>
            </w:r>
            <w:r w:rsidR="006C6CBD" w:rsidRPr="00171B85">
              <w:rPr>
                <w:rFonts w:eastAsia="Calibri"/>
                <w:szCs w:val="22"/>
              </w:rPr>
              <w:t>дискусија</w:t>
            </w:r>
          </w:p>
          <w:p w:rsidR="0039368E" w:rsidRPr="00171B85" w:rsidRDefault="0039368E" w:rsidP="00067DD7">
            <w:pPr>
              <w:rPr>
                <w:rFonts w:eastAsia="Calibri"/>
                <w:szCs w:val="22"/>
              </w:rPr>
            </w:pPr>
            <w:r w:rsidRPr="00171B85">
              <w:rPr>
                <w:rFonts w:eastAsia="Calibri"/>
                <w:szCs w:val="22"/>
              </w:rPr>
              <w:t xml:space="preserve">                                                                    </w:t>
            </w:r>
            <w:r w:rsidR="008D34E6" w:rsidRPr="00171B85">
              <w:rPr>
                <w:rFonts w:eastAsia="Calibri"/>
                <w:szCs w:val="22"/>
              </w:rPr>
              <w:t xml:space="preserve">      </w:t>
            </w:r>
            <w:r w:rsidRPr="00171B85">
              <w:rPr>
                <w:rFonts w:eastAsia="Calibri"/>
                <w:szCs w:val="22"/>
              </w:rPr>
              <w:t xml:space="preserve">- </w:t>
            </w:r>
            <w:r w:rsidR="006C6CBD" w:rsidRPr="00171B85">
              <w:rPr>
                <w:rFonts w:eastAsia="Calibri"/>
                <w:szCs w:val="22"/>
              </w:rPr>
              <w:t>задатак</w:t>
            </w:r>
          </w:p>
          <w:p w:rsidR="0039368E" w:rsidRPr="00171B85" w:rsidRDefault="0039368E" w:rsidP="00067DD7">
            <w:pPr>
              <w:rPr>
                <w:rFonts w:eastAsia="Calibri"/>
                <w:szCs w:val="22"/>
              </w:rPr>
            </w:pP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Наставна</w:t>
            </w:r>
            <w:r w:rsidRPr="00171B85">
              <w:rPr>
                <w:rFonts w:eastAsia="Calibri"/>
                <w:noProof/>
                <w:szCs w:val="22"/>
              </w:rPr>
              <w:t xml:space="preserve"> </w:t>
            </w:r>
            <w:r w:rsidR="006C6CBD" w:rsidRPr="00171B85">
              <w:rPr>
                <w:rFonts w:eastAsia="Calibri"/>
                <w:noProof/>
                <w:szCs w:val="22"/>
              </w:rPr>
              <w:t>учила</w:t>
            </w:r>
            <w:r w:rsidRPr="00171B85">
              <w:rPr>
                <w:rFonts w:eastAsia="Calibri"/>
                <w:noProof/>
                <w:szCs w:val="22"/>
              </w:rPr>
              <w:t xml:space="preserve"> </w:t>
            </w:r>
            <w:r w:rsidR="006C6CBD" w:rsidRPr="00171B85">
              <w:rPr>
                <w:rFonts w:eastAsia="Calibri"/>
                <w:noProof/>
                <w:szCs w:val="22"/>
              </w:rPr>
              <w:t>и</w:t>
            </w:r>
            <w:r w:rsidRPr="00171B85">
              <w:rPr>
                <w:rFonts w:eastAsia="Calibri"/>
                <w:noProof/>
                <w:szCs w:val="22"/>
              </w:rPr>
              <w:t xml:space="preserve"> </w:t>
            </w:r>
            <w:r w:rsidR="006C6CBD" w:rsidRPr="00171B85">
              <w:rPr>
                <w:rFonts w:eastAsia="Calibri"/>
                <w:noProof/>
                <w:szCs w:val="22"/>
              </w:rPr>
              <w:t>материјали</w:t>
            </w:r>
            <w:r w:rsidRPr="00171B85">
              <w:rPr>
                <w:rFonts w:eastAsia="Calibri"/>
                <w:noProof/>
                <w:szCs w:val="22"/>
              </w:rPr>
              <w:t>:</w:t>
            </w: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средства</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писање</w:t>
            </w: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компјутери</w:t>
            </w: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средства</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слушање</w:t>
            </w:r>
            <w:r w:rsidRPr="00171B85">
              <w:rPr>
                <w:rFonts w:eastAsia="Calibri"/>
                <w:noProof/>
                <w:szCs w:val="22"/>
              </w:rPr>
              <w:t xml:space="preserve"> (</w:t>
            </w:r>
            <w:r w:rsidR="006C6CBD" w:rsidRPr="00171B85">
              <w:rPr>
                <w:rFonts w:eastAsia="Calibri"/>
                <w:noProof/>
                <w:szCs w:val="22"/>
              </w:rPr>
              <w:t>касетофон</w:t>
            </w:r>
            <w:r w:rsidRPr="00171B85">
              <w:rPr>
                <w:rFonts w:eastAsia="Calibri"/>
                <w:noProof/>
                <w:szCs w:val="22"/>
              </w:rPr>
              <w:t xml:space="preserve">, </w:t>
            </w:r>
            <w:r w:rsidR="006C6CBD" w:rsidRPr="00171B85">
              <w:rPr>
                <w:rFonts w:eastAsia="Calibri"/>
                <w:noProof/>
                <w:szCs w:val="22"/>
              </w:rPr>
              <w:t>CD</w:t>
            </w:r>
            <w:r w:rsidRPr="00171B85">
              <w:rPr>
                <w:rFonts w:eastAsia="Calibri"/>
                <w:noProof/>
                <w:szCs w:val="22"/>
              </w:rPr>
              <w:t>-</w:t>
            </w:r>
            <w:r w:rsidR="006C6CBD" w:rsidRPr="00171B85">
              <w:rPr>
                <w:rFonts w:eastAsia="Calibri"/>
                <w:noProof/>
                <w:szCs w:val="22"/>
              </w:rPr>
              <w:t>player</w:t>
            </w:r>
            <w:r w:rsidRPr="00171B85">
              <w:rPr>
                <w:rFonts w:eastAsia="Calibri"/>
                <w:noProof/>
                <w:szCs w:val="22"/>
              </w:rPr>
              <w:t xml:space="preserve">) </w:t>
            </w: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електронски</w:t>
            </w:r>
            <w:r w:rsidRPr="00171B85">
              <w:rPr>
                <w:rFonts w:eastAsia="Calibri"/>
                <w:noProof/>
                <w:szCs w:val="22"/>
              </w:rPr>
              <w:t xml:space="preserve"> </w:t>
            </w:r>
            <w:r w:rsidR="006C6CBD" w:rsidRPr="00171B85">
              <w:rPr>
                <w:rFonts w:eastAsia="Calibri"/>
                <w:noProof/>
                <w:szCs w:val="22"/>
              </w:rPr>
              <w:t>записи</w:t>
            </w:r>
            <w:r w:rsidRPr="00171B85">
              <w:rPr>
                <w:rFonts w:eastAsia="Calibri"/>
                <w:noProof/>
                <w:szCs w:val="22"/>
              </w:rPr>
              <w:t xml:space="preserve">, </w:t>
            </w:r>
            <w:r w:rsidR="006C6CBD" w:rsidRPr="00171B85">
              <w:rPr>
                <w:rFonts w:eastAsia="Calibri"/>
                <w:noProof/>
                <w:szCs w:val="22"/>
              </w:rPr>
              <w:t>уџбеници</w:t>
            </w:r>
            <w:r w:rsidRPr="00171B85">
              <w:rPr>
                <w:rFonts w:eastAsia="Calibri"/>
                <w:noProof/>
                <w:szCs w:val="22"/>
              </w:rPr>
              <w:t xml:space="preserve">, </w:t>
            </w:r>
            <w:r w:rsidR="006C6CBD" w:rsidRPr="00171B85">
              <w:rPr>
                <w:rFonts w:eastAsia="Calibri"/>
                <w:noProof/>
                <w:szCs w:val="22"/>
              </w:rPr>
              <w:t>слике</w:t>
            </w:r>
            <w:r w:rsidRPr="00171B85">
              <w:rPr>
                <w:rFonts w:eastAsia="Calibri"/>
                <w:noProof/>
                <w:szCs w:val="22"/>
              </w:rPr>
              <w:t xml:space="preserve">, </w:t>
            </w:r>
            <w:r w:rsidR="006C6CBD" w:rsidRPr="00171B85">
              <w:rPr>
                <w:rFonts w:eastAsia="Calibri"/>
                <w:noProof/>
                <w:szCs w:val="22"/>
              </w:rPr>
              <w:t>илустрације</w:t>
            </w:r>
            <w:r w:rsidRPr="00171B85">
              <w:rPr>
                <w:rFonts w:eastAsia="Calibri"/>
                <w:noProof/>
                <w:szCs w:val="22"/>
              </w:rPr>
              <w:t xml:space="preserve">, </w:t>
            </w:r>
            <w:r w:rsidR="006C6CBD" w:rsidRPr="00171B85">
              <w:rPr>
                <w:rFonts w:eastAsia="Calibri"/>
                <w:noProof/>
                <w:szCs w:val="22"/>
              </w:rPr>
              <w:t>остали</w:t>
            </w:r>
            <w:r w:rsidRPr="00171B85">
              <w:rPr>
                <w:rFonts w:eastAsia="Calibri"/>
                <w:noProof/>
                <w:szCs w:val="22"/>
              </w:rPr>
              <w:t xml:space="preserve"> </w:t>
            </w:r>
            <w:r w:rsidR="006C6CBD" w:rsidRPr="00171B85">
              <w:rPr>
                <w:rFonts w:eastAsia="Calibri"/>
                <w:noProof/>
                <w:szCs w:val="22"/>
              </w:rPr>
              <w:t>материјали</w:t>
            </w:r>
            <w:r w:rsidRPr="00171B85">
              <w:rPr>
                <w:rFonts w:eastAsia="Calibri"/>
                <w:noProof/>
                <w:szCs w:val="22"/>
              </w:rPr>
              <w:t xml:space="preserve"> </w:t>
            </w:r>
            <w:r w:rsidR="006C6CBD" w:rsidRPr="00171B85">
              <w:rPr>
                <w:rFonts w:eastAsia="Calibri"/>
                <w:noProof/>
                <w:szCs w:val="22"/>
              </w:rPr>
              <w:t>везани</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струку</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6C6CBD" w:rsidP="008D34E6">
            <w:pPr>
              <w:rPr>
                <w:rFonts w:eastAsia="Calibri"/>
                <w:noProof/>
                <w:szCs w:val="22"/>
              </w:rPr>
            </w:pPr>
            <w:r w:rsidRPr="00171B85">
              <w:rPr>
                <w:rFonts w:eastAsia="Calibri"/>
                <w:szCs w:val="22"/>
              </w:rPr>
              <w:t>Српски</w:t>
            </w:r>
            <w:r w:rsidR="004A0142" w:rsidRPr="00171B85">
              <w:rPr>
                <w:rFonts w:eastAsia="Calibri"/>
                <w:szCs w:val="22"/>
              </w:rPr>
              <w:t xml:space="preserve"> </w:t>
            </w:r>
            <w:r w:rsidRPr="00171B85">
              <w:rPr>
                <w:rFonts w:eastAsia="Calibri"/>
                <w:szCs w:val="22"/>
              </w:rPr>
              <w:t>језик</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књижевност</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ИЗВОРИ</w:t>
            </w:r>
            <w:r w:rsidR="004A0142" w:rsidRPr="00171B85">
              <w:rPr>
                <w:rFonts w:eastAsia="Calibri"/>
                <w:b/>
                <w:noProof/>
                <w:szCs w:val="22"/>
              </w:rPr>
              <w:t xml:space="preserve"> </w:t>
            </w:r>
            <w:r w:rsidRPr="00171B85">
              <w:rPr>
                <w:rFonts w:eastAsia="Calibri"/>
                <w:b/>
                <w:noProof/>
                <w:szCs w:val="22"/>
              </w:rPr>
              <w:t>ЗА</w:t>
            </w:r>
            <w:r w:rsidR="004A0142" w:rsidRPr="00171B85">
              <w:rPr>
                <w:rFonts w:eastAsia="Calibri"/>
                <w:b/>
                <w:noProof/>
                <w:szCs w:val="22"/>
              </w:rPr>
              <w:t xml:space="preserve"> </w:t>
            </w:r>
            <w:r w:rsidRPr="00171B85">
              <w:rPr>
                <w:rFonts w:eastAsia="Calibri"/>
                <w:b/>
                <w:noProof/>
                <w:szCs w:val="22"/>
              </w:rPr>
              <w:t>НАСТАВНИКЕ</w:t>
            </w:r>
            <w:r w:rsidR="004A0142" w:rsidRPr="00171B85">
              <w:rPr>
                <w:rFonts w:eastAsia="Calibri"/>
                <w:b/>
                <w:noProof/>
                <w:szCs w:val="22"/>
              </w:rPr>
              <w:t>:</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noProof/>
                <w:szCs w:val="22"/>
              </w:rPr>
            </w:pPr>
            <w:r w:rsidRPr="00171B85">
              <w:rPr>
                <w:rFonts w:eastAsia="Calibri"/>
                <w:noProof/>
                <w:szCs w:val="22"/>
              </w:rPr>
              <w:t>Стручна</w:t>
            </w:r>
            <w:r w:rsidR="0039368E" w:rsidRPr="00171B85">
              <w:rPr>
                <w:rFonts w:eastAsia="Calibri"/>
                <w:noProof/>
                <w:szCs w:val="22"/>
              </w:rPr>
              <w:t xml:space="preserve"> </w:t>
            </w:r>
            <w:r w:rsidRPr="00171B85">
              <w:rPr>
                <w:rFonts w:eastAsia="Calibri"/>
                <w:noProof/>
                <w:szCs w:val="22"/>
              </w:rPr>
              <w:t>литературе</w:t>
            </w:r>
            <w:r w:rsidR="0039368E" w:rsidRPr="00171B85">
              <w:rPr>
                <w:rFonts w:eastAsia="Calibri"/>
                <w:noProof/>
                <w:szCs w:val="22"/>
              </w:rPr>
              <w:t>:</w:t>
            </w: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Уџбеници</w:t>
            </w:r>
            <w:r w:rsidRPr="00171B85">
              <w:rPr>
                <w:rFonts w:eastAsia="Calibri"/>
                <w:noProof/>
                <w:szCs w:val="22"/>
              </w:rPr>
              <w:t xml:space="preserve"> </w:t>
            </w:r>
            <w:r w:rsidR="006C6CBD" w:rsidRPr="00171B85">
              <w:rPr>
                <w:rFonts w:eastAsia="Calibri"/>
                <w:noProof/>
                <w:szCs w:val="22"/>
              </w:rPr>
              <w:t>за</w:t>
            </w:r>
            <w:r w:rsidRPr="00171B85">
              <w:rPr>
                <w:rFonts w:eastAsia="Calibri"/>
                <w:noProof/>
                <w:szCs w:val="22"/>
              </w:rPr>
              <w:t xml:space="preserve"> </w:t>
            </w:r>
            <w:r w:rsidR="006C6CBD" w:rsidRPr="00171B85">
              <w:rPr>
                <w:rFonts w:eastAsia="Calibri"/>
                <w:noProof/>
                <w:szCs w:val="22"/>
              </w:rPr>
              <w:t>први</w:t>
            </w:r>
            <w:r w:rsidRPr="00171B85">
              <w:rPr>
                <w:rFonts w:eastAsia="Calibri"/>
                <w:noProof/>
                <w:szCs w:val="22"/>
              </w:rPr>
              <w:t xml:space="preserve"> </w:t>
            </w:r>
            <w:r w:rsidR="006C6CBD" w:rsidRPr="00171B85">
              <w:rPr>
                <w:rFonts w:eastAsia="Calibri"/>
                <w:noProof/>
                <w:szCs w:val="22"/>
              </w:rPr>
              <w:t>разред</w:t>
            </w:r>
            <w:r w:rsidRPr="00171B85">
              <w:rPr>
                <w:rFonts w:eastAsia="Calibri"/>
                <w:noProof/>
                <w:szCs w:val="22"/>
              </w:rPr>
              <w:t xml:space="preserve"> </w:t>
            </w:r>
            <w:r w:rsidR="006C6CBD" w:rsidRPr="00171B85">
              <w:rPr>
                <w:rFonts w:eastAsia="Calibri"/>
                <w:noProof/>
                <w:szCs w:val="22"/>
              </w:rPr>
              <w:t>медицинске</w:t>
            </w:r>
            <w:r w:rsidRPr="00171B85">
              <w:rPr>
                <w:rFonts w:eastAsia="Calibri"/>
                <w:noProof/>
                <w:szCs w:val="22"/>
              </w:rPr>
              <w:t xml:space="preserve">, </w:t>
            </w:r>
            <w:r w:rsidR="006C6CBD" w:rsidRPr="00171B85">
              <w:rPr>
                <w:rFonts w:eastAsia="Calibri"/>
                <w:noProof/>
                <w:szCs w:val="22"/>
              </w:rPr>
              <w:t>ветеринарске</w:t>
            </w:r>
            <w:r w:rsidRPr="00171B85">
              <w:rPr>
                <w:rFonts w:eastAsia="Calibri"/>
                <w:noProof/>
                <w:szCs w:val="22"/>
              </w:rPr>
              <w:t xml:space="preserve"> </w:t>
            </w:r>
            <w:r w:rsidR="006C6CBD" w:rsidRPr="00171B85">
              <w:rPr>
                <w:rFonts w:eastAsia="Calibri"/>
                <w:noProof/>
                <w:szCs w:val="22"/>
              </w:rPr>
              <w:t>и</w:t>
            </w:r>
            <w:r w:rsidRPr="00171B85">
              <w:rPr>
                <w:rFonts w:eastAsia="Calibri"/>
                <w:noProof/>
                <w:szCs w:val="22"/>
              </w:rPr>
              <w:t xml:space="preserve"> </w:t>
            </w:r>
            <w:r w:rsidR="006C6CBD" w:rsidRPr="00171B85">
              <w:rPr>
                <w:rFonts w:eastAsia="Calibri"/>
                <w:noProof/>
                <w:szCs w:val="22"/>
              </w:rPr>
              <w:t>пољопривредне</w:t>
            </w:r>
            <w:r w:rsidRPr="00171B85">
              <w:rPr>
                <w:rFonts w:eastAsia="Calibri"/>
                <w:noProof/>
                <w:szCs w:val="22"/>
              </w:rPr>
              <w:t xml:space="preserve"> </w:t>
            </w:r>
            <w:r w:rsidR="006C6CBD" w:rsidRPr="00171B85">
              <w:rPr>
                <w:rFonts w:eastAsia="Calibri"/>
                <w:noProof/>
                <w:szCs w:val="22"/>
              </w:rPr>
              <w:t>струке</w:t>
            </w:r>
          </w:p>
          <w:p w:rsidR="0039368E" w:rsidRPr="00171B85" w:rsidRDefault="0039368E" w:rsidP="00067DD7">
            <w:pPr>
              <w:rPr>
                <w:rFonts w:eastAsia="Calibri"/>
                <w:noProof/>
                <w:szCs w:val="22"/>
              </w:rPr>
            </w:pPr>
            <w:r w:rsidRPr="00171B85">
              <w:rPr>
                <w:rFonts w:eastAsia="Calibri"/>
                <w:noProof/>
                <w:szCs w:val="22"/>
              </w:rPr>
              <w:t xml:space="preserve">- </w:t>
            </w:r>
            <w:r w:rsidR="008D34E6" w:rsidRPr="00171B85">
              <w:rPr>
                <w:rFonts w:eastAsia="Calibri"/>
                <w:noProof/>
                <w:szCs w:val="22"/>
              </w:rPr>
              <w:t>Рјеч</w:t>
            </w:r>
            <w:r w:rsidR="006C6CBD" w:rsidRPr="00171B85">
              <w:rPr>
                <w:rFonts w:eastAsia="Calibri"/>
                <w:noProof/>
                <w:szCs w:val="22"/>
              </w:rPr>
              <w:t>ници</w:t>
            </w:r>
          </w:p>
          <w:p w:rsidR="0039368E" w:rsidRPr="00171B85" w:rsidRDefault="0039368E" w:rsidP="00067DD7">
            <w:pPr>
              <w:rPr>
                <w:rFonts w:eastAsia="Calibri"/>
                <w:noProof/>
                <w:szCs w:val="22"/>
              </w:rPr>
            </w:pPr>
            <w:r w:rsidRPr="00171B85">
              <w:rPr>
                <w:rFonts w:eastAsia="Calibri"/>
                <w:noProof/>
                <w:szCs w:val="22"/>
              </w:rPr>
              <w:t xml:space="preserve">- </w:t>
            </w:r>
            <w:r w:rsidR="006C6CBD" w:rsidRPr="00171B85">
              <w:rPr>
                <w:rFonts w:eastAsia="Calibri"/>
                <w:noProof/>
                <w:szCs w:val="22"/>
              </w:rPr>
              <w:t>Панои</w:t>
            </w:r>
            <w:r w:rsidRPr="00171B85">
              <w:rPr>
                <w:rFonts w:eastAsia="Calibri"/>
                <w:noProof/>
                <w:szCs w:val="22"/>
              </w:rPr>
              <w:t xml:space="preserve">, </w:t>
            </w:r>
            <w:r w:rsidR="006C6CBD" w:rsidRPr="00171B85">
              <w:rPr>
                <w:rFonts w:eastAsia="Calibri"/>
                <w:noProof/>
                <w:szCs w:val="22"/>
              </w:rPr>
              <w:t>цртези</w:t>
            </w:r>
            <w:r w:rsidRPr="00171B85">
              <w:rPr>
                <w:rFonts w:eastAsia="Calibri"/>
                <w:noProof/>
                <w:szCs w:val="22"/>
              </w:rPr>
              <w:t xml:space="preserve">, </w:t>
            </w:r>
            <w:r w:rsidR="006C6CBD" w:rsidRPr="00171B85">
              <w:rPr>
                <w:rFonts w:eastAsia="Calibri"/>
                <w:noProof/>
                <w:szCs w:val="22"/>
              </w:rPr>
              <w:t>фотографије</w:t>
            </w:r>
            <w:r w:rsidRPr="00171B85">
              <w:rPr>
                <w:rFonts w:eastAsia="Calibri"/>
                <w:noProof/>
                <w:szCs w:val="22"/>
              </w:rPr>
              <w:t xml:space="preserve">, </w:t>
            </w:r>
            <w:r w:rsidR="008D34E6" w:rsidRPr="00171B85">
              <w:rPr>
                <w:rFonts w:eastAsia="Calibri"/>
                <w:noProof/>
                <w:szCs w:val="22"/>
              </w:rPr>
              <w:t>ч</w:t>
            </w:r>
            <w:r w:rsidR="006C6CBD" w:rsidRPr="00171B85">
              <w:rPr>
                <w:rFonts w:eastAsia="Calibri"/>
                <w:noProof/>
                <w:szCs w:val="22"/>
              </w:rPr>
              <w:t>асописи</w:t>
            </w:r>
          </w:p>
        </w:tc>
      </w:tr>
      <w:tr w:rsidR="0039368E" w:rsidRPr="00171B85" w:rsidTr="00067DD7">
        <w:trPr>
          <w:jc w:val="center"/>
        </w:trPr>
        <w:tc>
          <w:tcPr>
            <w:tcW w:w="10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C6CBD" w:rsidP="00067DD7">
            <w:pPr>
              <w:rPr>
                <w:rFonts w:eastAsia="Calibri"/>
                <w:b/>
                <w:noProof/>
                <w:szCs w:val="22"/>
              </w:rPr>
            </w:pPr>
            <w:r w:rsidRPr="00171B85">
              <w:rPr>
                <w:rFonts w:eastAsia="Calibri"/>
                <w:b/>
                <w:noProof/>
                <w:szCs w:val="22"/>
              </w:rPr>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ОЦЈЕЊИВАЊЕ</w:t>
            </w:r>
          </w:p>
        </w:tc>
      </w:tr>
      <w:tr w:rsidR="0039368E" w:rsidRPr="00171B85" w:rsidTr="00067DD7">
        <w:trPr>
          <w:trHeight w:val="465"/>
          <w:jc w:val="center"/>
        </w:trPr>
        <w:tc>
          <w:tcPr>
            <w:tcW w:w="10380" w:type="dxa"/>
            <w:gridSpan w:val="5"/>
            <w:tcBorders>
              <w:top w:val="single" w:sz="4" w:space="0" w:color="auto"/>
              <w:left w:val="single" w:sz="4" w:space="0" w:color="auto"/>
              <w:bottom w:val="single" w:sz="4" w:space="0" w:color="auto"/>
              <w:right w:val="single" w:sz="4" w:space="0" w:color="auto"/>
            </w:tcBorders>
            <w:vAlign w:val="center"/>
          </w:tcPr>
          <w:p w:rsidR="00067DD7" w:rsidRPr="00171B85" w:rsidRDefault="006C6CBD"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6C6CBD" w:rsidP="00067DD7">
            <w:pPr>
              <w:rPr>
                <w:rFonts w:eastAsia="Calibri"/>
                <w:noProof/>
                <w:szCs w:val="22"/>
              </w:rPr>
            </w:pPr>
            <w:r w:rsidRPr="00171B85">
              <w:rPr>
                <w:szCs w:val="22"/>
              </w:rPr>
              <w:t>Усмена</w:t>
            </w:r>
            <w:r w:rsidR="00067DD7" w:rsidRPr="00171B85">
              <w:rPr>
                <w:szCs w:val="22"/>
              </w:rPr>
              <w:t xml:space="preserve"> </w:t>
            </w:r>
            <w:r w:rsidRPr="00171B85">
              <w:rPr>
                <w:szCs w:val="22"/>
              </w:rPr>
              <w:t>провјера</w:t>
            </w:r>
            <w:r w:rsidR="00067DD7" w:rsidRPr="00171B85">
              <w:rPr>
                <w:szCs w:val="22"/>
              </w:rPr>
              <w:t xml:space="preserve">, </w:t>
            </w:r>
            <w:r w:rsidRPr="00171B85">
              <w:rPr>
                <w:szCs w:val="22"/>
              </w:rPr>
              <w:t>писмена</w:t>
            </w:r>
            <w:r w:rsidR="00067DD7" w:rsidRPr="00171B85">
              <w:rPr>
                <w:szCs w:val="22"/>
              </w:rPr>
              <w:t xml:space="preserve"> </w:t>
            </w:r>
            <w:r w:rsidRPr="00171B85">
              <w:rPr>
                <w:szCs w:val="22"/>
              </w:rPr>
              <w:t>задаћа</w:t>
            </w:r>
            <w:r w:rsidR="00067DD7" w:rsidRPr="00171B85">
              <w:rPr>
                <w:szCs w:val="22"/>
              </w:rPr>
              <w:t xml:space="preserve">, </w:t>
            </w:r>
            <w:r w:rsidRPr="00171B85">
              <w:rPr>
                <w:szCs w:val="22"/>
              </w:rPr>
              <w:t>тест</w:t>
            </w:r>
            <w:r w:rsidR="00067DD7" w:rsidRPr="00171B85">
              <w:rPr>
                <w:szCs w:val="22"/>
              </w:rPr>
              <w:t>.</w:t>
            </w:r>
          </w:p>
        </w:tc>
      </w:tr>
      <w:tr w:rsidR="00067DD7" w:rsidRPr="00171B85" w:rsidTr="00067DD7">
        <w:trPr>
          <w:trHeight w:val="465"/>
          <w:jc w:val="center"/>
        </w:trPr>
        <w:tc>
          <w:tcPr>
            <w:tcW w:w="10380" w:type="dxa"/>
            <w:gridSpan w:val="5"/>
            <w:tcBorders>
              <w:top w:val="single" w:sz="4" w:space="0" w:color="auto"/>
              <w:left w:val="single" w:sz="4" w:space="0" w:color="auto"/>
              <w:bottom w:val="single" w:sz="4" w:space="0" w:color="auto"/>
              <w:right w:val="single" w:sz="4" w:space="0" w:color="auto"/>
            </w:tcBorders>
            <w:vAlign w:val="center"/>
          </w:tcPr>
          <w:p w:rsidR="00067DD7" w:rsidRPr="00171B85" w:rsidRDefault="006C6CBD" w:rsidP="00067DD7">
            <w:pPr>
              <w:rPr>
                <w:rFonts w:eastAsiaTheme="minorHAnsi"/>
                <w:b/>
                <w:szCs w:val="22"/>
                <w:lang w:val="sr-Latn-BA"/>
              </w:rPr>
            </w:pPr>
            <w:r w:rsidRPr="00171B85">
              <w:rPr>
                <w:rFonts w:eastAsiaTheme="minorHAnsi"/>
                <w:b/>
                <w:szCs w:val="22"/>
                <w:lang w:val="sr-Latn-BA"/>
              </w:rPr>
              <w:t>ПРОФИЛ</w:t>
            </w:r>
            <w:r w:rsidR="00067DD7" w:rsidRPr="00171B85">
              <w:rPr>
                <w:rFonts w:eastAsiaTheme="minorHAnsi"/>
                <w:b/>
                <w:szCs w:val="22"/>
                <w:lang w:val="sr-Latn-BA"/>
              </w:rPr>
              <w:t xml:space="preserve"> </w:t>
            </w:r>
            <w:r w:rsidRPr="00171B85">
              <w:rPr>
                <w:rFonts w:eastAsiaTheme="minorHAnsi"/>
                <w:b/>
                <w:szCs w:val="22"/>
                <w:lang w:val="sr-Latn-BA"/>
              </w:rPr>
              <w:t>И</w:t>
            </w:r>
            <w:r w:rsidR="00067DD7" w:rsidRPr="00171B85">
              <w:rPr>
                <w:rFonts w:eastAsiaTheme="minorHAnsi"/>
                <w:b/>
                <w:szCs w:val="22"/>
                <w:lang w:val="sr-Latn-BA"/>
              </w:rPr>
              <w:t xml:space="preserve"> </w:t>
            </w:r>
            <w:r w:rsidRPr="00171B85">
              <w:rPr>
                <w:rFonts w:eastAsiaTheme="minorHAnsi"/>
                <w:b/>
                <w:szCs w:val="22"/>
                <w:lang w:val="sr-Latn-BA"/>
              </w:rPr>
              <w:t>СТРУЧНА</w:t>
            </w:r>
            <w:r w:rsidR="00067DD7" w:rsidRPr="00171B85">
              <w:rPr>
                <w:rFonts w:eastAsiaTheme="minorHAnsi"/>
                <w:b/>
                <w:szCs w:val="22"/>
                <w:lang w:val="sr-Latn-BA"/>
              </w:rPr>
              <w:t xml:space="preserve"> </w:t>
            </w:r>
            <w:r w:rsidRPr="00171B85">
              <w:rPr>
                <w:rFonts w:eastAsiaTheme="minorHAnsi"/>
                <w:b/>
                <w:szCs w:val="22"/>
                <w:lang w:val="sr-Latn-BA"/>
              </w:rPr>
              <w:t>СПРЕМА</w:t>
            </w:r>
            <w:r w:rsidR="00067DD7" w:rsidRPr="00171B85">
              <w:rPr>
                <w:rFonts w:eastAsiaTheme="minorHAnsi"/>
                <w:b/>
                <w:szCs w:val="22"/>
                <w:lang w:val="sr-Latn-BA"/>
              </w:rPr>
              <w:t xml:space="preserve"> </w:t>
            </w:r>
            <w:r w:rsidRPr="00171B85">
              <w:rPr>
                <w:rFonts w:eastAsiaTheme="minorHAnsi"/>
                <w:b/>
                <w:szCs w:val="22"/>
                <w:lang w:val="sr-Latn-BA"/>
              </w:rPr>
              <w:t>НАСТАВНИКА</w:t>
            </w:r>
          </w:p>
        </w:tc>
      </w:tr>
      <w:tr w:rsidR="00067DD7" w:rsidRPr="00171B85" w:rsidTr="00067DD7">
        <w:trPr>
          <w:trHeight w:val="465"/>
          <w:jc w:val="center"/>
        </w:trPr>
        <w:tc>
          <w:tcPr>
            <w:tcW w:w="10380" w:type="dxa"/>
            <w:gridSpan w:val="5"/>
            <w:tcBorders>
              <w:top w:val="single" w:sz="4" w:space="0" w:color="auto"/>
              <w:left w:val="single" w:sz="4" w:space="0" w:color="auto"/>
              <w:bottom w:val="single" w:sz="4" w:space="0" w:color="auto"/>
              <w:right w:val="single" w:sz="4" w:space="0" w:color="auto"/>
            </w:tcBorders>
            <w:vAlign w:val="center"/>
          </w:tcPr>
          <w:p w:rsidR="00D5500D" w:rsidRPr="00171B85" w:rsidRDefault="006C6CBD" w:rsidP="00103F69">
            <w:pPr>
              <w:pStyle w:val="ListParagraph"/>
              <w:widowControl w:val="0"/>
              <w:numPr>
                <w:ilvl w:val="0"/>
                <w:numId w:val="227"/>
              </w:numPr>
              <w:autoSpaceDE w:val="0"/>
              <w:autoSpaceDN w:val="0"/>
              <w:ind w:left="714" w:hanging="357"/>
              <w:contextualSpacing w:val="0"/>
              <w:rPr>
                <w:b/>
                <w:bCs/>
              </w:rPr>
            </w:pPr>
            <w:r w:rsidRPr="00171B85">
              <w:t>професор</w:t>
            </w:r>
            <w:r w:rsidR="00D5500D" w:rsidRPr="00171B85">
              <w:t xml:space="preserve"> </w:t>
            </w:r>
            <w:r w:rsidRPr="00171B85">
              <w:t>латинског</w:t>
            </w:r>
            <w:r w:rsidR="00D5500D" w:rsidRPr="00171B85">
              <w:t xml:space="preserve"> </w:t>
            </w:r>
            <w:r w:rsidRPr="00171B85">
              <w:t>језика</w:t>
            </w:r>
            <w:r w:rsidR="00D5500D" w:rsidRPr="00171B85">
              <w:t>,</w:t>
            </w:r>
          </w:p>
          <w:p w:rsidR="00D5500D" w:rsidRPr="00171B85" w:rsidRDefault="006C6CBD" w:rsidP="00103F69">
            <w:pPr>
              <w:pStyle w:val="ListParagraph"/>
              <w:widowControl w:val="0"/>
              <w:numPr>
                <w:ilvl w:val="0"/>
                <w:numId w:val="227"/>
              </w:numPr>
              <w:autoSpaceDE w:val="0"/>
              <w:autoSpaceDN w:val="0"/>
              <w:ind w:left="714" w:hanging="357"/>
              <w:contextualSpacing w:val="0"/>
              <w:rPr>
                <w:b/>
                <w:bCs/>
              </w:rPr>
            </w:pPr>
            <w:r w:rsidRPr="00171B85">
              <w:t>професор</w:t>
            </w:r>
            <w:r w:rsidR="00D5500D" w:rsidRPr="00171B85">
              <w:t xml:space="preserve"> </w:t>
            </w:r>
            <w:r w:rsidRPr="00171B85">
              <w:t>латинског</w:t>
            </w:r>
            <w:r w:rsidR="00D5500D" w:rsidRPr="00171B85">
              <w:t xml:space="preserve"> </w:t>
            </w:r>
            <w:r w:rsidRPr="00171B85">
              <w:t>језика</w:t>
            </w:r>
            <w:r w:rsidR="00D5500D" w:rsidRPr="00171B85">
              <w:t xml:space="preserve"> </w:t>
            </w:r>
            <w:r w:rsidRPr="00171B85">
              <w:t>и</w:t>
            </w:r>
            <w:r w:rsidR="00D5500D" w:rsidRPr="00171B85">
              <w:t xml:space="preserve"> </w:t>
            </w:r>
            <w:r w:rsidRPr="00171B85">
              <w:t>римске</w:t>
            </w:r>
            <w:r w:rsidR="00D5500D" w:rsidRPr="00171B85">
              <w:t xml:space="preserve"> </w:t>
            </w:r>
            <w:r w:rsidRPr="00171B85">
              <w:t>књижевности</w:t>
            </w:r>
            <w:r w:rsidR="00D5500D" w:rsidRPr="00171B85">
              <w:t>,</w:t>
            </w:r>
          </w:p>
          <w:p w:rsidR="00D5500D" w:rsidRPr="00171B85" w:rsidRDefault="006C6CBD" w:rsidP="00103F69">
            <w:pPr>
              <w:pStyle w:val="ListParagraph"/>
              <w:widowControl w:val="0"/>
              <w:numPr>
                <w:ilvl w:val="0"/>
                <w:numId w:val="227"/>
              </w:numPr>
              <w:autoSpaceDE w:val="0"/>
              <w:autoSpaceDN w:val="0"/>
              <w:ind w:left="714" w:hanging="357"/>
              <w:contextualSpacing w:val="0"/>
              <w:rPr>
                <w:b/>
                <w:bCs/>
              </w:rPr>
            </w:pPr>
            <w:r w:rsidRPr="00171B85">
              <w:t>професор</w:t>
            </w:r>
            <w:r w:rsidR="00D5500D" w:rsidRPr="00171B85">
              <w:t xml:space="preserve"> </w:t>
            </w:r>
            <w:r w:rsidRPr="00171B85">
              <w:t>двопредметног</w:t>
            </w:r>
            <w:r w:rsidR="00D5500D" w:rsidRPr="00171B85">
              <w:t xml:space="preserve"> </w:t>
            </w:r>
            <w:r w:rsidRPr="00171B85">
              <w:t>студија</w:t>
            </w:r>
            <w:r w:rsidR="00D5500D" w:rsidRPr="00171B85">
              <w:t xml:space="preserve"> </w:t>
            </w:r>
            <w:r w:rsidRPr="00171B85">
              <w:t>гдје</w:t>
            </w:r>
            <w:r w:rsidR="00D5500D" w:rsidRPr="00171B85">
              <w:t xml:space="preserve"> </w:t>
            </w:r>
            <w:r w:rsidRPr="00171B85">
              <w:t>је</w:t>
            </w:r>
            <w:r w:rsidR="00D5500D" w:rsidRPr="00171B85">
              <w:t xml:space="preserve"> </w:t>
            </w:r>
            <w:r w:rsidRPr="00171B85">
              <w:t>латински</w:t>
            </w:r>
            <w:r w:rsidR="00D5500D" w:rsidRPr="00171B85">
              <w:t xml:space="preserve"> </w:t>
            </w:r>
            <w:r w:rsidRPr="00171B85">
              <w:t>језик</w:t>
            </w:r>
            <w:r w:rsidR="00D5500D" w:rsidRPr="00171B85">
              <w:t xml:space="preserve"> </w:t>
            </w:r>
            <w:r w:rsidRPr="00171B85">
              <w:t>главни</w:t>
            </w:r>
            <w:r w:rsidR="00D5500D" w:rsidRPr="00171B85">
              <w:t xml:space="preserve"> </w:t>
            </w:r>
            <w:r w:rsidRPr="00171B85">
              <w:t>или</w:t>
            </w:r>
            <w:r w:rsidR="00D5500D" w:rsidRPr="00171B85">
              <w:t xml:space="preserve"> </w:t>
            </w:r>
            <w:r w:rsidRPr="00171B85">
              <w:t>равноправан</w:t>
            </w:r>
            <w:r w:rsidR="00D5500D" w:rsidRPr="00171B85">
              <w:t xml:space="preserve"> </w:t>
            </w:r>
            <w:r w:rsidRPr="00171B85">
              <w:t>предмет</w:t>
            </w:r>
            <w:r w:rsidR="00D5500D" w:rsidRPr="00171B85">
              <w:t>,</w:t>
            </w:r>
          </w:p>
          <w:p w:rsidR="00D5500D" w:rsidRPr="00171B85" w:rsidRDefault="006C6CBD" w:rsidP="00103F69">
            <w:pPr>
              <w:pStyle w:val="ListParagraph"/>
              <w:widowControl w:val="0"/>
              <w:numPr>
                <w:ilvl w:val="0"/>
                <w:numId w:val="227"/>
              </w:numPr>
              <w:autoSpaceDE w:val="0"/>
              <w:autoSpaceDN w:val="0"/>
              <w:ind w:left="714" w:hanging="357"/>
              <w:contextualSpacing w:val="0"/>
              <w:rPr>
                <w:b/>
                <w:bCs/>
              </w:rPr>
            </w:pPr>
            <w:r w:rsidRPr="00171B85">
              <w:t>дипломирани</w:t>
            </w:r>
            <w:r w:rsidR="00D5500D" w:rsidRPr="00171B85">
              <w:t xml:space="preserve"> </w:t>
            </w:r>
            <w:r w:rsidRPr="00171B85">
              <w:t>класични</w:t>
            </w:r>
            <w:r w:rsidR="00D5500D" w:rsidRPr="00171B85">
              <w:t xml:space="preserve"> </w:t>
            </w:r>
            <w:r w:rsidRPr="00171B85">
              <w:t>филолог</w:t>
            </w:r>
            <w:r w:rsidR="00D5500D" w:rsidRPr="00171B85">
              <w:t>.</w:t>
            </w:r>
          </w:p>
          <w:p w:rsidR="00D5500D" w:rsidRPr="00171B85" w:rsidRDefault="00D5500D" w:rsidP="00D5500D"/>
          <w:p w:rsidR="00D5500D" w:rsidRPr="00171B85" w:rsidRDefault="006C6CBD" w:rsidP="00D5500D">
            <w:pPr>
              <w:pStyle w:val="BodyText"/>
              <w:spacing w:after="0" w:line="240" w:lineRule="auto"/>
              <w:jc w:val="both"/>
              <w:rPr>
                <w:b/>
                <w:bCs/>
              </w:rPr>
            </w:pPr>
            <w:r w:rsidRPr="00171B85">
              <w:t>Наведени</w:t>
            </w:r>
            <w:r w:rsidR="00D5500D" w:rsidRPr="00171B85">
              <w:t xml:space="preserve"> </w:t>
            </w:r>
            <w:r w:rsidRPr="00171B85">
              <w:t>профили</w:t>
            </w:r>
            <w:r w:rsidR="00D5500D" w:rsidRPr="00171B85">
              <w:t xml:space="preserve"> </w:t>
            </w:r>
            <w:r w:rsidRPr="00171B85">
              <w:t>високе</w:t>
            </w:r>
            <w:r w:rsidR="00D5500D" w:rsidRPr="00171B85">
              <w:t xml:space="preserve"> </w:t>
            </w:r>
            <w:r w:rsidRPr="00171B85">
              <w:t>стручне</w:t>
            </w:r>
            <w:r w:rsidR="00D5500D" w:rsidRPr="00171B85">
              <w:t xml:space="preserve"> </w:t>
            </w:r>
            <w:r w:rsidRPr="00171B85">
              <w:t>спреме</w:t>
            </w:r>
            <w:r w:rsidR="00D5500D" w:rsidRPr="00171B85">
              <w:t xml:space="preserve"> (</w:t>
            </w:r>
            <w:r w:rsidRPr="00171B85">
              <w:t>VII</w:t>
            </w:r>
            <w:r w:rsidR="00D5500D" w:rsidRPr="00171B85">
              <w:t xml:space="preserve">/1) </w:t>
            </w:r>
            <w:r w:rsidRPr="00171B85">
              <w:t>морају</w:t>
            </w:r>
            <w:r w:rsidR="00D5500D" w:rsidRPr="00171B85">
              <w:t xml:space="preserve"> </w:t>
            </w:r>
            <w:r w:rsidRPr="00171B85">
              <w:t>произлазити</w:t>
            </w:r>
            <w:r w:rsidR="00D5500D" w:rsidRPr="00171B85">
              <w:t xml:space="preserve"> </w:t>
            </w:r>
            <w:r w:rsidRPr="00171B85">
              <w:t>из</w:t>
            </w:r>
            <w:r w:rsidR="00D5500D" w:rsidRPr="00171B85">
              <w:t xml:space="preserve"> </w:t>
            </w:r>
            <w:r w:rsidRPr="00171B85">
              <w:t>студијског</w:t>
            </w:r>
            <w:r w:rsidR="00D5500D" w:rsidRPr="00171B85">
              <w:t xml:space="preserve"> </w:t>
            </w:r>
            <w:r w:rsidRPr="00171B85">
              <w:t>програма</w:t>
            </w:r>
            <w:r w:rsidR="00D5500D" w:rsidRPr="00171B85">
              <w:t xml:space="preserve"> </w:t>
            </w:r>
            <w:r w:rsidRPr="00171B85">
              <w:t>у</w:t>
            </w:r>
            <w:r w:rsidR="00D5500D" w:rsidRPr="00171B85">
              <w:t xml:space="preserve"> </w:t>
            </w:r>
            <w:r w:rsidRPr="00171B85">
              <w:t>трајању</w:t>
            </w:r>
            <w:r w:rsidR="00D5500D" w:rsidRPr="00171B85">
              <w:t xml:space="preserve"> </w:t>
            </w:r>
            <w:r w:rsidRPr="00171B85">
              <w:t>од</w:t>
            </w:r>
            <w:r w:rsidR="00D5500D" w:rsidRPr="00171B85">
              <w:t xml:space="preserve"> </w:t>
            </w:r>
            <w:r w:rsidRPr="00171B85">
              <w:t>најмање</w:t>
            </w:r>
            <w:r w:rsidR="00D5500D" w:rsidRPr="00171B85">
              <w:t xml:space="preserve"> </w:t>
            </w:r>
            <w:r w:rsidRPr="00171B85">
              <w:t>четири</w:t>
            </w:r>
            <w:r w:rsidR="00D5500D" w:rsidRPr="00171B85">
              <w:t xml:space="preserve"> </w:t>
            </w:r>
            <w:r w:rsidRPr="00171B85">
              <w:t>године</w:t>
            </w:r>
            <w:r w:rsidR="00D5500D" w:rsidRPr="00171B85">
              <w:t>.</w:t>
            </w:r>
          </w:p>
          <w:p w:rsidR="00D5500D" w:rsidRPr="00171B85" w:rsidRDefault="006C6CBD" w:rsidP="00D5500D">
            <w:pPr>
              <w:pStyle w:val="BodyText"/>
              <w:spacing w:after="0" w:line="240" w:lineRule="auto"/>
              <w:jc w:val="both"/>
              <w:rPr>
                <w:b/>
                <w:bCs/>
              </w:rPr>
            </w:pPr>
            <w:r w:rsidRPr="00171B85">
              <w:t>Наставу</w:t>
            </w:r>
            <w:r w:rsidR="00D5500D" w:rsidRPr="00171B85">
              <w:t xml:space="preserve"> </w:t>
            </w:r>
            <w:r w:rsidRPr="00171B85">
              <w:t>могу</w:t>
            </w:r>
            <w:r w:rsidR="00D5500D" w:rsidRPr="00171B85">
              <w:t xml:space="preserve"> </w:t>
            </w:r>
            <w:r w:rsidRPr="00171B85">
              <w:t>изводити</w:t>
            </w:r>
            <w:r w:rsidR="00D5500D" w:rsidRPr="00171B85">
              <w:t xml:space="preserve"> </w:t>
            </w:r>
            <w:r w:rsidRPr="00171B85">
              <w:t>и</w:t>
            </w:r>
            <w:r w:rsidR="00D5500D" w:rsidRPr="00171B85">
              <w:t xml:space="preserve"> </w:t>
            </w:r>
            <w:r w:rsidRPr="00171B85">
              <w:t>други</w:t>
            </w:r>
            <w:r w:rsidR="00D5500D" w:rsidRPr="00171B85">
              <w:t xml:space="preserve"> </w:t>
            </w:r>
            <w:r w:rsidRPr="00171B85">
              <w:t>еквивалентни</w:t>
            </w:r>
            <w:r w:rsidR="00D5500D" w:rsidRPr="00171B85">
              <w:t xml:space="preserve"> </w:t>
            </w:r>
            <w:r w:rsidRPr="00171B85">
              <w:t>профили</w:t>
            </w:r>
            <w:r w:rsidR="00D5500D" w:rsidRPr="00171B85">
              <w:t xml:space="preserve"> </w:t>
            </w:r>
            <w:r w:rsidRPr="00171B85">
              <w:t>горе</w:t>
            </w:r>
            <w:r w:rsidR="00D5500D" w:rsidRPr="00171B85">
              <w:t xml:space="preserve"> </w:t>
            </w:r>
            <w:r w:rsidRPr="00171B85">
              <w:t>наведеним</w:t>
            </w:r>
            <w:r w:rsidR="00D5500D" w:rsidRPr="00171B85">
              <w:t xml:space="preserve"> </w:t>
            </w:r>
            <w:r w:rsidRPr="00171B85">
              <w:t>профилима</w:t>
            </w:r>
            <w:r w:rsidR="00D5500D" w:rsidRPr="00171B85">
              <w:t xml:space="preserve">, </w:t>
            </w:r>
            <w:r w:rsidRPr="00171B85">
              <w:t>стечени</w:t>
            </w:r>
            <w:r w:rsidR="00D5500D" w:rsidRPr="00171B85">
              <w:t xml:space="preserve"> </w:t>
            </w:r>
            <w:r w:rsidRPr="00171B85">
              <w:t>похађањем</w:t>
            </w:r>
            <w:r w:rsidR="00D5500D" w:rsidRPr="00171B85">
              <w:t xml:space="preserve"> </w:t>
            </w:r>
            <w:r w:rsidRPr="00171B85">
              <w:t>студијског</w:t>
            </w:r>
            <w:r w:rsidR="00D5500D" w:rsidRPr="00171B85">
              <w:t xml:space="preserve"> </w:t>
            </w:r>
            <w:r w:rsidRPr="00171B85">
              <w:t>програма</w:t>
            </w:r>
            <w:r w:rsidR="00D5500D" w:rsidRPr="00171B85">
              <w:t xml:space="preserve"> „</w:t>
            </w:r>
            <w:r w:rsidRPr="00171B85">
              <w:t>латинског</w:t>
            </w:r>
            <w:r w:rsidR="00D5500D" w:rsidRPr="00171B85">
              <w:t xml:space="preserve"> </w:t>
            </w:r>
            <w:r w:rsidRPr="00171B85">
              <w:t>језика</w:t>
            </w:r>
            <w:r w:rsidR="00D5500D" w:rsidRPr="00171B85">
              <w:t xml:space="preserve">“ </w:t>
            </w:r>
            <w:r w:rsidRPr="00171B85">
              <w:t>у</w:t>
            </w:r>
            <w:r w:rsidR="00D5500D" w:rsidRPr="00171B85">
              <w:t xml:space="preserve"> </w:t>
            </w:r>
            <w:r w:rsidRPr="00171B85">
              <w:t>истом</w:t>
            </w:r>
            <w:r w:rsidR="00D5500D" w:rsidRPr="00171B85">
              <w:t xml:space="preserve"> </w:t>
            </w:r>
            <w:r w:rsidRPr="00171B85">
              <w:t>или</w:t>
            </w:r>
            <w:r w:rsidR="00D5500D" w:rsidRPr="00171B85">
              <w:t xml:space="preserve"> </w:t>
            </w:r>
            <w:r w:rsidRPr="00171B85">
              <w:t>дужем</w:t>
            </w:r>
            <w:r w:rsidR="00D5500D" w:rsidRPr="00171B85">
              <w:t xml:space="preserve"> </w:t>
            </w:r>
            <w:r w:rsidRPr="00171B85">
              <w:t>трајању</w:t>
            </w:r>
            <w:r w:rsidR="00D5500D" w:rsidRPr="00171B85">
              <w:t xml:space="preserve"> </w:t>
            </w:r>
            <w:r w:rsidRPr="00171B85">
              <w:t>у</w:t>
            </w:r>
            <w:r w:rsidR="00D5500D" w:rsidRPr="00171B85">
              <w:t xml:space="preserve"> </w:t>
            </w:r>
            <w:r w:rsidRPr="00171B85">
              <w:t>болоњском</w:t>
            </w:r>
            <w:r w:rsidR="00D5500D" w:rsidRPr="00171B85">
              <w:t xml:space="preserve"> </w:t>
            </w:r>
            <w:r w:rsidRPr="00171B85">
              <w:t>високообразовном</w:t>
            </w:r>
            <w:r w:rsidR="00D5500D" w:rsidRPr="00171B85">
              <w:t xml:space="preserve"> </w:t>
            </w:r>
            <w:r w:rsidRPr="00171B85">
              <w:t>процесу</w:t>
            </w:r>
            <w:r w:rsidR="00D5500D" w:rsidRPr="00171B85">
              <w:t xml:space="preserve">, </w:t>
            </w:r>
            <w:r w:rsidRPr="00171B85">
              <w:t>с</w:t>
            </w:r>
            <w:r w:rsidR="00D5500D" w:rsidRPr="00171B85">
              <w:t xml:space="preserve"> </w:t>
            </w:r>
            <w:r w:rsidRPr="00171B85">
              <w:t>дипломом</w:t>
            </w:r>
            <w:r w:rsidR="00D5500D" w:rsidRPr="00171B85">
              <w:t xml:space="preserve"> </w:t>
            </w:r>
            <w:r w:rsidRPr="00171B85">
              <w:t>и</w:t>
            </w:r>
            <w:r w:rsidR="00D5500D" w:rsidRPr="00171B85">
              <w:t xml:space="preserve"> </w:t>
            </w:r>
            <w:r w:rsidRPr="00171B85">
              <w:t>додатком</w:t>
            </w:r>
            <w:r w:rsidR="00D5500D" w:rsidRPr="00171B85">
              <w:t xml:space="preserve"> </w:t>
            </w:r>
            <w:r w:rsidRPr="00171B85">
              <w:t>дипломе</w:t>
            </w:r>
            <w:r w:rsidR="00D5500D" w:rsidRPr="00171B85">
              <w:t xml:space="preserve">, </w:t>
            </w:r>
            <w:r w:rsidRPr="00171B85">
              <w:t>из</w:t>
            </w:r>
            <w:r w:rsidR="00D5500D" w:rsidRPr="00171B85">
              <w:t xml:space="preserve"> </w:t>
            </w:r>
            <w:r w:rsidRPr="00171B85">
              <w:t>којих</w:t>
            </w:r>
            <w:r w:rsidR="00D5500D" w:rsidRPr="00171B85">
              <w:t xml:space="preserve"> </w:t>
            </w:r>
            <w:r w:rsidRPr="00171B85">
              <w:t>се</w:t>
            </w:r>
            <w:r w:rsidR="00D5500D" w:rsidRPr="00171B85">
              <w:t xml:space="preserve"> </w:t>
            </w:r>
            <w:r w:rsidRPr="00171B85">
              <w:t>може</w:t>
            </w:r>
            <w:r w:rsidR="00D5500D" w:rsidRPr="00171B85">
              <w:t xml:space="preserve"> </w:t>
            </w:r>
            <w:r w:rsidRPr="00171B85">
              <w:t>утврдити</w:t>
            </w:r>
            <w:r w:rsidR="00D5500D" w:rsidRPr="00171B85">
              <w:t xml:space="preserve"> </w:t>
            </w:r>
            <w:r w:rsidRPr="00171B85">
              <w:t>оспособљеност</w:t>
            </w:r>
            <w:r w:rsidR="00D5500D" w:rsidRPr="00171B85">
              <w:t xml:space="preserve"> </w:t>
            </w:r>
            <w:r w:rsidRPr="00171B85">
              <w:t>за</w:t>
            </w:r>
            <w:r w:rsidR="00D5500D" w:rsidRPr="00171B85">
              <w:t xml:space="preserve"> </w:t>
            </w:r>
            <w:r w:rsidRPr="00171B85">
              <w:t>рад</w:t>
            </w:r>
            <w:r w:rsidR="00D5500D" w:rsidRPr="00171B85">
              <w:t xml:space="preserve"> </w:t>
            </w:r>
            <w:r w:rsidRPr="00171B85">
              <w:t>у</w:t>
            </w:r>
            <w:r w:rsidR="00D5500D" w:rsidRPr="00171B85">
              <w:t xml:space="preserve"> </w:t>
            </w:r>
            <w:r w:rsidRPr="00171B85">
              <w:t>настави</w:t>
            </w:r>
            <w:r w:rsidR="00D5500D" w:rsidRPr="00171B85">
              <w:t xml:space="preserve">, </w:t>
            </w:r>
            <w:r w:rsidRPr="00171B85">
              <w:t>а</w:t>
            </w:r>
            <w:r w:rsidR="00D5500D" w:rsidRPr="00171B85">
              <w:t xml:space="preserve"> </w:t>
            </w:r>
            <w:r w:rsidRPr="00171B85">
              <w:t>издаје</w:t>
            </w:r>
            <w:r w:rsidR="00D5500D" w:rsidRPr="00171B85">
              <w:t xml:space="preserve"> </w:t>
            </w:r>
            <w:r w:rsidRPr="00171B85">
              <w:t>се</w:t>
            </w:r>
            <w:r w:rsidR="00D5500D" w:rsidRPr="00171B85">
              <w:t xml:space="preserve"> </w:t>
            </w:r>
            <w:r w:rsidRPr="00171B85">
              <w:t>и</w:t>
            </w:r>
            <w:r w:rsidR="00D5500D" w:rsidRPr="00171B85">
              <w:t xml:space="preserve"> </w:t>
            </w:r>
            <w:r w:rsidRPr="00171B85">
              <w:t>прилаже</w:t>
            </w:r>
            <w:r w:rsidR="00D5500D" w:rsidRPr="00171B85">
              <w:t xml:space="preserve"> </w:t>
            </w:r>
            <w:r w:rsidRPr="00171B85">
              <w:t>уз</w:t>
            </w:r>
            <w:r w:rsidR="00D5500D" w:rsidRPr="00171B85">
              <w:t xml:space="preserve"> </w:t>
            </w:r>
            <w:r w:rsidRPr="00171B85">
              <w:t>диплому</w:t>
            </w:r>
            <w:r w:rsidR="00D5500D" w:rsidRPr="00171B85">
              <w:t xml:space="preserve"> </w:t>
            </w:r>
            <w:r w:rsidRPr="00171B85">
              <w:t>високошколске</w:t>
            </w:r>
            <w:r w:rsidR="00D5500D" w:rsidRPr="00171B85">
              <w:t xml:space="preserve"> </w:t>
            </w:r>
            <w:r w:rsidRPr="00171B85">
              <w:t>установе</w:t>
            </w:r>
            <w:r w:rsidR="00D5500D" w:rsidRPr="00171B85">
              <w:t xml:space="preserve"> </w:t>
            </w:r>
            <w:r w:rsidRPr="00171B85">
              <w:t>ради</w:t>
            </w:r>
            <w:r w:rsidR="00D5500D" w:rsidRPr="00171B85">
              <w:t xml:space="preserve"> </w:t>
            </w:r>
            <w:r w:rsidRPr="00171B85">
              <w:t>детаљнијег</w:t>
            </w:r>
            <w:r w:rsidR="00D5500D" w:rsidRPr="00171B85">
              <w:t xml:space="preserve"> </w:t>
            </w:r>
            <w:r w:rsidRPr="00171B85">
              <w:t>увида</w:t>
            </w:r>
            <w:r w:rsidR="00D5500D" w:rsidRPr="00171B85">
              <w:t xml:space="preserve"> </w:t>
            </w:r>
            <w:r w:rsidRPr="00171B85">
              <w:t>у</w:t>
            </w:r>
            <w:r w:rsidR="00D5500D" w:rsidRPr="00171B85">
              <w:t xml:space="preserve"> </w:t>
            </w:r>
            <w:r w:rsidRPr="00171B85">
              <w:t>ниво</w:t>
            </w:r>
            <w:r w:rsidR="00D5500D" w:rsidRPr="00171B85">
              <w:t xml:space="preserve">, </w:t>
            </w:r>
            <w:r w:rsidRPr="00171B85">
              <w:t>природу</w:t>
            </w:r>
            <w:r w:rsidR="00D5500D" w:rsidRPr="00171B85">
              <w:t xml:space="preserve">, </w:t>
            </w:r>
            <w:r w:rsidRPr="00171B85">
              <w:t>садржај</w:t>
            </w:r>
            <w:r w:rsidR="00D5500D" w:rsidRPr="00171B85">
              <w:t xml:space="preserve">, </w:t>
            </w:r>
            <w:r w:rsidRPr="00171B85">
              <w:t>систем</w:t>
            </w:r>
            <w:r w:rsidR="00D5500D" w:rsidRPr="00171B85">
              <w:t xml:space="preserve"> </w:t>
            </w:r>
            <w:r w:rsidRPr="00171B85">
              <w:t>и</w:t>
            </w:r>
            <w:r w:rsidR="00D5500D" w:rsidRPr="00171B85">
              <w:t xml:space="preserve"> </w:t>
            </w:r>
            <w:r w:rsidRPr="00171B85">
              <w:t>правила</w:t>
            </w:r>
            <w:r w:rsidR="00D5500D" w:rsidRPr="00171B85">
              <w:t xml:space="preserve"> </w:t>
            </w:r>
            <w:r w:rsidRPr="00171B85">
              <w:t>студирања</w:t>
            </w:r>
            <w:r w:rsidR="00D5500D" w:rsidRPr="00171B85">
              <w:t>.</w:t>
            </w:r>
          </w:p>
          <w:p w:rsidR="00D5500D" w:rsidRPr="00171B85" w:rsidRDefault="00D5500D" w:rsidP="00D5500D">
            <w:pPr>
              <w:pStyle w:val="BodyText"/>
              <w:spacing w:after="0" w:line="240" w:lineRule="auto"/>
              <w:jc w:val="both"/>
            </w:pPr>
          </w:p>
          <w:p w:rsidR="00D5500D" w:rsidRPr="00171B85" w:rsidRDefault="006C6CBD" w:rsidP="00D5500D">
            <w:pPr>
              <w:pStyle w:val="BodyText"/>
              <w:spacing w:after="0" w:line="240" w:lineRule="auto"/>
              <w:jc w:val="both"/>
            </w:pPr>
            <w:r w:rsidRPr="00171B85">
              <w:t>У</w:t>
            </w:r>
            <w:r w:rsidR="00D5500D" w:rsidRPr="00171B85">
              <w:t xml:space="preserve"> </w:t>
            </w:r>
            <w:r w:rsidRPr="00171B85">
              <w:t>случају</w:t>
            </w:r>
            <w:r w:rsidR="00D5500D" w:rsidRPr="00171B85">
              <w:t xml:space="preserve"> </w:t>
            </w:r>
            <w:r w:rsidRPr="00171B85">
              <w:t>дефицитарности</w:t>
            </w:r>
            <w:r w:rsidR="00D5500D" w:rsidRPr="00171B85">
              <w:t xml:space="preserve"> </w:t>
            </w:r>
            <w:r w:rsidRPr="00171B85">
              <w:t>наставу</w:t>
            </w:r>
            <w:r w:rsidR="00D5500D" w:rsidRPr="00171B85">
              <w:t xml:space="preserve"> </w:t>
            </w:r>
            <w:r w:rsidRPr="00171B85">
              <w:t>латинског</w:t>
            </w:r>
            <w:r w:rsidR="00D5500D" w:rsidRPr="00171B85">
              <w:t xml:space="preserve"> </w:t>
            </w:r>
            <w:r w:rsidRPr="00171B85">
              <w:t>језика</w:t>
            </w:r>
            <w:r w:rsidR="00D5500D" w:rsidRPr="00171B85">
              <w:t xml:space="preserve"> </w:t>
            </w:r>
            <w:r w:rsidRPr="00171B85">
              <w:t>може</w:t>
            </w:r>
            <w:r w:rsidR="00D5500D" w:rsidRPr="00171B85">
              <w:t xml:space="preserve"> </w:t>
            </w:r>
            <w:r w:rsidRPr="00171B85">
              <w:t>изводити</w:t>
            </w:r>
            <w:r w:rsidR="00D5500D" w:rsidRPr="00171B85">
              <w:t xml:space="preserve"> </w:t>
            </w:r>
            <w:r w:rsidRPr="00171B85">
              <w:t>и</w:t>
            </w:r>
            <w:r w:rsidR="00D5500D" w:rsidRPr="00171B85">
              <w:t xml:space="preserve"> </w:t>
            </w:r>
            <w:r w:rsidRPr="00171B85">
              <w:t>лице</w:t>
            </w:r>
            <w:r w:rsidR="00D5500D" w:rsidRPr="00171B85">
              <w:t xml:space="preserve"> </w:t>
            </w:r>
            <w:r w:rsidRPr="00171B85">
              <w:t>са</w:t>
            </w:r>
            <w:r w:rsidR="00D5500D" w:rsidRPr="00171B85">
              <w:t xml:space="preserve"> </w:t>
            </w:r>
            <w:r w:rsidRPr="00171B85">
              <w:t>високом</w:t>
            </w:r>
            <w:r w:rsidR="00D5500D" w:rsidRPr="00171B85">
              <w:t xml:space="preserve"> </w:t>
            </w:r>
            <w:r w:rsidRPr="00171B85">
              <w:t>стручном</w:t>
            </w:r>
            <w:r w:rsidR="00D5500D" w:rsidRPr="00171B85">
              <w:t xml:space="preserve"> </w:t>
            </w:r>
            <w:r w:rsidRPr="00171B85">
              <w:t>спремом</w:t>
            </w:r>
            <w:r w:rsidR="00D5500D" w:rsidRPr="00171B85">
              <w:t xml:space="preserve"> </w:t>
            </w:r>
            <w:r w:rsidRPr="00171B85">
              <w:t>наставничког</w:t>
            </w:r>
            <w:r w:rsidR="00D5500D" w:rsidRPr="00171B85">
              <w:t xml:space="preserve"> </w:t>
            </w:r>
            <w:r w:rsidRPr="00171B85">
              <w:t>смјера</w:t>
            </w:r>
            <w:r w:rsidR="00D5500D" w:rsidRPr="00171B85">
              <w:t xml:space="preserve"> </w:t>
            </w:r>
            <w:r w:rsidRPr="00171B85">
              <w:t>које</w:t>
            </w:r>
            <w:r w:rsidR="00D5500D" w:rsidRPr="00171B85">
              <w:t xml:space="preserve"> </w:t>
            </w:r>
            <w:r w:rsidRPr="00171B85">
              <w:t>не</w:t>
            </w:r>
            <w:r w:rsidR="00D5500D" w:rsidRPr="00171B85">
              <w:t xml:space="preserve"> </w:t>
            </w:r>
            <w:r w:rsidRPr="00171B85">
              <w:t>испуњава</w:t>
            </w:r>
            <w:r w:rsidR="00D5500D" w:rsidRPr="00171B85">
              <w:t xml:space="preserve"> </w:t>
            </w:r>
            <w:r w:rsidRPr="00171B85">
              <w:t>услове</w:t>
            </w:r>
            <w:r w:rsidR="00D5500D" w:rsidRPr="00171B85">
              <w:t xml:space="preserve"> </w:t>
            </w:r>
            <w:r w:rsidRPr="00171B85">
              <w:t>горе</w:t>
            </w:r>
            <w:r w:rsidR="00D5500D" w:rsidRPr="00171B85">
              <w:t xml:space="preserve"> </w:t>
            </w:r>
            <w:r w:rsidRPr="00171B85">
              <w:t>наведених</w:t>
            </w:r>
            <w:r w:rsidR="00D5500D" w:rsidRPr="00171B85">
              <w:t xml:space="preserve"> </w:t>
            </w:r>
            <w:r w:rsidRPr="00171B85">
              <w:t>профила</w:t>
            </w:r>
            <w:r w:rsidR="00D5500D" w:rsidRPr="00171B85">
              <w:t xml:space="preserve"> </w:t>
            </w:r>
            <w:r w:rsidRPr="00171B85">
              <w:t>ако</w:t>
            </w:r>
            <w:r w:rsidR="00D5500D" w:rsidRPr="00171B85">
              <w:t xml:space="preserve"> </w:t>
            </w:r>
            <w:r w:rsidRPr="00171B85">
              <w:t>је</w:t>
            </w:r>
            <w:r w:rsidR="00D5500D" w:rsidRPr="00171B85">
              <w:t xml:space="preserve"> </w:t>
            </w:r>
            <w:r w:rsidRPr="00171B85">
              <w:t>током</w:t>
            </w:r>
            <w:r w:rsidR="00D5500D" w:rsidRPr="00171B85">
              <w:t xml:space="preserve"> </w:t>
            </w:r>
            <w:r w:rsidRPr="00171B85">
              <w:t>студија</w:t>
            </w:r>
            <w:r w:rsidR="00D5500D" w:rsidRPr="00171B85">
              <w:t xml:space="preserve"> </w:t>
            </w:r>
            <w:r w:rsidRPr="00171B85">
              <w:t>похађало</w:t>
            </w:r>
            <w:r w:rsidR="00D5500D" w:rsidRPr="00171B85">
              <w:t xml:space="preserve"> </w:t>
            </w:r>
            <w:r w:rsidRPr="00171B85">
              <w:t>наставу</w:t>
            </w:r>
            <w:r w:rsidR="00D5500D" w:rsidRPr="00171B85">
              <w:t xml:space="preserve"> </w:t>
            </w:r>
            <w:r w:rsidRPr="00171B85">
              <w:t>латинског</w:t>
            </w:r>
            <w:r w:rsidR="00D5500D" w:rsidRPr="00171B85">
              <w:t xml:space="preserve"> </w:t>
            </w:r>
            <w:r w:rsidRPr="00171B85">
              <w:t>језика</w:t>
            </w:r>
            <w:r w:rsidR="00D5500D" w:rsidRPr="00171B85">
              <w:t xml:space="preserve"> </w:t>
            </w:r>
            <w:r w:rsidRPr="00171B85">
              <w:t>у</w:t>
            </w:r>
            <w:r w:rsidR="00D5500D" w:rsidRPr="00171B85">
              <w:t xml:space="preserve"> </w:t>
            </w:r>
            <w:r w:rsidRPr="00171B85">
              <w:t>трајању</w:t>
            </w:r>
            <w:r w:rsidR="00D5500D" w:rsidRPr="00171B85">
              <w:t xml:space="preserve"> </w:t>
            </w:r>
            <w:r w:rsidRPr="00171B85">
              <w:t>од</w:t>
            </w:r>
            <w:r w:rsidR="00D5500D" w:rsidRPr="00171B85">
              <w:t xml:space="preserve"> </w:t>
            </w:r>
            <w:r w:rsidRPr="00171B85">
              <w:t>најмање</w:t>
            </w:r>
            <w:r w:rsidR="00D5500D" w:rsidRPr="00171B85">
              <w:t xml:space="preserve"> </w:t>
            </w:r>
            <w:r w:rsidRPr="00171B85">
              <w:t>четири</w:t>
            </w:r>
            <w:r w:rsidR="00D5500D" w:rsidRPr="00171B85">
              <w:t xml:space="preserve"> </w:t>
            </w:r>
            <w:r w:rsidRPr="00171B85">
              <w:t>семестра</w:t>
            </w:r>
            <w:r w:rsidR="00D5500D" w:rsidRPr="00171B85">
              <w:t>.</w:t>
            </w:r>
          </w:p>
          <w:p w:rsidR="00D5500D" w:rsidRPr="00171B85" w:rsidRDefault="00D5500D" w:rsidP="00D5500D">
            <w:pPr>
              <w:pStyle w:val="BodyText"/>
              <w:spacing w:after="0" w:line="240" w:lineRule="auto"/>
              <w:jc w:val="both"/>
            </w:pPr>
          </w:p>
          <w:p w:rsidR="00D5500D" w:rsidRPr="00171B85" w:rsidRDefault="006C6CBD" w:rsidP="00D5500D">
            <w:pPr>
              <w:pStyle w:val="BodyText"/>
              <w:spacing w:after="0" w:line="240" w:lineRule="auto"/>
              <w:rPr>
                <w:b/>
                <w:bCs/>
              </w:rPr>
            </w:pPr>
            <w:r w:rsidRPr="00171B85">
              <w:rPr>
                <w:b/>
                <w:bCs/>
              </w:rPr>
              <w:t>Напомена</w:t>
            </w:r>
            <w:r w:rsidR="00D5500D" w:rsidRPr="00171B85">
              <w:t xml:space="preserve">: </w:t>
            </w:r>
            <w:r w:rsidRPr="00171B85">
              <w:t>Наставници</w:t>
            </w:r>
            <w:r w:rsidR="00D5500D" w:rsidRPr="00171B85">
              <w:t xml:space="preserve"> </w:t>
            </w:r>
            <w:r w:rsidRPr="00171B85">
              <w:t>чији</w:t>
            </w:r>
            <w:r w:rsidR="00D5500D" w:rsidRPr="00171B85">
              <w:t xml:space="preserve"> </w:t>
            </w:r>
            <w:r w:rsidRPr="00171B85">
              <w:t>профили</w:t>
            </w:r>
            <w:r w:rsidR="00D5500D" w:rsidRPr="00171B85">
              <w:t xml:space="preserve"> </w:t>
            </w:r>
            <w:r w:rsidRPr="00171B85">
              <w:t>нису</w:t>
            </w:r>
            <w:r w:rsidR="00D5500D" w:rsidRPr="00171B85">
              <w:t xml:space="preserve"> </w:t>
            </w:r>
            <w:r w:rsidRPr="00171B85">
              <w:t>набројани</w:t>
            </w:r>
            <w:r w:rsidR="00D5500D" w:rsidRPr="00171B85">
              <w:t xml:space="preserve">, </w:t>
            </w:r>
            <w:r w:rsidRPr="00171B85">
              <w:t>који</w:t>
            </w:r>
            <w:r w:rsidR="00D5500D" w:rsidRPr="00171B85">
              <w:t xml:space="preserve"> </w:t>
            </w:r>
            <w:r w:rsidRPr="00171B85">
              <w:t>су</w:t>
            </w:r>
            <w:r w:rsidR="00D5500D" w:rsidRPr="00171B85">
              <w:t xml:space="preserve"> </w:t>
            </w:r>
            <w:r w:rsidRPr="00171B85">
              <w:t>примљени</w:t>
            </w:r>
            <w:r w:rsidR="00D5500D" w:rsidRPr="00171B85">
              <w:t xml:space="preserve"> </w:t>
            </w:r>
            <w:r w:rsidRPr="00171B85">
              <w:t>у</w:t>
            </w:r>
            <w:r w:rsidR="00D5500D" w:rsidRPr="00171B85">
              <w:t xml:space="preserve"> </w:t>
            </w:r>
            <w:r w:rsidRPr="00171B85">
              <w:t>радни</w:t>
            </w:r>
            <w:r w:rsidR="00D5500D" w:rsidRPr="00171B85">
              <w:t xml:space="preserve"> </w:t>
            </w:r>
            <w:r w:rsidRPr="00171B85">
              <w:t>однос</w:t>
            </w:r>
            <w:r w:rsidR="00D5500D" w:rsidRPr="00171B85">
              <w:t xml:space="preserve"> </w:t>
            </w:r>
            <w:r w:rsidRPr="00171B85">
              <w:t>до</w:t>
            </w:r>
            <w:r w:rsidR="00D5500D" w:rsidRPr="00171B85">
              <w:t xml:space="preserve"> </w:t>
            </w:r>
            <w:r w:rsidRPr="00171B85">
              <w:t>примјене</w:t>
            </w:r>
            <w:r w:rsidR="00D5500D" w:rsidRPr="00171B85">
              <w:t xml:space="preserve"> </w:t>
            </w:r>
            <w:r w:rsidRPr="00171B85">
              <w:t>овог</w:t>
            </w:r>
            <w:r w:rsidR="00D5500D" w:rsidRPr="00171B85">
              <w:t xml:space="preserve"> </w:t>
            </w:r>
            <w:r w:rsidRPr="00171B85">
              <w:t>Наставног</w:t>
            </w:r>
            <w:r w:rsidR="00D5500D" w:rsidRPr="00171B85">
              <w:t xml:space="preserve"> </w:t>
            </w:r>
            <w:r w:rsidRPr="00171B85">
              <w:t>плана</w:t>
            </w:r>
            <w:r w:rsidR="00D5500D" w:rsidRPr="00171B85">
              <w:t xml:space="preserve"> </w:t>
            </w:r>
            <w:r w:rsidRPr="00171B85">
              <w:t>и</w:t>
            </w:r>
            <w:r w:rsidR="00D5500D" w:rsidRPr="00171B85">
              <w:t xml:space="preserve"> </w:t>
            </w:r>
            <w:r w:rsidRPr="00171B85">
              <w:t>програма</w:t>
            </w:r>
            <w:r w:rsidR="00D5500D" w:rsidRPr="00171B85">
              <w:t xml:space="preserve"> </w:t>
            </w:r>
            <w:r w:rsidRPr="00171B85">
              <w:t>у</w:t>
            </w:r>
            <w:r w:rsidR="00D5500D" w:rsidRPr="00171B85">
              <w:t xml:space="preserve"> </w:t>
            </w:r>
            <w:r w:rsidRPr="00171B85">
              <w:t>средњим</w:t>
            </w:r>
            <w:r w:rsidR="00D5500D" w:rsidRPr="00171B85">
              <w:t xml:space="preserve"> </w:t>
            </w:r>
            <w:r w:rsidRPr="00171B85">
              <w:t>школама</w:t>
            </w:r>
            <w:r w:rsidR="00D5500D" w:rsidRPr="00171B85">
              <w:t xml:space="preserve"> </w:t>
            </w:r>
            <w:r w:rsidRPr="00171B85">
              <w:t>Брчко</w:t>
            </w:r>
            <w:r w:rsidR="00D5500D" w:rsidRPr="00171B85">
              <w:t xml:space="preserve"> </w:t>
            </w:r>
            <w:r w:rsidRPr="00171B85">
              <w:t>дистрикта</w:t>
            </w:r>
            <w:r w:rsidR="00D5500D" w:rsidRPr="00171B85">
              <w:t xml:space="preserve"> </w:t>
            </w:r>
            <w:r w:rsidRPr="00171B85">
              <w:t>БиХ</w:t>
            </w:r>
            <w:r w:rsidR="00D5500D" w:rsidRPr="00171B85">
              <w:t xml:space="preserve">, </w:t>
            </w:r>
            <w:r w:rsidRPr="00171B85">
              <w:t>могу</w:t>
            </w:r>
            <w:r w:rsidR="00D5500D" w:rsidRPr="00171B85">
              <w:t xml:space="preserve"> </w:t>
            </w:r>
            <w:r w:rsidRPr="00171B85">
              <w:t>и</w:t>
            </w:r>
            <w:r w:rsidR="00D5500D" w:rsidRPr="00171B85">
              <w:t xml:space="preserve"> </w:t>
            </w:r>
            <w:r w:rsidRPr="00171B85">
              <w:t>даље</w:t>
            </w:r>
            <w:r w:rsidR="00D5500D" w:rsidRPr="00171B85">
              <w:t xml:space="preserve"> </w:t>
            </w:r>
            <w:r w:rsidRPr="00171B85">
              <w:t>изводити</w:t>
            </w:r>
            <w:r w:rsidR="00D5500D" w:rsidRPr="00171B85">
              <w:t xml:space="preserve"> </w:t>
            </w:r>
            <w:r w:rsidRPr="00171B85">
              <w:t>наставу</w:t>
            </w:r>
            <w:r w:rsidR="00D5500D" w:rsidRPr="00171B85">
              <w:t>.</w:t>
            </w:r>
          </w:p>
          <w:p w:rsidR="00067DD7" w:rsidRPr="00171B85" w:rsidRDefault="00067DD7" w:rsidP="00067DD7">
            <w:pPr>
              <w:rPr>
                <w:rFonts w:eastAsiaTheme="minorHAnsi"/>
                <w:szCs w:val="22"/>
                <w:lang w:val="sr-Latn-BA"/>
              </w:rPr>
            </w:pPr>
          </w:p>
        </w:tc>
      </w:tr>
    </w:tbl>
    <w:p w:rsidR="0039368E" w:rsidRPr="00171B85" w:rsidRDefault="0039368E" w:rsidP="0039368E">
      <w:pPr>
        <w:spacing w:line="276" w:lineRule="auto"/>
        <w:jc w:val="center"/>
        <w:rPr>
          <w:b/>
          <w:szCs w:val="22"/>
        </w:rPr>
      </w:pPr>
    </w:p>
    <w:p w:rsidR="0039368E" w:rsidRPr="00171B85" w:rsidRDefault="0039368E" w:rsidP="0039368E">
      <w:pPr>
        <w:spacing w:line="276" w:lineRule="auto"/>
        <w:jc w:val="center"/>
        <w:rPr>
          <w:b/>
          <w:szCs w:val="22"/>
        </w:rPr>
      </w:pPr>
    </w:p>
    <w:p w:rsidR="0039368E" w:rsidRPr="00171B85" w:rsidRDefault="0039368E" w:rsidP="0039368E">
      <w:pPr>
        <w:spacing w:line="276" w:lineRule="auto"/>
        <w:jc w:val="center"/>
        <w:rPr>
          <w:b/>
          <w:szCs w:val="22"/>
        </w:rPr>
      </w:pPr>
    </w:p>
    <w:p w:rsidR="0039368E" w:rsidRPr="00171B85" w:rsidRDefault="0039368E" w:rsidP="0039368E">
      <w:pPr>
        <w:spacing w:line="276" w:lineRule="auto"/>
        <w:jc w:val="center"/>
        <w:rPr>
          <w:b/>
          <w:szCs w:val="22"/>
        </w:rPr>
      </w:pPr>
    </w:p>
    <w:p w:rsidR="0039368E" w:rsidRPr="00171B85" w:rsidRDefault="0039368E" w:rsidP="0039368E">
      <w:pPr>
        <w:spacing w:line="276" w:lineRule="auto"/>
        <w:jc w:val="center"/>
        <w:rPr>
          <w:b/>
          <w:szCs w:val="22"/>
        </w:rPr>
      </w:pPr>
    </w:p>
    <w:p w:rsidR="0039368E" w:rsidRPr="00171B85" w:rsidRDefault="0039368E" w:rsidP="0039368E">
      <w:pPr>
        <w:spacing w:line="276" w:lineRule="auto"/>
        <w:jc w:val="center"/>
        <w:rPr>
          <w:b/>
          <w:szCs w:val="22"/>
        </w:rPr>
      </w:pPr>
    </w:p>
    <w:p w:rsidR="00F16436" w:rsidRPr="00171B85" w:rsidRDefault="00F16436" w:rsidP="00A37319">
      <w:pPr>
        <w:rPr>
          <w:b/>
          <w:szCs w:val="22"/>
        </w:rPr>
      </w:pPr>
    </w:p>
    <w:p w:rsidR="0039368E" w:rsidRPr="00171B85" w:rsidRDefault="0039368E" w:rsidP="0039368E">
      <w:pPr>
        <w:spacing w:line="276" w:lineRule="auto"/>
        <w:jc w:val="center"/>
        <w:rPr>
          <w:b/>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22" w:name="_Toc109039646"/>
      <w:r w:rsidRPr="00171B85">
        <w:rPr>
          <w:rFonts w:eastAsiaTheme="majorEastAsia"/>
          <w:lang w:val="sr-Cyrl-BA"/>
        </w:rPr>
        <w:t>СТОЧАРСТВО СА ИСХРАНОМ</w:t>
      </w:r>
      <w:bookmarkEnd w:id="22"/>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70</w:t>
      </w:r>
    </w:p>
    <w:p w:rsidR="00067DD7" w:rsidRPr="00171B85" w:rsidRDefault="00067DD7" w:rsidP="00067DD7">
      <w:pPr>
        <w:ind w:left="357" w:hanging="357"/>
        <w:jc w:val="center"/>
        <w:rPr>
          <w:bCs/>
          <w:szCs w:val="22"/>
          <w:lang w:val="sr-Cyrl-BA"/>
        </w:rPr>
      </w:pPr>
      <w:r w:rsidRPr="00171B85">
        <w:rPr>
          <w:szCs w:val="22"/>
          <w:lang w:val="hr-BA"/>
        </w:rPr>
        <w:t xml:space="preserve">СЕДМИЧНИ БРОЈ НАСТАВНИХ ЧАСОВА: </w:t>
      </w:r>
      <w:r w:rsidRPr="00171B85">
        <w:rPr>
          <w:bCs/>
          <w:szCs w:val="22"/>
          <w:lang w:val="sr-Cyrl-BA"/>
        </w:rPr>
        <w:t>2</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2</w:t>
      </w:r>
    </w:p>
    <w:p w:rsidR="00067DD7" w:rsidRPr="00171B85" w:rsidRDefault="00067DD7" w:rsidP="00067DD7">
      <w:pPr>
        <w:rPr>
          <w:szCs w:val="22"/>
          <w:lang w:val="hr-HR"/>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39368E" w:rsidRPr="00171B85" w:rsidRDefault="0039368E" w:rsidP="0039368E">
      <w:pPr>
        <w:rPr>
          <w:szCs w:val="22"/>
        </w:rPr>
      </w:pPr>
    </w:p>
    <w:p w:rsidR="00F16436" w:rsidRPr="00171B85" w:rsidRDefault="00F16436" w:rsidP="0039368E">
      <w:pPr>
        <w:rPr>
          <w:szCs w:val="22"/>
        </w:rPr>
      </w:pPr>
    </w:p>
    <w:p w:rsidR="00F16436" w:rsidRPr="00171B85" w:rsidRDefault="00F16436" w:rsidP="0039368E">
      <w:pPr>
        <w:rPr>
          <w:szCs w:val="22"/>
        </w:rPr>
      </w:pPr>
    </w:p>
    <w:p w:rsidR="00F16436" w:rsidRPr="00171B85" w:rsidRDefault="00F16436" w:rsidP="0039368E">
      <w:pPr>
        <w:rPr>
          <w:szCs w:val="22"/>
        </w:rPr>
      </w:pPr>
    </w:p>
    <w:p w:rsidR="00F16436" w:rsidRPr="00171B85" w:rsidRDefault="00F16436"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F16436" w:rsidRPr="00171B85" w:rsidRDefault="00F16436" w:rsidP="0039368E">
      <w:pPr>
        <w:rPr>
          <w:szCs w:val="22"/>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1932"/>
        <w:gridCol w:w="648"/>
        <w:gridCol w:w="2772"/>
        <w:gridCol w:w="3381"/>
      </w:tblGrid>
      <w:tr w:rsidR="0039368E" w:rsidRPr="00171B85" w:rsidTr="00067DD7">
        <w:trPr>
          <w:trHeight w:val="134"/>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lang w:val="sr-Latn-BA"/>
              </w:rPr>
            </w:pPr>
            <w:r w:rsidRPr="00171B85">
              <w:rPr>
                <w:rFonts w:eastAsia="Calibri"/>
                <w:b/>
                <w:noProof/>
                <w:szCs w:val="22"/>
              </w:rPr>
              <w:t>ПРЕДМЕТ</w:t>
            </w:r>
            <w:r w:rsidR="00067DD7" w:rsidRPr="00171B85">
              <w:rPr>
                <w:rFonts w:eastAsia="Calibri"/>
                <w:b/>
                <w:noProof/>
                <w:szCs w:val="22"/>
                <w:lang w:val="sr-Cyrl-BA"/>
              </w:rPr>
              <w:t xml:space="preserve"> (</w:t>
            </w:r>
            <w:r w:rsidRPr="00171B85">
              <w:rPr>
                <w:rFonts w:eastAsia="Calibri"/>
                <w:b/>
                <w:noProof/>
                <w:szCs w:val="22"/>
                <w:lang w:val="sr-Latn-BA"/>
              </w:rPr>
              <w:t>назив</w:t>
            </w:r>
            <w:r w:rsidR="00067DD7" w:rsidRPr="00171B85">
              <w:rPr>
                <w:rFonts w:eastAsia="Calibri"/>
                <w:b/>
                <w:noProof/>
                <w:szCs w:val="22"/>
                <w:lang w:val="sr-Latn-BA"/>
              </w:rPr>
              <w:t>)</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Сточарство</w:t>
            </w:r>
            <w:r w:rsidR="0039368E" w:rsidRPr="00171B85">
              <w:rPr>
                <w:rFonts w:eastAsia="Calibri"/>
                <w:b/>
                <w:noProof/>
                <w:szCs w:val="22"/>
              </w:rPr>
              <w:t xml:space="preserve"> </w:t>
            </w:r>
            <w:r w:rsidRPr="00171B85">
              <w:rPr>
                <w:rFonts w:eastAsia="Calibri"/>
                <w:b/>
                <w:noProof/>
                <w:szCs w:val="22"/>
              </w:rPr>
              <w:t>са</w:t>
            </w:r>
            <w:r w:rsidR="0039368E" w:rsidRPr="00171B85">
              <w:rPr>
                <w:rFonts w:eastAsia="Calibri"/>
                <w:b/>
                <w:noProof/>
                <w:szCs w:val="22"/>
              </w:rPr>
              <w:t xml:space="preserve"> </w:t>
            </w:r>
            <w:r w:rsidRPr="00171B85">
              <w:rPr>
                <w:rFonts w:eastAsia="Calibri"/>
                <w:b/>
                <w:noProof/>
                <w:szCs w:val="22"/>
              </w:rPr>
              <w:t>исхраном</w:t>
            </w:r>
          </w:p>
        </w:tc>
      </w:tr>
      <w:tr w:rsidR="0039368E" w:rsidRPr="00171B85" w:rsidTr="00067DD7">
        <w:trPr>
          <w:trHeight w:val="293"/>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МОДУЛ</w:t>
            </w:r>
            <w:r w:rsidR="00067DD7" w:rsidRPr="00171B85">
              <w:rPr>
                <w:rFonts w:eastAsia="Calibri"/>
                <w:b/>
                <w:noProof/>
                <w:szCs w:val="22"/>
              </w:rPr>
              <w:t xml:space="preserve"> (</w:t>
            </w:r>
            <w:r w:rsidRPr="00171B85">
              <w:rPr>
                <w:rFonts w:eastAsia="Calibri"/>
                <w:b/>
                <w:noProof/>
                <w:szCs w:val="22"/>
              </w:rPr>
              <w:t>назив</w:t>
            </w:r>
            <w:r w:rsidR="00067DD7" w:rsidRPr="00171B85">
              <w:rPr>
                <w:rFonts w:eastAsia="Calibri"/>
                <w:b/>
                <w:noProof/>
                <w:szCs w:val="22"/>
              </w:rPr>
              <w:t>)</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Поријекло</w:t>
            </w:r>
            <w:r w:rsidR="0039368E" w:rsidRPr="00171B85">
              <w:rPr>
                <w:rFonts w:eastAsia="Calibri"/>
                <w:b/>
                <w:noProof/>
                <w:szCs w:val="22"/>
              </w:rPr>
              <w:t xml:space="preserve"> </w:t>
            </w:r>
            <w:r w:rsidRPr="00171B85">
              <w:rPr>
                <w:rFonts w:eastAsia="Calibri"/>
                <w:b/>
                <w:noProof/>
                <w:szCs w:val="22"/>
              </w:rPr>
              <w:t>и</w:t>
            </w:r>
            <w:r w:rsidR="0039368E" w:rsidRPr="00171B85">
              <w:rPr>
                <w:rFonts w:eastAsia="Calibri"/>
                <w:b/>
                <w:noProof/>
                <w:szCs w:val="22"/>
              </w:rPr>
              <w:t xml:space="preserve"> </w:t>
            </w:r>
            <w:r w:rsidRPr="00171B85">
              <w:rPr>
                <w:rFonts w:eastAsia="Calibri"/>
                <w:b/>
                <w:noProof/>
                <w:szCs w:val="22"/>
              </w:rPr>
              <w:t>особине</w:t>
            </w:r>
            <w:r w:rsidR="0039368E" w:rsidRPr="00171B85">
              <w:rPr>
                <w:rFonts w:eastAsia="Calibri"/>
                <w:b/>
                <w:noProof/>
                <w:szCs w:val="22"/>
              </w:rPr>
              <w:t xml:space="preserve"> </w:t>
            </w:r>
            <w:r w:rsidRPr="00171B85">
              <w:rPr>
                <w:rFonts w:eastAsia="Calibri"/>
                <w:b/>
                <w:noProof/>
                <w:szCs w:val="22"/>
              </w:rPr>
              <w:t>домаћих</w:t>
            </w:r>
            <w:r w:rsidR="0039368E" w:rsidRPr="00171B85">
              <w:rPr>
                <w:rFonts w:eastAsia="Calibri"/>
                <w:b/>
                <w:noProof/>
                <w:szCs w:val="22"/>
              </w:rPr>
              <w:t xml:space="preserve"> </w:t>
            </w:r>
            <w:r w:rsidRPr="00171B85">
              <w:rPr>
                <w:rFonts w:eastAsia="Calibri"/>
                <w:b/>
                <w:noProof/>
                <w:szCs w:val="22"/>
              </w:rPr>
              <w:t>животиња</w:t>
            </w:r>
            <w:r w:rsidR="0039368E" w:rsidRPr="00171B85">
              <w:rPr>
                <w:rFonts w:eastAsia="Calibri"/>
                <w:b/>
                <w:noProof/>
                <w:szCs w:val="22"/>
              </w:rPr>
              <w:t xml:space="preserve"> </w:t>
            </w:r>
          </w:p>
        </w:tc>
      </w:tr>
      <w:tr w:rsidR="0039368E" w:rsidRPr="00171B85" w:rsidTr="00067DD7">
        <w:trPr>
          <w:trHeight w:val="270"/>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067DD7">
            <w:pPr>
              <w:rPr>
                <w:rFonts w:eastAsia="Calibri"/>
                <w:noProof/>
                <w:szCs w:val="22"/>
              </w:rPr>
            </w:pPr>
            <w:r w:rsidRPr="00171B85">
              <w:rPr>
                <w:rStyle w:val="opis1"/>
                <w:rFonts w:ascii="Times New Roman" w:eastAsia="Calibri" w:hAnsi="Times New Roman"/>
                <w:sz w:val="22"/>
                <w:szCs w:val="22"/>
              </w:rPr>
              <w:t>1</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r w:rsidRPr="00171B85">
              <w:rPr>
                <w:rFonts w:eastAsia="Calibri"/>
                <w:b/>
                <w:noProof/>
                <w:szCs w:val="22"/>
              </w:rPr>
              <w:t>МОДУЛА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F16436" w:rsidP="00067DD7">
            <w:pPr>
              <w:rPr>
                <w:rFonts w:eastAsia="Calibri"/>
                <w:b/>
                <w:noProof/>
                <w:szCs w:val="22"/>
              </w:rPr>
            </w:pPr>
            <w:r w:rsidRPr="00171B85">
              <w:rPr>
                <w:rStyle w:val="opis1"/>
                <w:rFonts w:ascii="Times New Roman" w:eastAsia="Calibri" w:hAnsi="Times New Roman"/>
                <w:b w:val="0"/>
                <w:sz w:val="22"/>
                <w:szCs w:val="22"/>
              </w:rPr>
              <w:t>Даје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информације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о</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појму</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домаће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животиње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екстеријеру</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производним</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особинама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репродукцији</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методама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узгоја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важнијим</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болестима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и</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мјерама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зоохигијене</w:t>
            </w:r>
            <w:r w:rsidR="0039368E" w:rsidRPr="00171B85">
              <w:rPr>
                <w:rStyle w:val="opis1"/>
                <w:rFonts w:ascii="Times New Roman" w:eastAsia="Calibri" w:hAnsi="Times New Roman"/>
                <w:b w:val="0"/>
                <w:sz w:val="22"/>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F16436" w:rsidP="00067DD7">
            <w:pPr>
              <w:rPr>
                <w:rFonts w:eastAsia="Calibri"/>
                <w:noProof/>
                <w:szCs w:val="22"/>
              </w:rPr>
            </w:pPr>
            <w:r w:rsidRPr="00171B85">
              <w:rPr>
                <w:rFonts w:eastAsia="Calibri"/>
                <w:bCs/>
                <w:color w:val="252525"/>
                <w:szCs w:val="22"/>
              </w:rPr>
              <w:t>Предзнање</w:t>
            </w:r>
            <w:r w:rsidR="0039368E" w:rsidRPr="00171B85">
              <w:rPr>
                <w:rFonts w:eastAsia="Calibri"/>
                <w:bCs/>
                <w:color w:val="252525"/>
                <w:szCs w:val="22"/>
              </w:rPr>
              <w:t xml:space="preserve"> </w:t>
            </w:r>
            <w:r w:rsidRPr="00171B85">
              <w:rPr>
                <w:rFonts w:eastAsia="Calibri"/>
                <w:bCs/>
                <w:color w:val="252525"/>
                <w:szCs w:val="22"/>
              </w:rPr>
              <w:t>из</w:t>
            </w:r>
            <w:r w:rsidR="0039368E" w:rsidRPr="00171B85">
              <w:rPr>
                <w:rFonts w:eastAsia="Calibri"/>
                <w:bCs/>
                <w:color w:val="252525"/>
                <w:szCs w:val="22"/>
              </w:rPr>
              <w:t xml:space="preserve"> </w:t>
            </w:r>
            <w:r w:rsidRPr="00171B85">
              <w:rPr>
                <w:rFonts w:eastAsia="Calibri"/>
                <w:bCs/>
                <w:color w:val="252525"/>
                <w:szCs w:val="22"/>
              </w:rPr>
              <w:t>наставног</w:t>
            </w:r>
            <w:r w:rsidR="00067DD7" w:rsidRPr="00171B85">
              <w:rPr>
                <w:rFonts w:eastAsia="Calibri"/>
                <w:bCs/>
                <w:color w:val="252525"/>
                <w:szCs w:val="22"/>
              </w:rPr>
              <w:t xml:space="preserve"> </w:t>
            </w:r>
            <w:r w:rsidRPr="00171B85">
              <w:rPr>
                <w:rFonts w:eastAsia="Calibri"/>
                <w:bCs/>
                <w:color w:val="252525"/>
                <w:szCs w:val="22"/>
              </w:rPr>
              <w:t>предмета</w:t>
            </w:r>
            <w:r w:rsidR="0039368E" w:rsidRPr="00171B85">
              <w:rPr>
                <w:rFonts w:eastAsia="Calibri"/>
                <w:bCs/>
                <w:color w:val="252525"/>
                <w:szCs w:val="22"/>
              </w:rPr>
              <w:t xml:space="preserve"> </w:t>
            </w:r>
            <w:r w:rsidRPr="00171B85">
              <w:rPr>
                <w:rFonts w:eastAsia="Calibri"/>
                <w:bCs/>
                <w:color w:val="252525"/>
                <w:szCs w:val="22"/>
              </w:rPr>
              <w:t>Биологија</w:t>
            </w:r>
            <w:r w:rsidR="00067DD7" w:rsidRPr="00171B85">
              <w:rPr>
                <w:rFonts w:eastAsia="Calibri"/>
                <w:b/>
                <w:bCs/>
                <w:color w:val="252525"/>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8D34E6" w:rsidP="00067DD7">
            <w:pPr>
              <w:rPr>
                <w:rFonts w:eastAsia="Calibri"/>
                <w:noProof/>
                <w:szCs w:val="22"/>
              </w:rPr>
            </w:pPr>
            <w:r w:rsidRPr="00171B85">
              <w:rPr>
                <w:rFonts w:eastAsia="Calibri"/>
                <w:color w:val="1E1E1E"/>
                <w:szCs w:val="22"/>
              </w:rPr>
              <w:t>-</w:t>
            </w:r>
            <w:r w:rsidR="00F16436" w:rsidRPr="00171B85">
              <w:rPr>
                <w:rFonts w:eastAsia="Calibri"/>
                <w:color w:val="1E1E1E"/>
                <w:szCs w:val="22"/>
              </w:rPr>
              <w:t>упознавање</w:t>
            </w:r>
            <w:r w:rsidR="0039368E" w:rsidRPr="00171B85">
              <w:rPr>
                <w:rFonts w:eastAsia="Calibri"/>
                <w:color w:val="1E1E1E"/>
                <w:szCs w:val="22"/>
              </w:rPr>
              <w:t xml:space="preserve"> </w:t>
            </w:r>
            <w:r w:rsidR="00F16436" w:rsidRPr="00171B85">
              <w:rPr>
                <w:rFonts w:eastAsia="Calibri"/>
                <w:color w:val="1E1E1E"/>
                <w:szCs w:val="22"/>
              </w:rPr>
              <w:t>са</w:t>
            </w:r>
            <w:r w:rsidR="0039368E" w:rsidRPr="00171B85">
              <w:rPr>
                <w:rFonts w:eastAsia="Calibri"/>
                <w:color w:val="1E1E1E"/>
                <w:szCs w:val="22"/>
              </w:rPr>
              <w:t xml:space="preserve"> </w:t>
            </w:r>
            <w:r w:rsidR="00F16436" w:rsidRPr="00171B85">
              <w:rPr>
                <w:rFonts w:eastAsia="Calibri"/>
                <w:color w:val="1E1E1E"/>
                <w:szCs w:val="22"/>
              </w:rPr>
              <w:t>појмом</w:t>
            </w:r>
            <w:r w:rsidR="0039368E" w:rsidRPr="00171B85">
              <w:rPr>
                <w:rFonts w:eastAsia="Calibri"/>
                <w:color w:val="1E1E1E"/>
                <w:szCs w:val="22"/>
              </w:rPr>
              <w:t xml:space="preserve"> </w:t>
            </w:r>
            <w:r w:rsidR="00F16436" w:rsidRPr="00171B85">
              <w:rPr>
                <w:rFonts w:eastAsia="Calibri"/>
                <w:color w:val="1E1E1E"/>
                <w:szCs w:val="22"/>
              </w:rPr>
              <w:t>домаће</w:t>
            </w:r>
            <w:r w:rsidR="0039368E" w:rsidRPr="00171B85">
              <w:rPr>
                <w:rFonts w:eastAsia="Calibri"/>
                <w:color w:val="1E1E1E"/>
                <w:szCs w:val="22"/>
              </w:rPr>
              <w:t xml:space="preserve"> </w:t>
            </w:r>
            <w:r w:rsidR="00F16436" w:rsidRPr="00171B85">
              <w:rPr>
                <w:rFonts w:eastAsia="Calibri"/>
                <w:color w:val="1E1E1E"/>
                <w:szCs w:val="22"/>
              </w:rPr>
              <w:t>животиње</w:t>
            </w:r>
            <w:r w:rsidR="0039368E" w:rsidRPr="00171B85">
              <w:rPr>
                <w:rFonts w:eastAsia="Calibri"/>
                <w:color w:val="1E1E1E"/>
                <w:szCs w:val="22"/>
              </w:rPr>
              <w:t>,</w:t>
            </w:r>
            <w:r w:rsidR="0039368E" w:rsidRPr="00171B85">
              <w:rPr>
                <w:rFonts w:eastAsia="Calibri"/>
                <w:color w:val="1E1E1E"/>
                <w:szCs w:val="22"/>
              </w:rPr>
              <w:br/>
              <w:t>-</w:t>
            </w:r>
            <w:r w:rsidR="00F16436" w:rsidRPr="00171B85">
              <w:rPr>
                <w:rFonts w:eastAsia="Calibri"/>
                <w:color w:val="1E1E1E"/>
                <w:szCs w:val="22"/>
              </w:rPr>
              <w:t>разликовање</w:t>
            </w:r>
            <w:r w:rsidR="0039368E" w:rsidRPr="00171B85">
              <w:rPr>
                <w:rFonts w:eastAsia="Calibri"/>
                <w:color w:val="1E1E1E"/>
                <w:szCs w:val="22"/>
              </w:rPr>
              <w:t xml:space="preserve"> </w:t>
            </w:r>
            <w:r w:rsidR="00F16436" w:rsidRPr="00171B85">
              <w:rPr>
                <w:rFonts w:eastAsia="Calibri"/>
                <w:color w:val="1E1E1E"/>
                <w:szCs w:val="22"/>
              </w:rPr>
              <w:t>врста</w:t>
            </w:r>
            <w:r w:rsidR="0039368E" w:rsidRPr="00171B85">
              <w:rPr>
                <w:rFonts w:eastAsia="Calibri"/>
                <w:color w:val="1E1E1E"/>
                <w:szCs w:val="22"/>
              </w:rPr>
              <w:t xml:space="preserve"> </w:t>
            </w:r>
            <w:r w:rsidR="00F16436" w:rsidRPr="00171B85">
              <w:rPr>
                <w:rFonts w:eastAsia="Calibri"/>
                <w:color w:val="1E1E1E"/>
                <w:szCs w:val="22"/>
              </w:rPr>
              <w:t>и</w:t>
            </w:r>
            <w:r w:rsidR="0039368E" w:rsidRPr="00171B85">
              <w:rPr>
                <w:rFonts w:eastAsia="Calibri"/>
                <w:color w:val="1E1E1E"/>
                <w:szCs w:val="22"/>
              </w:rPr>
              <w:t xml:space="preserve"> </w:t>
            </w:r>
            <w:r w:rsidR="00F16436" w:rsidRPr="00171B85">
              <w:rPr>
                <w:rFonts w:eastAsia="Calibri"/>
                <w:color w:val="1E1E1E"/>
                <w:szCs w:val="22"/>
              </w:rPr>
              <w:t>пасмина</w:t>
            </w:r>
            <w:r w:rsidR="0039368E" w:rsidRPr="00171B85">
              <w:rPr>
                <w:rFonts w:eastAsia="Calibri"/>
                <w:color w:val="1E1E1E"/>
                <w:szCs w:val="22"/>
              </w:rPr>
              <w:t>,</w:t>
            </w:r>
            <w:r w:rsidR="0039368E" w:rsidRPr="00171B85">
              <w:rPr>
                <w:rFonts w:eastAsia="Calibri"/>
                <w:color w:val="1E1E1E"/>
                <w:szCs w:val="22"/>
              </w:rPr>
              <w:br/>
              <w:t>-</w:t>
            </w:r>
            <w:r w:rsidR="00F16436" w:rsidRPr="00171B85">
              <w:rPr>
                <w:rFonts w:eastAsia="Calibri"/>
                <w:color w:val="1E1E1E"/>
                <w:szCs w:val="22"/>
              </w:rPr>
              <w:t>схватање</w:t>
            </w:r>
            <w:r w:rsidR="0039368E" w:rsidRPr="00171B85">
              <w:rPr>
                <w:rFonts w:eastAsia="Calibri"/>
                <w:color w:val="1E1E1E"/>
                <w:szCs w:val="22"/>
              </w:rPr>
              <w:t xml:space="preserve"> </w:t>
            </w:r>
            <w:r w:rsidR="00F16436" w:rsidRPr="00171B85">
              <w:rPr>
                <w:rFonts w:eastAsia="Calibri"/>
                <w:color w:val="1E1E1E"/>
                <w:szCs w:val="22"/>
              </w:rPr>
              <w:t>значаја</w:t>
            </w:r>
            <w:r w:rsidR="0039368E" w:rsidRPr="00171B85">
              <w:rPr>
                <w:rFonts w:eastAsia="Calibri"/>
                <w:color w:val="1E1E1E"/>
                <w:szCs w:val="22"/>
              </w:rPr>
              <w:t xml:space="preserve"> </w:t>
            </w:r>
            <w:r w:rsidR="00F16436" w:rsidRPr="00171B85">
              <w:rPr>
                <w:rFonts w:eastAsia="Calibri"/>
                <w:color w:val="1E1E1E"/>
                <w:szCs w:val="22"/>
              </w:rPr>
              <w:t>селекције</w:t>
            </w:r>
            <w:r w:rsidR="0039368E" w:rsidRPr="00171B85">
              <w:rPr>
                <w:rFonts w:eastAsia="Calibri"/>
                <w:color w:val="1E1E1E"/>
                <w:szCs w:val="22"/>
              </w:rPr>
              <w:t>,</w:t>
            </w:r>
            <w:r w:rsidR="0039368E" w:rsidRPr="00171B85">
              <w:rPr>
                <w:rFonts w:eastAsia="Calibri"/>
                <w:color w:val="1E1E1E"/>
                <w:szCs w:val="22"/>
              </w:rPr>
              <w:br/>
              <w:t>-</w:t>
            </w:r>
            <w:r w:rsidR="00F16436" w:rsidRPr="00171B85">
              <w:rPr>
                <w:rFonts w:eastAsia="Calibri"/>
                <w:color w:val="1E1E1E"/>
                <w:szCs w:val="22"/>
              </w:rPr>
              <w:t>упознавање</w:t>
            </w:r>
            <w:r w:rsidR="0039368E" w:rsidRPr="00171B85">
              <w:rPr>
                <w:rFonts w:eastAsia="Calibri"/>
                <w:color w:val="1E1E1E"/>
                <w:szCs w:val="22"/>
              </w:rPr>
              <w:t xml:space="preserve"> </w:t>
            </w:r>
            <w:r w:rsidR="00F16436" w:rsidRPr="00171B85">
              <w:rPr>
                <w:rFonts w:eastAsia="Calibri"/>
                <w:color w:val="1E1E1E"/>
                <w:szCs w:val="22"/>
              </w:rPr>
              <w:t>важнијих</w:t>
            </w:r>
            <w:r w:rsidR="0039368E" w:rsidRPr="00171B85">
              <w:rPr>
                <w:rFonts w:eastAsia="Calibri"/>
                <w:color w:val="1E1E1E"/>
                <w:szCs w:val="22"/>
              </w:rPr>
              <w:t xml:space="preserve"> </w:t>
            </w:r>
            <w:r w:rsidR="00F16436" w:rsidRPr="00171B85">
              <w:rPr>
                <w:rFonts w:eastAsia="Calibri"/>
                <w:color w:val="1E1E1E"/>
                <w:szCs w:val="22"/>
              </w:rPr>
              <w:t>узгојних</w:t>
            </w:r>
            <w:r w:rsidR="0039368E" w:rsidRPr="00171B85">
              <w:rPr>
                <w:rFonts w:eastAsia="Calibri"/>
                <w:color w:val="1E1E1E"/>
                <w:szCs w:val="22"/>
              </w:rPr>
              <w:t xml:space="preserve"> </w:t>
            </w:r>
            <w:r w:rsidR="00F16436" w:rsidRPr="00171B85">
              <w:rPr>
                <w:rFonts w:eastAsia="Calibri"/>
                <w:color w:val="1E1E1E"/>
                <w:szCs w:val="22"/>
              </w:rPr>
              <w:t>метода</w:t>
            </w:r>
            <w:r w:rsidR="0039368E" w:rsidRPr="00171B85">
              <w:rPr>
                <w:rFonts w:eastAsia="Calibri"/>
                <w:color w:val="1E1E1E"/>
                <w:szCs w:val="22"/>
              </w:rPr>
              <w:t>,</w:t>
            </w:r>
            <w:r w:rsidR="0039368E" w:rsidRPr="00171B85">
              <w:rPr>
                <w:rFonts w:eastAsia="Calibri"/>
                <w:color w:val="1E1E1E"/>
                <w:szCs w:val="22"/>
              </w:rPr>
              <w:br/>
              <w:t>-</w:t>
            </w:r>
            <w:r w:rsidR="00F16436" w:rsidRPr="00171B85">
              <w:rPr>
                <w:rFonts w:eastAsia="Calibri"/>
                <w:color w:val="1E1E1E"/>
                <w:szCs w:val="22"/>
              </w:rPr>
              <w:t>упознавање</w:t>
            </w:r>
            <w:r w:rsidR="0039368E" w:rsidRPr="00171B85">
              <w:rPr>
                <w:rFonts w:eastAsia="Calibri"/>
                <w:color w:val="1E1E1E"/>
                <w:szCs w:val="22"/>
              </w:rPr>
              <w:t xml:space="preserve"> </w:t>
            </w:r>
            <w:r w:rsidR="00F16436" w:rsidRPr="00171B85">
              <w:rPr>
                <w:rFonts w:eastAsia="Calibri"/>
                <w:color w:val="1E1E1E"/>
                <w:szCs w:val="22"/>
              </w:rPr>
              <w:t>са</w:t>
            </w:r>
            <w:r w:rsidR="0039368E" w:rsidRPr="00171B85">
              <w:rPr>
                <w:rFonts w:eastAsia="Calibri"/>
                <w:color w:val="1E1E1E"/>
                <w:szCs w:val="22"/>
              </w:rPr>
              <w:t xml:space="preserve"> </w:t>
            </w:r>
            <w:r w:rsidR="00F16436" w:rsidRPr="00171B85">
              <w:rPr>
                <w:rFonts w:eastAsia="Calibri"/>
                <w:color w:val="1E1E1E"/>
                <w:szCs w:val="22"/>
              </w:rPr>
              <w:t>важнијим</w:t>
            </w:r>
            <w:r w:rsidR="0039368E" w:rsidRPr="00171B85">
              <w:rPr>
                <w:rFonts w:eastAsia="Calibri"/>
                <w:color w:val="1E1E1E"/>
                <w:szCs w:val="22"/>
              </w:rPr>
              <w:t xml:space="preserve"> </w:t>
            </w:r>
            <w:r w:rsidR="00F16436" w:rsidRPr="00171B85">
              <w:rPr>
                <w:rFonts w:eastAsia="Calibri"/>
                <w:color w:val="1E1E1E"/>
                <w:szCs w:val="22"/>
              </w:rPr>
              <w:t>болестима</w:t>
            </w:r>
            <w:r w:rsidR="0039368E" w:rsidRPr="00171B85">
              <w:rPr>
                <w:rFonts w:eastAsia="Calibri"/>
                <w:color w:val="1E1E1E"/>
                <w:szCs w:val="22"/>
              </w:rPr>
              <w:t xml:space="preserve"> </w:t>
            </w:r>
            <w:r w:rsidR="00F16436" w:rsidRPr="00171B85">
              <w:rPr>
                <w:rFonts w:eastAsia="Calibri"/>
                <w:color w:val="1E1E1E"/>
                <w:szCs w:val="22"/>
              </w:rPr>
              <w:t>домаћих</w:t>
            </w:r>
            <w:r w:rsidR="0039368E" w:rsidRPr="00171B85">
              <w:rPr>
                <w:rFonts w:eastAsia="Calibri"/>
                <w:color w:val="1E1E1E"/>
                <w:szCs w:val="22"/>
              </w:rPr>
              <w:t xml:space="preserve"> </w:t>
            </w:r>
            <w:r w:rsidR="00F16436" w:rsidRPr="00171B85">
              <w:rPr>
                <w:rFonts w:eastAsia="Calibri"/>
                <w:color w:val="1E1E1E"/>
                <w:szCs w:val="22"/>
              </w:rPr>
              <w:t>животиња</w:t>
            </w:r>
            <w:r w:rsidR="0039368E" w:rsidRPr="00171B85">
              <w:rPr>
                <w:rFonts w:eastAsia="Calibri"/>
                <w:color w:val="1E1E1E"/>
                <w:szCs w:val="22"/>
              </w:rPr>
              <w:t>,</w:t>
            </w:r>
            <w:r w:rsidR="0039368E" w:rsidRPr="00171B85">
              <w:rPr>
                <w:rFonts w:eastAsia="Calibri"/>
                <w:color w:val="1E1E1E"/>
                <w:szCs w:val="22"/>
              </w:rPr>
              <w:br/>
              <w:t>-</w:t>
            </w:r>
            <w:r w:rsidR="00F16436" w:rsidRPr="00171B85">
              <w:rPr>
                <w:rFonts w:eastAsia="Calibri"/>
                <w:color w:val="1E1E1E"/>
                <w:szCs w:val="22"/>
              </w:rPr>
              <w:t>упознавање</w:t>
            </w:r>
            <w:r w:rsidR="0039368E" w:rsidRPr="00171B85">
              <w:rPr>
                <w:rFonts w:eastAsia="Calibri"/>
                <w:color w:val="1E1E1E"/>
                <w:szCs w:val="22"/>
              </w:rPr>
              <w:t xml:space="preserve"> </w:t>
            </w:r>
            <w:r w:rsidR="00F16436" w:rsidRPr="00171B85">
              <w:rPr>
                <w:rFonts w:eastAsia="Calibri"/>
                <w:color w:val="1E1E1E"/>
                <w:szCs w:val="22"/>
              </w:rPr>
              <w:t>са</w:t>
            </w:r>
            <w:r w:rsidR="0039368E" w:rsidRPr="00171B85">
              <w:rPr>
                <w:rFonts w:eastAsia="Calibri"/>
                <w:color w:val="1E1E1E"/>
                <w:szCs w:val="22"/>
              </w:rPr>
              <w:t xml:space="preserve"> </w:t>
            </w:r>
            <w:r w:rsidR="00F16436" w:rsidRPr="00171B85">
              <w:rPr>
                <w:rFonts w:eastAsia="Calibri"/>
                <w:color w:val="1E1E1E"/>
                <w:szCs w:val="22"/>
              </w:rPr>
              <w:t>најважнијим</w:t>
            </w:r>
            <w:r w:rsidR="0039368E" w:rsidRPr="00171B85">
              <w:rPr>
                <w:rFonts w:eastAsia="Calibri"/>
                <w:color w:val="1E1E1E"/>
                <w:szCs w:val="22"/>
              </w:rPr>
              <w:t xml:space="preserve"> </w:t>
            </w:r>
            <w:r w:rsidR="00F16436" w:rsidRPr="00171B85">
              <w:rPr>
                <w:rFonts w:eastAsia="Calibri"/>
                <w:color w:val="1E1E1E"/>
                <w:szCs w:val="22"/>
              </w:rPr>
              <w:t>зоохигијенским</w:t>
            </w:r>
            <w:r w:rsidR="0039368E" w:rsidRPr="00171B85">
              <w:rPr>
                <w:rFonts w:eastAsia="Calibri"/>
                <w:color w:val="1E1E1E"/>
                <w:szCs w:val="22"/>
              </w:rPr>
              <w:t xml:space="preserve"> </w:t>
            </w:r>
            <w:r w:rsidR="00F16436" w:rsidRPr="00171B85">
              <w:rPr>
                <w:rFonts w:eastAsia="Calibri"/>
                <w:color w:val="1E1E1E"/>
                <w:szCs w:val="22"/>
              </w:rPr>
              <w:t>мјерама</w:t>
            </w:r>
            <w:r w:rsidR="0039368E" w:rsidRPr="00171B85">
              <w:rPr>
                <w:rFonts w:eastAsia="Calibri"/>
                <w:color w:val="1E1E1E"/>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067DD7">
            <w:pPr>
              <w:rPr>
                <w:rFonts w:eastAsia="Calibri"/>
                <w:noProof/>
                <w:szCs w:val="22"/>
              </w:rPr>
            </w:pPr>
            <w:r w:rsidRPr="00171B85">
              <w:rPr>
                <w:rFonts w:eastAsia="Calibri"/>
                <w:color w:val="1E1E1E"/>
                <w:szCs w:val="22"/>
              </w:rPr>
              <w:t xml:space="preserve">1. </w:t>
            </w:r>
            <w:r w:rsidR="00F16436" w:rsidRPr="00171B85">
              <w:rPr>
                <w:rFonts w:eastAsia="Calibri"/>
                <w:color w:val="1E1E1E"/>
                <w:szCs w:val="22"/>
              </w:rPr>
              <w:t>Појам</w:t>
            </w:r>
            <w:r w:rsidRPr="00171B85">
              <w:rPr>
                <w:rFonts w:eastAsia="Calibri"/>
                <w:color w:val="1E1E1E"/>
                <w:szCs w:val="22"/>
              </w:rPr>
              <w:t xml:space="preserve"> </w:t>
            </w:r>
            <w:r w:rsidR="00F16436" w:rsidRPr="00171B85">
              <w:rPr>
                <w:rFonts w:eastAsia="Calibri"/>
                <w:color w:val="1E1E1E"/>
                <w:szCs w:val="22"/>
              </w:rPr>
              <w:t>домаће</w:t>
            </w:r>
            <w:r w:rsidRPr="00171B85">
              <w:rPr>
                <w:rFonts w:eastAsia="Calibri"/>
                <w:color w:val="1E1E1E"/>
                <w:szCs w:val="22"/>
              </w:rPr>
              <w:t xml:space="preserve"> </w:t>
            </w:r>
            <w:r w:rsidR="00F16436" w:rsidRPr="00171B85">
              <w:rPr>
                <w:rFonts w:eastAsia="Calibri"/>
                <w:color w:val="1E1E1E"/>
                <w:szCs w:val="22"/>
              </w:rPr>
              <w:t>животиње</w:t>
            </w:r>
            <w:r w:rsidRPr="00171B85">
              <w:rPr>
                <w:rFonts w:eastAsia="Calibri"/>
                <w:color w:val="1E1E1E"/>
                <w:szCs w:val="22"/>
              </w:rPr>
              <w:br/>
              <w:t xml:space="preserve">2. </w:t>
            </w:r>
            <w:r w:rsidR="00F16436" w:rsidRPr="00171B85">
              <w:rPr>
                <w:rFonts w:eastAsia="Calibri"/>
                <w:color w:val="1E1E1E"/>
                <w:szCs w:val="22"/>
              </w:rPr>
              <w:t>Селекција</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опште</w:t>
            </w:r>
            <w:r w:rsidRPr="00171B85">
              <w:rPr>
                <w:rFonts w:eastAsia="Calibri"/>
                <w:color w:val="1E1E1E"/>
                <w:szCs w:val="22"/>
              </w:rPr>
              <w:t xml:space="preserve"> </w:t>
            </w:r>
            <w:r w:rsidR="00F16436" w:rsidRPr="00171B85">
              <w:rPr>
                <w:rFonts w:eastAsia="Calibri"/>
                <w:color w:val="1E1E1E"/>
                <w:szCs w:val="22"/>
              </w:rPr>
              <w:t>особине</w:t>
            </w:r>
            <w:r w:rsidRPr="00171B85">
              <w:rPr>
                <w:rFonts w:eastAsia="Calibri"/>
                <w:color w:val="1E1E1E"/>
                <w:szCs w:val="22"/>
              </w:rPr>
              <w:t xml:space="preserve"> </w:t>
            </w:r>
            <w:r w:rsidR="00F16436" w:rsidRPr="00171B85">
              <w:rPr>
                <w:rFonts w:eastAsia="Calibri"/>
                <w:color w:val="1E1E1E"/>
                <w:szCs w:val="22"/>
              </w:rPr>
              <w:t>за</w:t>
            </w:r>
            <w:r w:rsidRPr="00171B85">
              <w:rPr>
                <w:rFonts w:eastAsia="Calibri"/>
                <w:color w:val="1E1E1E"/>
                <w:szCs w:val="22"/>
              </w:rPr>
              <w:t xml:space="preserve"> </w:t>
            </w:r>
            <w:r w:rsidR="00F16436" w:rsidRPr="00171B85">
              <w:rPr>
                <w:rFonts w:eastAsia="Calibri"/>
                <w:color w:val="1E1E1E"/>
                <w:szCs w:val="22"/>
              </w:rPr>
              <w:t>селекцију</w:t>
            </w:r>
            <w:r w:rsidRPr="00171B85">
              <w:rPr>
                <w:rFonts w:eastAsia="Calibri"/>
                <w:color w:val="1E1E1E"/>
                <w:szCs w:val="22"/>
              </w:rPr>
              <w:br/>
              <w:t xml:space="preserve">3. </w:t>
            </w:r>
            <w:r w:rsidR="00F16436" w:rsidRPr="00171B85">
              <w:rPr>
                <w:rFonts w:eastAsia="Calibri"/>
                <w:color w:val="1E1E1E"/>
                <w:szCs w:val="22"/>
              </w:rPr>
              <w:t>Репродукција</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узгојне</w:t>
            </w:r>
            <w:r w:rsidRPr="00171B85">
              <w:rPr>
                <w:rFonts w:eastAsia="Calibri"/>
                <w:color w:val="1E1E1E"/>
                <w:szCs w:val="22"/>
              </w:rPr>
              <w:t xml:space="preserve"> </w:t>
            </w:r>
            <w:r w:rsidR="00F16436" w:rsidRPr="00171B85">
              <w:rPr>
                <w:rFonts w:eastAsia="Calibri"/>
                <w:color w:val="1E1E1E"/>
                <w:szCs w:val="22"/>
              </w:rPr>
              <w:t>методе</w:t>
            </w:r>
            <w:r w:rsidRPr="00171B85">
              <w:rPr>
                <w:rFonts w:eastAsia="Calibri"/>
                <w:color w:val="1E1E1E"/>
                <w:szCs w:val="22"/>
              </w:rPr>
              <w:br/>
              <w:t xml:space="preserve">4. </w:t>
            </w:r>
            <w:r w:rsidR="00F16436" w:rsidRPr="00171B85">
              <w:rPr>
                <w:rFonts w:eastAsia="Calibri"/>
                <w:color w:val="1E1E1E"/>
                <w:szCs w:val="22"/>
              </w:rPr>
              <w:t>Важније</w:t>
            </w:r>
            <w:r w:rsidRPr="00171B85">
              <w:rPr>
                <w:rFonts w:eastAsia="Calibri"/>
                <w:color w:val="1E1E1E"/>
                <w:szCs w:val="22"/>
              </w:rPr>
              <w:t xml:space="preserve"> </w:t>
            </w:r>
            <w:r w:rsidR="00F16436" w:rsidRPr="00171B85">
              <w:rPr>
                <w:rFonts w:eastAsia="Calibri"/>
                <w:color w:val="1E1E1E"/>
                <w:szCs w:val="22"/>
              </w:rPr>
              <w:t>болести</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зоохигијена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F16436"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4A0142" w:rsidRPr="00171B85" w:rsidRDefault="00F16436" w:rsidP="00D5500D">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p w:rsidR="0039368E" w:rsidRPr="00171B85" w:rsidRDefault="0039368E" w:rsidP="000508E4">
            <w:pPr>
              <w:rPr>
                <w:rFonts w:eastAsia="Calibri"/>
                <w:b/>
                <w:noProof/>
                <w:szCs w:val="22"/>
              </w:rPr>
            </w:pPr>
          </w:p>
        </w:tc>
      </w:tr>
      <w:tr w:rsidR="00391B00" w:rsidRPr="00171B85" w:rsidTr="00391B00">
        <w:trPr>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Јединице</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Знање</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Вјештине</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Компетенције</w:t>
            </w:r>
          </w:p>
        </w:tc>
      </w:tr>
      <w:tr w:rsidR="00391B00" w:rsidRPr="00171B85" w:rsidTr="00D5500D">
        <w:trPr>
          <w:trHeight w:val="2208"/>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391B00" w:rsidP="00067DD7">
            <w:pPr>
              <w:rPr>
                <w:rFonts w:eastAsia="Calibri"/>
                <w:color w:val="1E1E1E"/>
                <w:szCs w:val="22"/>
              </w:rPr>
            </w:pPr>
          </w:p>
          <w:p w:rsidR="00391B00" w:rsidRPr="00171B85" w:rsidRDefault="00391B00" w:rsidP="00067DD7">
            <w:pPr>
              <w:rPr>
                <w:rFonts w:eastAsia="Calibri"/>
                <w:noProof/>
                <w:szCs w:val="22"/>
              </w:rPr>
            </w:pPr>
            <w:r w:rsidRPr="00171B85">
              <w:rPr>
                <w:rFonts w:eastAsia="Calibri"/>
                <w:color w:val="1E1E1E"/>
                <w:szCs w:val="22"/>
              </w:rPr>
              <w:t>1.</w:t>
            </w:r>
            <w:r w:rsidR="00F16436" w:rsidRPr="00171B85">
              <w:rPr>
                <w:rFonts w:eastAsia="Calibri"/>
                <w:color w:val="1E1E1E"/>
                <w:szCs w:val="22"/>
              </w:rPr>
              <w:t>Појам</w:t>
            </w:r>
            <w:r w:rsidRPr="00171B85">
              <w:rPr>
                <w:rFonts w:eastAsia="Calibri"/>
                <w:color w:val="1E1E1E"/>
                <w:szCs w:val="22"/>
              </w:rPr>
              <w:t xml:space="preserve"> </w:t>
            </w:r>
            <w:r w:rsidR="00F16436" w:rsidRPr="00171B85">
              <w:rPr>
                <w:rFonts w:eastAsia="Calibri"/>
                <w:color w:val="1E1E1E"/>
                <w:szCs w:val="22"/>
              </w:rPr>
              <w:t>домаће</w:t>
            </w:r>
            <w:r w:rsidRPr="00171B85">
              <w:rPr>
                <w:rFonts w:eastAsia="Calibri"/>
                <w:color w:val="1E1E1E"/>
                <w:szCs w:val="22"/>
              </w:rPr>
              <w:t xml:space="preserve"> </w:t>
            </w:r>
            <w:r w:rsidR="00F16436" w:rsidRPr="00171B85">
              <w:rPr>
                <w:rFonts w:eastAsia="Calibri"/>
                <w:color w:val="1E1E1E"/>
                <w:szCs w:val="22"/>
              </w:rPr>
              <w:t>животиње</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szCs w:val="22"/>
              </w:rPr>
              <w:t>дефинише</w:t>
            </w:r>
            <w:r w:rsidR="00391B00" w:rsidRPr="00171B85">
              <w:rPr>
                <w:rFonts w:eastAsia="Calibri"/>
                <w:szCs w:val="22"/>
              </w:rPr>
              <w:t xml:space="preserve"> </w:t>
            </w:r>
            <w:r w:rsidRPr="00171B85">
              <w:rPr>
                <w:rFonts w:eastAsia="Calibri"/>
                <w:szCs w:val="22"/>
              </w:rPr>
              <w:t>појам</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поријекло</w:t>
            </w:r>
            <w:r w:rsidR="00391B00" w:rsidRPr="00171B85">
              <w:rPr>
                <w:rFonts w:eastAsia="Calibri"/>
                <w:szCs w:val="22"/>
              </w:rPr>
              <w:t xml:space="preserve"> </w:t>
            </w:r>
            <w:r w:rsidRPr="00171B85">
              <w:rPr>
                <w:rFonts w:eastAsia="Calibri"/>
                <w:szCs w:val="22"/>
              </w:rPr>
              <w:t>домаћих</w:t>
            </w:r>
            <w:r w:rsidR="00391B00" w:rsidRPr="00171B85">
              <w:rPr>
                <w:rFonts w:eastAsia="Calibri"/>
                <w:szCs w:val="22"/>
              </w:rPr>
              <w:t xml:space="preserve"> </w:t>
            </w:r>
            <w:r w:rsidRPr="00171B85">
              <w:rPr>
                <w:rFonts w:eastAsia="Calibri"/>
                <w:szCs w:val="22"/>
              </w:rPr>
              <w:t>животиња</w:t>
            </w:r>
            <w:r w:rsidR="00391B00" w:rsidRPr="00171B85">
              <w:rPr>
                <w:rFonts w:eastAsia="Calibri"/>
                <w:szCs w:val="22"/>
              </w:rPr>
              <w:t>,</w:t>
            </w:r>
          </w:p>
          <w:p w:rsidR="00391B00" w:rsidRPr="00171B85" w:rsidRDefault="00F16436" w:rsidP="00103F69">
            <w:pPr>
              <w:numPr>
                <w:ilvl w:val="0"/>
                <w:numId w:val="60"/>
              </w:numPr>
              <w:rPr>
                <w:rFonts w:eastAsia="Calibri"/>
                <w:szCs w:val="22"/>
              </w:rPr>
            </w:pPr>
            <w:r w:rsidRPr="00171B85">
              <w:rPr>
                <w:rFonts w:eastAsia="Calibri"/>
                <w:szCs w:val="22"/>
              </w:rPr>
              <w:t>наброји</w:t>
            </w:r>
            <w:r w:rsidR="00391B00" w:rsidRPr="00171B85">
              <w:rPr>
                <w:rFonts w:eastAsia="Calibri"/>
                <w:szCs w:val="22"/>
              </w:rPr>
              <w:t xml:space="preserve"> </w:t>
            </w:r>
            <w:r w:rsidRPr="00171B85">
              <w:rPr>
                <w:rFonts w:eastAsia="Calibri"/>
                <w:szCs w:val="22"/>
              </w:rPr>
              <w:t>теорије</w:t>
            </w:r>
            <w:r w:rsidR="00391B00" w:rsidRPr="00171B85">
              <w:rPr>
                <w:rFonts w:eastAsia="Calibri"/>
                <w:szCs w:val="22"/>
              </w:rPr>
              <w:t xml:space="preserve"> </w:t>
            </w:r>
            <w:r w:rsidRPr="00171B85">
              <w:rPr>
                <w:rFonts w:eastAsia="Calibri"/>
                <w:szCs w:val="22"/>
              </w:rPr>
              <w:t>о</w:t>
            </w:r>
            <w:r w:rsidR="00391B00" w:rsidRPr="00171B85">
              <w:rPr>
                <w:rFonts w:eastAsia="Calibri"/>
                <w:szCs w:val="22"/>
              </w:rPr>
              <w:t xml:space="preserve"> </w:t>
            </w:r>
            <w:r w:rsidRPr="00171B85">
              <w:rPr>
                <w:rFonts w:eastAsia="Calibri"/>
                <w:szCs w:val="22"/>
              </w:rPr>
              <w:t>поријеклу</w:t>
            </w:r>
            <w:r w:rsidR="00391B00" w:rsidRPr="00171B85">
              <w:rPr>
                <w:rFonts w:eastAsia="Calibri"/>
                <w:szCs w:val="22"/>
              </w:rPr>
              <w:t xml:space="preserve"> </w:t>
            </w:r>
            <w:r w:rsidRPr="00171B85">
              <w:rPr>
                <w:rFonts w:eastAsia="Calibri"/>
                <w:szCs w:val="22"/>
              </w:rPr>
              <w:t>домаћих</w:t>
            </w:r>
            <w:r w:rsidR="00391B00" w:rsidRPr="00171B85">
              <w:rPr>
                <w:rFonts w:eastAsia="Calibri"/>
                <w:szCs w:val="22"/>
              </w:rPr>
              <w:t xml:space="preserve"> </w:t>
            </w:r>
            <w:r w:rsidRPr="00171B85">
              <w:rPr>
                <w:rFonts w:eastAsia="Calibri"/>
                <w:szCs w:val="22"/>
              </w:rPr>
              <w:t>животиња</w:t>
            </w:r>
            <w:r w:rsidR="00391B00" w:rsidRPr="00171B85">
              <w:rPr>
                <w:rFonts w:eastAsia="Calibri"/>
                <w:szCs w:val="22"/>
              </w:rPr>
              <w:t>,</w:t>
            </w:r>
          </w:p>
          <w:p w:rsidR="00391B00" w:rsidRPr="00171B85" w:rsidRDefault="00F16436" w:rsidP="00103F69">
            <w:pPr>
              <w:numPr>
                <w:ilvl w:val="0"/>
                <w:numId w:val="60"/>
              </w:numPr>
              <w:rPr>
                <w:rFonts w:eastAsia="Calibri"/>
                <w:szCs w:val="22"/>
              </w:rPr>
            </w:pPr>
            <w:r w:rsidRPr="00171B85">
              <w:rPr>
                <w:rFonts w:eastAsia="Calibri"/>
                <w:szCs w:val="22"/>
              </w:rPr>
              <w:t>схвати</w:t>
            </w:r>
            <w:r w:rsidR="00391B00" w:rsidRPr="00171B85">
              <w:rPr>
                <w:rFonts w:eastAsia="Calibri"/>
                <w:szCs w:val="22"/>
              </w:rPr>
              <w:t xml:space="preserve"> </w:t>
            </w:r>
            <w:r w:rsidRPr="00171B85">
              <w:rPr>
                <w:rFonts w:eastAsia="Calibri"/>
                <w:szCs w:val="22"/>
              </w:rPr>
              <w:t>процес</w:t>
            </w:r>
            <w:r w:rsidR="00391B00" w:rsidRPr="00171B85">
              <w:rPr>
                <w:rFonts w:eastAsia="Calibri"/>
                <w:szCs w:val="22"/>
              </w:rPr>
              <w:t xml:space="preserve"> </w:t>
            </w:r>
            <w:r w:rsidRPr="00171B85">
              <w:rPr>
                <w:rFonts w:eastAsia="Calibri"/>
                <w:szCs w:val="22"/>
              </w:rPr>
              <w:t>доместикације</w:t>
            </w:r>
          </w:p>
          <w:p w:rsidR="00391B00" w:rsidRPr="00171B85" w:rsidRDefault="00391B00" w:rsidP="00067DD7">
            <w:pPr>
              <w:rPr>
                <w:rFonts w:eastAsia="Calibri"/>
                <w:noProof/>
                <w:szCs w:val="22"/>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szCs w:val="22"/>
              </w:rPr>
              <w:t>изложи</w:t>
            </w:r>
            <w:r w:rsidR="00391B00" w:rsidRPr="00171B85">
              <w:rPr>
                <w:rFonts w:eastAsia="Calibri"/>
                <w:szCs w:val="22"/>
              </w:rPr>
              <w:t xml:space="preserve"> </w:t>
            </w:r>
            <w:r w:rsidRPr="00171B85">
              <w:rPr>
                <w:rFonts w:eastAsia="Calibri"/>
                <w:szCs w:val="22"/>
              </w:rPr>
              <w:t>теорије</w:t>
            </w:r>
            <w:r w:rsidR="00391B00" w:rsidRPr="00171B85">
              <w:rPr>
                <w:rFonts w:eastAsia="Calibri"/>
                <w:szCs w:val="22"/>
              </w:rPr>
              <w:t xml:space="preserve"> </w:t>
            </w:r>
            <w:r w:rsidRPr="00171B85">
              <w:rPr>
                <w:rFonts w:eastAsia="Calibri"/>
                <w:szCs w:val="22"/>
              </w:rPr>
              <w:t>о</w:t>
            </w:r>
            <w:r w:rsidR="00391B00" w:rsidRPr="00171B85">
              <w:rPr>
                <w:rFonts w:eastAsia="Calibri"/>
                <w:szCs w:val="22"/>
              </w:rPr>
              <w:t xml:space="preserve"> </w:t>
            </w:r>
            <w:r w:rsidRPr="00171B85">
              <w:rPr>
                <w:rFonts w:eastAsia="Calibri"/>
                <w:szCs w:val="22"/>
              </w:rPr>
              <w:t>поријеклу</w:t>
            </w:r>
            <w:r w:rsidR="00391B00" w:rsidRPr="00171B85">
              <w:rPr>
                <w:rFonts w:eastAsia="Calibri"/>
                <w:szCs w:val="22"/>
              </w:rPr>
              <w:t xml:space="preserve"> </w:t>
            </w:r>
            <w:r w:rsidRPr="00171B85">
              <w:rPr>
                <w:rFonts w:eastAsia="Calibri"/>
                <w:szCs w:val="22"/>
              </w:rPr>
              <w:t>домаћих</w:t>
            </w:r>
            <w:r w:rsidR="00391B00" w:rsidRPr="00171B85">
              <w:rPr>
                <w:rFonts w:eastAsia="Calibri"/>
                <w:szCs w:val="22"/>
              </w:rPr>
              <w:t xml:space="preserve"> </w:t>
            </w:r>
            <w:r w:rsidRPr="00171B85">
              <w:rPr>
                <w:rFonts w:eastAsia="Calibri"/>
                <w:szCs w:val="22"/>
              </w:rPr>
              <w:t>животиња</w:t>
            </w:r>
          </w:p>
          <w:p w:rsidR="00391B00" w:rsidRPr="00171B85" w:rsidRDefault="00F16436" w:rsidP="00103F69">
            <w:pPr>
              <w:numPr>
                <w:ilvl w:val="0"/>
                <w:numId w:val="60"/>
              </w:numPr>
              <w:rPr>
                <w:rFonts w:eastAsia="Calibri"/>
                <w:szCs w:val="22"/>
              </w:rPr>
            </w:pPr>
            <w:r w:rsidRPr="00171B85">
              <w:rPr>
                <w:rFonts w:eastAsia="Calibri"/>
                <w:szCs w:val="22"/>
              </w:rPr>
              <w:t>процјени</w:t>
            </w:r>
            <w:r w:rsidR="00391B00" w:rsidRPr="00171B85">
              <w:rPr>
                <w:rFonts w:eastAsia="Calibri"/>
                <w:szCs w:val="22"/>
              </w:rPr>
              <w:t xml:space="preserve"> </w:t>
            </w:r>
            <w:r w:rsidRPr="00171B85">
              <w:rPr>
                <w:rFonts w:eastAsia="Calibri"/>
                <w:szCs w:val="22"/>
              </w:rPr>
              <w:t>разлику</w:t>
            </w:r>
            <w:r w:rsidR="00391B00" w:rsidRPr="00171B85">
              <w:rPr>
                <w:rFonts w:eastAsia="Calibri"/>
                <w:szCs w:val="22"/>
              </w:rPr>
              <w:t xml:space="preserve"> </w:t>
            </w:r>
            <w:r w:rsidRPr="00171B85">
              <w:rPr>
                <w:rFonts w:eastAsia="Calibri"/>
                <w:szCs w:val="22"/>
              </w:rPr>
              <w:t>између</w:t>
            </w:r>
            <w:r w:rsidR="00391B00" w:rsidRPr="00171B85">
              <w:rPr>
                <w:rFonts w:eastAsia="Calibri"/>
                <w:szCs w:val="22"/>
              </w:rPr>
              <w:t xml:space="preserve"> </w:t>
            </w:r>
            <w:r w:rsidRPr="00171B85">
              <w:rPr>
                <w:rFonts w:eastAsia="Calibri"/>
                <w:szCs w:val="22"/>
              </w:rPr>
              <w:t>дивље</w:t>
            </w:r>
            <w:r w:rsidR="00391B00" w:rsidRPr="00171B85">
              <w:rPr>
                <w:rFonts w:eastAsia="Calibri"/>
                <w:szCs w:val="22"/>
              </w:rPr>
              <w:t xml:space="preserve">, </w:t>
            </w:r>
            <w:r w:rsidRPr="00171B85">
              <w:rPr>
                <w:rFonts w:eastAsia="Calibri"/>
                <w:szCs w:val="22"/>
              </w:rPr>
              <w:t>питоме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домаће</w:t>
            </w:r>
            <w:r w:rsidR="00391B00" w:rsidRPr="00171B85">
              <w:rPr>
                <w:rFonts w:eastAsia="Calibri"/>
                <w:szCs w:val="22"/>
              </w:rPr>
              <w:t xml:space="preserve"> </w:t>
            </w:r>
            <w:r w:rsidRPr="00171B85">
              <w:rPr>
                <w:rFonts w:eastAsia="Calibri"/>
                <w:szCs w:val="22"/>
              </w:rPr>
              <w:t>животиње</w:t>
            </w:r>
          </w:p>
          <w:p w:rsidR="00391B00" w:rsidRPr="00171B85" w:rsidRDefault="00F16436" w:rsidP="00103F69">
            <w:pPr>
              <w:numPr>
                <w:ilvl w:val="0"/>
                <w:numId w:val="60"/>
              </w:numPr>
              <w:rPr>
                <w:rFonts w:eastAsia="Calibri"/>
                <w:szCs w:val="22"/>
              </w:rPr>
            </w:pPr>
            <w:r w:rsidRPr="00171B85">
              <w:rPr>
                <w:rFonts w:eastAsia="Calibri"/>
                <w:szCs w:val="22"/>
              </w:rPr>
              <w:t>утврди</w:t>
            </w:r>
            <w:r w:rsidR="00391B00" w:rsidRPr="00171B85">
              <w:rPr>
                <w:rFonts w:eastAsia="Calibri"/>
                <w:szCs w:val="22"/>
              </w:rPr>
              <w:t xml:space="preserve"> </w:t>
            </w:r>
            <w:r w:rsidRPr="00171B85">
              <w:rPr>
                <w:rFonts w:eastAsia="Calibri"/>
                <w:szCs w:val="22"/>
              </w:rPr>
              <w:t>карактеристике</w:t>
            </w:r>
            <w:r w:rsidR="00391B00" w:rsidRPr="00171B85">
              <w:rPr>
                <w:rFonts w:eastAsia="Calibri"/>
                <w:szCs w:val="22"/>
              </w:rPr>
              <w:t xml:space="preserve"> </w:t>
            </w:r>
            <w:r w:rsidRPr="00171B85">
              <w:rPr>
                <w:rFonts w:eastAsia="Calibri"/>
                <w:szCs w:val="22"/>
              </w:rPr>
              <w:t>домаћих</w:t>
            </w:r>
            <w:r w:rsidR="00391B00" w:rsidRPr="00171B85">
              <w:rPr>
                <w:rFonts w:eastAsia="Calibri"/>
                <w:szCs w:val="22"/>
              </w:rPr>
              <w:t xml:space="preserve"> </w:t>
            </w:r>
            <w:r w:rsidRPr="00171B85">
              <w:rPr>
                <w:rFonts w:eastAsia="Calibri"/>
                <w:szCs w:val="22"/>
              </w:rPr>
              <w:t>животиња</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њихових</w:t>
            </w:r>
            <w:r w:rsidR="00391B00" w:rsidRPr="00171B85">
              <w:rPr>
                <w:rFonts w:eastAsia="Calibri"/>
                <w:szCs w:val="22"/>
              </w:rPr>
              <w:t xml:space="preserve"> </w:t>
            </w:r>
            <w:r w:rsidRPr="00171B85">
              <w:rPr>
                <w:rFonts w:eastAsia="Calibri"/>
                <w:szCs w:val="22"/>
              </w:rPr>
              <w:t>родоначелника</w:t>
            </w:r>
          </w:p>
        </w:tc>
        <w:tc>
          <w:tcPr>
            <w:tcW w:w="3381" w:type="dxa"/>
            <w:vMerge w:val="restart"/>
            <w:tcBorders>
              <w:top w:val="single" w:sz="4" w:space="0" w:color="auto"/>
              <w:left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szCs w:val="22"/>
              </w:rPr>
              <w:t>Самостално</w:t>
            </w:r>
            <w:r w:rsidR="00391B00" w:rsidRPr="00171B85">
              <w:rPr>
                <w:rFonts w:eastAsia="Calibri"/>
                <w:szCs w:val="22"/>
              </w:rPr>
              <w:t xml:space="preserve"> </w:t>
            </w:r>
            <w:r w:rsidRPr="00171B85">
              <w:rPr>
                <w:rFonts w:eastAsia="Calibri"/>
                <w:szCs w:val="22"/>
              </w:rPr>
              <w:t>просуђује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специфичним</w:t>
            </w:r>
            <w:r w:rsidR="00391B00" w:rsidRPr="00171B85">
              <w:rPr>
                <w:rFonts w:eastAsia="Calibri"/>
                <w:szCs w:val="22"/>
              </w:rPr>
              <w:t xml:space="preserve"> </w:t>
            </w:r>
            <w:r w:rsidRPr="00171B85">
              <w:rPr>
                <w:rFonts w:eastAsia="Calibri"/>
                <w:szCs w:val="22"/>
              </w:rPr>
              <w:t>ситуацијама</w:t>
            </w:r>
          </w:p>
          <w:p w:rsidR="00391B00" w:rsidRPr="00171B85" w:rsidRDefault="00F16436" w:rsidP="00103F69">
            <w:pPr>
              <w:numPr>
                <w:ilvl w:val="0"/>
                <w:numId w:val="60"/>
              </w:numPr>
              <w:rPr>
                <w:rFonts w:eastAsia="Calibri"/>
                <w:szCs w:val="22"/>
              </w:rPr>
            </w:pPr>
            <w:r w:rsidRPr="00171B85">
              <w:rPr>
                <w:rFonts w:eastAsia="Calibri"/>
                <w:szCs w:val="22"/>
              </w:rPr>
              <w:t>Преузима</w:t>
            </w:r>
            <w:r w:rsidR="00391B00" w:rsidRPr="00171B85">
              <w:rPr>
                <w:rFonts w:eastAsia="Calibri"/>
                <w:szCs w:val="22"/>
              </w:rPr>
              <w:t xml:space="preserve"> </w:t>
            </w:r>
            <w:r w:rsidRPr="00171B85">
              <w:rPr>
                <w:rFonts w:eastAsia="Calibri"/>
                <w:szCs w:val="22"/>
              </w:rPr>
              <w:t>одговорност</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особни</w:t>
            </w:r>
            <w:r w:rsidR="00391B00" w:rsidRPr="00171B85">
              <w:rPr>
                <w:rFonts w:eastAsia="Calibri"/>
                <w:szCs w:val="22"/>
              </w:rPr>
              <w:t xml:space="preserve"> </w:t>
            </w:r>
            <w:r w:rsidRPr="00171B85">
              <w:rPr>
                <w:rFonts w:eastAsia="Calibri"/>
                <w:szCs w:val="22"/>
              </w:rPr>
              <w:t>рад</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одлуке</w:t>
            </w:r>
            <w:r w:rsidR="00391B00" w:rsidRPr="00171B85">
              <w:rPr>
                <w:rFonts w:eastAsia="Calibri"/>
                <w:szCs w:val="22"/>
              </w:rPr>
              <w:t xml:space="preserve"> </w:t>
            </w:r>
          </w:p>
          <w:p w:rsidR="00391B00" w:rsidRPr="00171B85" w:rsidRDefault="00F16436" w:rsidP="00103F69">
            <w:pPr>
              <w:numPr>
                <w:ilvl w:val="0"/>
                <w:numId w:val="60"/>
              </w:numPr>
              <w:rPr>
                <w:rFonts w:eastAsia="Calibri"/>
                <w:szCs w:val="22"/>
              </w:rPr>
            </w:pPr>
            <w:r w:rsidRPr="00171B85">
              <w:rPr>
                <w:rFonts w:eastAsia="Calibri"/>
                <w:szCs w:val="22"/>
              </w:rPr>
              <w:t>Исказје</w:t>
            </w:r>
            <w:r w:rsidR="00391B00" w:rsidRPr="00171B85">
              <w:rPr>
                <w:rFonts w:eastAsia="Calibri"/>
                <w:szCs w:val="22"/>
              </w:rPr>
              <w:t xml:space="preserve"> </w:t>
            </w:r>
            <w:r w:rsidRPr="00171B85">
              <w:rPr>
                <w:rFonts w:eastAsia="Calibri"/>
                <w:szCs w:val="22"/>
              </w:rPr>
              <w:t>вољу</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стручним</w:t>
            </w:r>
            <w:r w:rsidR="00391B00" w:rsidRPr="00171B85">
              <w:rPr>
                <w:rFonts w:eastAsia="Calibri"/>
                <w:szCs w:val="22"/>
              </w:rPr>
              <w:t xml:space="preserve"> </w:t>
            </w:r>
            <w:r w:rsidRPr="00171B85">
              <w:rPr>
                <w:rFonts w:eastAsia="Calibri"/>
                <w:szCs w:val="22"/>
              </w:rPr>
              <w:t>усавршавањем</w:t>
            </w:r>
          </w:p>
          <w:p w:rsidR="00391B00" w:rsidRPr="00171B85" w:rsidRDefault="00F16436" w:rsidP="00103F69">
            <w:pPr>
              <w:numPr>
                <w:ilvl w:val="0"/>
                <w:numId w:val="60"/>
              </w:numPr>
              <w:rPr>
                <w:rFonts w:eastAsia="Calibri"/>
                <w:szCs w:val="22"/>
              </w:rPr>
            </w:pPr>
            <w:r w:rsidRPr="00171B85">
              <w:rPr>
                <w:rFonts w:eastAsia="Calibri"/>
                <w:szCs w:val="22"/>
              </w:rPr>
              <w:t>Учествује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раду</w:t>
            </w:r>
            <w:r w:rsidR="00391B00" w:rsidRPr="00171B85">
              <w:rPr>
                <w:rFonts w:eastAsia="Calibri"/>
                <w:szCs w:val="22"/>
              </w:rPr>
              <w:t xml:space="preserve"> </w:t>
            </w:r>
            <w:r w:rsidRPr="00171B85">
              <w:rPr>
                <w:rFonts w:eastAsia="Calibri"/>
                <w:szCs w:val="22"/>
              </w:rPr>
              <w:t>као</w:t>
            </w:r>
            <w:r w:rsidR="00391B00" w:rsidRPr="00171B85">
              <w:rPr>
                <w:rFonts w:eastAsia="Calibri"/>
                <w:szCs w:val="22"/>
              </w:rPr>
              <w:t xml:space="preserve"> </w:t>
            </w:r>
            <w:r w:rsidRPr="00171B85">
              <w:rPr>
                <w:rFonts w:eastAsia="Calibri"/>
                <w:szCs w:val="22"/>
              </w:rPr>
              <w:t>члан</w:t>
            </w:r>
            <w:r w:rsidR="00391B00" w:rsidRPr="00171B85">
              <w:rPr>
                <w:rFonts w:eastAsia="Calibri"/>
                <w:szCs w:val="22"/>
              </w:rPr>
              <w:t xml:space="preserve"> </w:t>
            </w:r>
            <w:r w:rsidRPr="00171B85">
              <w:rPr>
                <w:rFonts w:eastAsia="Calibri"/>
                <w:szCs w:val="22"/>
              </w:rPr>
              <w:t>тима</w:t>
            </w:r>
            <w:r w:rsidR="00391B00" w:rsidRPr="00171B85">
              <w:rPr>
                <w:rFonts w:eastAsia="Calibri"/>
                <w:szCs w:val="22"/>
              </w:rPr>
              <w:t xml:space="preserve">, </w:t>
            </w:r>
            <w:r w:rsidRPr="00171B85">
              <w:rPr>
                <w:rFonts w:eastAsia="Calibri"/>
                <w:szCs w:val="22"/>
              </w:rPr>
              <w:t>спреман</w:t>
            </w:r>
            <w:r w:rsidR="00391B00" w:rsidRPr="00171B85">
              <w:rPr>
                <w:rFonts w:eastAsia="Calibri"/>
                <w:szCs w:val="22"/>
              </w:rPr>
              <w:t xml:space="preserve"> </w:t>
            </w:r>
            <w:r w:rsidRPr="00171B85">
              <w:rPr>
                <w:rFonts w:eastAsia="Calibri"/>
                <w:szCs w:val="22"/>
              </w:rPr>
              <w:t>на</w:t>
            </w:r>
            <w:r w:rsidR="00391B00" w:rsidRPr="00171B85">
              <w:rPr>
                <w:rFonts w:eastAsia="Calibri"/>
                <w:szCs w:val="22"/>
              </w:rPr>
              <w:t xml:space="preserve"> </w:t>
            </w:r>
            <w:r w:rsidRPr="00171B85">
              <w:rPr>
                <w:rFonts w:eastAsia="Calibri"/>
                <w:szCs w:val="22"/>
              </w:rPr>
              <w:t>толеранцију</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компромис</w:t>
            </w:r>
            <w:r w:rsidR="00391B00" w:rsidRPr="00171B85">
              <w:rPr>
                <w:rFonts w:eastAsia="Calibri"/>
                <w:szCs w:val="22"/>
              </w:rPr>
              <w:t xml:space="preserve"> </w:t>
            </w:r>
          </w:p>
          <w:p w:rsidR="00391B00" w:rsidRPr="00171B85" w:rsidRDefault="00391B00">
            <w:pPr>
              <w:ind w:hanging="357"/>
              <w:rPr>
                <w:rFonts w:eastAsia="Calibri"/>
                <w:noProof/>
                <w:szCs w:val="22"/>
              </w:rPr>
            </w:pPr>
          </w:p>
          <w:p w:rsidR="00391B00" w:rsidRPr="00171B85" w:rsidRDefault="00391B00" w:rsidP="00067DD7">
            <w:pPr>
              <w:rPr>
                <w:rFonts w:eastAsia="Calibri"/>
                <w:noProof/>
                <w:szCs w:val="22"/>
              </w:rPr>
            </w:pPr>
          </w:p>
        </w:tc>
      </w:tr>
      <w:tr w:rsidR="00391B00" w:rsidRPr="00171B85" w:rsidTr="00D5500D">
        <w:trPr>
          <w:trHeight w:val="1728"/>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391B00" w:rsidP="00067DD7">
            <w:pPr>
              <w:rPr>
                <w:rFonts w:eastAsia="Calibri"/>
                <w:color w:val="1E1E1E"/>
                <w:szCs w:val="22"/>
              </w:rPr>
            </w:pPr>
            <w:r w:rsidRPr="00171B85">
              <w:rPr>
                <w:rFonts w:eastAsia="Calibri"/>
                <w:color w:val="1E1E1E"/>
                <w:szCs w:val="22"/>
              </w:rPr>
              <w:t>2.</w:t>
            </w:r>
            <w:r w:rsidR="00F16436" w:rsidRPr="00171B85">
              <w:rPr>
                <w:rFonts w:eastAsia="Calibri"/>
                <w:color w:val="1E1E1E"/>
                <w:szCs w:val="22"/>
              </w:rPr>
              <w:t>Селекција</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опште</w:t>
            </w:r>
            <w:r w:rsidRPr="00171B85">
              <w:rPr>
                <w:rFonts w:eastAsia="Calibri"/>
                <w:color w:val="1E1E1E"/>
                <w:szCs w:val="22"/>
              </w:rPr>
              <w:t xml:space="preserve"> </w:t>
            </w:r>
            <w:r w:rsidR="00F16436" w:rsidRPr="00171B85">
              <w:rPr>
                <w:rFonts w:eastAsia="Calibri"/>
                <w:color w:val="1E1E1E"/>
                <w:szCs w:val="22"/>
              </w:rPr>
              <w:t>особине</w:t>
            </w:r>
            <w:r w:rsidRPr="00171B85">
              <w:rPr>
                <w:rFonts w:eastAsia="Calibri"/>
                <w:color w:val="1E1E1E"/>
                <w:szCs w:val="22"/>
              </w:rPr>
              <w:t xml:space="preserve"> </w:t>
            </w:r>
            <w:r w:rsidR="00F16436" w:rsidRPr="00171B85">
              <w:rPr>
                <w:rFonts w:eastAsia="Calibri"/>
                <w:color w:val="1E1E1E"/>
                <w:szCs w:val="22"/>
              </w:rPr>
              <w:t>за</w:t>
            </w:r>
            <w:r w:rsidRPr="00171B85">
              <w:rPr>
                <w:rFonts w:eastAsia="Calibri"/>
                <w:color w:val="1E1E1E"/>
                <w:szCs w:val="22"/>
              </w:rPr>
              <w:t xml:space="preserve"> </w:t>
            </w:r>
            <w:r w:rsidR="00F16436" w:rsidRPr="00171B85">
              <w:rPr>
                <w:rFonts w:eastAsia="Calibri"/>
                <w:color w:val="1E1E1E"/>
                <w:szCs w:val="22"/>
              </w:rPr>
              <w:t>селекцију</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дефинише</w:t>
            </w:r>
            <w:r w:rsidR="00391B00" w:rsidRPr="00171B85">
              <w:rPr>
                <w:rFonts w:eastAsia="Calibri"/>
                <w:color w:val="1E1E1E"/>
                <w:szCs w:val="22"/>
              </w:rPr>
              <w:t xml:space="preserve"> </w:t>
            </w:r>
            <w:r w:rsidRPr="00171B85">
              <w:rPr>
                <w:rFonts w:eastAsia="Calibri"/>
                <w:color w:val="1E1E1E"/>
                <w:szCs w:val="22"/>
              </w:rPr>
              <w:t>врсту</w:t>
            </w:r>
            <w:r w:rsidR="00391B00" w:rsidRPr="00171B85">
              <w:rPr>
                <w:rFonts w:eastAsia="Calibri"/>
                <w:color w:val="1E1E1E"/>
                <w:szCs w:val="22"/>
              </w:rPr>
              <w:t xml:space="preserve">, </w:t>
            </w:r>
            <w:r w:rsidRPr="00171B85">
              <w:rPr>
                <w:rFonts w:eastAsia="Calibri"/>
                <w:color w:val="1E1E1E"/>
                <w:szCs w:val="22"/>
              </w:rPr>
              <w:t>расу</w:t>
            </w:r>
            <w:r w:rsidR="00391B00" w:rsidRPr="00171B85">
              <w:rPr>
                <w:rFonts w:eastAsia="Calibri"/>
                <w:color w:val="1E1E1E"/>
                <w:szCs w:val="22"/>
              </w:rPr>
              <w:t xml:space="preserve">, </w:t>
            </w:r>
            <w:r w:rsidRPr="00171B85">
              <w:rPr>
                <w:rFonts w:eastAsia="Calibri"/>
                <w:color w:val="1E1E1E"/>
                <w:szCs w:val="22"/>
              </w:rPr>
              <w:t>сој</w:t>
            </w:r>
            <w:r w:rsidR="00391B00"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color w:val="1E1E1E"/>
                <w:szCs w:val="22"/>
              </w:rPr>
              <w:t>опише</w:t>
            </w:r>
            <w:r w:rsidR="00391B00" w:rsidRPr="00171B85">
              <w:rPr>
                <w:rFonts w:eastAsia="Calibri"/>
                <w:color w:val="1E1E1E"/>
                <w:szCs w:val="22"/>
              </w:rPr>
              <w:t xml:space="preserve"> </w:t>
            </w:r>
            <w:r w:rsidRPr="00171B85">
              <w:rPr>
                <w:rFonts w:eastAsia="Calibri"/>
                <w:color w:val="1E1E1E"/>
                <w:szCs w:val="22"/>
              </w:rPr>
              <w:t>карактеристике</w:t>
            </w:r>
            <w:r w:rsidR="00391B00" w:rsidRPr="00171B85">
              <w:rPr>
                <w:rFonts w:eastAsia="Calibri"/>
                <w:color w:val="1E1E1E"/>
                <w:szCs w:val="22"/>
              </w:rPr>
              <w:t xml:space="preserve"> </w:t>
            </w:r>
            <w:r w:rsidRPr="00171B85">
              <w:rPr>
                <w:rFonts w:eastAsia="Calibri"/>
                <w:color w:val="1E1E1E"/>
                <w:szCs w:val="22"/>
              </w:rPr>
              <w:t>расе</w:t>
            </w:r>
            <w:r w:rsidR="00391B00"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color w:val="1E1E1E"/>
                <w:szCs w:val="22"/>
              </w:rPr>
              <w:t>наброји</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објасни</w:t>
            </w:r>
            <w:r w:rsidR="00391B00" w:rsidRPr="00171B85">
              <w:rPr>
                <w:rFonts w:eastAsia="Calibri"/>
                <w:color w:val="1E1E1E"/>
                <w:szCs w:val="22"/>
              </w:rPr>
              <w:t xml:space="preserve"> </w:t>
            </w:r>
            <w:r w:rsidRPr="00171B85">
              <w:rPr>
                <w:rFonts w:eastAsia="Calibri"/>
                <w:color w:val="1E1E1E"/>
                <w:szCs w:val="22"/>
              </w:rPr>
              <w:t>сваку</w:t>
            </w:r>
            <w:r w:rsidR="00391B00" w:rsidRPr="00171B85">
              <w:rPr>
                <w:rFonts w:eastAsia="Calibri"/>
                <w:color w:val="1E1E1E"/>
                <w:szCs w:val="22"/>
              </w:rPr>
              <w:t xml:space="preserve"> </w:t>
            </w:r>
            <w:r w:rsidRPr="00171B85">
              <w:rPr>
                <w:rFonts w:eastAsia="Calibri"/>
                <w:color w:val="1E1E1E"/>
                <w:szCs w:val="22"/>
              </w:rPr>
              <w:t>од</w:t>
            </w:r>
            <w:r w:rsidR="00391B00" w:rsidRPr="00171B85">
              <w:rPr>
                <w:rFonts w:eastAsia="Calibri"/>
                <w:color w:val="1E1E1E"/>
                <w:szCs w:val="22"/>
              </w:rPr>
              <w:t xml:space="preserve"> </w:t>
            </w:r>
            <w:r w:rsidRPr="00171B85">
              <w:rPr>
                <w:rFonts w:eastAsia="Calibri"/>
                <w:color w:val="1E1E1E"/>
                <w:szCs w:val="22"/>
              </w:rPr>
              <w:t>подјела</w:t>
            </w:r>
            <w:r w:rsidR="00391B00" w:rsidRPr="00171B85">
              <w:rPr>
                <w:rFonts w:eastAsia="Calibri"/>
                <w:color w:val="1E1E1E"/>
                <w:szCs w:val="22"/>
              </w:rPr>
              <w:t xml:space="preserve"> </w:t>
            </w:r>
            <w:r w:rsidRPr="00171B85">
              <w:rPr>
                <w:rFonts w:eastAsia="Calibri"/>
                <w:color w:val="1E1E1E"/>
                <w:szCs w:val="22"/>
              </w:rPr>
              <w:t>раса</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више</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ниже</w:t>
            </w:r>
            <w:r w:rsidR="00391B00" w:rsidRPr="00171B85">
              <w:rPr>
                <w:rFonts w:eastAsia="Calibri"/>
                <w:color w:val="1E1E1E"/>
                <w:szCs w:val="22"/>
              </w:rPr>
              <w:t xml:space="preserve"> </w:t>
            </w:r>
            <w:r w:rsidRPr="00171B85">
              <w:rPr>
                <w:rFonts w:eastAsia="Calibri"/>
                <w:color w:val="1E1E1E"/>
                <w:szCs w:val="22"/>
              </w:rPr>
              <w:t>систематске</w:t>
            </w:r>
            <w:r w:rsidR="00391B00" w:rsidRPr="00171B85">
              <w:rPr>
                <w:rFonts w:eastAsia="Calibri"/>
                <w:color w:val="1E1E1E"/>
                <w:szCs w:val="22"/>
              </w:rPr>
              <w:t xml:space="preserve"> </w:t>
            </w:r>
            <w:r w:rsidRPr="00171B85">
              <w:rPr>
                <w:rFonts w:eastAsia="Calibri"/>
                <w:color w:val="1E1E1E"/>
                <w:szCs w:val="22"/>
              </w:rPr>
              <w:t>јединице</w:t>
            </w:r>
            <w:r w:rsidR="00391B00" w:rsidRPr="00171B85">
              <w:rPr>
                <w:rFonts w:eastAsia="Calibri"/>
                <w:color w:val="1E1E1E"/>
                <w:szCs w:val="22"/>
              </w:rPr>
              <w:t xml:space="preserve"> </w:t>
            </w:r>
            <w:r w:rsidRPr="00171B85">
              <w:rPr>
                <w:rFonts w:eastAsia="Calibri"/>
                <w:color w:val="1E1E1E"/>
                <w:szCs w:val="22"/>
              </w:rPr>
              <w:t>домаћих</w:t>
            </w:r>
            <w:r w:rsidR="00391B00" w:rsidRPr="00171B85">
              <w:rPr>
                <w:rFonts w:eastAsia="Calibri"/>
                <w:color w:val="1E1E1E"/>
                <w:szCs w:val="22"/>
              </w:rPr>
              <w:t xml:space="preserve"> </w:t>
            </w:r>
            <w:r w:rsidRPr="00171B85">
              <w:rPr>
                <w:rFonts w:eastAsia="Calibri"/>
                <w:color w:val="1E1E1E"/>
                <w:szCs w:val="22"/>
              </w:rPr>
              <w:t>животиња</w:t>
            </w:r>
            <w:r w:rsidR="00391B00"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szCs w:val="22"/>
              </w:rPr>
              <w:t>карактерише</w:t>
            </w:r>
            <w:r w:rsidR="00391B00" w:rsidRPr="00171B85">
              <w:rPr>
                <w:rFonts w:eastAsia="Calibri"/>
                <w:szCs w:val="22"/>
              </w:rPr>
              <w:t xml:space="preserve"> </w:t>
            </w:r>
            <w:r w:rsidRPr="00171B85">
              <w:rPr>
                <w:rFonts w:eastAsia="Calibri"/>
                <w:szCs w:val="22"/>
              </w:rPr>
              <w:t>расе</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производне</w:t>
            </w:r>
            <w:r w:rsidR="00391B00" w:rsidRPr="00171B85">
              <w:rPr>
                <w:rFonts w:eastAsia="Calibri"/>
                <w:szCs w:val="22"/>
              </w:rPr>
              <w:t xml:space="preserve"> </w:t>
            </w:r>
            <w:r w:rsidRPr="00171B85">
              <w:rPr>
                <w:rFonts w:eastAsia="Calibri"/>
                <w:szCs w:val="22"/>
              </w:rPr>
              <w:t>типове</w:t>
            </w:r>
            <w:r w:rsidR="00391B00" w:rsidRPr="00171B85">
              <w:rPr>
                <w:rFonts w:eastAsia="Calibri"/>
                <w:szCs w:val="22"/>
              </w:rPr>
              <w:t xml:space="preserve"> </w:t>
            </w:r>
            <w:r w:rsidRPr="00171B85">
              <w:rPr>
                <w:rFonts w:eastAsia="Calibri"/>
                <w:szCs w:val="22"/>
              </w:rPr>
              <w:t>домаћих</w:t>
            </w:r>
            <w:r w:rsidR="00391B00" w:rsidRPr="00171B85">
              <w:rPr>
                <w:rFonts w:eastAsia="Calibri"/>
                <w:szCs w:val="22"/>
              </w:rPr>
              <w:t xml:space="preserve"> </w:t>
            </w:r>
            <w:r w:rsidRPr="00171B85">
              <w:rPr>
                <w:rFonts w:eastAsia="Calibri"/>
                <w:szCs w:val="22"/>
              </w:rPr>
              <w:t>животиња</w:t>
            </w:r>
          </w:p>
          <w:p w:rsidR="00391B00" w:rsidRPr="00171B85" w:rsidRDefault="00391B00" w:rsidP="00391B00">
            <w:pPr>
              <w:rPr>
                <w:rFonts w:eastAsia="Calibri"/>
                <w:szCs w:val="22"/>
              </w:rPr>
            </w:pPr>
          </w:p>
        </w:tc>
        <w:tc>
          <w:tcPr>
            <w:tcW w:w="3381" w:type="dxa"/>
            <w:vMerge/>
            <w:tcBorders>
              <w:left w:val="single" w:sz="4" w:space="0" w:color="auto"/>
              <w:right w:val="single" w:sz="4" w:space="0" w:color="auto"/>
            </w:tcBorders>
            <w:shd w:val="clear" w:color="auto" w:fill="auto"/>
            <w:vAlign w:val="center"/>
          </w:tcPr>
          <w:p w:rsidR="00391B00" w:rsidRPr="00171B85" w:rsidRDefault="00391B00">
            <w:pPr>
              <w:ind w:hanging="357"/>
              <w:rPr>
                <w:rFonts w:eastAsia="Calibri"/>
                <w:noProof/>
                <w:szCs w:val="22"/>
              </w:rPr>
            </w:pPr>
          </w:p>
        </w:tc>
      </w:tr>
      <w:tr w:rsidR="00391B00" w:rsidRPr="00171B85" w:rsidTr="00D5500D">
        <w:trPr>
          <w:trHeight w:val="1476"/>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391B00" w:rsidP="00067DD7">
            <w:pPr>
              <w:rPr>
                <w:rFonts w:eastAsia="Calibri"/>
                <w:color w:val="1E1E1E"/>
                <w:szCs w:val="22"/>
              </w:rPr>
            </w:pPr>
            <w:r w:rsidRPr="00171B85">
              <w:rPr>
                <w:rFonts w:eastAsia="Calibri"/>
                <w:color w:val="1E1E1E"/>
                <w:szCs w:val="22"/>
              </w:rPr>
              <w:t>3.</w:t>
            </w:r>
            <w:r w:rsidR="00F16436" w:rsidRPr="00171B85">
              <w:rPr>
                <w:rFonts w:eastAsia="Calibri"/>
                <w:color w:val="1E1E1E"/>
                <w:szCs w:val="22"/>
              </w:rPr>
              <w:t>Репродукција</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узгојне</w:t>
            </w:r>
            <w:r w:rsidRPr="00171B85">
              <w:rPr>
                <w:rFonts w:eastAsia="Calibri"/>
                <w:color w:val="1E1E1E"/>
                <w:szCs w:val="22"/>
              </w:rPr>
              <w:t xml:space="preserve"> </w:t>
            </w:r>
            <w:r w:rsidR="00F16436" w:rsidRPr="00171B85">
              <w:rPr>
                <w:rFonts w:eastAsia="Calibri"/>
                <w:color w:val="1E1E1E"/>
                <w:szCs w:val="22"/>
              </w:rPr>
              <w:t>методе</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разумије</w:t>
            </w:r>
            <w:r w:rsidR="00391B00" w:rsidRPr="00171B85">
              <w:rPr>
                <w:rFonts w:eastAsia="Calibri"/>
                <w:color w:val="1E1E1E"/>
                <w:szCs w:val="22"/>
              </w:rPr>
              <w:t xml:space="preserve"> </w:t>
            </w:r>
            <w:r w:rsidRPr="00171B85">
              <w:rPr>
                <w:rFonts w:eastAsia="Calibri"/>
                <w:color w:val="1E1E1E"/>
                <w:szCs w:val="22"/>
              </w:rPr>
              <w:t>важност</w:t>
            </w:r>
            <w:r w:rsidR="00391B00" w:rsidRPr="00171B85">
              <w:rPr>
                <w:rFonts w:eastAsia="Calibri"/>
                <w:color w:val="1E1E1E"/>
                <w:szCs w:val="22"/>
              </w:rPr>
              <w:t xml:space="preserve"> </w:t>
            </w:r>
            <w:r w:rsidRPr="00171B85">
              <w:rPr>
                <w:rFonts w:eastAsia="Calibri"/>
                <w:color w:val="1E1E1E"/>
                <w:szCs w:val="22"/>
              </w:rPr>
              <w:t>репродукције</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t>наброји</w:t>
            </w:r>
            <w:r w:rsidR="00391B00" w:rsidRPr="00171B85">
              <w:rPr>
                <w:rFonts w:eastAsia="Calibri"/>
                <w:color w:val="1E1E1E"/>
                <w:szCs w:val="22"/>
              </w:rPr>
              <w:t xml:space="preserve"> </w:t>
            </w:r>
            <w:r w:rsidRPr="00171B85">
              <w:rPr>
                <w:rFonts w:eastAsia="Calibri"/>
                <w:color w:val="1E1E1E"/>
                <w:szCs w:val="22"/>
              </w:rPr>
              <w:t>узгојне</w:t>
            </w:r>
            <w:r w:rsidR="00391B00" w:rsidRPr="00171B85">
              <w:rPr>
                <w:rFonts w:eastAsia="Calibri"/>
                <w:color w:val="1E1E1E"/>
                <w:szCs w:val="22"/>
              </w:rPr>
              <w:t xml:space="preserve"> </w:t>
            </w:r>
            <w:r w:rsidRPr="00171B85">
              <w:rPr>
                <w:rFonts w:eastAsia="Calibri"/>
                <w:color w:val="1E1E1E"/>
                <w:szCs w:val="22"/>
              </w:rPr>
              <w:t>методе</w:t>
            </w:r>
            <w:r w:rsidR="00391B00" w:rsidRPr="00171B85">
              <w:rPr>
                <w:rFonts w:eastAsia="Calibri"/>
                <w:color w:val="1E1E1E"/>
                <w:szCs w:val="22"/>
              </w:rPr>
              <w:t xml:space="preserve"> </w:t>
            </w:r>
            <w:r w:rsidRPr="00171B85">
              <w:rPr>
                <w:rFonts w:eastAsia="Calibri"/>
                <w:color w:val="1E1E1E"/>
                <w:szCs w:val="22"/>
              </w:rPr>
              <w:t>домаћих</w:t>
            </w:r>
            <w:r w:rsidR="00391B00" w:rsidRPr="00171B85">
              <w:rPr>
                <w:rFonts w:eastAsia="Calibri"/>
                <w:color w:val="1E1E1E"/>
                <w:szCs w:val="22"/>
              </w:rPr>
              <w:t xml:space="preserve"> </w:t>
            </w:r>
            <w:r w:rsidRPr="00171B85">
              <w:rPr>
                <w:rFonts w:eastAsia="Calibri"/>
                <w:color w:val="1E1E1E"/>
                <w:szCs w:val="22"/>
              </w:rPr>
              <w:t>животиња</w:t>
            </w:r>
          </w:p>
          <w:p w:rsidR="00391B00" w:rsidRPr="00171B85" w:rsidRDefault="00391B00" w:rsidP="00391B00">
            <w:pPr>
              <w:rPr>
                <w:rFonts w:eastAsia="Calibri"/>
                <w:color w:val="1E1E1E"/>
                <w:szCs w:val="22"/>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узгојне</w:t>
            </w:r>
            <w:r w:rsidR="00391B00" w:rsidRPr="00171B85">
              <w:rPr>
                <w:rFonts w:eastAsia="Calibri"/>
                <w:color w:val="1E1E1E"/>
                <w:szCs w:val="22"/>
              </w:rPr>
              <w:t xml:space="preserve"> </w:t>
            </w:r>
            <w:r w:rsidRPr="00171B85">
              <w:rPr>
                <w:rFonts w:eastAsia="Calibri"/>
                <w:color w:val="1E1E1E"/>
                <w:szCs w:val="22"/>
              </w:rPr>
              <w:t>методе</w:t>
            </w:r>
            <w:r w:rsidR="00391B00"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szCs w:val="22"/>
              </w:rPr>
              <w:t>препозна</w:t>
            </w:r>
            <w:r w:rsidR="00391B00" w:rsidRPr="00171B85">
              <w:rPr>
                <w:rFonts w:eastAsia="Calibri"/>
                <w:szCs w:val="22"/>
              </w:rPr>
              <w:t xml:space="preserve"> </w:t>
            </w:r>
            <w:r w:rsidRPr="00171B85">
              <w:rPr>
                <w:rFonts w:eastAsia="Calibri"/>
                <w:szCs w:val="22"/>
              </w:rPr>
              <w:t>узгојне</w:t>
            </w:r>
            <w:r w:rsidR="00391B00" w:rsidRPr="00171B85">
              <w:rPr>
                <w:rFonts w:eastAsia="Calibri"/>
                <w:szCs w:val="22"/>
              </w:rPr>
              <w:t xml:space="preserve"> </w:t>
            </w:r>
            <w:r w:rsidRPr="00171B85">
              <w:rPr>
                <w:rFonts w:eastAsia="Calibri"/>
                <w:szCs w:val="22"/>
              </w:rPr>
              <w:t>методе</w:t>
            </w:r>
          </w:p>
        </w:tc>
        <w:tc>
          <w:tcPr>
            <w:tcW w:w="3381" w:type="dxa"/>
            <w:vMerge/>
            <w:tcBorders>
              <w:left w:val="single" w:sz="4" w:space="0" w:color="auto"/>
              <w:right w:val="single" w:sz="4" w:space="0" w:color="auto"/>
            </w:tcBorders>
            <w:shd w:val="clear" w:color="auto" w:fill="auto"/>
            <w:vAlign w:val="center"/>
          </w:tcPr>
          <w:p w:rsidR="00391B00" w:rsidRPr="00171B85" w:rsidRDefault="00391B00">
            <w:pPr>
              <w:ind w:hanging="357"/>
              <w:rPr>
                <w:rFonts w:eastAsia="Calibri"/>
                <w:noProof/>
                <w:szCs w:val="22"/>
              </w:rPr>
            </w:pPr>
          </w:p>
        </w:tc>
      </w:tr>
      <w:tr w:rsidR="00391B00" w:rsidRPr="00171B85" w:rsidTr="00D5500D">
        <w:trPr>
          <w:trHeight w:val="283"/>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391B00" w:rsidP="00067DD7">
            <w:pPr>
              <w:rPr>
                <w:rFonts w:eastAsia="Calibri"/>
                <w:color w:val="1E1E1E"/>
                <w:szCs w:val="22"/>
              </w:rPr>
            </w:pPr>
            <w:r w:rsidRPr="00171B85">
              <w:rPr>
                <w:rFonts w:eastAsia="Calibri"/>
                <w:color w:val="1E1E1E"/>
                <w:szCs w:val="22"/>
              </w:rPr>
              <w:t>4.</w:t>
            </w:r>
            <w:r w:rsidR="00F16436" w:rsidRPr="00171B85">
              <w:rPr>
                <w:rFonts w:eastAsia="Calibri"/>
                <w:color w:val="1E1E1E"/>
                <w:szCs w:val="22"/>
              </w:rPr>
              <w:t>Важније</w:t>
            </w:r>
            <w:r w:rsidRPr="00171B85">
              <w:rPr>
                <w:rFonts w:eastAsia="Calibri"/>
                <w:color w:val="1E1E1E"/>
                <w:szCs w:val="22"/>
              </w:rPr>
              <w:t xml:space="preserve"> </w:t>
            </w:r>
            <w:r w:rsidR="00F16436" w:rsidRPr="00171B85">
              <w:rPr>
                <w:rFonts w:eastAsia="Calibri"/>
                <w:color w:val="1E1E1E"/>
                <w:szCs w:val="22"/>
              </w:rPr>
              <w:t>болести</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зоохигијена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pStyle w:val="ListParagraph"/>
              <w:numPr>
                <w:ilvl w:val="0"/>
                <w:numId w:val="161"/>
              </w:numPr>
              <w:rPr>
                <w:rFonts w:eastAsia="Calibri"/>
                <w:szCs w:val="22"/>
              </w:rPr>
            </w:pPr>
            <w:r w:rsidRPr="00171B85">
              <w:rPr>
                <w:rFonts w:eastAsia="Calibri"/>
                <w:szCs w:val="22"/>
              </w:rPr>
              <w:t>дефинише</w:t>
            </w:r>
            <w:r w:rsidR="00391B00" w:rsidRPr="00171B85">
              <w:rPr>
                <w:rFonts w:eastAsia="Calibri"/>
                <w:szCs w:val="22"/>
              </w:rPr>
              <w:t xml:space="preserve"> </w:t>
            </w:r>
            <w:r w:rsidRPr="00171B85">
              <w:rPr>
                <w:rFonts w:eastAsia="Calibri"/>
                <w:szCs w:val="22"/>
              </w:rPr>
              <w:t>најважније</w:t>
            </w:r>
            <w:r w:rsidR="00391B00" w:rsidRPr="00171B85">
              <w:rPr>
                <w:rFonts w:eastAsia="Calibri"/>
                <w:szCs w:val="22"/>
              </w:rPr>
              <w:t xml:space="preserve"> </w:t>
            </w:r>
            <w:r w:rsidRPr="00171B85">
              <w:rPr>
                <w:rFonts w:eastAsia="Calibri"/>
                <w:szCs w:val="22"/>
              </w:rPr>
              <w:t>заразне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паразитарне</w:t>
            </w:r>
            <w:r w:rsidR="00391B00" w:rsidRPr="00171B85">
              <w:rPr>
                <w:rFonts w:eastAsia="Calibri"/>
                <w:szCs w:val="22"/>
              </w:rPr>
              <w:t xml:space="preserve"> </w:t>
            </w:r>
            <w:r w:rsidRPr="00171B85">
              <w:rPr>
                <w:rFonts w:eastAsia="Calibri"/>
                <w:szCs w:val="22"/>
              </w:rPr>
              <w:t>болести</w:t>
            </w:r>
            <w:r w:rsidR="00391B00" w:rsidRPr="00171B85">
              <w:rPr>
                <w:rFonts w:eastAsia="Calibri"/>
                <w:szCs w:val="22"/>
              </w:rPr>
              <w:t>,</w:t>
            </w:r>
          </w:p>
          <w:p w:rsidR="00391B00" w:rsidRPr="00171B85" w:rsidRDefault="00F16436" w:rsidP="00103F69">
            <w:pPr>
              <w:pStyle w:val="ListParagraph"/>
              <w:numPr>
                <w:ilvl w:val="0"/>
                <w:numId w:val="161"/>
              </w:numPr>
              <w:rPr>
                <w:rFonts w:eastAsia="Calibri"/>
                <w:szCs w:val="22"/>
              </w:rPr>
            </w:pPr>
            <w:r w:rsidRPr="00171B85">
              <w:rPr>
                <w:rFonts w:eastAsia="Calibri"/>
                <w:szCs w:val="22"/>
              </w:rPr>
              <w:t>наброји</w:t>
            </w:r>
            <w:r w:rsidR="00391B00" w:rsidRPr="00171B85">
              <w:rPr>
                <w:rFonts w:eastAsia="Calibri"/>
                <w:szCs w:val="22"/>
              </w:rPr>
              <w:t xml:space="preserve">  </w:t>
            </w:r>
            <w:r w:rsidRPr="00171B85">
              <w:rPr>
                <w:rFonts w:eastAsia="Calibri"/>
                <w:szCs w:val="22"/>
              </w:rPr>
              <w:t>најзначајније</w:t>
            </w:r>
            <w:r w:rsidR="00391B00" w:rsidRPr="00171B85">
              <w:rPr>
                <w:rFonts w:eastAsia="Calibri"/>
                <w:szCs w:val="22"/>
              </w:rPr>
              <w:t xml:space="preserve"> </w:t>
            </w:r>
            <w:r w:rsidRPr="00171B85">
              <w:rPr>
                <w:rFonts w:eastAsia="Calibri"/>
                <w:szCs w:val="22"/>
              </w:rPr>
              <w:t>зоохигијенске</w:t>
            </w:r>
            <w:r w:rsidR="00391B00" w:rsidRPr="00171B85">
              <w:rPr>
                <w:rFonts w:eastAsia="Calibri"/>
                <w:szCs w:val="22"/>
              </w:rPr>
              <w:t xml:space="preserve"> </w:t>
            </w:r>
            <w:r w:rsidRPr="00171B85">
              <w:rPr>
                <w:rFonts w:eastAsia="Calibri"/>
                <w:szCs w:val="22"/>
              </w:rPr>
              <w:t>мјере</w:t>
            </w:r>
            <w:r w:rsidR="00391B00" w:rsidRPr="00171B85">
              <w:rPr>
                <w:rFonts w:eastAsia="Calibri"/>
                <w:szCs w:val="22"/>
              </w:rPr>
              <w:t>.</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103F69">
            <w:pPr>
              <w:pStyle w:val="ListParagraph"/>
              <w:numPr>
                <w:ilvl w:val="0"/>
                <w:numId w:val="161"/>
              </w:numPr>
              <w:rPr>
                <w:rFonts w:eastAsia="Calibri"/>
                <w:szCs w:val="22"/>
              </w:rPr>
            </w:pPr>
            <w:r w:rsidRPr="00171B85">
              <w:rPr>
                <w:rFonts w:eastAsia="Calibri"/>
                <w:szCs w:val="22"/>
              </w:rPr>
              <w:t>уочава</w:t>
            </w:r>
            <w:r w:rsidR="00391B00" w:rsidRPr="00171B85">
              <w:rPr>
                <w:rFonts w:eastAsia="Calibri"/>
                <w:szCs w:val="22"/>
              </w:rPr>
              <w:t xml:space="preserve"> </w:t>
            </w:r>
            <w:r w:rsidRPr="00171B85">
              <w:rPr>
                <w:rFonts w:eastAsia="Calibri"/>
                <w:szCs w:val="22"/>
              </w:rPr>
              <w:t>симптоме</w:t>
            </w:r>
            <w:r w:rsidR="00391B00" w:rsidRPr="00171B85">
              <w:rPr>
                <w:rFonts w:eastAsia="Calibri"/>
                <w:szCs w:val="22"/>
              </w:rPr>
              <w:t xml:space="preserve"> </w:t>
            </w:r>
            <w:r w:rsidRPr="00171B85">
              <w:rPr>
                <w:rFonts w:eastAsia="Calibri"/>
                <w:szCs w:val="22"/>
              </w:rPr>
              <w:t>најважнијих</w:t>
            </w:r>
            <w:r w:rsidR="00391B00" w:rsidRPr="00171B85">
              <w:rPr>
                <w:rFonts w:eastAsia="Calibri"/>
                <w:szCs w:val="22"/>
              </w:rPr>
              <w:t xml:space="preserve"> </w:t>
            </w:r>
            <w:r w:rsidRPr="00171B85">
              <w:rPr>
                <w:rFonts w:eastAsia="Calibri"/>
                <w:szCs w:val="22"/>
              </w:rPr>
              <w:t>заразних</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паразитарних</w:t>
            </w:r>
            <w:r w:rsidR="00391B00" w:rsidRPr="00171B85">
              <w:rPr>
                <w:rFonts w:eastAsia="Calibri"/>
                <w:szCs w:val="22"/>
              </w:rPr>
              <w:t xml:space="preserve"> </w:t>
            </w:r>
            <w:r w:rsidRPr="00171B85">
              <w:rPr>
                <w:rFonts w:eastAsia="Calibri"/>
                <w:szCs w:val="22"/>
              </w:rPr>
              <w:t>болести</w:t>
            </w:r>
            <w:r w:rsidR="00391B00" w:rsidRPr="00171B85">
              <w:rPr>
                <w:rFonts w:eastAsia="Calibri"/>
                <w:szCs w:val="22"/>
              </w:rPr>
              <w:t>,</w:t>
            </w:r>
          </w:p>
          <w:p w:rsidR="00391B00" w:rsidRPr="00171B85" w:rsidRDefault="00F16436" w:rsidP="00103F69">
            <w:pPr>
              <w:pStyle w:val="ListParagraph"/>
              <w:numPr>
                <w:ilvl w:val="0"/>
                <w:numId w:val="161"/>
              </w:numPr>
              <w:rPr>
                <w:rFonts w:eastAsia="Calibri"/>
                <w:szCs w:val="22"/>
              </w:rPr>
            </w:pPr>
            <w:r w:rsidRPr="00171B85">
              <w:rPr>
                <w:rFonts w:eastAsia="Calibri"/>
                <w:szCs w:val="22"/>
              </w:rPr>
              <w:t>разликује</w:t>
            </w:r>
            <w:r w:rsidR="00391B00" w:rsidRPr="00171B85">
              <w:rPr>
                <w:rFonts w:eastAsia="Calibri"/>
                <w:szCs w:val="22"/>
              </w:rPr>
              <w:t xml:space="preserve"> </w:t>
            </w:r>
            <w:r w:rsidRPr="00171B85">
              <w:rPr>
                <w:rFonts w:eastAsia="Calibri"/>
                <w:szCs w:val="22"/>
              </w:rPr>
              <w:t>најважније</w:t>
            </w:r>
            <w:r w:rsidR="00391B00" w:rsidRPr="00171B85">
              <w:rPr>
                <w:rFonts w:eastAsia="Calibri"/>
                <w:szCs w:val="22"/>
              </w:rPr>
              <w:t xml:space="preserve"> </w:t>
            </w:r>
            <w:r w:rsidRPr="00171B85">
              <w:rPr>
                <w:rFonts w:eastAsia="Calibri"/>
                <w:szCs w:val="22"/>
              </w:rPr>
              <w:t>зоохигијенске</w:t>
            </w:r>
            <w:r w:rsidR="00391B00" w:rsidRPr="00171B85">
              <w:rPr>
                <w:rFonts w:eastAsia="Calibri"/>
                <w:szCs w:val="22"/>
              </w:rPr>
              <w:t xml:space="preserve"> </w:t>
            </w:r>
            <w:r w:rsidRPr="00171B85">
              <w:rPr>
                <w:rFonts w:eastAsia="Calibri"/>
                <w:szCs w:val="22"/>
              </w:rPr>
              <w:t>мјере</w:t>
            </w:r>
            <w:r w:rsidR="00391B00" w:rsidRPr="00171B85">
              <w:rPr>
                <w:rFonts w:eastAsia="Calibri"/>
                <w:szCs w:val="22"/>
              </w:rPr>
              <w:t>.</w:t>
            </w:r>
          </w:p>
        </w:tc>
        <w:tc>
          <w:tcPr>
            <w:tcW w:w="3381" w:type="dxa"/>
            <w:vMerge/>
            <w:tcBorders>
              <w:left w:val="single" w:sz="4" w:space="0" w:color="auto"/>
              <w:bottom w:val="single" w:sz="4" w:space="0" w:color="auto"/>
              <w:right w:val="single" w:sz="4" w:space="0" w:color="auto"/>
            </w:tcBorders>
            <w:shd w:val="clear" w:color="auto" w:fill="auto"/>
            <w:vAlign w:val="center"/>
          </w:tcPr>
          <w:p w:rsidR="00391B00" w:rsidRPr="00171B85" w:rsidRDefault="00391B00">
            <w:pPr>
              <w:ind w:hanging="357"/>
              <w:rPr>
                <w:rFonts w:eastAsia="Calibri"/>
                <w:noProof/>
                <w:szCs w:val="22"/>
              </w:rPr>
            </w:pP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F16436" w:rsidP="00D5500D">
            <w:pPr>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1.</w:t>
            </w:r>
          </w:p>
          <w:p w:rsidR="0039368E" w:rsidRPr="00171B85" w:rsidRDefault="0039368E" w:rsidP="00D5500D">
            <w:pPr>
              <w:rPr>
                <w:rFonts w:eastAsia="Calibri"/>
                <w:color w:val="1E1E1E"/>
                <w:szCs w:val="22"/>
              </w:rPr>
            </w:pPr>
            <w:r w:rsidRPr="00171B85">
              <w:rPr>
                <w:rFonts w:eastAsia="Calibri"/>
                <w:color w:val="1E1E1E"/>
                <w:szCs w:val="22"/>
              </w:rPr>
              <w:lastRenderedPageBreak/>
              <w:t>-</w:t>
            </w:r>
            <w:r w:rsidR="00F16436" w:rsidRPr="00171B85">
              <w:rPr>
                <w:rFonts w:eastAsia="Calibri"/>
                <w:color w:val="1E1E1E"/>
                <w:szCs w:val="22"/>
              </w:rPr>
              <w:t>користити</w:t>
            </w:r>
            <w:r w:rsidRPr="00171B85">
              <w:rPr>
                <w:rFonts w:eastAsia="Calibri"/>
                <w:color w:val="1E1E1E"/>
                <w:szCs w:val="22"/>
              </w:rPr>
              <w:t xml:space="preserve"> </w:t>
            </w:r>
            <w:r w:rsidR="00F16436" w:rsidRPr="00171B85">
              <w:rPr>
                <w:rFonts w:eastAsia="Calibri"/>
                <w:color w:val="1E1E1E"/>
                <w:szCs w:val="22"/>
              </w:rPr>
              <w:t>слике</w:t>
            </w:r>
            <w:r w:rsidRPr="00171B85">
              <w:rPr>
                <w:rFonts w:eastAsia="Calibri"/>
                <w:color w:val="1E1E1E"/>
                <w:szCs w:val="22"/>
              </w:rPr>
              <w:t xml:space="preserve">, </w:t>
            </w:r>
            <w:r w:rsidR="00F16436" w:rsidRPr="00171B85">
              <w:rPr>
                <w:rFonts w:eastAsia="Calibri"/>
                <w:color w:val="1E1E1E"/>
                <w:szCs w:val="22"/>
              </w:rPr>
              <w:t>видео</w:t>
            </w:r>
            <w:r w:rsidRPr="00171B85">
              <w:rPr>
                <w:rFonts w:eastAsia="Calibri"/>
                <w:color w:val="1E1E1E"/>
                <w:szCs w:val="22"/>
              </w:rPr>
              <w:t>-</w:t>
            </w:r>
            <w:r w:rsidR="00F16436" w:rsidRPr="00171B85">
              <w:rPr>
                <w:rFonts w:eastAsia="Calibri"/>
                <w:color w:val="1E1E1E"/>
                <w:szCs w:val="22"/>
              </w:rPr>
              <w:t>снимке</w:t>
            </w:r>
            <w:r w:rsidRPr="00171B85">
              <w:rPr>
                <w:rFonts w:eastAsia="Calibri"/>
                <w:color w:val="1E1E1E"/>
                <w:szCs w:val="22"/>
              </w:rPr>
              <w:t xml:space="preserve">, </w:t>
            </w:r>
            <w:r w:rsidR="00F16436" w:rsidRPr="00171B85">
              <w:rPr>
                <w:rFonts w:eastAsia="Calibri"/>
                <w:color w:val="1E1E1E"/>
                <w:szCs w:val="22"/>
              </w:rPr>
              <w:t>посјетити</w:t>
            </w:r>
            <w:r w:rsidRPr="00171B85">
              <w:rPr>
                <w:rFonts w:eastAsia="Calibri"/>
                <w:color w:val="1E1E1E"/>
                <w:szCs w:val="22"/>
              </w:rPr>
              <w:t xml:space="preserve"> </w:t>
            </w:r>
            <w:r w:rsidR="00F16436" w:rsidRPr="00171B85">
              <w:rPr>
                <w:rFonts w:eastAsia="Calibri"/>
                <w:color w:val="1E1E1E"/>
                <w:szCs w:val="22"/>
              </w:rPr>
              <w:t>сајмове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изложбе</w:t>
            </w:r>
            <w:r w:rsidRPr="00171B85">
              <w:rPr>
                <w:rFonts w:eastAsia="Calibri"/>
                <w:color w:val="1E1E1E"/>
                <w:szCs w:val="22"/>
              </w:rPr>
              <w:t xml:space="preserve"> </w:t>
            </w:r>
            <w:r w:rsidR="00F16436" w:rsidRPr="00171B85">
              <w:rPr>
                <w:rFonts w:eastAsia="Calibri"/>
                <w:color w:val="1E1E1E"/>
                <w:szCs w:val="22"/>
              </w:rPr>
              <w:t>домаћих</w:t>
            </w:r>
            <w:r w:rsidRPr="00171B85">
              <w:rPr>
                <w:rFonts w:eastAsia="Calibri"/>
                <w:color w:val="1E1E1E"/>
                <w:szCs w:val="22"/>
              </w:rPr>
              <w:t xml:space="preserve"> </w:t>
            </w:r>
            <w:r w:rsidR="00F16436" w:rsidRPr="00171B85">
              <w:rPr>
                <w:rFonts w:eastAsia="Calibri"/>
                <w:color w:val="1E1E1E"/>
                <w:szCs w:val="22"/>
              </w:rPr>
              <w:t>животиња</w:t>
            </w:r>
            <w:r w:rsidRPr="00171B85">
              <w:rPr>
                <w:rFonts w:eastAsia="Calibri"/>
                <w:color w:val="1E1E1E"/>
                <w:szCs w:val="22"/>
              </w:rPr>
              <w:t>.</w:t>
            </w:r>
          </w:p>
          <w:p w:rsidR="0039368E" w:rsidRPr="00171B85" w:rsidRDefault="0039368E" w:rsidP="00D5500D">
            <w:pPr>
              <w:rPr>
                <w:rFonts w:eastAsia="Calibri"/>
                <w:color w:val="1E1E1E"/>
                <w:szCs w:val="22"/>
              </w:rPr>
            </w:pPr>
            <w:r w:rsidRPr="00171B85">
              <w:rPr>
                <w:rFonts w:eastAsia="Calibri"/>
                <w:color w:val="1E1E1E"/>
                <w:szCs w:val="22"/>
              </w:rPr>
              <w:br/>
            </w:r>
            <w:r w:rsidR="00F16436" w:rsidRPr="00171B85">
              <w:rPr>
                <w:rFonts w:eastAsia="Calibri"/>
                <w:color w:val="1E1E1E"/>
                <w:szCs w:val="22"/>
              </w:rPr>
              <w:t>Јединица</w:t>
            </w:r>
            <w:r w:rsidRPr="00171B85">
              <w:rPr>
                <w:rFonts w:eastAsia="Calibri"/>
                <w:color w:val="1E1E1E"/>
                <w:szCs w:val="22"/>
              </w:rPr>
              <w:t xml:space="preserve"> 2.</w:t>
            </w:r>
            <w:r w:rsidRPr="00171B85">
              <w:rPr>
                <w:rFonts w:eastAsia="Calibri"/>
                <w:color w:val="1E1E1E"/>
                <w:szCs w:val="22"/>
              </w:rPr>
              <w:br/>
              <w:t>-</w:t>
            </w:r>
            <w:r w:rsidR="00F16436" w:rsidRPr="00171B85">
              <w:rPr>
                <w:rFonts w:eastAsia="Calibri"/>
                <w:color w:val="1E1E1E"/>
                <w:szCs w:val="22"/>
              </w:rPr>
              <w:t>користити</w:t>
            </w:r>
            <w:r w:rsidRPr="00171B85">
              <w:rPr>
                <w:rFonts w:eastAsia="Calibri"/>
                <w:color w:val="1E1E1E"/>
                <w:szCs w:val="22"/>
              </w:rPr>
              <w:t xml:space="preserve"> </w:t>
            </w:r>
            <w:r w:rsidR="00F16436" w:rsidRPr="00171B85">
              <w:rPr>
                <w:rFonts w:eastAsia="Calibri"/>
                <w:color w:val="1E1E1E"/>
                <w:szCs w:val="22"/>
              </w:rPr>
              <w:t>слике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C879DF" w:rsidRPr="00171B85">
              <w:rPr>
                <w:rFonts w:eastAsia="Calibri"/>
                <w:color w:val="1E1E1E"/>
                <w:szCs w:val="22"/>
              </w:rPr>
              <w:t>презентације</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организовати</w:t>
            </w:r>
            <w:r w:rsidRPr="00171B85">
              <w:rPr>
                <w:rFonts w:eastAsia="Calibri"/>
                <w:color w:val="1E1E1E"/>
                <w:szCs w:val="22"/>
              </w:rPr>
              <w:t xml:space="preserve"> </w:t>
            </w:r>
            <w:r w:rsidR="00F16436" w:rsidRPr="00171B85">
              <w:rPr>
                <w:rFonts w:eastAsia="Calibri"/>
                <w:color w:val="1E1E1E"/>
                <w:szCs w:val="22"/>
              </w:rPr>
              <w:t>центар</w:t>
            </w:r>
            <w:r w:rsidRPr="00171B85">
              <w:rPr>
                <w:rFonts w:eastAsia="Calibri"/>
                <w:color w:val="1E1E1E"/>
                <w:szCs w:val="22"/>
              </w:rPr>
              <w:t xml:space="preserve"> </w:t>
            </w:r>
            <w:r w:rsidR="00F16436" w:rsidRPr="00171B85">
              <w:rPr>
                <w:rFonts w:eastAsia="Calibri"/>
                <w:color w:val="1E1E1E"/>
                <w:szCs w:val="22"/>
              </w:rPr>
              <w:t>учења</w:t>
            </w:r>
            <w:r w:rsidRPr="00171B85">
              <w:rPr>
                <w:rFonts w:eastAsia="Calibri"/>
                <w:color w:val="1E1E1E"/>
                <w:szCs w:val="22"/>
              </w:rPr>
              <w:t xml:space="preserve"> </w:t>
            </w:r>
            <w:r w:rsidR="00F16436" w:rsidRPr="00171B85">
              <w:rPr>
                <w:rFonts w:eastAsia="Calibri"/>
                <w:color w:val="1E1E1E"/>
                <w:szCs w:val="22"/>
              </w:rPr>
              <w:t>са</w:t>
            </w:r>
            <w:r w:rsidRPr="00171B85">
              <w:rPr>
                <w:rFonts w:eastAsia="Calibri"/>
                <w:color w:val="1E1E1E"/>
                <w:szCs w:val="22"/>
              </w:rPr>
              <w:t xml:space="preserve"> </w:t>
            </w:r>
            <w:r w:rsidR="00F16436" w:rsidRPr="00171B85">
              <w:rPr>
                <w:rFonts w:eastAsia="Calibri"/>
                <w:color w:val="1E1E1E"/>
                <w:szCs w:val="22"/>
              </w:rPr>
              <w:t>приказом</w:t>
            </w:r>
            <w:r w:rsidRPr="00171B85">
              <w:rPr>
                <w:rFonts w:eastAsia="Calibri"/>
                <w:color w:val="1E1E1E"/>
                <w:szCs w:val="22"/>
              </w:rPr>
              <w:t xml:space="preserve"> </w:t>
            </w:r>
            <w:r w:rsidR="00F16436" w:rsidRPr="00171B85">
              <w:rPr>
                <w:rFonts w:eastAsia="Calibri"/>
                <w:color w:val="1E1E1E"/>
                <w:szCs w:val="22"/>
              </w:rPr>
              <w:t>општих</w:t>
            </w:r>
            <w:r w:rsidRPr="00171B85">
              <w:rPr>
                <w:rFonts w:eastAsia="Calibri"/>
                <w:color w:val="1E1E1E"/>
                <w:szCs w:val="22"/>
              </w:rPr>
              <w:t xml:space="preserve"> </w:t>
            </w:r>
            <w:r w:rsidR="00F16436" w:rsidRPr="00171B85">
              <w:rPr>
                <w:rFonts w:eastAsia="Calibri"/>
                <w:color w:val="1E1E1E"/>
                <w:szCs w:val="22"/>
              </w:rPr>
              <w:t>особина</w:t>
            </w:r>
            <w:r w:rsidRPr="00171B85">
              <w:rPr>
                <w:rFonts w:eastAsia="Calibri"/>
                <w:color w:val="1E1E1E"/>
                <w:szCs w:val="22"/>
              </w:rPr>
              <w:t xml:space="preserve"> </w:t>
            </w:r>
            <w:r w:rsidR="00F16436" w:rsidRPr="00171B85">
              <w:rPr>
                <w:rFonts w:eastAsia="Calibri"/>
                <w:color w:val="1E1E1E"/>
                <w:szCs w:val="22"/>
              </w:rPr>
              <w:t>за</w:t>
            </w:r>
            <w:r w:rsidRPr="00171B85">
              <w:rPr>
                <w:rFonts w:eastAsia="Calibri"/>
                <w:color w:val="1E1E1E"/>
                <w:szCs w:val="22"/>
              </w:rPr>
              <w:t xml:space="preserve"> </w:t>
            </w:r>
            <w:r w:rsidR="00F16436" w:rsidRPr="00171B85">
              <w:rPr>
                <w:rFonts w:eastAsia="Calibri"/>
                <w:color w:val="1E1E1E"/>
                <w:szCs w:val="22"/>
              </w:rPr>
              <w:t>селекцију</w:t>
            </w:r>
            <w:r w:rsidRPr="00171B85">
              <w:rPr>
                <w:rFonts w:eastAsia="Calibri"/>
                <w:color w:val="1E1E1E"/>
                <w:szCs w:val="22"/>
              </w:rPr>
              <w:t>.</w:t>
            </w:r>
            <w:r w:rsidRPr="00171B85">
              <w:rPr>
                <w:rFonts w:eastAsia="Calibri"/>
                <w:color w:val="1E1E1E"/>
                <w:szCs w:val="22"/>
              </w:rPr>
              <w:br/>
            </w:r>
            <w:r w:rsidRPr="00171B85">
              <w:rPr>
                <w:rFonts w:eastAsia="Calibri"/>
                <w:color w:val="1E1E1E"/>
                <w:szCs w:val="22"/>
              </w:rPr>
              <w:br/>
            </w:r>
            <w:r w:rsidR="00F16436" w:rsidRPr="00171B85">
              <w:rPr>
                <w:rFonts w:eastAsia="Calibri"/>
                <w:color w:val="1E1E1E"/>
                <w:szCs w:val="22"/>
              </w:rPr>
              <w:t>Јединица</w:t>
            </w:r>
            <w:r w:rsidRPr="00171B85">
              <w:rPr>
                <w:rFonts w:eastAsia="Calibri"/>
                <w:color w:val="1E1E1E"/>
                <w:szCs w:val="22"/>
              </w:rPr>
              <w:t xml:space="preserve"> 3. </w:t>
            </w:r>
            <w:r w:rsidRPr="00171B85">
              <w:rPr>
                <w:rFonts w:eastAsia="Calibri"/>
                <w:color w:val="1E1E1E"/>
                <w:szCs w:val="22"/>
              </w:rPr>
              <w:br/>
              <w:t>-</w:t>
            </w:r>
            <w:r w:rsidR="00F16436" w:rsidRPr="00171B85">
              <w:rPr>
                <w:rFonts w:eastAsia="Calibri"/>
                <w:color w:val="1E1E1E"/>
                <w:szCs w:val="22"/>
              </w:rPr>
              <w:t>користити</w:t>
            </w:r>
            <w:r w:rsidRPr="00171B85">
              <w:rPr>
                <w:rFonts w:eastAsia="Calibri"/>
                <w:color w:val="1E1E1E"/>
                <w:szCs w:val="22"/>
              </w:rPr>
              <w:t xml:space="preserve"> </w:t>
            </w:r>
            <w:r w:rsidR="00F16436" w:rsidRPr="00171B85">
              <w:rPr>
                <w:rFonts w:eastAsia="Calibri"/>
                <w:color w:val="1E1E1E"/>
                <w:szCs w:val="22"/>
              </w:rPr>
              <w:t>атласе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слике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шеме</w:t>
            </w:r>
            <w:r w:rsidRPr="00171B85">
              <w:rPr>
                <w:rFonts w:eastAsia="Calibri"/>
                <w:color w:val="1E1E1E"/>
                <w:szCs w:val="22"/>
              </w:rPr>
              <w:t xml:space="preserve"> </w:t>
            </w:r>
            <w:r w:rsidR="00F16436" w:rsidRPr="00171B85">
              <w:rPr>
                <w:rFonts w:eastAsia="Calibri"/>
                <w:color w:val="1E1E1E"/>
                <w:szCs w:val="22"/>
              </w:rPr>
              <w:t>репродукције</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укључити</w:t>
            </w:r>
            <w:r w:rsidRPr="00171B85">
              <w:rPr>
                <w:rFonts w:eastAsia="Calibri"/>
                <w:color w:val="1E1E1E"/>
                <w:szCs w:val="22"/>
              </w:rPr>
              <w:t xml:space="preserve"> </w:t>
            </w:r>
            <w:r w:rsidR="00F16436" w:rsidRPr="00171B85">
              <w:rPr>
                <w:rFonts w:eastAsia="Calibri"/>
                <w:color w:val="1E1E1E"/>
                <w:szCs w:val="22"/>
              </w:rPr>
              <w:t>ученике</w:t>
            </w:r>
            <w:r w:rsidRPr="00171B85">
              <w:rPr>
                <w:rFonts w:eastAsia="Calibri"/>
                <w:color w:val="1E1E1E"/>
                <w:szCs w:val="22"/>
              </w:rPr>
              <w:t xml:space="preserve"> </w:t>
            </w:r>
            <w:r w:rsidR="00F16436" w:rsidRPr="00171B85">
              <w:rPr>
                <w:rFonts w:eastAsia="Calibri"/>
                <w:color w:val="1E1E1E"/>
                <w:szCs w:val="22"/>
              </w:rPr>
              <w:t>у</w:t>
            </w:r>
            <w:r w:rsidRPr="00171B85">
              <w:rPr>
                <w:rFonts w:eastAsia="Calibri"/>
                <w:color w:val="1E1E1E"/>
                <w:szCs w:val="22"/>
              </w:rPr>
              <w:t xml:space="preserve"> </w:t>
            </w:r>
            <w:r w:rsidR="00F16436" w:rsidRPr="00171B85">
              <w:rPr>
                <w:rFonts w:eastAsia="Calibri"/>
                <w:color w:val="1E1E1E"/>
                <w:szCs w:val="22"/>
              </w:rPr>
              <w:t>израду</w:t>
            </w:r>
            <w:r w:rsidRPr="00171B85">
              <w:rPr>
                <w:rFonts w:eastAsia="Calibri"/>
                <w:color w:val="1E1E1E"/>
                <w:szCs w:val="22"/>
              </w:rPr>
              <w:t xml:space="preserve"> </w:t>
            </w:r>
            <w:r w:rsidR="00F16436" w:rsidRPr="00171B85">
              <w:rPr>
                <w:rFonts w:eastAsia="Calibri"/>
                <w:color w:val="1E1E1E"/>
                <w:szCs w:val="22"/>
              </w:rPr>
              <w:t>шематских</w:t>
            </w:r>
            <w:r w:rsidRPr="00171B85">
              <w:rPr>
                <w:rFonts w:eastAsia="Calibri"/>
                <w:color w:val="1E1E1E"/>
                <w:szCs w:val="22"/>
              </w:rPr>
              <w:t xml:space="preserve"> </w:t>
            </w:r>
            <w:r w:rsidR="00F16436" w:rsidRPr="00171B85">
              <w:rPr>
                <w:rFonts w:eastAsia="Calibri"/>
                <w:color w:val="1E1E1E"/>
                <w:szCs w:val="22"/>
              </w:rPr>
              <w:t>приказа</w:t>
            </w:r>
            <w:r w:rsidRPr="00171B85">
              <w:rPr>
                <w:rFonts w:eastAsia="Calibri"/>
                <w:color w:val="1E1E1E"/>
                <w:szCs w:val="22"/>
              </w:rPr>
              <w:t xml:space="preserve"> </w:t>
            </w:r>
            <w:r w:rsidR="00F16436" w:rsidRPr="00171B85">
              <w:rPr>
                <w:rFonts w:eastAsia="Calibri"/>
                <w:color w:val="1E1E1E"/>
                <w:szCs w:val="22"/>
              </w:rPr>
              <w:t>узгојних</w:t>
            </w:r>
            <w:r w:rsidRPr="00171B85">
              <w:rPr>
                <w:rFonts w:eastAsia="Calibri"/>
                <w:color w:val="1E1E1E"/>
                <w:szCs w:val="22"/>
              </w:rPr>
              <w:t xml:space="preserve"> </w:t>
            </w:r>
            <w:r w:rsidR="00F16436" w:rsidRPr="00171B85">
              <w:rPr>
                <w:rFonts w:eastAsia="Calibri"/>
                <w:color w:val="1E1E1E"/>
                <w:szCs w:val="22"/>
              </w:rPr>
              <w:t>метода</w:t>
            </w:r>
            <w:r w:rsidRPr="00171B85">
              <w:rPr>
                <w:rFonts w:eastAsia="Calibri"/>
                <w:color w:val="1E1E1E"/>
                <w:szCs w:val="22"/>
              </w:rPr>
              <w:t>.</w:t>
            </w:r>
            <w:r w:rsidRPr="00171B85">
              <w:rPr>
                <w:rFonts w:eastAsia="Calibri"/>
                <w:color w:val="1E1E1E"/>
                <w:szCs w:val="22"/>
              </w:rPr>
              <w:br/>
            </w:r>
            <w:r w:rsidRPr="00171B85">
              <w:rPr>
                <w:rFonts w:eastAsia="Calibri"/>
                <w:color w:val="1E1E1E"/>
                <w:szCs w:val="22"/>
              </w:rPr>
              <w:br/>
            </w:r>
            <w:r w:rsidR="00F16436" w:rsidRPr="00171B85">
              <w:rPr>
                <w:rFonts w:eastAsia="Calibri"/>
                <w:color w:val="1E1E1E"/>
                <w:szCs w:val="22"/>
              </w:rPr>
              <w:t>Јединица</w:t>
            </w:r>
            <w:r w:rsidRPr="00171B85">
              <w:rPr>
                <w:rFonts w:eastAsia="Calibri"/>
                <w:color w:val="1E1E1E"/>
                <w:szCs w:val="22"/>
              </w:rPr>
              <w:t xml:space="preserve"> 4.</w:t>
            </w:r>
            <w:r w:rsidRPr="00171B85">
              <w:rPr>
                <w:rFonts w:eastAsia="Calibri"/>
                <w:color w:val="1E1E1E"/>
                <w:szCs w:val="22"/>
              </w:rPr>
              <w:br/>
              <w:t>-</w:t>
            </w:r>
            <w:r w:rsidR="00F16436" w:rsidRPr="00171B85">
              <w:rPr>
                <w:rFonts w:eastAsia="Calibri"/>
                <w:color w:val="1E1E1E"/>
                <w:szCs w:val="22"/>
              </w:rPr>
              <w:t>користити</w:t>
            </w:r>
            <w:r w:rsidRPr="00171B85">
              <w:rPr>
                <w:rFonts w:eastAsia="Calibri"/>
                <w:color w:val="1E1E1E"/>
                <w:szCs w:val="22"/>
              </w:rPr>
              <w:t xml:space="preserve"> </w:t>
            </w:r>
            <w:r w:rsidR="00F16436" w:rsidRPr="00171B85">
              <w:rPr>
                <w:rFonts w:eastAsia="Calibri"/>
                <w:color w:val="1E1E1E"/>
                <w:szCs w:val="22"/>
              </w:rPr>
              <w:t>слике</w:t>
            </w:r>
            <w:r w:rsidRPr="00171B85">
              <w:rPr>
                <w:rFonts w:eastAsia="Calibri"/>
                <w:color w:val="1E1E1E"/>
                <w:szCs w:val="22"/>
              </w:rPr>
              <w:t xml:space="preserve"> </w:t>
            </w:r>
            <w:r w:rsidR="00F16436" w:rsidRPr="00171B85">
              <w:rPr>
                <w:rFonts w:eastAsia="Calibri"/>
                <w:color w:val="1E1E1E"/>
                <w:szCs w:val="22"/>
              </w:rPr>
              <w:t>снимке</w:t>
            </w:r>
            <w:r w:rsidRPr="00171B85">
              <w:rPr>
                <w:rFonts w:eastAsia="Calibri"/>
                <w:color w:val="1E1E1E"/>
                <w:szCs w:val="22"/>
              </w:rPr>
              <w:t xml:space="preserve"> </w:t>
            </w:r>
            <w:r w:rsidR="00F16436" w:rsidRPr="00171B85">
              <w:rPr>
                <w:rFonts w:eastAsia="Calibri"/>
                <w:color w:val="1E1E1E"/>
                <w:szCs w:val="22"/>
              </w:rPr>
              <w:t>важнијих</w:t>
            </w:r>
            <w:r w:rsidRPr="00171B85">
              <w:rPr>
                <w:rFonts w:eastAsia="Calibri"/>
                <w:color w:val="1E1E1E"/>
                <w:szCs w:val="22"/>
              </w:rPr>
              <w:t xml:space="preserve"> </w:t>
            </w:r>
            <w:r w:rsidR="00F16436" w:rsidRPr="00171B85">
              <w:rPr>
                <w:rFonts w:eastAsia="Calibri"/>
                <w:color w:val="1E1E1E"/>
                <w:szCs w:val="22"/>
              </w:rPr>
              <w:t>болести</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користити</w:t>
            </w:r>
            <w:r w:rsidRPr="00171B85">
              <w:rPr>
                <w:rFonts w:eastAsia="Calibri"/>
                <w:color w:val="1E1E1E"/>
                <w:szCs w:val="22"/>
              </w:rPr>
              <w:t xml:space="preserve"> </w:t>
            </w:r>
            <w:r w:rsidR="00F16436" w:rsidRPr="00171B85">
              <w:rPr>
                <w:rFonts w:eastAsia="Calibri"/>
                <w:color w:val="1E1E1E"/>
                <w:szCs w:val="22"/>
              </w:rPr>
              <w:t>стручну</w:t>
            </w:r>
            <w:r w:rsidRPr="00171B85">
              <w:rPr>
                <w:rFonts w:eastAsia="Calibri"/>
                <w:color w:val="1E1E1E"/>
                <w:szCs w:val="22"/>
              </w:rPr>
              <w:t xml:space="preserve"> </w:t>
            </w:r>
            <w:r w:rsidR="00F16436" w:rsidRPr="00171B85">
              <w:rPr>
                <w:rFonts w:eastAsia="Calibri"/>
                <w:color w:val="1E1E1E"/>
                <w:szCs w:val="22"/>
              </w:rPr>
              <w:t>литературу</w:t>
            </w:r>
            <w:r w:rsidRPr="00171B85">
              <w:rPr>
                <w:rFonts w:eastAsia="Calibri"/>
                <w:color w:val="1E1E1E"/>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lastRenderedPageBreak/>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noProof/>
                <w:szCs w:val="22"/>
              </w:rPr>
            </w:pPr>
            <w:r w:rsidRPr="00171B85">
              <w:rPr>
                <w:rFonts w:eastAsia="Calibri"/>
                <w:color w:val="1E1E1E"/>
                <w:szCs w:val="22"/>
              </w:rPr>
              <w:t>Практична</w:t>
            </w:r>
            <w:r w:rsidR="0039368E" w:rsidRPr="00171B85">
              <w:rPr>
                <w:rFonts w:eastAsia="Calibri"/>
                <w:color w:val="1E1E1E"/>
                <w:szCs w:val="22"/>
              </w:rPr>
              <w:t xml:space="preserve"> </w:t>
            </w:r>
            <w:r w:rsidRPr="00171B85">
              <w:rPr>
                <w:rFonts w:eastAsia="Calibri"/>
                <w:color w:val="1E1E1E"/>
                <w:szCs w:val="22"/>
              </w:rPr>
              <w:t>настава</w:t>
            </w:r>
            <w:r w:rsidR="0039368E" w:rsidRPr="00171B85">
              <w:rPr>
                <w:rFonts w:eastAsia="Calibri"/>
                <w:color w:val="1E1E1E"/>
                <w:szCs w:val="22"/>
              </w:rPr>
              <w:t xml:space="preserve">, </w:t>
            </w:r>
            <w:r w:rsidRPr="00171B85">
              <w:rPr>
                <w:rFonts w:eastAsia="Calibri"/>
                <w:color w:val="1E1E1E"/>
                <w:szCs w:val="22"/>
              </w:rPr>
              <w:t>Биологија</w:t>
            </w:r>
            <w:r w:rsidR="0039368E" w:rsidRPr="00171B85">
              <w:rPr>
                <w:rFonts w:eastAsia="Calibri"/>
                <w:color w:val="1E1E1E"/>
                <w:szCs w:val="22"/>
              </w:rPr>
              <w:t xml:space="preserve">, </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ИЗВОРИ</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rFonts w:eastAsia="Calibri"/>
                <w:noProof/>
                <w:szCs w:val="22"/>
              </w:rPr>
            </w:pPr>
            <w:r w:rsidRPr="00171B85">
              <w:rPr>
                <w:rFonts w:eastAsia="Calibri"/>
                <w:color w:val="1E1E1E"/>
                <w:szCs w:val="22"/>
              </w:rPr>
              <w:t>-</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са</w:t>
            </w:r>
            <w:r w:rsidRPr="00171B85">
              <w:rPr>
                <w:rFonts w:eastAsia="Calibri"/>
                <w:color w:val="1E1E1E"/>
                <w:szCs w:val="22"/>
              </w:rPr>
              <w:t xml:space="preserve"> </w:t>
            </w:r>
            <w:r w:rsidR="00F16436" w:rsidRPr="00171B85">
              <w:rPr>
                <w:rFonts w:eastAsia="Calibri"/>
                <w:color w:val="1E1E1E"/>
                <w:szCs w:val="22"/>
              </w:rPr>
              <w:t>исхраном</w:t>
            </w:r>
            <w:r w:rsidRPr="00171B85">
              <w:rPr>
                <w:rFonts w:eastAsia="Calibri"/>
                <w:color w:val="1E1E1E"/>
                <w:szCs w:val="22"/>
              </w:rPr>
              <w:t xml:space="preserve">, </w:t>
            </w:r>
            <w:r w:rsidR="00F16436" w:rsidRPr="00171B85">
              <w:rPr>
                <w:rFonts w:eastAsia="Calibri"/>
                <w:color w:val="1E1E1E"/>
                <w:szCs w:val="22"/>
              </w:rPr>
              <w:t>Р</w:t>
            </w:r>
            <w:r w:rsidRPr="00171B85">
              <w:rPr>
                <w:rFonts w:eastAsia="Calibri"/>
                <w:color w:val="1E1E1E"/>
                <w:szCs w:val="22"/>
              </w:rPr>
              <w:t xml:space="preserve">. </w:t>
            </w:r>
            <w:r w:rsidR="00F16436" w:rsidRPr="00171B85">
              <w:rPr>
                <w:rFonts w:eastAsia="Calibri"/>
                <w:color w:val="1E1E1E"/>
                <w:szCs w:val="22"/>
              </w:rPr>
              <w:t>Јовановић</w:t>
            </w:r>
            <w:r w:rsidRPr="00171B85">
              <w:rPr>
                <w:rFonts w:eastAsia="Calibri"/>
                <w:color w:val="1E1E1E"/>
                <w:szCs w:val="22"/>
              </w:rPr>
              <w:t xml:space="preserve">, </w:t>
            </w:r>
            <w:r w:rsidR="00F16436" w:rsidRPr="00171B85">
              <w:rPr>
                <w:rFonts w:eastAsia="Calibri"/>
                <w:color w:val="1E1E1E"/>
                <w:szCs w:val="22"/>
              </w:rPr>
              <w:t>Мирослава</w:t>
            </w:r>
            <w:r w:rsidRPr="00171B85">
              <w:rPr>
                <w:rFonts w:eastAsia="Calibri"/>
                <w:color w:val="1E1E1E"/>
                <w:szCs w:val="22"/>
              </w:rPr>
              <w:t xml:space="preserve"> </w:t>
            </w:r>
            <w:r w:rsidR="00F16436" w:rsidRPr="00171B85">
              <w:rPr>
                <w:rFonts w:eastAsia="Calibri"/>
                <w:color w:val="1E1E1E"/>
                <w:szCs w:val="22"/>
              </w:rPr>
              <w:t>Милојић</w:t>
            </w:r>
            <w:r w:rsidRPr="00171B85">
              <w:rPr>
                <w:rFonts w:eastAsia="Calibri"/>
                <w:color w:val="1E1E1E"/>
                <w:szCs w:val="22"/>
              </w:rPr>
              <w:t xml:space="preserve">, </w:t>
            </w:r>
            <w:r w:rsidR="00F16436" w:rsidRPr="00171B85">
              <w:rPr>
                <w:rFonts w:eastAsia="Calibri"/>
                <w:color w:val="1E1E1E"/>
                <w:szCs w:val="22"/>
              </w:rPr>
              <w:t>Б</w:t>
            </w:r>
            <w:r w:rsidRPr="00171B85">
              <w:rPr>
                <w:rFonts w:eastAsia="Calibri"/>
                <w:color w:val="1E1E1E"/>
                <w:szCs w:val="22"/>
              </w:rPr>
              <w:t xml:space="preserve">. </w:t>
            </w:r>
            <w:r w:rsidR="00F16436" w:rsidRPr="00171B85">
              <w:rPr>
                <w:rFonts w:eastAsia="Calibri"/>
                <w:color w:val="1E1E1E"/>
                <w:szCs w:val="22"/>
              </w:rPr>
              <w:t>Симовић</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Н</w:t>
            </w:r>
            <w:r w:rsidRPr="00171B85">
              <w:rPr>
                <w:rFonts w:eastAsia="Calibri"/>
                <w:color w:val="1E1E1E"/>
                <w:szCs w:val="22"/>
              </w:rPr>
              <w:t xml:space="preserve">. </w:t>
            </w:r>
            <w:r w:rsidR="00F16436" w:rsidRPr="00171B85">
              <w:rPr>
                <w:rFonts w:eastAsia="Calibri"/>
                <w:color w:val="1E1E1E"/>
                <w:szCs w:val="22"/>
              </w:rPr>
              <w:t>Митић</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Опће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специјално</w:t>
            </w:r>
            <w:r w:rsidRPr="00171B85">
              <w:rPr>
                <w:rFonts w:eastAsia="Calibri"/>
                <w:color w:val="1E1E1E"/>
                <w:szCs w:val="22"/>
              </w:rPr>
              <w:t xml:space="preserve"> </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С</w:t>
            </w:r>
            <w:r w:rsidRPr="00171B85">
              <w:rPr>
                <w:rFonts w:eastAsia="Calibri"/>
                <w:color w:val="1E1E1E"/>
                <w:szCs w:val="22"/>
              </w:rPr>
              <w:t xml:space="preserve">. </w:t>
            </w:r>
            <w:r w:rsidR="00F16436" w:rsidRPr="00171B85">
              <w:rPr>
                <w:rFonts w:eastAsia="Calibri"/>
                <w:color w:val="1E1E1E"/>
                <w:szCs w:val="22"/>
              </w:rPr>
              <w:t>Адиловић</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Б</w:t>
            </w:r>
            <w:r w:rsidRPr="00171B85">
              <w:rPr>
                <w:rFonts w:eastAsia="Calibri"/>
                <w:color w:val="1E1E1E"/>
                <w:szCs w:val="22"/>
              </w:rPr>
              <w:t xml:space="preserve">. </w:t>
            </w:r>
            <w:r w:rsidR="00F16436" w:rsidRPr="00171B85">
              <w:rPr>
                <w:rFonts w:eastAsia="Calibri"/>
                <w:color w:val="1E1E1E"/>
                <w:szCs w:val="22"/>
              </w:rPr>
              <w:t>Симовић</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албум</w:t>
            </w:r>
            <w:r w:rsidRPr="00171B85">
              <w:rPr>
                <w:rFonts w:eastAsia="Calibri"/>
                <w:color w:val="1E1E1E"/>
                <w:szCs w:val="22"/>
              </w:rPr>
              <w:t xml:space="preserve"> </w:t>
            </w:r>
            <w:r w:rsidR="00F16436" w:rsidRPr="00171B85">
              <w:rPr>
                <w:rFonts w:eastAsia="Calibri"/>
                <w:color w:val="1E1E1E"/>
                <w:szCs w:val="22"/>
              </w:rPr>
              <w:t>раса</w:t>
            </w:r>
            <w:r w:rsidRPr="00171B85">
              <w:rPr>
                <w:rFonts w:eastAsia="Calibri"/>
                <w:color w:val="1E1E1E"/>
                <w:szCs w:val="22"/>
              </w:rPr>
              <w:t xml:space="preserve"> </w:t>
            </w:r>
            <w:r w:rsidR="00F16436" w:rsidRPr="00171B85">
              <w:rPr>
                <w:rFonts w:eastAsia="Calibri"/>
                <w:color w:val="1E1E1E"/>
                <w:szCs w:val="22"/>
              </w:rPr>
              <w:t>стоке</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филм</w:t>
            </w:r>
            <w:r w:rsidRPr="00171B85">
              <w:rPr>
                <w:rFonts w:eastAsia="Calibri"/>
                <w:color w:val="1E1E1E"/>
                <w:szCs w:val="22"/>
              </w:rPr>
              <w:t xml:space="preserve"> (</w:t>
            </w:r>
            <w:r w:rsidR="00F16436" w:rsidRPr="00171B85">
              <w:rPr>
                <w:rFonts w:eastAsia="Calibri"/>
                <w:color w:val="1E1E1E"/>
                <w:szCs w:val="22"/>
              </w:rPr>
              <w:t>расе</w:t>
            </w:r>
            <w:r w:rsidRPr="00171B85">
              <w:rPr>
                <w:rFonts w:eastAsia="Calibri"/>
                <w:color w:val="1E1E1E"/>
                <w:szCs w:val="22"/>
              </w:rPr>
              <w:t xml:space="preserve"> </w:t>
            </w:r>
            <w:r w:rsidR="00F16436" w:rsidRPr="00171B85">
              <w:rPr>
                <w:rFonts w:eastAsia="Calibri"/>
                <w:color w:val="1E1E1E"/>
                <w:szCs w:val="22"/>
              </w:rPr>
              <w:t>стоке</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користити</w:t>
            </w:r>
            <w:r w:rsidRPr="00171B85">
              <w:rPr>
                <w:rFonts w:eastAsia="Calibri"/>
                <w:color w:val="1E1E1E"/>
                <w:szCs w:val="22"/>
              </w:rPr>
              <w:t xml:space="preserve"> </w:t>
            </w:r>
            <w:r w:rsidR="00F16436" w:rsidRPr="00171B85">
              <w:rPr>
                <w:rFonts w:eastAsia="Calibri"/>
                <w:color w:val="1E1E1E"/>
                <w:szCs w:val="22"/>
              </w:rPr>
              <w:t>постере</w:t>
            </w:r>
            <w:r w:rsidRPr="00171B85">
              <w:rPr>
                <w:rFonts w:eastAsia="Calibri"/>
                <w:color w:val="1E1E1E"/>
                <w:szCs w:val="22"/>
              </w:rPr>
              <w:t xml:space="preserve">, </w:t>
            </w:r>
            <w:r w:rsidR="00F16436" w:rsidRPr="00171B85">
              <w:rPr>
                <w:rFonts w:eastAsia="Calibri"/>
                <w:color w:val="1E1E1E"/>
                <w:szCs w:val="22"/>
              </w:rPr>
              <w:t>шеме</w:t>
            </w:r>
            <w:r w:rsidRPr="00171B85">
              <w:rPr>
                <w:rFonts w:eastAsia="Calibri"/>
                <w:color w:val="1E1E1E"/>
                <w:szCs w:val="22"/>
              </w:rPr>
              <w:t xml:space="preserve">, </w:t>
            </w:r>
            <w:r w:rsidR="00F16436" w:rsidRPr="00171B85">
              <w:rPr>
                <w:rFonts w:eastAsia="Calibri"/>
                <w:color w:val="1E1E1E"/>
                <w:szCs w:val="22"/>
              </w:rPr>
              <w:t>скице</w:t>
            </w:r>
            <w:r w:rsidRPr="00171B85">
              <w:rPr>
                <w:rFonts w:eastAsia="Calibri"/>
                <w:color w:val="1E1E1E"/>
                <w:szCs w:val="22"/>
              </w:rPr>
              <w:t xml:space="preserve">, </w:t>
            </w:r>
            <w:r w:rsidR="00F16436" w:rsidRPr="00171B85">
              <w:rPr>
                <w:rFonts w:eastAsia="Calibri"/>
                <w:color w:val="1E1E1E"/>
                <w:szCs w:val="22"/>
              </w:rPr>
              <w:t>паное</w:t>
            </w:r>
            <w:r w:rsidRPr="00171B85">
              <w:rPr>
                <w:rFonts w:eastAsia="Calibri"/>
                <w:color w:val="1E1E1E"/>
                <w:szCs w:val="22"/>
              </w:rPr>
              <w:t xml:space="preserve">, </w:t>
            </w:r>
            <w:r w:rsidR="00F16436" w:rsidRPr="00171B85">
              <w:rPr>
                <w:rFonts w:eastAsia="Calibri"/>
                <w:color w:val="1E1E1E"/>
                <w:szCs w:val="22"/>
              </w:rPr>
              <w:t>видео</w:t>
            </w:r>
            <w:r w:rsidRPr="00171B85">
              <w:rPr>
                <w:rFonts w:eastAsia="Calibri"/>
                <w:color w:val="1E1E1E"/>
                <w:szCs w:val="22"/>
              </w:rPr>
              <w:t xml:space="preserve"> </w:t>
            </w:r>
            <w:r w:rsidR="00F16436" w:rsidRPr="00171B85">
              <w:rPr>
                <w:rFonts w:eastAsia="Calibri"/>
                <w:color w:val="1E1E1E"/>
                <w:szCs w:val="22"/>
              </w:rPr>
              <w:t>записе</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кабинет</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интернет</w:t>
            </w:r>
            <w:r w:rsidRPr="00171B85">
              <w:rPr>
                <w:rFonts w:eastAsia="Calibri"/>
                <w:color w:val="1E1E1E"/>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ОЦЈЕЊИВАЊА</w:t>
            </w:r>
          </w:p>
        </w:tc>
      </w:tr>
      <w:tr w:rsidR="00067DD7"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tcPr>
          <w:p w:rsidR="00067DD7" w:rsidRPr="00171B85" w:rsidRDefault="00F16436"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067DD7" w:rsidRPr="00171B85" w:rsidRDefault="00E12936" w:rsidP="00067DD7">
            <w:pPr>
              <w:rPr>
                <w:rFonts w:eastAsia="Calibri"/>
                <w:noProof/>
                <w:szCs w:val="22"/>
              </w:rPr>
            </w:pPr>
            <w:r w:rsidRPr="00171B85">
              <w:rPr>
                <w:szCs w:val="22"/>
                <w:lang w:val="sr-Cyrl-BA"/>
              </w:rPr>
              <w:t>Усмена провјера, и</w:t>
            </w:r>
            <w:r w:rsidR="00F16436" w:rsidRPr="00171B85">
              <w:rPr>
                <w:szCs w:val="22"/>
              </w:rPr>
              <w:t>нтервју</w:t>
            </w:r>
            <w:r w:rsidR="00067DD7" w:rsidRPr="00171B85">
              <w:rPr>
                <w:szCs w:val="22"/>
              </w:rPr>
              <w:t xml:space="preserve">, </w:t>
            </w:r>
            <w:r w:rsidR="00F16436" w:rsidRPr="00171B85">
              <w:rPr>
                <w:szCs w:val="22"/>
              </w:rPr>
              <w:t>тест</w:t>
            </w:r>
            <w:r w:rsidR="00067DD7" w:rsidRPr="00171B85">
              <w:rPr>
                <w:szCs w:val="22"/>
              </w:rPr>
              <w:t>.</w:t>
            </w:r>
          </w:p>
        </w:tc>
      </w:tr>
    </w:tbl>
    <w:p w:rsidR="00067DD7" w:rsidRPr="00171B85" w:rsidRDefault="00067DD7"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508E4" w:rsidRPr="00171B85" w:rsidRDefault="000508E4" w:rsidP="00391B00">
      <w:pPr>
        <w:rPr>
          <w:b/>
          <w:szCs w:val="22"/>
        </w:rPr>
      </w:pPr>
    </w:p>
    <w:p w:rsidR="00067DD7" w:rsidRPr="00171B85" w:rsidRDefault="00067DD7" w:rsidP="0039368E">
      <w:pPr>
        <w:jc w:val="center"/>
        <w:rPr>
          <w:b/>
          <w:szCs w:val="22"/>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1048"/>
        <w:gridCol w:w="1676"/>
        <w:gridCol w:w="2976"/>
        <w:gridCol w:w="2877"/>
      </w:tblGrid>
      <w:tr w:rsidR="0039368E" w:rsidRPr="00171B85" w:rsidTr="00067DD7">
        <w:trPr>
          <w:trHeight w:val="276"/>
          <w:jc w:val="center"/>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МОДУЛ</w:t>
            </w:r>
            <w:r w:rsidR="00067DD7" w:rsidRPr="00171B85">
              <w:rPr>
                <w:rFonts w:eastAsia="Calibri"/>
                <w:b/>
                <w:noProof/>
                <w:szCs w:val="22"/>
              </w:rPr>
              <w:t xml:space="preserve"> (</w:t>
            </w:r>
            <w:r w:rsidRPr="00171B85">
              <w:rPr>
                <w:rFonts w:eastAsia="Calibri"/>
                <w:b/>
                <w:noProof/>
                <w:szCs w:val="22"/>
              </w:rPr>
              <w:t>назив</w:t>
            </w:r>
            <w:r w:rsidR="00067DD7" w:rsidRPr="00171B85">
              <w:rPr>
                <w:rFonts w:eastAsia="Calibri"/>
                <w:b/>
                <w:noProof/>
                <w:szCs w:val="22"/>
              </w:rPr>
              <w:t>)</w:t>
            </w:r>
          </w:p>
        </w:tc>
        <w:tc>
          <w:tcPr>
            <w:tcW w:w="7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noProof/>
                <w:szCs w:val="22"/>
              </w:rPr>
            </w:pPr>
            <w:r w:rsidRPr="00171B85">
              <w:rPr>
                <w:rFonts w:eastAsia="Calibri"/>
                <w:szCs w:val="22"/>
              </w:rPr>
              <w:t>Специјално</w:t>
            </w:r>
            <w:r w:rsidR="0039368E" w:rsidRPr="00171B85">
              <w:rPr>
                <w:rFonts w:eastAsia="Calibri"/>
                <w:szCs w:val="22"/>
              </w:rPr>
              <w:t xml:space="preserve"> </w:t>
            </w:r>
            <w:r w:rsidRPr="00171B85">
              <w:rPr>
                <w:rFonts w:eastAsia="Calibri"/>
                <w:szCs w:val="22"/>
              </w:rPr>
              <w:t>сточарство</w:t>
            </w:r>
          </w:p>
        </w:tc>
      </w:tr>
      <w:tr w:rsidR="0039368E" w:rsidRPr="00171B85" w:rsidTr="00067DD7">
        <w:trPr>
          <w:trHeight w:val="405"/>
          <w:jc w:val="center"/>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7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067DD7">
            <w:pPr>
              <w:rPr>
                <w:rFonts w:eastAsia="Calibri"/>
                <w:b/>
                <w:noProof/>
                <w:szCs w:val="22"/>
              </w:rPr>
            </w:pPr>
            <w:r w:rsidRPr="00171B85">
              <w:rPr>
                <w:rStyle w:val="opis1"/>
                <w:rFonts w:ascii="Times New Roman" w:eastAsia="Calibri" w:hAnsi="Times New Roman"/>
                <w:b w:val="0"/>
                <w:sz w:val="22"/>
                <w:szCs w:val="22"/>
              </w:rPr>
              <w:t>2</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067DD7">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r w:rsidRPr="00171B85">
              <w:rPr>
                <w:rFonts w:eastAsia="Calibri"/>
                <w:b/>
                <w:noProof/>
                <w:szCs w:val="22"/>
              </w:rPr>
              <w:t>МОДУЛА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Style w:val="opis1"/>
                <w:rFonts w:ascii="Times New Roman" w:eastAsia="Calibri" w:hAnsi="Times New Roman"/>
                <w:b w:val="0"/>
                <w:sz w:val="22"/>
                <w:szCs w:val="22"/>
              </w:rPr>
              <w:t>Модул</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је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формулисан</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тако</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да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омогућава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упознавање</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важнијих</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представника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пасмина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домаћих</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животиња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њихових</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производних</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особина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изгледа</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и</w:t>
            </w:r>
            <w:r w:rsidR="0039368E" w:rsidRPr="00171B85">
              <w:rPr>
                <w:rStyle w:val="opis1"/>
                <w:rFonts w:ascii="Times New Roman" w:eastAsia="Calibri" w:hAnsi="Times New Roman"/>
                <w:b w:val="0"/>
                <w:sz w:val="22"/>
                <w:szCs w:val="22"/>
              </w:rPr>
              <w:t xml:space="preserve"> </w:t>
            </w:r>
            <w:r w:rsidRPr="00171B85">
              <w:rPr>
                <w:rStyle w:val="opis1"/>
                <w:rFonts w:ascii="Times New Roman" w:eastAsia="Calibri" w:hAnsi="Times New Roman"/>
                <w:b w:val="0"/>
                <w:sz w:val="22"/>
                <w:szCs w:val="22"/>
              </w:rPr>
              <w:t>значаја</w:t>
            </w:r>
            <w:r w:rsidR="0039368E" w:rsidRPr="00171B85">
              <w:rPr>
                <w:rStyle w:val="opis1"/>
                <w:rFonts w:ascii="Times New Roman" w:eastAsia="Calibri" w:hAnsi="Times New Roman"/>
                <w:b w:val="0"/>
                <w:sz w:val="22"/>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F16436" w:rsidP="00D5500D">
            <w:pPr>
              <w:rPr>
                <w:rFonts w:eastAsia="Calibri"/>
                <w:noProof/>
                <w:color w:val="FF0000"/>
                <w:szCs w:val="22"/>
              </w:rPr>
            </w:pPr>
            <w:r w:rsidRPr="00171B85">
              <w:rPr>
                <w:rFonts w:eastAsia="Calibri"/>
                <w:bCs/>
                <w:szCs w:val="22"/>
              </w:rPr>
              <w:t>Предзнање</w:t>
            </w:r>
            <w:r w:rsidR="004A0142" w:rsidRPr="00171B85">
              <w:rPr>
                <w:rFonts w:eastAsia="Calibri"/>
                <w:bCs/>
                <w:szCs w:val="22"/>
              </w:rPr>
              <w:t xml:space="preserve"> </w:t>
            </w:r>
            <w:r w:rsidRPr="00171B85">
              <w:rPr>
                <w:rFonts w:eastAsia="Calibri"/>
                <w:bCs/>
                <w:szCs w:val="22"/>
              </w:rPr>
              <w:t>из</w:t>
            </w:r>
            <w:r w:rsidR="004A0142" w:rsidRPr="00171B85">
              <w:rPr>
                <w:rFonts w:eastAsia="Calibri"/>
                <w:bCs/>
                <w:szCs w:val="22"/>
              </w:rPr>
              <w:t xml:space="preserve"> </w:t>
            </w:r>
            <w:r w:rsidRPr="00171B85">
              <w:rPr>
                <w:rFonts w:eastAsia="Calibri"/>
                <w:bCs/>
                <w:szCs w:val="22"/>
              </w:rPr>
              <w:t>наставног</w:t>
            </w:r>
            <w:r w:rsidR="004A0142" w:rsidRPr="00171B85">
              <w:rPr>
                <w:rFonts w:eastAsia="Calibri"/>
                <w:bCs/>
                <w:szCs w:val="22"/>
              </w:rPr>
              <w:t xml:space="preserve"> </w:t>
            </w:r>
            <w:r w:rsidRPr="00171B85">
              <w:rPr>
                <w:rFonts w:eastAsia="Calibri"/>
                <w:bCs/>
                <w:szCs w:val="22"/>
              </w:rPr>
              <w:t>предмета</w:t>
            </w:r>
            <w:r w:rsidR="004A0142" w:rsidRPr="00171B85">
              <w:rPr>
                <w:rFonts w:eastAsia="Calibri"/>
                <w:bCs/>
                <w:szCs w:val="22"/>
              </w:rPr>
              <w:t xml:space="preserve"> </w:t>
            </w:r>
            <w:r w:rsidRPr="00171B85">
              <w:rPr>
                <w:rFonts w:eastAsia="Calibri"/>
                <w:bCs/>
                <w:szCs w:val="22"/>
              </w:rPr>
              <w:t>Сточарство</w:t>
            </w:r>
            <w:r w:rsidR="004A0142" w:rsidRPr="00171B85">
              <w:rPr>
                <w:rFonts w:eastAsia="Calibri"/>
                <w:bCs/>
                <w:szCs w:val="22"/>
              </w:rPr>
              <w:t xml:space="preserve"> </w:t>
            </w:r>
            <w:r w:rsidRPr="00171B85">
              <w:rPr>
                <w:rFonts w:eastAsia="Calibri"/>
                <w:bCs/>
                <w:szCs w:val="22"/>
              </w:rPr>
              <w:t>са</w:t>
            </w:r>
            <w:r w:rsidR="004A0142" w:rsidRPr="00171B85">
              <w:rPr>
                <w:rFonts w:eastAsia="Calibri"/>
                <w:bCs/>
                <w:szCs w:val="22"/>
              </w:rPr>
              <w:t xml:space="preserve"> </w:t>
            </w:r>
            <w:r w:rsidRPr="00171B85">
              <w:rPr>
                <w:rFonts w:eastAsia="Calibri"/>
                <w:bCs/>
                <w:szCs w:val="22"/>
              </w:rPr>
              <w:t>исхраном</w:t>
            </w:r>
            <w:r w:rsidR="004A0142" w:rsidRPr="00171B85">
              <w:rPr>
                <w:rFonts w:eastAsia="Calibri"/>
                <w:bCs/>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ЦИЉЕВИ</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39368E" w:rsidP="00D5500D">
            <w:pPr>
              <w:rPr>
                <w:rFonts w:eastAsia="Calibri"/>
                <w:noProof/>
                <w:szCs w:val="22"/>
              </w:rPr>
            </w:pPr>
            <w:r w:rsidRPr="00171B85">
              <w:rPr>
                <w:rFonts w:eastAsia="Calibri"/>
                <w:color w:val="1E1E1E"/>
                <w:szCs w:val="22"/>
              </w:rPr>
              <w:t xml:space="preserve">- </w:t>
            </w:r>
            <w:r w:rsidR="00F16436" w:rsidRPr="00171B85">
              <w:rPr>
                <w:rFonts w:eastAsia="Calibri"/>
                <w:color w:val="1E1E1E"/>
                <w:szCs w:val="22"/>
              </w:rPr>
              <w:t>упознавање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разликовање</w:t>
            </w:r>
            <w:r w:rsidRPr="00171B85">
              <w:rPr>
                <w:rFonts w:eastAsia="Calibri"/>
                <w:color w:val="1E1E1E"/>
                <w:szCs w:val="22"/>
              </w:rPr>
              <w:t xml:space="preserve"> </w:t>
            </w:r>
            <w:r w:rsidR="00F16436" w:rsidRPr="00171B85">
              <w:rPr>
                <w:rFonts w:eastAsia="Calibri"/>
                <w:color w:val="1E1E1E"/>
                <w:szCs w:val="22"/>
              </w:rPr>
              <w:t>пасмина</w:t>
            </w:r>
            <w:r w:rsidRPr="00171B85">
              <w:rPr>
                <w:rFonts w:eastAsia="Calibri"/>
                <w:color w:val="1E1E1E"/>
                <w:szCs w:val="22"/>
              </w:rPr>
              <w:t xml:space="preserve"> </w:t>
            </w:r>
            <w:r w:rsidR="00F16436" w:rsidRPr="00171B85">
              <w:rPr>
                <w:rFonts w:eastAsia="Calibri"/>
                <w:color w:val="1E1E1E"/>
                <w:szCs w:val="22"/>
              </w:rPr>
              <w:t>говеда</w:t>
            </w:r>
            <w:r w:rsidRPr="00171B85">
              <w:rPr>
                <w:rFonts w:eastAsia="Calibri"/>
                <w:color w:val="1E1E1E"/>
                <w:szCs w:val="22"/>
              </w:rPr>
              <w:t xml:space="preserve">, </w:t>
            </w:r>
            <w:r w:rsidR="00F16436" w:rsidRPr="00171B85">
              <w:rPr>
                <w:rFonts w:eastAsia="Calibri"/>
                <w:color w:val="1E1E1E"/>
                <w:szCs w:val="22"/>
              </w:rPr>
              <w:t>оваца</w:t>
            </w:r>
            <w:r w:rsidRPr="00171B85">
              <w:rPr>
                <w:rFonts w:eastAsia="Calibri"/>
                <w:color w:val="1E1E1E"/>
                <w:szCs w:val="22"/>
              </w:rPr>
              <w:t xml:space="preserve">, </w:t>
            </w:r>
            <w:r w:rsidR="00F16436" w:rsidRPr="00171B85">
              <w:rPr>
                <w:rFonts w:eastAsia="Calibri"/>
                <w:color w:val="1E1E1E"/>
                <w:szCs w:val="22"/>
              </w:rPr>
              <w:t>коза</w:t>
            </w:r>
            <w:r w:rsidRPr="00171B85">
              <w:rPr>
                <w:rFonts w:eastAsia="Calibri"/>
                <w:color w:val="1E1E1E"/>
                <w:szCs w:val="22"/>
              </w:rPr>
              <w:t xml:space="preserve">, </w:t>
            </w:r>
            <w:r w:rsidR="00F16436" w:rsidRPr="00171B85">
              <w:rPr>
                <w:rFonts w:eastAsia="Calibri"/>
                <w:color w:val="1E1E1E"/>
                <w:szCs w:val="22"/>
              </w:rPr>
              <w:t>перади</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свиња</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упознавање</w:t>
            </w:r>
            <w:r w:rsidRPr="00171B85">
              <w:rPr>
                <w:rFonts w:eastAsia="Calibri"/>
                <w:color w:val="1E1E1E"/>
                <w:szCs w:val="22"/>
              </w:rPr>
              <w:t xml:space="preserve"> </w:t>
            </w:r>
            <w:r w:rsidR="00F16436" w:rsidRPr="00171B85">
              <w:rPr>
                <w:rFonts w:eastAsia="Calibri"/>
                <w:color w:val="1E1E1E"/>
                <w:szCs w:val="22"/>
              </w:rPr>
              <w:t>особина</w:t>
            </w:r>
            <w:r w:rsidRPr="00171B85">
              <w:rPr>
                <w:rFonts w:eastAsia="Calibri"/>
                <w:color w:val="1E1E1E"/>
                <w:szCs w:val="22"/>
              </w:rPr>
              <w:t xml:space="preserve"> </w:t>
            </w:r>
            <w:r w:rsidR="00F16436" w:rsidRPr="00171B85">
              <w:rPr>
                <w:rFonts w:eastAsia="Calibri"/>
                <w:color w:val="1E1E1E"/>
                <w:szCs w:val="22"/>
              </w:rPr>
              <w:t>хладноводних</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топловодних</w:t>
            </w:r>
            <w:r w:rsidRPr="00171B85">
              <w:rPr>
                <w:rFonts w:eastAsia="Calibri"/>
                <w:color w:val="1E1E1E"/>
                <w:szCs w:val="22"/>
              </w:rPr>
              <w:t xml:space="preserve"> </w:t>
            </w:r>
            <w:r w:rsidR="00F16436" w:rsidRPr="00171B85">
              <w:rPr>
                <w:rFonts w:eastAsia="Calibri"/>
                <w:color w:val="1E1E1E"/>
                <w:szCs w:val="22"/>
              </w:rPr>
              <w:t>риба</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упознавање</w:t>
            </w:r>
            <w:r w:rsidRPr="00171B85">
              <w:rPr>
                <w:rFonts w:eastAsia="Calibri"/>
                <w:color w:val="1E1E1E"/>
                <w:szCs w:val="22"/>
              </w:rPr>
              <w:t xml:space="preserve"> </w:t>
            </w:r>
            <w:r w:rsidR="00F16436" w:rsidRPr="00171B85">
              <w:rPr>
                <w:rFonts w:eastAsia="Calibri"/>
                <w:color w:val="1E1E1E"/>
                <w:szCs w:val="22"/>
              </w:rPr>
              <w:t>са</w:t>
            </w:r>
            <w:r w:rsidRPr="00171B85">
              <w:rPr>
                <w:rFonts w:eastAsia="Calibri"/>
                <w:color w:val="1E1E1E"/>
                <w:szCs w:val="22"/>
              </w:rPr>
              <w:t xml:space="preserve"> </w:t>
            </w:r>
            <w:r w:rsidR="00F16436" w:rsidRPr="00171B85">
              <w:rPr>
                <w:rFonts w:eastAsia="Calibri"/>
                <w:color w:val="1E1E1E"/>
                <w:szCs w:val="22"/>
              </w:rPr>
              <w:t>основама</w:t>
            </w:r>
            <w:r w:rsidRPr="00171B85">
              <w:rPr>
                <w:rFonts w:eastAsia="Calibri"/>
                <w:color w:val="1E1E1E"/>
                <w:szCs w:val="22"/>
              </w:rPr>
              <w:t xml:space="preserve"> </w:t>
            </w:r>
            <w:r w:rsidR="00F16436" w:rsidRPr="00171B85">
              <w:rPr>
                <w:rFonts w:eastAsia="Calibri"/>
                <w:color w:val="1E1E1E"/>
                <w:szCs w:val="22"/>
              </w:rPr>
              <w:t>пчеларске</w:t>
            </w:r>
            <w:r w:rsidRPr="00171B85">
              <w:rPr>
                <w:rFonts w:eastAsia="Calibri"/>
                <w:color w:val="1E1E1E"/>
                <w:szCs w:val="22"/>
              </w:rPr>
              <w:t xml:space="preserve"> </w:t>
            </w:r>
            <w:r w:rsidR="00F16436" w:rsidRPr="00171B85">
              <w:rPr>
                <w:rFonts w:eastAsia="Calibri"/>
                <w:color w:val="1E1E1E"/>
                <w:szCs w:val="22"/>
              </w:rPr>
              <w:t>производње</w:t>
            </w:r>
            <w:r w:rsidRPr="00171B85">
              <w:rPr>
                <w:rFonts w:eastAsia="Calibri"/>
                <w:color w:val="1E1E1E"/>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ЈЕДИНИЦЕ</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rFonts w:eastAsia="Calibri"/>
                <w:noProof/>
                <w:szCs w:val="22"/>
              </w:rPr>
            </w:pPr>
            <w:r w:rsidRPr="00171B85">
              <w:rPr>
                <w:rFonts w:eastAsia="Calibri"/>
                <w:color w:val="1E1E1E"/>
                <w:szCs w:val="22"/>
              </w:rPr>
              <w:t xml:space="preserve">1. </w:t>
            </w:r>
            <w:r w:rsidR="00F16436" w:rsidRPr="00171B85">
              <w:rPr>
                <w:rFonts w:eastAsia="Calibri"/>
                <w:color w:val="1E1E1E"/>
                <w:szCs w:val="22"/>
              </w:rPr>
              <w:t>Говедарство</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коњогојство</w:t>
            </w:r>
            <w:r w:rsidRPr="00171B85">
              <w:rPr>
                <w:rFonts w:eastAsia="Calibri"/>
                <w:color w:val="1E1E1E"/>
                <w:szCs w:val="22"/>
              </w:rPr>
              <w:br/>
              <w:t xml:space="preserve">2. </w:t>
            </w:r>
            <w:r w:rsidR="00F16436" w:rsidRPr="00171B85">
              <w:rPr>
                <w:rFonts w:eastAsia="Calibri"/>
                <w:color w:val="1E1E1E"/>
                <w:szCs w:val="22"/>
              </w:rPr>
              <w:t>Овчарство</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козарство</w:t>
            </w:r>
            <w:r w:rsidRPr="00171B85">
              <w:rPr>
                <w:rFonts w:eastAsia="Calibri"/>
                <w:color w:val="1E1E1E"/>
                <w:szCs w:val="22"/>
              </w:rPr>
              <w:br/>
              <w:t xml:space="preserve">3. </w:t>
            </w:r>
            <w:r w:rsidR="00F16436" w:rsidRPr="00171B85">
              <w:rPr>
                <w:rFonts w:eastAsia="Calibri"/>
                <w:color w:val="1E1E1E"/>
                <w:szCs w:val="22"/>
              </w:rPr>
              <w:t>Перадарство</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свињогојство</w:t>
            </w:r>
            <w:r w:rsidRPr="00171B85">
              <w:rPr>
                <w:rFonts w:eastAsia="Calibri"/>
                <w:color w:val="1E1E1E"/>
                <w:szCs w:val="22"/>
              </w:rPr>
              <w:br/>
              <w:t xml:space="preserve">4. </w:t>
            </w:r>
            <w:r w:rsidR="00F16436" w:rsidRPr="00171B85">
              <w:rPr>
                <w:rFonts w:eastAsia="Calibri"/>
                <w:color w:val="1E1E1E"/>
                <w:szCs w:val="22"/>
              </w:rPr>
              <w:t>Рибарство</w:t>
            </w:r>
            <w:r w:rsidRPr="00171B85">
              <w:rPr>
                <w:rFonts w:eastAsia="Calibri"/>
                <w:color w:val="1E1E1E"/>
                <w:szCs w:val="22"/>
              </w:rPr>
              <w:br/>
              <w:t xml:space="preserve">5. </w:t>
            </w:r>
            <w:r w:rsidR="00F16436" w:rsidRPr="00171B85">
              <w:rPr>
                <w:rFonts w:eastAsia="Calibri"/>
                <w:color w:val="1E1E1E"/>
                <w:szCs w:val="22"/>
              </w:rPr>
              <w:t>Пчеларство</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F16436"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4A0142" w:rsidRPr="00171B85" w:rsidRDefault="00F16436" w:rsidP="00D5500D">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p w:rsidR="0039368E" w:rsidRPr="00171B85" w:rsidRDefault="0039368E" w:rsidP="000508E4">
            <w:pPr>
              <w:rPr>
                <w:rFonts w:eastAsia="Calibri"/>
                <w:b/>
                <w:noProof/>
                <w:szCs w:val="22"/>
              </w:rPr>
            </w:pPr>
          </w:p>
        </w:tc>
      </w:tr>
      <w:tr w:rsidR="00391B00" w:rsidRPr="00171B85" w:rsidTr="00391B00">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Јединице</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Знање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Вјештине</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391B00" w:rsidRPr="00171B85" w:rsidRDefault="00F16436" w:rsidP="00391B00">
            <w:pPr>
              <w:jc w:val="center"/>
              <w:rPr>
                <w:rFonts w:eastAsia="Calibri"/>
                <w:b/>
                <w:noProof/>
                <w:szCs w:val="22"/>
              </w:rPr>
            </w:pPr>
            <w:r w:rsidRPr="00171B85">
              <w:rPr>
                <w:rFonts w:eastAsia="Calibri"/>
                <w:b/>
                <w:noProof/>
                <w:szCs w:val="22"/>
              </w:rPr>
              <w:t>Компетенције</w:t>
            </w:r>
          </w:p>
        </w:tc>
      </w:tr>
      <w:tr w:rsidR="00391B00" w:rsidRPr="00171B85" w:rsidTr="00F31332">
        <w:trPr>
          <w:trHeight w:val="2014"/>
          <w:jc w:val="center"/>
        </w:trPr>
        <w:tc>
          <w:tcPr>
            <w:tcW w:w="205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D5500D">
            <w:pPr>
              <w:rPr>
                <w:rFonts w:eastAsia="Calibri"/>
                <w:color w:val="1E1E1E"/>
                <w:szCs w:val="22"/>
              </w:rPr>
            </w:pPr>
            <w:r w:rsidRPr="00171B85">
              <w:rPr>
                <w:rFonts w:eastAsia="Calibri"/>
                <w:color w:val="1E1E1E"/>
                <w:szCs w:val="22"/>
              </w:rPr>
              <w:t>1.</w:t>
            </w:r>
            <w:r w:rsidR="00F16436" w:rsidRPr="00171B85">
              <w:rPr>
                <w:rFonts w:eastAsia="Calibri"/>
                <w:color w:val="1E1E1E"/>
                <w:szCs w:val="22"/>
              </w:rPr>
              <w:t>Говедарство</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коњогојство</w:t>
            </w:r>
            <w:r w:rsidRPr="00171B85">
              <w:rPr>
                <w:rFonts w:eastAsia="Calibri"/>
                <w:color w:val="1E1E1E"/>
                <w:szCs w:val="22"/>
              </w:rPr>
              <w:br/>
            </w:r>
          </w:p>
          <w:p w:rsidR="00391B00" w:rsidRPr="00171B85" w:rsidRDefault="00391B00" w:rsidP="00D5500D">
            <w:pPr>
              <w:rPr>
                <w:rFonts w:eastAsia="Calibri"/>
                <w:noProof/>
                <w:szCs w:val="22"/>
              </w:rPr>
            </w:pPr>
            <w:r w:rsidRPr="00171B85">
              <w:rPr>
                <w:rFonts w:eastAsia="Calibri"/>
                <w:noProof/>
                <w:szCs w:val="22"/>
              </w:rPr>
              <w:t xml:space="preserve"> </w:t>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наброји</w:t>
            </w:r>
            <w:r w:rsidR="00391B00" w:rsidRPr="00171B85">
              <w:rPr>
                <w:rFonts w:eastAsia="Calibri"/>
                <w:color w:val="1E1E1E"/>
                <w:szCs w:val="22"/>
              </w:rPr>
              <w:t xml:space="preserve"> </w:t>
            </w:r>
            <w:r w:rsidRPr="00171B85">
              <w:rPr>
                <w:rFonts w:eastAsia="Calibri"/>
                <w:color w:val="1E1E1E"/>
                <w:szCs w:val="22"/>
              </w:rPr>
              <w:t>пасмине</w:t>
            </w:r>
            <w:r w:rsidR="00391B00" w:rsidRPr="00171B85">
              <w:rPr>
                <w:rFonts w:eastAsia="Calibri"/>
                <w:color w:val="1E1E1E"/>
                <w:szCs w:val="22"/>
              </w:rPr>
              <w:t xml:space="preserve">  </w:t>
            </w:r>
            <w:r w:rsidRPr="00171B85">
              <w:rPr>
                <w:rFonts w:eastAsia="Calibri"/>
                <w:color w:val="1E1E1E"/>
                <w:szCs w:val="22"/>
              </w:rPr>
              <w:t>говеда</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коња</w:t>
            </w:r>
            <w:r w:rsidR="00391B00" w:rsidRPr="00171B85">
              <w:rPr>
                <w:rFonts w:eastAsia="Calibri"/>
                <w:color w:val="1E1E1E"/>
                <w:szCs w:val="22"/>
              </w:rPr>
              <w:t xml:space="preserve"> </w:t>
            </w:r>
          </w:p>
          <w:p w:rsidR="00391B00" w:rsidRPr="00171B85" w:rsidRDefault="00F16436" w:rsidP="00103F69">
            <w:pPr>
              <w:numPr>
                <w:ilvl w:val="0"/>
                <w:numId w:val="60"/>
              </w:numPr>
              <w:rPr>
                <w:rFonts w:eastAsia="Calibri"/>
                <w:szCs w:val="22"/>
              </w:rPr>
            </w:pPr>
            <w:r w:rsidRPr="00171B85">
              <w:rPr>
                <w:rFonts w:eastAsia="Calibri"/>
                <w:color w:val="1E1E1E"/>
                <w:szCs w:val="22"/>
              </w:rPr>
              <w:t>опише</w:t>
            </w:r>
            <w:r w:rsidR="00391B00" w:rsidRPr="00171B85">
              <w:rPr>
                <w:rFonts w:eastAsia="Calibri"/>
                <w:color w:val="1E1E1E"/>
                <w:szCs w:val="22"/>
              </w:rPr>
              <w:t xml:space="preserve">  </w:t>
            </w:r>
            <w:r w:rsidRPr="00171B85">
              <w:rPr>
                <w:rFonts w:eastAsia="Calibri"/>
                <w:color w:val="1E1E1E"/>
                <w:szCs w:val="22"/>
              </w:rPr>
              <w:t>начине</w:t>
            </w:r>
            <w:r w:rsidR="00391B00" w:rsidRPr="00171B85">
              <w:rPr>
                <w:rFonts w:eastAsia="Calibri"/>
                <w:color w:val="1E1E1E"/>
                <w:szCs w:val="22"/>
              </w:rPr>
              <w:t xml:space="preserve"> </w:t>
            </w:r>
            <w:r w:rsidRPr="00171B85">
              <w:rPr>
                <w:rFonts w:eastAsia="Calibri"/>
                <w:color w:val="1E1E1E"/>
                <w:szCs w:val="22"/>
              </w:rPr>
              <w:t>употребе</w:t>
            </w:r>
            <w:r w:rsidR="00391B00" w:rsidRPr="00171B85">
              <w:rPr>
                <w:rFonts w:eastAsia="Calibri"/>
                <w:color w:val="1E1E1E"/>
                <w:szCs w:val="22"/>
              </w:rPr>
              <w:t xml:space="preserve"> </w:t>
            </w:r>
            <w:r w:rsidRPr="00171B85">
              <w:rPr>
                <w:rFonts w:eastAsia="Calibri"/>
                <w:color w:val="1E1E1E"/>
                <w:szCs w:val="22"/>
              </w:rPr>
              <w:t>коња</w:t>
            </w:r>
            <w:r w:rsidR="00391B00"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color w:val="000000"/>
                <w:szCs w:val="22"/>
              </w:rPr>
              <w:t>објасни</w:t>
            </w:r>
            <w:r w:rsidR="00391B00" w:rsidRPr="00171B85">
              <w:rPr>
                <w:rFonts w:eastAsia="Calibri"/>
                <w:color w:val="000000"/>
                <w:szCs w:val="22"/>
              </w:rPr>
              <w:t xml:space="preserve"> </w:t>
            </w:r>
            <w:r w:rsidRPr="00171B85">
              <w:rPr>
                <w:rFonts w:eastAsia="Calibri"/>
                <w:color w:val="000000"/>
                <w:szCs w:val="22"/>
              </w:rPr>
              <w:t>начине</w:t>
            </w:r>
            <w:r w:rsidR="00391B00" w:rsidRPr="00171B85">
              <w:rPr>
                <w:rFonts w:eastAsia="Calibri"/>
                <w:color w:val="000000"/>
                <w:szCs w:val="22"/>
              </w:rPr>
              <w:t xml:space="preserve"> </w:t>
            </w:r>
            <w:r w:rsidRPr="00171B85">
              <w:rPr>
                <w:rFonts w:eastAsia="Calibri"/>
                <w:color w:val="000000"/>
                <w:szCs w:val="22"/>
              </w:rPr>
              <w:t>размножавања</w:t>
            </w:r>
            <w:r w:rsidR="00391B00" w:rsidRPr="00171B85">
              <w:rPr>
                <w:rFonts w:eastAsia="Calibri"/>
                <w:color w:val="000000"/>
                <w:szCs w:val="22"/>
              </w:rPr>
              <w:t xml:space="preserve"> </w:t>
            </w:r>
            <w:r w:rsidRPr="00171B85">
              <w:rPr>
                <w:rFonts w:eastAsia="Calibri"/>
                <w:color w:val="000000"/>
                <w:szCs w:val="22"/>
              </w:rPr>
              <w:t>говеда</w:t>
            </w:r>
            <w:r w:rsidR="00391B00" w:rsidRPr="00171B85">
              <w:rPr>
                <w:rFonts w:eastAsia="Calibri"/>
                <w:color w:val="000000"/>
                <w:szCs w:val="22"/>
              </w:rPr>
              <w:t xml:space="preserve"> </w:t>
            </w:r>
            <w:r w:rsidRPr="00171B85">
              <w:rPr>
                <w:rFonts w:eastAsia="Calibri"/>
                <w:color w:val="000000"/>
                <w:szCs w:val="22"/>
              </w:rPr>
              <w:t>и</w:t>
            </w:r>
            <w:r w:rsidR="00391B00" w:rsidRPr="00171B85">
              <w:rPr>
                <w:rFonts w:eastAsia="Calibri"/>
                <w:color w:val="000000"/>
                <w:szCs w:val="22"/>
              </w:rPr>
              <w:t xml:space="preserve">  </w:t>
            </w:r>
            <w:r w:rsidRPr="00171B85">
              <w:rPr>
                <w:rFonts w:eastAsia="Calibri"/>
                <w:color w:val="000000"/>
                <w:szCs w:val="22"/>
              </w:rPr>
              <w:t>коња</w:t>
            </w:r>
          </w:p>
        </w:tc>
        <w:tc>
          <w:tcPr>
            <w:tcW w:w="2976" w:type="dxa"/>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szCs w:val="22"/>
              </w:rPr>
              <w:t>разликује</w:t>
            </w:r>
            <w:r w:rsidR="00391B00" w:rsidRPr="00171B85">
              <w:rPr>
                <w:rFonts w:eastAsia="Calibri"/>
                <w:szCs w:val="22"/>
              </w:rPr>
              <w:t xml:space="preserve"> </w:t>
            </w:r>
            <w:r w:rsidRPr="00171B85">
              <w:rPr>
                <w:rFonts w:eastAsia="Calibri"/>
                <w:szCs w:val="22"/>
              </w:rPr>
              <w:t>пасмине</w:t>
            </w:r>
            <w:r w:rsidR="00391B00" w:rsidRPr="00171B85">
              <w:rPr>
                <w:rFonts w:eastAsia="Calibri"/>
                <w:szCs w:val="22"/>
              </w:rPr>
              <w:t xml:space="preserve"> </w:t>
            </w:r>
            <w:r w:rsidRPr="00171B85">
              <w:rPr>
                <w:rFonts w:eastAsia="Calibri"/>
                <w:szCs w:val="22"/>
              </w:rPr>
              <w:t>говеда</w:t>
            </w:r>
            <w:r w:rsidR="00391B00" w:rsidRPr="00171B85">
              <w:rPr>
                <w:rFonts w:eastAsia="Calibri"/>
                <w:szCs w:val="22"/>
              </w:rPr>
              <w:t xml:space="preserve"> </w:t>
            </w:r>
            <w:r w:rsidR="0079639D" w:rsidRPr="00171B85">
              <w:rPr>
                <w:rFonts w:eastAsia="Calibri"/>
                <w:szCs w:val="22"/>
              </w:rPr>
              <w:t>и</w:t>
            </w:r>
            <w:r w:rsidR="00391B00" w:rsidRPr="00171B85">
              <w:rPr>
                <w:rFonts w:eastAsia="Calibri"/>
                <w:szCs w:val="22"/>
              </w:rPr>
              <w:t xml:space="preserve"> </w:t>
            </w:r>
            <w:r w:rsidRPr="00171B85">
              <w:rPr>
                <w:rFonts w:eastAsia="Calibri"/>
                <w:szCs w:val="22"/>
              </w:rPr>
              <w:t>коња</w:t>
            </w:r>
          </w:p>
          <w:p w:rsidR="00391B00" w:rsidRPr="00171B85" w:rsidRDefault="00391B00" w:rsidP="00103F69">
            <w:pPr>
              <w:numPr>
                <w:ilvl w:val="0"/>
                <w:numId w:val="60"/>
              </w:numPr>
              <w:rPr>
                <w:rFonts w:eastAsia="Calibri"/>
                <w:szCs w:val="22"/>
              </w:rPr>
            </w:pPr>
            <w:r w:rsidRPr="00171B85">
              <w:rPr>
                <w:rFonts w:eastAsia="Calibri"/>
                <w:color w:val="1E1E1E"/>
                <w:szCs w:val="22"/>
              </w:rPr>
              <w:t xml:space="preserve"> </w:t>
            </w:r>
            <w:r w:rsidR="00F16436" w:rsidRPr="00171B85">
              <w:rPr>
                <w:rFonts w:eastAsia="Calibri"/>
                <w:color w:val="1E1E1E"/>
                <w:szCs w:val="22"/>
              </w:rPr>
              <w:t>Разликује</w:t>
            </w:r>
            <w:r w:rsidRPr="00171B85">
              <w:rPr>
                <w:rFonts w:eastAsia="Calibri"/>
                <w:color w:val="1E1E1E"/>
                <w:szCs w:val="22"/>
              </w:rPr>
              <w:t xml:space="preserve">  </w:t>
            </w:r>
            <w:r w:rsidR="00F16436" w:rsidRPr="00171B85">
              <w:rPr>
                <w:rFonts w:eastAsia="Calibri"/>
                <w:color w:val="1E1E1E"/>
                <w:szCs w:val="22"/>
              </w:rPr>
              <w:t>начине</w:t>
            </w:r>
            <w:r w:rsidRPr="00171B85">
              <w:rPr>
                <w:rFonts w:eastAsia="Calibri"/>
                <w:color w:val="1E1E1E"/>
                <w:szCs w:val="22"/>
              </w:rPr>
              <w:t xml:space="preserve"> </w:t>
            </w:r>
            <w:r w:rsidR="00F16436" w:rsidRPr="00171B85">
              <w:rPr>
                <w:rFonts w:eastAsia="Calibri"/>
                <w:color w:val="1E1E1E"/>
                <w:szCs w:val="22"/>
              </w:rPr>
              <w:t>употребе</w:t>
            </w:r>
            <w:r w:rsidRPr="00171B85">
              <w:rPr>
                <w:rFonts w:eastAsia="Calibri"/>
                <w:color w:val="1E1E1E"/>
                <w:szCs w:val="22"/>
              </w:rPr>
              <w:t xml:space="preserve"> </w:t>
            </w:r>
            <w:r w:rsidR="00F16436" w:rsidRPr="00171B85">
              <w:rPr>
                <w:rFonts w:eastAsia="Calibri"/>
                <w:color w:val="1E1E1E"/>
                <w:szCs w:val="22"/>
              </w:rPr>
              <w:t>коња</w:t>
            </w:r>
            <w:r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szCs w:val="22"/>
              </w:rPr>
              <w:t>уочава</w:t>
            </w:r>
            <w:r w:rsidR="00391B00" w:rsidRPr="00171B85">
              <w:rPr>
                <w:rFonts w:eastAsia="Calibri"/>
                <w:szCs w:val="22"/>
              </w:rPr>
              <w:t xml:space="preserve"> </w:t>
            </w:r>
            <w:r w:rsidRPr="00171B85">
              <w:rPr>
                <w:rFonts w:eastAsia="Calibri"/>
                <w:szCs w:val="22"/>
              </w:rPr>
              <w:t>значај</w:t>
            </w:r>
            <w:r w:rsidR="00391B00" w:rsidRPr="00171B85">
              <w:rPr>
                <w:rFonts w:eastAsia="Calibri"/>
                <w:szCs w:val="22"/>
              </w:rPr>
              <w:t xml:space="preserve"> </w:t>
            </w:r>
            <w:r w:rsidRPr="00171B85">
              <w:rPr>
                <w:rFonts w:eastAsia="Calibri"/>
                <w:szCs w:val="22"/>
              </w:rPr>
              <w:t>репродукције</w:t>
            </w:r>
            <w:r w:rsidR="00391B00" w:rsidRPr="00171B85">
              <w:rPr>
                <w:rFonts w:eastAsia="Calibri"/>
                <w:szCs w:val="22"/>
              </w:rPr>
              <w:t xml:space="preserve"> </w:t>
            </w:r>
            <w:r w:rsidRPr="00171B85">
              <w:rPr>
                <w:rFonts w:eastAsia="Calibri"/>
                <w:szCs w:val="22"/>
              </w:rPr>
              <w:t>говеда</w:t>
            </w:r>
            <w:r w:rsidR="00391B00" w:rsidRPr="00171B85">
              <w:rPr>
                <w:rFonts w:eastAsia="Calibri"/>
                <w:szCs w:val="22"/>
              </w:rPr>
              <w:t xml:space="preserve"> </w:t>
            </w:r>
            <w:r w:rsidR="0079639D" w:rsidRPr="00171B85">
              <w:rPr>
                <w:rFonts w:eastAsia="Calibri"/>
                <w:szCs w:val="22"/>
              </w:rPr>
              <w:t>и</w:t>
            </w:r>
            <w:r w:rsidR="00391B00" w:rsidRPr="00171B85">
              <w:rPr>
                <w:rFonts w:eastAsia="Calibri"/>
                <w:szCs w:val="22"/>
              </w:rPr>
              <w:t xml:space="preserve"> </w:t>
            </w:r>
            <w:r w:rsidRPr="00171B85">
              <w:rPr>
                <w:rFonts w:eastAsia="Calibri"/>
                <w:szCs w:val="22"/>
              </w:rPr>
              <w:t>коња</w:t>
            </w:r>
          </w:p>
        </w:tc>
        <w:tc>
          <w:tcPr>
            <w:tcW w:w="2877" w:type="dxa"/>
            <w:vMerge w:val="restart"/>
            <w:tcBorders>
              <w:top w:val="single" w:sz="4" w:space="0" w:color="auto"/>
              <w:left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szCs w:val="22"/>
              </w:rPr>
              <w:t>показује</w:t>
            </w:r>
            <w:r w:rsidR="00391B00" w:rsidRPr="00171B85">
              <w:rPr>
                <w:rFonts w:eastAsia="Calibri"/>
                <w:szCs w:val="22"/>
              </w:rPr>
              <w:t xml:space="preserve"> </w:t>
            </w:r>
            <w:r w:rsidRPr="00171B85">
              <w:rPr>
                <w:rFonts w:eastAsia="Calibri"/>
                <w:szCs w:val="22"/>
              </w:rPr>
              <w:t>одговорност</w:t>
            </w:r>
            <w:r w:rsidR="00391B00" w:rsidRPr="00171B85">
              <w:rPr>
                <w:rFonts w:eastAsia="Calibri"/>
                <w:szCs w:val="22"/>
              </w:rPr>
              <w:t xml:space="preserve"> </w:t>
            </w:r>
            <w:r w:rsidRPr="00171B85">
              <w:rPr>
                <w:rFonts w:eastAsia="Calibri"/>
                <w:szCs w:val="22"/>
              </w:rPr>
              <w:t>према</w:t>
            </w:r>
            <w:r w:rsidR="00391B00" w:rsidRPr="00171B85">
              <w:rPr>
                <w:rFonts w:eastAsia="Calibri"/>
                <w:szCs w:val="22"/>
              </w:rPr>
              <w:t xml:space="preserve"> </w:t>
            </w:r>
            <w:r w:rsidRPr="00171B85">
              <w:rPr>
                <w:rFonts w:eastAsia="Calibri"/>
                <w:szCs w:val="22"/>
              </w:rPr>
              <w:t>раду</w:t>
            </w:r>
            <w:r w:rsidR="00391B00" w:rsidRPr="00171B85">
              <w:rPr>
                <w:rFonts w:eastAsia="Calibri"/>
                <w:szCs w:val="22"/>
              </w:rPr>
              <w:t>,</w:t>
            </w:r>
          </w:p>
          <w:p w:rsidR="00391B00" w:rsidRPr="00171B85" w:rsidRDefault="00F16436" w:rsidP="00103F69">
            <w:pPr>
              <w:numPr>
                <w:ilvl w:val="0"/>
                <w:numId w:val="60"/>
              </w:numPr>
              <w:rPr>
                <w:rFonts w:eastAsia="Calibri"/>
                <w:szCs w:val="22"/>
              </w:rPr>
            </w:pPr>
            <w:r w:rsidRPr="00171B85">
              <w:rPr>
                <w:rFonts w:eastAsia="Calibri"/>
                <w:szCs w:val="22"/>
              </w:rPr>
              <w:t>Способност</w:t>
            </w:r>
            <w:r w:rsidR="00391B00" w:rsidRPr="00171B85">
              <w:rPr>
                <w:rFonts w:eastAsia="Calibri"/>
                <w:szCs w:val="22"/>
              </w:rPr>
              <w:t xml:space="preserve"> </w:t>
            </w:r>
            <w:r w:rsidRPr="00171B85">
              <w:rPr>
                <w:rFonts w:eastAsia="Calibri"/>
                <w:szCs w:val="22"/>
              </w:rPr>
              <w:t>преузимања</w:t>
            </w:r>
            <w:r w:rsidR="00391B00" w:rsidRPr="00171B85">
              <w:rPr>
                <w:rFonts w:eastAsia="Calibri"/>
                <w:szCs w:val="22"/>
              </w:rPr>
              <w:t xml:space="preserve"> </w:t>
            </w:r>
            <w:r w:rsidRPr="00171B85">
              <w:rPr>
                <w:rFonts w:eastAsia="Calibri"/>
                <w:szCs w:val="22"/>
              </w:rPr>
              <w:t>одговорности</w:t>
            </w:r>
            <w:r w:rsidR="00391B00" w:rsidRPr="00171B85">
              <w:rPr>
                <w:rFonts w:eastAsia="Calibri"/>
                <w:szCs w:val="22"/>
              </w:rPr>
              <w:t>,</w:t>
            </w:r>
          </w:p>
          <w:p w:rsidR="00391B00" w:rsidRPr="00171B85" w:rsidRDefault="00F16436" w:rsidP="00103F69">
            <w:pPr>
              <w:numPr>
                <w:ilvl w:val="0"/>
                <w:numId w:val="60"/>
              </w:numPr>
              <w:rPr>
                <w:rFonts w:eastAsia="Calibri"/>
                <w:szCs w:val="22"/>
              </w:rPr>
            </w:pPr>
            <w:r w:rsidRPr="00171B85">
              <w:rPr>
                <w:rFonts w:eastAsia="Calibri"/>
                <w:szCs w:val="22"/>
              </w:rPr>
              <w:t>Исказује</w:t>
            </w:r>
            <w:r w:rsidR="00391B00" w:rsidRPr="00171B85">
              <w:rPr>
                <w:rFonts w:eastAsia="Calibri"/>
                <w:szCs w:val="22"/>
              </w:rPr>
              <w:t xml:space="preserve"> </w:t>
            </w:r>
            <w:r w:rsidRPr="00171B85">
              <w:rPr>
                <w:rFonts w:eastAsia="Calibri"/>
                <w:szCs w:val="22"/>
              </w:rPr>
              <w:t>способност</w:t>
            </w:r>
            <w:r w:rsidR="00391B00" w:rsidRPr="00171B85">
              <w:rPr>
                <w:rFonts w:eastAsia="Calibri"/>
                <w:szCs w:val="22"/>
              </w:rPr>
              <w:t xml:space="preserve">  </w:t>
            </w:r>
            <w:r w:rsidRPr="00171B85">
              <w:rPr>
                <w:rFonts w:eastAsia="Calibri"/>
                <w:szCs w:val="22"/>
              </w:rPr>
              <w:t>у</w:t>
            </w:r>
            <w:r w:rsidR="00391B00" w:rsidRPr="00171B85">
              <w:rPr>
                <w:rFonts w:eastAsia="Calibri"/>
                <w:szCs w:val="22"/>
              </w:rPr>
              <w:t xml:space="preserve"> </w:t>
            </w:r>
            <w:r w:rsidRPr="00171B85">
              <w:rPr>
                <w:rFonts w:eastAsia="Calibri"/>
                <w:szCs w:val="22"/>
              </w:rPr>
              <w:t>тимском</w:t>
            </w:r>
            <w:r w:rsidR="00391B00" w:rsidRPr="00171B85">
              <w:rPr>
                <w:rFonts w:eastAsia="Calibri"/>
                <w:szCs w:val="22"/>
              </w:rPr>
              <w:t xml:space="preserve"> </w:t>
            </w:r>
            <w:r w:rsidRPr="00171B85">
              <w:rPr>
                <w:rFonts w:eastAsia="Calibri"/>
                <w:szCs w:val="22"/>
              </w:rPr>
              <w:t>раду</w:t>
            </w:r>
            <w:r w:rsidR="00391B00" w:rsidRPr="00171B85">
              <w:rPr>
                <w:rFonts w:eastAsia="Calibri"/>
                <w:szCs w:val="22"/>
              </w:rPr>
              <w:t>,</w:t>
            </w:r>
          </w:p>
          <w:p w:rsidR="00391B00" w:rsidRPr="00171B85" w:rsidRDefault="00F16436" w:rsidP="00103F69">
            <w:pPr>
              <w:numPr>
                <w:ilvl w:val="0"/>
                <w:numId w:val="60"/>
              </w:numPr>
              <w:rPr>
                <w:rFonts w:eastAsia="Calibri"/>
                <w:szCs w:val="22"/>
              </w:rPr>
            </w:pPr>
            <w:r w:rsidRPr="00171B85">
              <w:rPr>
                <w:rFonts w:eastAsia="Calibri"/>
                <w:szCs w:val="22"/>
              </w:rPr>
              <w:t>показује</w:t>
            </w:r>
            <w:r w:rsidR="00391B00" w:rsidRPr="00171B85">
              <w:rPr>
                <w:rFonts w:eastAsia="Calibri"/>
                <w:szCs w:val="22"/>
              </w:rPr>
              <w:t xml:space="preserve"> </w:t>
            </w:r>
            <w:r w:rsidRPr="00171B85">
              <w:rPr>
                <w:rFonts w:eastAsia="Calibri"/>
                <w:szCs w:val="22"/>
              </w:rPr>
              <w:t>одговорност</w:t>
            </w:r>
            <w:r w:rsidR="00391B00" w:rsidRPr="00171B85">
              <w:rPr>
                <w:rFonts w:eastAsia="Calibri"/>
                <w:szCs w:val="22"/>
              </w:rPr>
              <w:t xml:space="preserve"> </w:t>
            </w:r>
            <w:r w:rsidRPr="00171B85">
              <w:rPr>
                <w:rFonts w:eastAsia="Calibri"/>
                <w:szCs w:val="22"/>
              </w:rPr>
              <w:t>за</w:t>
            </w:r>
            <w:r w:rsidR="00391B00" w:rsidRPr="00171B85">
              <w:rPr>
                <w:rFonts w:eastAsia="Calibri"/>
                <w:szCs w:val="22"/>
              </w:rPr>
              <w:t xml:space="preserve"> </w:t>
            </w:r>
            <w:r w:rsidRPr="00171B85">
              <w:rPr>
                <w:rFonts w:eastAsia="Calibri"/>
                <w:szCs w:val="22"/>
              </w:rPr>
              <w:t>поштовањем</w:t>
            </w:r>
            <w:r w:rsidR="00391B00" w:rsidRPr="00171B85">
              <w:rPr>
                <w:rFonts w:eastAsia="Calibri"/>
                <w:szCs w:val="22"/>
              </w:rPr>
              <w:t xml:space="preserve"> </w:t>
            </w:r>
            <w:r w:rsidRPr="00171B85">
              <w:rPr>
                <w:rFonts w:eastAsia="Calibri"/>
                <w:szCs w:val="22"/>
              </w:rPr>
              <w:t>техничких</w:t>
            </w:r>
            <w:r w:rsidR="00391B00" w:rsidRPr="00171B85">
              <w:rPr>
                <w:rFonts w:eastAsia="Calibri"/>
                <w:szCs w:val="22"/>
              </w:rPr>
              <w:t xml:space="preserve"> </w:t>
            </w:r>
            <w:r w:rsidRPr="00171B85">
              <w:rPr>
                <w:rFonts w:eastAsia="Calibri"/>
                <w:szCs w:val="22"/>
              </w:rPr>
              <w:t>упутстава</w:t>
            </w:r>
            <w:r w:rsidR="00391B00" w:rsidRPr="00171B85">
              <w:rPr>
                <w:rFonts w:eastAsia="Calibri"/>
                <w:szCs w:val="22"/>
              </w:rPr>
              <w:t xml:space="preserve"> </w:t>
            </w:r>
          </w:p>
          <w:p w:rsidR="00391B00" w:rsidRPr="00171B85" w:rsidRDefault="00391B00" w:rsidP="00391B00">
            <w:pPr>
              <w:rPr>
                <w:rFonts w:eastAsia="Calibri"/>
                <w:szCs w:val="22"/>
              </w:rPr>
            </w:pPr>
          </w:p>
          <w:p w:rsidR="00391B00" w:rsidRPr="00171B85" w:rsidRDefault="00391B00" w:rsidP="00391B00">
            <w:pPr>
              <w:rPr>
                <w:rFonts w:eastAsia="Calibri"/>
                <w:szCs w:val="22"/>
              </w:rPr>
            </w:pPr>
          </w:p>
          <w:p w:rsidR="00391B00" w:rsidRPr="00171B85" w:rsidRDefault="00391B00">
            <w:pPr>
              <w:ind w:hanging="357"/>
              <w:rPr>
                <w:rFonts w:eastAsia="Calibri"/>
                <w:noProof/>
                <w:szCs w:val="22"/>
              </w:rPr>
            </w:pPr>
          </w:p>
          <w:p w:rsidR="00391B00" w:rsidRPr="00171B85" w:rsidRDefault="00391B00" w:rsidP="00D5500D">
            <w:pPr>
              <w:rPr>
                <w:rFonts w:eastAsia="Calibri"/>
                <w:noProof/>
                <w:szCs w:val="22"/>
              </w:rPr>
            </w:pPr>
          </w:p>
        </w:tc>
      </w:tr>
      <w:tr w:rsidR="00391B00" w:rsidRPr="00171B85" w:rsidTr="00D5500D">
        <w:trPr>
          <w:trHeight w:val="2016"/>
          <w:jc w:val="center"/>
        </w:trPr>
        <w:tc>
          <w:tcPr>
            <w:tcW w:w="205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D5500D">
            <w:pPr>
              <w:rPr>
                <w:rFonts w:eastAsia="Calibri"/>
                <w:szCs w:val="22"/>
              </w:rPr>
            </w:pPr>
            <w:r w:rsidRPr="00171B85">
              <w:rPr>
                <w:rFonts w:eastAsia="Calibri"/>
                <w:szCs w:val="22"/>
              </w:rPr>
              <w:t>2.</w:t>
            </w:r>
            <w:r w:rsidR="00F16436" w:rsidRPr="00171B85">
              <w:rPr>
                <w:rFonts w:eastAsia="Calibri"/>
                <w:szCs w:val="22"/>
              </w:rPr>
              <w:t>Овчарство</w:t>
            </w:r>
            <w:r w:rsidRPr="00171B85">
              <w:rPr>
                <w:rFonts w:eastAsia="Calibri"/>
                <w:szCs w:val="22"/>
              </w:rPr>
              <w:t xml:space="preserve"> </w:t>
            </w:r>
            <w:r w:rsidR="00F16436" w:rsidRPr="00171B85">
              <w:rPr>
                <w:rFonts w:eastAsia="Calibri"/>
                <w:szCs w:val="22"/>
              </w:rPr>
              <w:t>и</w:t>
            </w:r>
            <w:r w:rsidRPr="00171B85">
              <w:rPr>
                <w:rFonts w:eastAsia="Calibri"/>
                <w:szCs w:val="22"/>
              </w:rPr>
              <w:t xml:space="preserve"> </w:t>
            </w:r>
            <w:r w:rsidR="00F16436" w:rsidRPr="00171B85">
              <w:rPr>
                <w:rFonts w:eastAsia="Calibri"/>
                <w:szCs w:val="22"/>
              </w:rPr>
              <w:t>козарство</w:t>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szCs w:val="22"/>
              </w:rPr>
              <w:t>Наведе</w:t>
            </w:r>
            <w:r w:rsidR="00391B00" w:rsidRPr="00171B85">
              <w:rPr>
                <w:rFonts w:eastAsia="Calibri"/>
                <w:szCs w:val="22"/>
              </w:rPr>
              <w:t xml:space="preserve"> </w:t>
            </w:r>
            <w:r w:rsidRPr="00171B85">
              <w:rPr>
                <w:rFonts w:eastAsia="Calibri"/>
                <w:szCs w:val="22"/>
              </w:rPr>
              <w:t>пасминске</w:t>
            </w:r>
            <w:r w:rsidR="00391B00" w:rsidRPr="00171B85">
              <w:rPr>
                <w:rFonts w:eastAsia="Calibri"/>
                <w:szCs w:val="22"/>
              </w:rPr>
              <w:t xml:space="preserve"> </w:t>
            </w:r>
            <w:r w:rsidRPr="00171B85">
              <w:rPr>
                <w:rFonts w:eastAsia="Calibri"/>
                <w:szCs w:val="22"/>
              </w:rPr>
              <w:t>особине</w:t>
            </w:r>
            <w:r w:rsidR="00391B00" w:rsidRPr="00171B85">
              <w:rPr>
                <w:rFonts w:eastAsia="Calibri"/>
                <w:szCs w:val="22"/>
              </w:rPr>
              <w:t xml:space="preserve"> </w:t>
            </w:r>
            <w:r w:rsidRPr="00171B85">
              <w:rPr>
                <w:rFonts w:eastAsia="Calibri"/>
                <w:szCs w:val="22"/>
              </w:rPr>
              <w:t>оваца</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коза</w:t>
            </w:r>
            <w:r w:rsidR="00391B00" w:rsidRPr="00171B85">
              <w:rPr>
                <w:rFonts w:eastAsia="Calibri"/>
                <w:szCs w:val="22"/>
              </w:rPr>
              <w:t>,</w:t>
            </w:r>
          </w:p>
          <w:p w:rsidR="00391B00" w:rsidRPr="00171B85" w:rsidRDefault="00F16436" w:rsidP="00103F69">
            <w:pPr>
              <w:numPr>
                <w:ilvl w:val="0"/>
                <w:numId w:val="60"/>
              </w:numPr>
              <w:rPr>
                <w:rFonts w:eastAsia="Calibri"/>
                <w:szCs w:val="22"/>
              </w:rPr>
            </w:pPr>
            <w:r w:rsidRPr="00171B85">
              <w:rPr>
                <w:rFonts w:eastAsia="Calibri"/>
                <w:szCs w:val="22"/>
              </w:rPr>
              <w:t>Дефинише</w:t>
            </w:r>
            <w:r w:rsidR="00391B00" w:rsidRPr="00171B85">
              <w:rPr>
                <w:rFonts w:eastAsia="Calibri"/>
                <w:szCs w:val="22"/>
              </w:rPr>
              <w:t xml:space="preserve"> </w:t>
            </w:r>
            <w:r w:rsidRPr="00171B85">
              <w:rPr>
                <w:rFonts w:eastAsia="Calibri"/>
                <w:szCs w:val="22"/>
              </w:rPr>
              <w:t>производне</w:t>
            </w:r>
            <w:r w:rsidR="00391B00" w:rsidRPr="00171B85">
              <w:rPr>
                <w:rFonts w:eastAsia="Calibri"/>
                <w:szCs w:val="22"/>
              </w:rPr>
              <w:t xml:space="preserve"> </w:t>
            </w:r>
            <w:r w:rsidRPr="00171B85">
              <w:rPr>
                <w:rFonts w:eastAsia="Calibri"/>
                <w:szCs w:val="22"/>
              </w:rPr>
              <w:t>типове</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пасмине</w:t>
            </w:r>
            <w:r w:rsidR="00391B00" w:rsidRPr="00171B85">
              <w:rPr>
                <w:rFonts w:eastAsia="Calibri"/>
                <w:szCs w:val="22"/>
              </w:rPr>
              <w:t xml:space="preserve"> </w:t>
            </w:r>
            <w:r w:rsidRPr="00171B85">
              <w:rPr>
                <w:rFonts w:eastAsia="Calibri"/>
                <w:szCs w:val="22"/>
              </w:rPr>
              <w:t>оваца</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коза</w:t>
            </w:r>
          </w:p>
          <w:p w:rsidR="00391B00" w:rsidRPr="00171B85" w:rsidRDefault="00F16436" w:rsidP="00F31332">
            <w:pPr>
              <w:ind w:left="360"/>
              <w:rPr>
                <w:rFonts w:eastAsia="Calibri"/>
                <w:szCs w:val="22"/>
              </w:rPr>
            </w:pPr>
            <w:r w:rsidRPr="00171B85">
              <w:rPr>
                <w:rFonts w:eastAsia="Calibri"/>
                <w:szCs w:val="22"/>
              </w:rPr>
              <w:t>објасни</w:t>
            </w:r>
            <w:r w:rsidR="00391B00" w:rsidRPr="00171B85">
              <w:rPr>
                <w:rFonts w:eastAsia="Calibri"/>
                <w:szCs w:val="22"/>
              </w:rPr>
              <w:t xml:space="preserve"> </w:t>
            </w:r>
            <w:r w:rsidRPr="00171B85">
              <w:rPr>
                <w:rFonts w:eastAsia="Calibri"/>
                <w:szCs w:val="22"/>
              </w:rPr>
              <w:t>начине</w:t>
            </w:r>
            <w:r w:rsidR="00391B00" w:rsidRPr="00171B85">
              <w:rPr>
                <w:rFonts w:eastAsia="Calibri"/>
                <w:szCs w:val="22"/>
              </w:rPr>
              <w:t xml:space="preserve"> </w:t>
            </w:r>
            <w:r w:rsidRPr="00171B85">
              <w:rPr>
                <w:rFonts w:eastAsia="Calibri"/>
                <w:szCs w:val="22"/>
              </w:rPr>
              <w:t>размножавања</w:t>
            </w:r>
            <w:r w:rsidR="00391B00" w:rsidRPr="00171B85">
              <w:rPr>
                <w:rFonts w:eastAsia="Calibri"/>
                <w:szCs w:val="22"/>
              </w:rPr>
              <w:t xml:space="preserve"> </w:t>
            </w:r>
            <w:r w:rsidRPr="00171B85">
              <w:rPr>
                <w:rFonts w:eastAsia="Calibri"/>
                <w:szCs w:val="22"/>
              </w:rPr>
              <w:t>оваца</w:t>
            </w:r>
            <w:r w:rsidR="00391B00" w:rsidRPr="00171B85">
              <w:rPr>
                <w:rFonts w:eastAsia="Calibri"/>
                <w:szCs w:val="22"/>
              </w:rPr>
              <w:t xml:space="preserve"> </w:t>
            </w:r>
            <w:r w:rsidRPr="00171B85">
              <w:rPr>
                <w:rFonts w:eastAsia="Calibri"/>
                <w:szCs w:val="22"/>
              </w:rPr>
              <w:t>и</w:t>
            </w:r>
            <w:r w:rsidR="00391B00" w:rsidRPr="00171B85">
              <w:rPr>
                <w:rFonts w:eastAsia="Calibri"/>
                <w:szCs w:val="22"/>
              </w:rPr>
              <w:t xml:space="preserve"> </w:t>
            </w:r>
            <w:r w:rsidRPr="00171B85">
              <w:rPr>
                <w:rFonts w:eastAsia="Calibri"/>
                <w:szCs w:val="22"/>
              </w:rPr>
              <w:t>коза</w:t>
            </w:r>
          </w:p>
        </w:tc>
        <w:tc>
          <w:tcPr>
            <w:tcW w:w="2976" w:type="dxa"/>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пасмине</w:t>
            </w:r>
            <w:r w:rsidR="00391B00" w:rsidRPr="00171B85">
              <w:rPr>
                <w:rFonts w:eastAsia="Calibri"/>
                <w:color w:val="1E1E1E"/>
                <w:szCs w:val="22"/>
              </w:rPr>
              <w:t xml:space="preserve"> </w:t>
            </w:r>
            <w:r w:rsidRPr="00171B85">
              <w:rPr>
                <w:rFonts w:eastAsia="Calibri"/>
                <w:color w:val="1E1E1E"/>
                <w:szCs w:val="22"/>
              </w:rPr>
              <w:t>оваца</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коза</w:t>
            </w:r>
            <w:r w:rsidR="00391B00" w:rsidRPr="00171B85">
              <w:rPr>
                <w:rFonts w:eastAsia="Calibri"/>
                <w:color w:val="1E1E1E"/>
                <w:szCs w:val="22"/>
              </w:rPr>
              <w:t>,</w:t>
            </w:r>
          </w:p>
          <w:p w:rsidR="00391B00" w:rsidRPr="00171B85" w:rsidRDefault="00F16436" w:rsidP="00103F69">
            <w:pPr>
              <w:numPr>
                <w:ilvl w:val="0"/>
                <w:numId w:val="60"/>
              </w:numPr>
              <w:rPr>
                <w:rFonts w:eastAsia="Calibri"/>
                <w:szCs w:val="22"/>
              </w:rPr>
            </w:pPr>
            <w:r w:rsidRPr="00171B85">
              <w:rPr>
                <w:rFonts w:eastAsia="Calibri"/>
                <w:szCs w:val="22"/>
              </w:rPr>
              <w:t>уочава</w:t>
            </w:r>
            <w:r w:rsidR="00391B00" w:rsidRPr="00171B85">
              <w:rPr>
                <w:rFonts w:eastAsia="Calibri"/>
                <w:szCs w:val="22"/>
              </w:rPr>
              <w:t xml:space="preserve"> </w:t>
            </w:r>
            <w:r w:rsidRPr="00171B85">
              <w:rPr>
                <w:rFonts w:eastAsia="Calibri"/>
                <w:szCs w:val="22"/>
              </w:rPr>
              <w:t>значај</w:t>
            </w:r>
            <w:r w:rsidR="00391B00" w:rsidRPr="00171B85">
              <w:rPr>
                <w:rFonts w:eastAsia="Calibri"/>
                <w:szCs w:val="22"/>
              </w:rPr>
              <w:t xml:space="preserve"> </w:t>
            </w:r>
            <w:r w:rsidRPr="00171B85">
              <w:rPr>
                <w:rFonts w:eastAsia="Calibri"/>
                <w:szCs w:val="22"/>
              </w:rPr>
              <w:t>репродукције</w:t>
            </w:r>
            <w:r w:rsidR="00391B00" w:rsidRPr="00171B85">
              <w:rPr>
                <w:rFonts w:eastAsia="Calibri"/>
                <w:szCs w:val="22"/>
              </w:rPr>
              <w:t xml:space="preserve"> </w:t>
            </w:r>
            <w:r w:rsidRPr="00171B85">
              <w:rPr>
                <w:rFonts w:eastAsia="Calibri"/>
                <w:szCs w:val="22"/>
              </w:rPr>
              <w:t>оваца</w:t>
            </w:r>
            <w:r w:rsidR="00391B00" w:rsidRPr="00171B85">
              <w:rPr>
                <w:rFonts w:eastAsia="Calibri"/>
                <w:szCs w:val="22"/>
              </w:rPr>
              <w:t xml:space="preserve"> </w:t>
            </w:r>
            <w:r w:rsidR="0079639D" w:rsidRPr="00171B85">
              <w:rPr>
                <w:rFonts w:eastAsia="Calibri"/>
                <w:szCs w:val="22"/>
              </w:rPr>
              <w:t>и</w:t>
            </w:r>
            <w:r w:rsidR="00391B00" w:rsidRPr="00171B85">
              <w:rPr>
                <w:rFonts w:eastAsia="Calibri"/>
                <w:szCs w:val="22"/>
              </w:rPr>
              <w:t xml:space="preserve"> </w:t>
            </w:r>
            <w:r w:rsidRPr="00171B85">
              <w:rPr>
                <w:rFonts w:eastAsia="Calibri"/>
                <w:szCs w:val="22"/>
              </w:rPr>
              <w:t>коза</w:t>
            </w:r>
          </w:p>
        </w:tc>
        <w:tc>
          <w:tcPr>
            <w:tcW w:w="2877" w:type="dxa"/>
            <w:vMerge/>
            <w:tcBorders>
              <w:left w:val="single" w:sz="4" w:space="0" w:color="auto"/>
              <w:right w:val="single" w:sz="4" w:space="0" w:color="auto"/>
            </w:tcBorders>
            <w:vAlign w:val="center"/>
          </w:tcPr>
          <w:p w:rsidR="00391B00" w:rsidRPr="00171B85" w:rsidRDefault="00391B00" w:rsidP="00103F69">
            <w:pPr>
              <w:numPr>
                <w:ilvl w:val="0"/>
                <w:numId w:val="60"/>
              </w:numPr>
              <w:rPr>
                <w:rFonts w:eastAsia="Calibri"/>
                <w:szCs w:val="22"/>
              </w:rPr>
            </w:pPr>
          </w:p>
        </w:tc>
      </w:tr>
      <w:tr w:rsidR="00391B00" w:rsidRPr="00171B85" w:rsidTr="00D5500D">
        <w:trPr>
          <w:trHeight w:val="504"/>
          <w:jc w:val="center"/>
        </w:trPr>
        <w:tc>
          <w:tcPr>
            <w:tcW w:w="205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D5500D">
            <w:pPr>
              <w:rPr>
                <w:rFonts w:eastAsia="Calibri"/>
                <w:szCs w:val="22"/>
              </w:rPr>
            </w:pPr>
            <w:r w:rsidRPr="00171B85">
              <w:rPr>
                <w:rFonts w:eastAsia="Calibri"/>
                <w:color w:val="1E1E1E"/>
                <w:szCs w:val="22"/>
              </w:rPr>
              <w:t>3.</w:t>
            </w:r>
            <w:r w:rsidR="00F16436" w:rsidRPr="00171B85">
              <w:rPr>
                <w:rFonts w:eastAsia="Calibri"/>
                <w:color w:val="1E1E1E"/>
                <w:szCs w:val="22"/>
              </w:rPr>
              <w:t>Перадарство</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свињогојство</w:t>
            </w:r>
            <w:r w:rsidRPr="00171B85">
              <w:rPr>
                <w:rFonts w:eastAsia="Calibri"/>
                <w:color w:val="1E1E1E"/>
                <w:szCs w:val="22"/>
              </w:rPr>
              <w:br/>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типове</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расе</w:t>
            </w:r>
            <w:r w:rsidR="00391B00" w:rsidRPr="00171B85">
              <w:rPr>
                <w:rFonts w:eastAsia="Calibri"/>
                <w:color w:val="1E1E1E"/>
                <w:szCs w:val="22"/>
              </w:rPr>
              <w:t xml:space="preserve"> </w:t>
            </w:r>
            <w:r w:rsidRPr="00171B85">
              <w:rPr>
                <w:rFonts w:eastAsia="Calibri"/>
                <w:color w:val="1E1E1E"/>
                <w:szCs w:val="22"/>
              </w:rPr>
              <w:t>перади</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свиња</w:t>
            </w:r>
          </w:p>
          <w:p w:rsidR="00391B00" w:rsidRPr="00171B85" w:rsidRDefault="00F16436" w:rsidP="00103F69">
            <w:pPr>
              <w:numPr>
                <w:ilvl w:val="0"/>
                <w:numId w:val="60"/>
              </w:numPr>
              <w:rPr>
                <w:rFonts w:eastAsia="Calibri"/>
                <w:szCs w:val="22"/>
              </w:rPr>
            </w:pPr>
            <w:r w:rsidRPr="00171B85">
              <w:rPr>
                <w:rFonts w:eastAsia="Calibri"/>
                <w:color w:val="1E1E1E"/>
                <w:szCs w:val="22"/>
              </w:rPr>
              <w:t>Дефинише</w:t>
            </w:r>
            <w:r w:rsidR="00391B00" w:rsidRPr="00171B85">
              <w:rPr>
                <w:rFonts w:eastAsia="Calibri"/>
                <w:color w:val="1E1E1E"/>
                <w:szCs w:val="22"/>
              </w:rPr>
              <w:t xml:space="preserve"> </w:t>
            </w:r>
            <w:r w:rsidRPr="00171B85">
              <w:rPr>
                <w:rFonts w:eastAsia="Calibri"/>
                <w:color w:val="1E1E1E"/>
                <w:szCs w:val="22"/>
              </w:rPr>
              <w:t>начин</w:t>
            </w:r>
            <w:r w:rsidR="00391B00" w:rsidRPr="00171B85">
              <w:rPr>
                <w:rFonts w:eastAsia="Calibri"/>
                <w:color w:val="1E1E1E"/>
                <w:szCs w:val="22"/>
              </w:rPr>
              <w:t xml:space="preserve"> </w:t>
            </w:r>
            <w:r w:rsidRPr="00171B85">
              <w:rPr>
                <w:rFonts w:eastAsia="Calibri"/>
                <w:color w:val="1E1E1E"/>
                <w:szCs w:val="22"/>
              </w:rPr>
              <w:t>размножавања</w:t>
            </w:r>
            <w:r w:rsidR="00391B00" w:rsidRPr="00171B85">
              <w:rPr>
                <w:rFonts w:eastAsia="Calibri"/>
                <w:color w:val="1E1E1E"/>
                <w:szCs w:val="22"/>
              </w:rPr>
              <w:t xml:space="preserve"> </w:t>
            </w:r>
            <w:r w:rsidRPr="00171B85">
              <w:rPr>
                <w:rFonts w:eastAsia="Calibri"/>
                <w:color w:val="1E1E1E"/>
                <w:szCs w:val="22"/>
              </w:rPr>
              <w:t>перади</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свиња</w:t>
            </w:r>
          </w:p>
          <w:p w:rsidR="00391B00" w:rsidRPr="00171B85" w:rsidRDefault="00F16436" w:rsidP="00103F69">
            <w:pPr>
              <w:numPr>
                <w:ilvl w:val="0"/>
                <w:numId w:val="60"/>
              </w:numPr>
              <w:rPr>
                <w:rFonts w:eastAsia="Calibri"/>
                <w:szCs w:val="22"/>
              </w:rPr>
            </w:pPr>
            <w:r w:rsidRPr="00171B85">
              <w:rPr>
                <w:rFonts w:eastAsia="Calibri"/>
                <w:color w:val="1E1E1E"/>
                <w:szCs w:val="22"/>
              </w:rPr>
              <w:t>објасни</w:t>
            </w:r>
            <w:r w:rsidR="00391B00" w:rsidRPr="00171B85">
              <w:rPr>
                <w:rFonts w:eastAsia="Calibri"/>
                <w:color w:val="1E1E1E"/>
                <w:szCs w:val="22"/>
              </w:rPr>
              <w:t xml:space="preserve"> </w:t>
            </w:r>
            <w:r w:rsidRPr="00171B85">
              <w:rPr>
                <w:rFonts w:eastAsia="Calibri"/>
                <w:color w:val="1E1E1E"/>
                <w:szCs w:val="22"/>
              </w:rPr>
              <w:t>технолиогију</w:t>
            </w:r>
            <w:r w:rsidR="00391B00" w:rsidRPr="00171B85">
              <w:rPr>
                <w:rFonts w:eastAsia="Calibri"/>
                <w:color w:val="1E1E1E"/>
                <w:szCs w:val="22"/>
              </w:rPr>
              <w:t xml:space="preserve"> </w:t>
            </w:r>
            <w:r w:rsidRPr="00171B85">
              <w:rPr>
                <w:rFonts w:eastAsia="Calibri"/>
                <w:color w:val="1E1E1E"/>
                <w:szCs w:val="22"/>
              </w:rPr>
              <w:t>производње</w:t>
            </w:r>
            <w:r w:rsidR="00391B00" w:rsidRPr="00171B85">
              <w:rPr>
                <w:rFonts w:eastAsia="Calibri"/>
                <w:color w:val="1E1E1E"/>
                <w:szCs w:val="22"/>
              </w:rPr>
              <w:t xml:space="preserve"> </w:t>
            </w:r>
            <w:r w:rsidRPr="00171B85">
              <w:rPr>
                <w:rFonts w:eastAsia="Calibri"/>
                <w:color w:val="1E1E1E"/>
                <w:szCs w:val="22"/>
              </w:rPr>
              <w:t>у</w:t>
            </w:r>
            <w:r w:rsidR="00391B00" w:rsidRPr="00171B85">
              <w:rPr>
                <w:rFonts w:eastAsia="Calibri"/>
                <w:color w:val="1E1E1E"/>
                <w:szCs w:val="22"/>
              </w:rPr>
              <w:t xml:space="preserve"> </w:t>
            </w:r>
            <w:r w:rsidRPr="00171B85">
              <w:rPr>
                <w:rFonts w:eastAsia="Calibri"/>
                <w:color w:val="1E1E1E"/>
                <w:szCs w:val="22"/>
              </w:rPr>
              <w:t>перадарству</w:t>
            </w:r>
          </w:p>
        </w:tc>
        <w:tc>
          <w:tcPr>
            <w:tcW w:w="2976" w:type="dxa"/>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врсте</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расе</w:t>
            </w:r>
            <w:r w:rsidR="00391B00" w:rsidRPr="00171B85">
              <w:rPr>
                <w:rFonts w:eastAsia="Calibri"/>
                <w:color w:val="1E1E1E"/>
                <w:szCs w:val="22"/>
              </w:rPr>
              <w:t xml:space="preserve"> </w:t>
            </w:r>
            <w:r w:rsidRPr="00171B85">
              <w:rPr>
                <w:rFonts w:eastAsia="Calibri"/>
                <w:color w:val="1E1E1E"/>
                <w:szCs w:val="22"/>
              </w:rPr>
              <w:t>перади</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свиња</w:t>
            </w:r>
          </w:p>
          <w:p w:rsidR="00391B00" w:rsidRPr="00171B85" w:rsidRDefault="00F16436" w:rsidP="00103F69">
            <w:pPr>
              <w:numPr>
                <w:ilvl w:val="0"/>
                <w:numId w:val="60"/>
              </w:numPr>
              <w:rPr>
                <w:rFonts w:eastAsia="Calibri"/>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технолиогију</w:t>
            </w:r>
            <w:r w:rsidR="00391B00" w:rsidRPr="00171B85">
              <w:rPr>
                <w:rFonts w:eastAsia="Calibri"/>
                <w:color w:val="1E1E1E"/>
                <w:szCs w:val="22"/>
              </w:rPr>
              <w:t xml:space="preserve"> </w:t>
            </w:r>
            <w:r w:rsidRPr="00171B85">
              <w:rPr>
                <w:rFonts w:eastAsia="Calibri"/>
                <w:color w:val="1E1E1E"/>
                <w:szCs w:val="22"/>
              </w:rPr>
              <w:t>производње</w:t>
            </w:r>
            <w:r w:rsidR="00391B00" w:rsidRPr="00171B85">
              <w:rPr>
                <w:rFonts w:eastAsia="Calibri"/>
                <w:color w:val="1E1E1E"/>
                <w:szCs w:val="22"/>
              </w:rPr>
              <w:t xml:space="preserve"> </w:t>
            </w:r>
            <w:r w:rsidRPr="00171B85">
              <w:rPr>
                <w:rFonts w:eastAsia="Calibri"/>
                <w:color w:val="1E1E1E"/>
                <w:szCs w:val="22"/>
              </w:rPr>
              <w:t>у</w:t>
            </w:r>
            <w:r w:rsidR="00391B00" w:rsidRPr="00171B85">
              <w:rPr>
                <w:rFonts w:eastAsia="Calibri"/>
                <w:color w:val="1E1E1E"/>
                <w:szCs w:val="22"/>
              </w:rPr>
              <w:t xml:space="preserve"> </w:t>
            </w:r>
            <w:r w:rsidRPr="00171B85">
              <w:rPr>
                <w:rFonts w:eastAsia="Calibri"/>
                <w:color w:val="1E1E1E"/>
                <w:szCs w:val="22"/>
              </w:rPr>
              <w:t>перадарству</w:t>
            </w:r>
            <w:r w:rsidR="00391B00" w:rsidRPr="00171B85">
              <w:rPr>
                <w:rFonts w:eastAsia="Calibri"/>
                <w:color w:val="1E1E1E"/>
                <w:szCs w:val="22"/>
              </w:rPr>
              <w:t>.</w:t>
            </w:r>
          </w:p>
          <w:p w:rsidR="00391B00" w:rsidRPr="00171B85" w:rsidRDefault="00F16436" w:rsidP="00391B00">
            <w:pPr>
              <w:ind w:left="360"/>
              <w:rPr>
                <w:rFonts w:eastAsia="Calibri"/>
                <w:color w:val="1E1E1E"/>
                <w:szCs w:val="22"/>
              </w:rPr>
            </w:pPr>
            <w:r w:rsidRPr="00171B85">
              <w:rPr>
                <w:rFonts w:eastAsia="Calibri"/>
                <w:szCs w:val="22"/>
              </w:rPr>
              <w:t>уочава</w:t>
            </w:r>
            <w:r w:rsidR="00391B00" w:rsidRPr="00171B85">
              <w:rPr>
                <w:rFonts w:eastAsia="Calibri"/>
                <w:szCs w:val="22"/>
              </w:rPr>
              <w:t xml:space="preserve"> </w:t>
            </w:r>
            <w:r w:rsidRPr="00171B85">
              <w:rPr>
                <w:rFonts w:eastAsia="Calibri"/>
                <w:szCs w:val="22"/>
              </w:rPr>
              <w:t>значај</w:t>
            </w:r>
            <w:r w:rsidR="00391B00" w:rsidRPr="00171B85">
              <w:rPr>
                <w:rFonts w:eastAsia="Calibri"/>
                <w:szCs w:val="22"/>
              </w:rPr>
              <w:t xml:space="preserve"> </w:t>
            </w:r>
            <w:r w:rsidRPr="00171B85">
              <w:rPr>
                <w:rFonts w:eastAsia="Calibri"/>
                <w:szCs w:val="22"/>
              </w:rPr>
              <w:t>репродукције</w:t>
            </w:r>
            <w:r w:rsidR="00391B00" w:rsidRPr="00171B85">
              <w:rPr>
                <w:rFonts w:eastAsia="Calibri"/>
                <w:szCs w:val="22"/>
              </w:rPr>
              <w:t xml:space="preserve"> </w:t>
            </w:r>
            <w:r w:rsidRPr="00171B85">
              <w:rPr>
                <w:rFonts w:eastAsia="Calibri"/>
                <w:szCs w:val="22"/>
              </w:rPr>
              <w:t>перади</w:t>
            </w:r>
            <w:r w:rsidR="00391B00" w:rsidRPr="00171B85">
              <w:rPr>
                <w:rFonts w:eastAsia="Calibri"/>
                <w:szCs w:val="22"/>
              </w:rPr>
              <w:t xml:space="preserve"> </w:t>
            </w:r>
            <w:r w:rsidR="0079639D" w:rsidRPr="00171B85">
              <w:rPr>
                <w:rFonts w:eastAsia="Calibri"/>
                <w:szCs w:val="22"/>
              </w:rPr>
              <w:t>и</w:t>
            </w:r>
            <w:r w:rsidR="00391B00" w:rsidRPr="00171B85">
              <w:rPr>
                <w:rFonts w:eastAsia="Calibri"/>
                <w:szCs w:val="22"/>
              </w:rPr>
              <w:t xml:space="preserve"> </w:t>
            </w:r>
            <w:r w:rsidRPr="00171B85">
              <w:rPr>
                <w:rFonts w:eastAsia="Calibri"/>
                <w:szCs w:val="22"/>
              </w:rPr>
              <w:t>свиња</w:t>
            </w:r>
          </w:p>
        </w:tc>
        <w:tc>
          <w:tcPr>
            <w:tcW w:w="2877" w:type="dxa"/>
            <w:vMerge/>
            <w:tcBorders>
              <w:left w:val="single" w:sz="4" w:space="0" w:color="auto"/>
              <w:bottom w:val="single" w:sz="4" w:space="0" w:color="auto"/>
              <w:right w:val="single" w:sz="4" w:space="0" w:color="auto"/>
            </w:tcBorders>
            <w:vAlign w:val="center"/>
          </w:tcPr>
          <w:p w:rsidR="00391B00" w:rsidRPr="00171B85" w:rsidRDefault="00391B00" w:rsidP="00103F69">
            <w:pPr>
              <w:numPr>
                <w:ilvl w:val="0"/>
                <w:numId w:val="60"/>
              </w:numPr>
              <w:rPr>
                <w:rFonts w:eastAsia="Calibri"/>
                <w:szCs w:val="22"/>
              </w:rPr>
            </w:pPr>
          </w:p>
        </w:tc>
      </w:tr>
      <w:tr w:rsidR="00391B00" w:rsidRPr="00171B85" w:rsidTr="00D5500D">
        <w:trPr>
          <w:trHeight w:val="1524"/>
          <w:jc w:val="center"/>
        </w:trPr>
        <w:tc>
          <w:tcPr>
            <w:tcW w:w="205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D5500D">
            <w:pPr>
              <w:rPr>
                <w:rFonts w:eastAsia="Calibri"/>
                <w:color w:val="1E1E1E"/>
                <w:szCs w:val="22"/>
              </w:rPr>
            </w:pPr>
            <w:r w:rsidRPr="00171B85">
              <w:rPr>
                <w:rFonts w:eastAsia="Calibri"/>
                <w:color w:val="1E1E1E"/>
                <w:szCs w:val="22"/>
              </w:rPr>
              <w:t>4.</w:t>
            </w:r>
            <w:r w:rsidR="00F16436" w:rsidRPr="00171B85">
              <w:rPr>
                <w:rFonts w:eastAsia="Calibri"/>
                <w:color w:val="1E1E1E"/>
                <w:szCs w:val="22"/>
              </w:rPr>
              <w:t>Рибарство</w:t>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color w:val="1E1E1E"/>
                <w:szCs w:val="22"/>
              </w:rPr>
            </w:pPr>
            <w:r w:rsidRPr="00171B85">
              <w:rPr>
                <w:rFonts w:eastAsia="Calibri"/>
                <w:color w:val="1E1E1E"/>
                <w:szCs w:val="22"/>
              </w:rPr>
              <w:t>Наброји</w:t>
            </w:r>
            <w:r w:rsidR="00391B00" w:rsidRPr="00171B85">
              <w:rPr>
                <w:rFonts w:eastAsia="Calibri"/>
                <w:color w:val="1E1E1E"/>
                <w:szCs w:val="22"/>
              </w:rPr>
              <w:t xml:space="preserve"> </w:t>
            </w:r>
            <w:r w:rsidRPr="00171B85">
              <w:rPr>
                <w:rFonts w:eastAsia="Calibri"/>
                <w:color w:val="1E1E1E"/>
                <w:szCs w:val="22"/>
              </w:rPr>
              <w:t>ријечне</w:t>
            </w:r>
            <w:r w:rsidR="00391B00" w:rsidRPr="00171B85">
              <w:rPr>
                <w:rFonts w:eastAsia="Calibri"/>
                <w:color w:val="1E1E1E"/>
                <w:szCs w:val="22"/>
              </w:rPr>
              <w:t xml:space="preserve"> </w:t>
            </w:r>
            <w:r w:rsidRPr="00171B85">
              <w:rPr>
                <w:rFonts w:eastAsia="Calibri"/>
                <w:color w:val="1E1E1E"/>
                <w:szCs w:val="22"/>
              </w:rPr>
              <w:t>врсте</w:t>
            </w:r>
            <w:r w:rsidR="00391B00" w:rsidRPr="00171B85">
              <w:rPr>
                <w:rFonts w:eastAsia="Calibri"/>
                <w:color w:val="1E1E1E"/>
                <w:szCs w:val="22"/>
              </w:rPr>
              <w:t xml:space="preserve"> </w:t>
            </w:r>
            <w:r w:rsidRPr="00171B85">
              <w:rPr>
                <w:rFonts w:eastAsia="Calibri"/>
                <w:color w:val="1E1E1E"/>
                <w:szCs w:val="22"/>
              </w:rPr>
              <w:t>риба</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t>Наброји</w:t>
            </w:r>
            <w:r w:rsidR="00391B00" w:rsidRPr="00171B85">
              <w:rPr>
                <w:rFonts w:eastAsia="Calibri"/>
                <w:color w:val="1E1E1E"/>
                <w:szCs w:val="22"/>
              </w:rPr>
              <w:t xml:space="preserve"> </w:t>
            </w:r>
            <w:r w:rsidRPr="00171B85">
              <w:rPr>
                <w:rFonts w:eastAsia="Calibri"/>
                <w:color w:val="1E1E1E"/>
                <w:szCs w:val="22"/>
              </w:rPr>
              <w:t>морске</w:t>
            </w:r>
            <w:r w:rsidR="00391B00" w:rsidRPr="00171B85">
              <w:rPr>
                <w:rFonts w:eastAsia="Calibri"/>
                <w:color w:val="1E1E1E"/>
                <w:szCs w:val="22"/>
              </w:rPr>
              <w:t xml:space="preserve"> </w:t>
            </w:r>
            <w:r w:rsidRPr="00171B85">
              <w:rPr>
                <w:rFonts w:eastAsia="Calibri"/>
                <w:color w:val="1E1E1E"/>
                <w:szCs w:val="22"/>
              </w:rPr>
              <w:t>врсте</w:t>
            </w:r>
            <w:r w:rsidR="00391B00" w:rsidRPr="00171B85">
              <w:rPr>
                <w:rFonts w:eastAsia="Calibri"/>
                <w:color w:val="1E1E1E"/>
                <w:szCs w:val="22"/>
              </w:rPr>
              <w:t xml:space="preserve"> </w:t>
            </w:r>
            <w:r w:rsidRPr="00171B85">
              <w:rPr>
                <w:rFonts w:eastAsia="Calibri"/>
                <w:color w:val="1E1E1E"/>
                <w:szCs w:val="22"/>
              </w:rPr>
              <w:t>риба</w:t>
            </w:r>
          </w:p>
          <w:p w:rsidR="00391B00" w:rsidRPr="00171B85" w:rsidRDefault="00F16436" w:rsidP="00391B00">
            <w:pPr>
              <w:ind w:left="360"/>
              <w:rPr>
                <w:rFonts w:eastAsia="Calibri"/>
                <w:color w:val="1E1E1E"/>
                <w:szCs w:val="22"/>
              </w:rPr>
            </w:pPr>
            <w:r w:rsidRPr="00171B85">
              <w:rPr>
                <w:rFonts w:eastAsia="Calibri"/>
                <w:color w:val="1E1E1E"/>
                <w:szCs w:val="22"/>
              </w:rPr>
              <w:t>објасни</w:t>
            </w:r>
            <w:r w:rsidR="00391B00" w:rsidRPr="00171B85">
              <w:rPr>
                <w:rFonts w:eastAsia="Calibri"/>
                <w:color w:val="1E1E1E"/>
                <w:szCs w:val="22"/>
              </w:rPr>
              <w:t xml:space="preserve"> </w:t>
            </w:r>
            <w:r w:rsidRPr="00171B85">
              <w:rPr>
                <w:rFonts w:eastAsia="Calibri"/>
                <w:color w:val="1E1E1E"/>
                <w:szCs w:val="22"/>
              </w:rPr>
              <w:t>начин</w:t>
            </w:r>
            <w:r w:rsidR="00391B00" w:rsidRPr="00171B85">
              <w:rPr>
                <w:rFonts w:eastAsia="Calibri"/>
                <w:color w:val="1E1E1E"/>
                <w:szCs w:val="22"/>
              </w:rPr>
              <w:t xml:space="preserve"> </w:t>
            </w:r>
            <w:r w:rsidRPr="00171B85">
              <w:rPr>
                <w:rFonts w:eastAsia="Calibri"/>
                <w:color w:val="1E1E1E"/>
                <w:szCs w:val="22"/>
              </w:rPr>
              <w:t>размножавања</w:t>
            </w:r>
            <w:r w:rsidR="00391B00" w:rsidRPr="00171B85">
              <w:rPr>
                <w:rFonts w:eastAsia="Calibri"/>
                <w:color w:val="1E1E1E"/>
                <w:szCs w:val="22"/>
              </w:rPr>
              <w:t xml:space="preserve"> </w:t>
            </w:r>
            <w:r w:rsidRPr="00171B85">
              <w:rPr>
                <w:rFonts w:eastAsia="Calibri"/>
                <w:color w:val="1E1E1E"/>
                <w:szCs w:val="22"/>
              </w:rPr>
              <w:t>риба</w:t>
            </w:r>
          </w:p>
          <w:p w:rsidR="00391B00" w:rsidRPr="00171B85" w:rsidRDefault="00391B00" w:rsidP="00391B00">
            <w:pPr>
              <w:ind w:left="360"/>
              <w:rPr>
                <w:rFonts w:eastAsia="Calibri"/>
                <w:color w:val="1E1E1E"/>
                <w:szCs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color w:val="1E1E1E"/>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ријечне</w:t>
            </w:r>
            <w:r w:rsidR="00391B00" w:rsidRPr="00171B85">
              <w:rPr>
                <w:rFonts w:eastAsia="Calibri"/>
                <w:color w:val="1E1E1E"/>
                <w:szCs w:val="22"/>
              </w:rPr>
              <w:t xml:space="preserve"> </w:t>
            </w:r>
            <w:r w:rsidRPr="00171B85">
              <w:rPr>
                <w:rFonts w:eastAsia="Calibri"/>
                <w:color w:val="1E1E1E"/>
                <w:szCs w:val="22"/>
              </w:rPr>
              <w:t>рибе</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t>Разликује</w:t>
            </w:r>
            <w:r w:rsidR="00391B00" w:rsidRPr="00171B85">
              <w:rPr>
                <w:rFonts w:eastAsia="Calibri"/>
                <w:color w:val="1E1E1E"/>
                <w:szCs w:val="22"/>
              </w:rPr>
              <w:t xml:space="preserve"> </w:t>
            </w:r>
            <w:r w:rsidRPr="00171B85">
              <w:rPr>
                <w:rFonts w:eastAsia="Calibri"/>
                <w:color w:val="1E1E1E"/>
                <w:szCs w:val="22"/>
              </w:rPr>
              <w:t>морске</w:t>
            </w:r>
            <w:r w:rsidR="00391B00" w:rsidRPr="00171B85">
              <w:rPr>
                <w:rFonts w:eastAsia="Calibri"/>
                <w:color w:val="1E1E1E"/>
                <w:szCs w:val="22"/>
              </w:rPr>
              <w:t xml:space="preserve"> </w:t>
            </w:r>
            <w:r w:rsidRPr="00171B85">
              <w:rPr>
                <w:rFonts w:eastAsia="Calibri"/>
                <w:color w:val="1E1E1E"/>
                <w:szCs w:val="22"/>
              </w:rPr>
              <w:t>рибе</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t>Уочава</w:t>
            </w:r>
            <w:r w:rsidR="00391B00" w:rsidRPr="00171B85">
              <w:rPr>
                <w:rFonts w:eastAsia="Calibri"/>
                <w:color w:val="1E1E1E"/>
                <w:szCs w:val="22"/>
              </w:rPr>
              <w:t xml:space="preserve"> </w:t>
            </w:r>
            <w:r w:rsidRPr="00171B85">
              <w:rPr>
                <w:rFonts w:eastAsia="Calibri"/>
                <w:color w:val="1E1E1E"/>
                <w:szCs w:val="22"/>
              </w:rPr>
              <w:t>значај</w:t>
            </w:r>
            <w:r w:rsidR="00391B00" w:rsidRPr="00171B85">
              <w:rPr>
                <w:rFonts w:eastAsia="Calibri"/>
                <w:color w:val="1E1E1E"/>
                <w:szCs w:val="22"/>
              </w:rPr>
              <w:t xml:space="preserve"> </w:t>
            </w:r>
            <w:r w:rsidRPr="00171B85">
              <w:rPr>
                <w:rFonts w:eastAsia="Calibri"/>
                <w:color w:val="1E1E1E"/>
                <w:szCs w:val="22"/>
              </w:rPr>
              <w:t>репродукције</w:t>
            </w:r>
            <w:r w:rsidR="00391B00" w:rsidRPr="00171B85">
              <w:rPr>
                <w:rFonts w:eastAsia="Calibri"/>
                <w:color w:val="1E1E1E"/>
                <w:szCs w:val="22"/>
              </w:rPr>
              <w:t xml:space="preserve"> </w:t>
            </w:r>
            <w:r w:rsidRPr="00171B85">
              <w:rPr>
                <w:rFonts w:eastAsia="Calibri"/>
                <w:color w:val="1E1E1E"/>
                <w:szCs w:val="22"/>
              </w:rPr>
              <w:t>риба</w:t>
            </w:r>
          </w:p>
        </w:tc>
        <w:tc>
          <w:tcPr>
            <w:tcW w:w="2877" w:type="dxa"/>
            <w:vMerge w:val="restart"/>
            <w:tcBorders>
              <w:top w:val="nil"/>
              <w:left w:val="single" w:sz="4" w:space="0" w:color="auto"/>
              <w:right w:val="single" w:sz="4" w:space="0" w:color="auto"/>
            </w:tcBorders>
            <w:vAlign w:val="center"/>
          </w:tcPr>
          <w:p w:rsidR="00391B00" w:rsidRPr="00171B85" w:rsidRDefault="00391B00" w:rsidP="00391B00">
            <w:pPr>
              <w:ind w:left="360"/>
              <w:rPr>
                <w:rFonts w:eastAsia="Calibri"/>
                <w:szCs w:val="22"/>
              </w:rPr>
            </w:pPr>
          </w:p>
        </w:tc>
      </w:tr>
      <w:tr w:rsidR="00391B00" w:rsidRPr="00171B85" w:rsidTr="00D5500D">
        <w:trPr>
          <w:trHeight w:val="235"/>
          <w:jc w:val="center"/>
        </w:trPr>
        <w:tc>
          <w:tcPr>
            <w:tcW w:w="2052" w:type="dxa"/>
            <w:tcBorders>
              <w:top w:val="single" w:sz="4" w:space="0" w:color="auto"/>
              <w:left w:val="single" w:sz="4" w:space="0" w:color="auto"/>
              <w:bottom w:val="single" w:sz="4" w:space="0" w:color="auto"/>
              <w:right w:val="single" w:sz="4" w:space="0" w:color="auto"/>
            </w:tcBorders>
            <w:vAlign w:val="center"/>
          </w:tcPr>
          <w:p w:rsidR="00391B00" w:rsidRPr="00171B85" w:rsidRDefault="00391B00" w:rsidP="00D5500D">
            <w:pPr>
              <w:rPr>
                <w:rFonts w:eastAsia="Calibri"/>
                <w:color w:val="1E1E1E"/>
                <w:szCs w:val="22"/>
              </w:rPr>
            </w:pPr>
            <w:r w:rsidRPr="00171B85">
              <w:rPr>
                <w:rFonts w:eastAsia="Calibri"/>
                <w:color w:val="1E1E1E"/>
                <w:szCs w:val="22"/>
              </w:rPr>
              <w:t>5.</w:t>
            </w:r>
            <w:r w:rsidR="00F16436" w:rsidRPr="00171B85">
              <w:rPr>
                <w:rFonts w:eastAsia="Calibri"/>
                <w:color w:val="1E1E1E"/>
                <w:szCs w:val="22"/>
              </w:rPr>
              <w:t>Пчеларство</w:t>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color w:val="1E1E1E"/>
                <w:szCs w:val="22"/>
              </w:rPr>
            </w:pPr>
            <w:r w:rsidRPr="00171B85">
              <w:rPr>
                <w:rFonts w:eastAsia="Calibri"/>
                <w:color w:val="1E1E1E"/>
                <w:szCs w:val="22"/>
              </w:rPr>
              <w:t>Наброји</w:t>
            </w:r>
            <w:r w:rsidR="00391B00" w:rsidRPr="00171B85">
              <w:rPr>
                <w:rFonts w:eastAsia="Calibri"/>
                <w:color w:val="1E1E1E"/>
                <w:szCs w:val="22"/>
              </w:rPr>
              <w:t xml:space="preserve"> </w:t>
            </w:r>
            <w:r w:rsidRPr="00171B85">
              <w:rPr>
                <w:rFonts w:eastAsia="Calibri"/>
                <w:color w:val="1E1E1E"/>
                <w:szCs w:val="22"/>
              </w:rPr>
              <w:t>морфолешке</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биолошке</w:t>
            </w:r>
            <w:r w:rsidR="00391B00" w:rsidRPr="00171B85">
              <w:rPr>
                <w:rFonts w:eastAsia="Calibri"/>
                <w:color w:val="1E1E1E"/>
                <w:szCs w:val="22"/>
              </w:rPr>
              <w:t xml:space="preserve"> </w:t>
            </w:r>
            <w:r w:rsidRPr="00171B85">
              <w:rPr>
                <w:rFonts w:eastAsia="Calibri"/>
                <w:color w:val="1E1E1E"/>
                <w:szCs w:val="22"/>
              </w:rPr>
              <w:t>карактеристике</w:t>
            </w:r>
            <w:r w:rsidR="00391B00" w:rsidRPr="00171B85">
              <w:rPr>
                <w:rFonts w:eastAsia="Calibri"/>
                <w:color w:val="1E1E1E"/>
                <w:szCs w:val="22"/>
              </w:rPr>
              <w:t xml:space="preserve"> </w:t>
            </w:r>
            <w:r w:rsidRPr="00171B85">
              <w:rPr>
                <w:rFonts w:eastAsia="Calibri"/>
                <w:color w:val="1E1E1E"/>
                <w:szCs w:val="22"/>
              </w:rPr>
              <w:t>пчела</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lastRenderedPageBreak/>
              <w:t>Објасни</w:t>
            </w:r>
            <w:r w:rsidR="00391B00" w:rsidRPr="00171B85">
              <w:rPr>
                <w:rFonts w:eastAsia="Calibri"/>
                <w:color w:val="1E1E1E"/>
                <w:szCs w:val="22"/>
              </w:rPr>
              <w:t xml:space="preserve"> </w:t>
            </w:r>
            <w:r w:rsidRPr="00171B85">
              <w:rPr>
                <w:rFonts w:eastAsia="Calibri"/>
                <w:color w:val="1E1E1E"/>
                <w:szCs w:val="22"/>
              </w:rPr>
              <w:t>живот</w:t>
            </w:r>
            <w:r w:rsidR="00391B00" w:rsidRPr="00171B85">
              <w:rPr>
                <w:rFonts w:eastAsia="Calibri"/>
                <w:color w:val="1E1E1E"/>
                <w:szCs w:val="22"/>
              </w:rPr>
              <w:t xml:space="preserve"> </w:t>
            </w:r>
            <w:r w:rsidRPr="00171B85">
              <w:rPr>
                <w:rFonts w:eastAsia="Calibri"/>
                <w:color w:val="1E1E1E"/>
                <w:szCs w:val="22"/>
              </w:rPr>
              <w:t>пчелињег</w:t>
            </w:r>
            <w:r w:rsidR="00391B00" w:rsidRPr="00171B85">
              <w:rPr>
                <w:rFonts w:eastAsia="Calibri"/>
                <w:color w:val="1E1E1E"/>
                <w:szCs w:val="22"/>
              </w:rPr>
              <w:t xml:space="preserve"> </w:t>
            </w:r>
            <w:r w:rsidRPr="00171B85">
              <w:rPr>
                <w:rFonts w:eastAsia="Calibri"/>
                <w:color w:val="1E1E1E"/>
                <w:szCs w:val="22"/>
              </w:rPr>
              <w:t>друштва</w:t>
            </w:r>
          </w:p>
          <w:p w:rsidR="00391B00" w:rsidRPr="00171B85" w:rsidRDefault="00F16436" w:rsidP="00391B00">
            <w:pPr>
              <w:ind w:left="360"/>
              <w:rPr>
                <w:rFonts w:eastAsia="Calibri"/>
                <w:color w:val="1E1E1E"/>
                <w:szCs w:val="22"/>
              </w:rPr>
            </w:pPr>
            <w:r w:rsidRPr="00171B85">
              <w:rPr>
                <w:rFonts w:eastAsia="Calibri"/>
                <w:color w:val="1E1E1E"/>
                <w:szCs w:val="22"/>
              </w:rPr>
              <w:t>Објасни</w:t>
            </w:r>
            <w:r w:rsidR="00391B00" w:rsidRPr="00171B85">
              <w:rPr>
                <w:rFonts w:eastAsia="Calibri"/>
                <w:color w:val="1E1E1E"/>
                <w:szCs w:val="22"/>
              </w:rPr>
              <w:t xml:space="preserve"> </w:t>
            </w:r>
            <w:r w:rsidRPr="00171B85">
              <w:rPr>
                <w:rFonts w:eastAsia="Calibri"/>
                <w:color w:val="1E1E1E"/>
                <w:szCs w:val="22"/>
              </w:rPr>
              <w:t>начин</w:t>
            </w:r>
            <w:r w:rsidR="00391B00" w:rsidRPr="00171B85">
              <w:rPr>
                <w:rFonts w:eastAsia="Calibri"/>
                <w:color w:val="1E1E1E"/>
                <w:szCs w:val="22"/>
              </w:rPr>
              <w:t xml:space="preserve"> </w:t>
            </w:r>
            <w:r w:rsidRPr="00171B85">
              <w:rPr>
                <w:rFonts w:eastAsia="Calibri"/>
                <w:color w:val="1E1E1E"/>
                <w:szCs w:val="22"/>
              </w:rPr>
              <w:t>размножавања</w:t>
            </w:r>
            <w:r w:rsidR="00391B00" w:rsidRPr="00171B85">
              <w:rPr>
                <w:rFonts w:eastAsia="Calibri"/>
                <w:color w:val="1E1E1E"/>
                <w:szCs w:val="22"/>
              </w:rPr>
              <w:t xml:space="preserve"> </w:t>
            </w:r>
            <w:r w:rsidRPr="00171B85">
              <w:rPr>
                <w:rFonts w:eastAsia="Calibri"/>
                <w:color w:val="1E1E1E"/>
                <w:szCs w:val="22"/>
              </w:rPr>
              <w:t>пчела</w:t>
            </w:r>
          </w:p>
        </w:tc>
        <w:tc>
          <w:tcPr>
            <w:tcW w:w="2976" w:type="dxa"/>
            <w:tcBorders>
              <w:top w:val="single" w:sz="4" w:space="0" w:color="auto"/>
              <w:left w:val="single" w:sz="4" w:space="0" w:color="auto"/>
              <w:bottom w:val="single" w:sz="4" w:space="0" w:color="auto"/>
              <w:right w:val="single" w:sz="4" w:space="0" w:color="auto"/>
            </w:tcBorders>
            <w:vAlign w:val="center"/>
          </w:tcPr>
          <w:p w:rsidR="00391B00" w:rsidRPr="00171B85" w:rsidRDefault="00F16436" w:rsidP="00103F69">
            <w:pPr>
              <w:numPr>
                <w:ilvl w:val="0"/>
                <w:numId w:val="60"/>
              </w:numPr>
              <w:rPr>
                <w:rFonts w:eastAsia="Calibri"/>
                <w:color w:val="1E1E1E"/>
                <w:szCs w:val="22"/>
              </w:rPr>
            </w:pPr>
            <w:r w:rsidRPr="00171B85">
              <w:rPr>
                <w:rFonts w:eastAsia="Calibri"/>
                <w:color w:val="1E1E1E"/>
                <w:szCs w:val="22"/>
              </w:rPr>
              <w:lastRenderedPageBreak/>
              <w:t>Разликује</w:t>
            </w:r>
            <w:r w:rsidR="00391B00" w:rsidRPr="00171B85">
              <w:rPr>
                <w:rFonts w:eastAsia="Calibri"/>
                <w:color w:val="1E1E1E"/>
                <w:szCs w:val="22"/>
              </w:rPr>
              <w:t xml:space="preserve"> </w:t>
            </w:r>
            <w:r w:rsidRPr="00171B85">
              <w:rPr>
                <w:rFonts w:eastAsia="Calibri"/>
                <w:color w:val="1E1E1E"/>
                <w:szCs w:val="22"/>
              </w:rPr>
              <w:t>морфолошке</w:t>
            </w:r>
            <w:r w:rsidR="00391B00" w:rsidRPr="00171B85">
              <w:rPr>
                <w:rFonts w:eastAsia="Calibri"/>
                <w:color w:val="1E1E1E"/>
                <w:szCs w:val="22"/>
              </w:rPr>
              <w:t xml:space="preserve"> </w:t>
            </w:r>
            <w:r w:rsidRPr="00171B85">
              <w:rPr>
                <w:rFonts w:eastAsia="Calibri"/>
                <w:color w:val="1E1E1E"/>
                <w:szCs w:val="22"/>
              </w:rPr>
              <w:t>и</w:t>
            </w:r>
            <w:r w:rsidR="00391B00" w:rsidRPr="00171B85">
              <w:rPr>
                <w:rFonts w:eastAsia="Calibri"/>
                <w:color w:val="1E1E1E"/>
                <w:szCs w:val="22"/>
              </w:rPr>
              <w:t xml:space="preserve"> </w:t>
            </w:r>
            <w:r w:rsidRPr="00171B85">
              <w:rPr>
                <w:rFonts w:eastAsia="Calibri"/>
                <w:color w:val="1E1E1E"/>
                <w:szCs w:val="22"/>
              </w:rPr>
              <w:t>биолошке</w:t>
            </w:r>
            <w:r w:rsidR="00391B00" w:rsidRPr="00171B85">
              <w:rPr>
                <w:rFonts w:eastAsia="Calibri"/>
                <w:color w:val="1E1E1E"/>
                <w:szCs w:val="22"/>
              </w:rPr>
              <w:t xml:space="preserve"> </w:t>
            </w:r>
            <w:r w:rsidRPr="00171B85">
              <w:rPr>
                <w:rFonts w:eastAsia="Calibri"/>
                <w:color w:val="1E1E1E"/>
                <w:szCs w:val="22"/>
              </w:rPr>
              <w:t>карактеристике</w:t>
            </w:r>
            <w:r w:rsidR="00391B00" w:rsidRPr="00171B85">
              <w:rPr>
                <w:rFonts w:eastAsia="Calibri"/>
                <w:color w:val="1E1E1E"/>
                <w:szCs w:val="22"/>
              </w:rPr>
              <w:t xml:space="preserve"> </w:t>
            </w:r>
            <w:r w:rsidRPr="00171B85">
              <w:rPr>
                <w:rFonts w:eastAsia="Calibri"/>
                <w:color w:val="1E1E1E"/>
                <w:szCs w:val="22"/>
              </w:rPr>
              <w:t>пчела</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lastRenderedPageBreak/>
              <w:t>Разликује</w:t>
            </w:r>
            <w:r w:rsidR="00391B00" w:rsidRPr="00171B85">
              <w:rPr>
                <w:rFonts w:eastAsia="Calibri"/>
                <w:color w:val="1E1E1E"/>
                <w:szCs w:val="22"/>
              </w:rPr>
              <w:t xml:space="preserve"> </w:t>
            </w:r>
            <w:r w:rsidRPr="00171B85">
              <w:rPr>
                <w:rFonts w:eastAsia="Calibri"/>
                <w:color w:val="1E1E1E"/>
                <w:szCs w:val="22"/>
              </w:rPr>
              <w:t>живот</w:t>
            </w:r>
            <w:r w:rsidR="00391B00" w:rsidRPr="00171B85">
              <w:rPr>
                <w:rFonts w:eastAsia="Calibri"/>
                <w:color w:val="1E1E1E"/>
                <w:szCs w:val="22"/>
              </w:rPr>
              <w:t xml:space="preserve"> </w:t>
            </w:r>
            <w:r w:rsidRPr="00171B85">
              <w:rPr>
                <w:rFonts w:eastAsia="Calibri"/>
                <w:color w:val="1E1E1E"/>
                <w:szCs w:val="22"/>
              </w:rPr>
              <w:t>пчелињег</w:t>
            </w:r>
            <w:r w:rsidR="00391B00" w:rsidRPr="00171B85">
              <w:rPr>
                <w:rFonts w:eastAsia="Calibri"/>
                <w:color w:val="1E1E1E"/>
                <w:szCs w:val="22"/>
              </w:rPr>
              <w:t xml:space="preserve"> </w:t>
            </w:r>
            <w:r w:rsidRPr="00171B85">
              <w:rPr>
                <w:rFonts w:eastAsia="Calibri"/>
                <w:color w:val="1E1E1E"/>
                <w:szCs w:val="22"/>
              </w:rPr>
              <w:t>друштва</w:t>
            </w:r>
          </w:p>
          <w:p w:rsidR="00391B00" w:rsidRPr="00171B85" w:rsidRDefault="00F16436" w:rsidP="00103F69">
            <w:pPr>
              <w:numPr>
                <w:ilvl w:val="0"/>
                <w:numId w:val="60"/>
              </w:numPr>
              <w:rPr>
                <w:rFonts w:eastAsia="Calibri"/>
                <w:color w:val="1E1E1E"/>
                <w:szCs w:val="22"/>
              </w:rPr>
            </w:pPr>
            <w:r w:rsidRPr="00171B85">
              <w:rPr>
                <w:rFonts w:eastAsia="Calibri"/>
                <w:color w:val="1E1E1E"/>
                <w:szCs w:val="22"/>
              </w:rPr>
              <w:t>Уочи</w:t>
            </w:r>
            <w:r w:rsidR="00391B00" w:rsidRPr="00171B85">
              <w:rPr>
                <w:rFonts w:eastAsia="Calibri"/>
                <w:color w:val="1E1E1E"/>
                <w:szCs w:val="22"/>
              </w:rPr>
              <w:t xml:space="preserve"> </w:t>
            </w:r>
            <w:r w:rsidRPr="00171B85">
              <w:rPr>
                <w:rFonts w:eastAsia="Calibri"/>
                <w:color w:val="1E1E1E"/>
                <w:szCs w:val="22"/>
              </w:rPr>
              <w:t>значај</w:t>
            </w:r>
            <w:r w:rsidR="00391B00" w:rsidRPr="00171B85">
              <w:rPr>
                <w:rFonts w:eastAsia="Calibri"/>
                <w:color w:val="1E1E1E"/>
                <w:szCs w:val="22"/>
              </w:rPr>
              <w:t xml:space="preserve"> </w:t>
            </w:r>
            <w:r w:rsidRPr="00171B85">
              <w:rPr>
                <w:rFonts w:eastAsia="Calibri"/>
                <w:color w:val="1E1E1E"/>
                <w:szCs w:val="22"/>
              </w:rPr>
              <w:t>размножавања</w:t>
            </w:r>
            <w:r w:rsidR="00391B00" w:rsidRPr="00171B85">
              <w:rPr>
                <w:rFonts w:eastAsia="Calibri"/>
                <w:color w:val="1E1E1E"/>
                <w:szCs w:val="22"/>
              </w:rPr>
              <w:t xml:space="preserve"> </w:t>
            </w:r>
            <w:r w:rsidRPr="00171B85">
              <w:rPr>
                <w:rFonts w:eastAsia="Calibri"/>
                <w:color w:val="1E1E1E"/>
                <w:szCs w:val="22"/>
              </w:rPr>
              <w:t>пчела</w:t>
            </w:r>
          </w:p>
        </w:tc>
        <w:tc>
          <w:tcPr>
            <w:tcW w:w="2877" w:type="dxa"/>
            <w:vMerge/>
            <w:tcBorders>
              <w:left w:val="single" w:sz="4" w:space="0" w:color="auto"/>
              <w:bottom w:val="single" w:sz="4" w:space="0" w:color="auto"/>
              <w:right w:val="single" w:sz="4" w:space="0" w:color="auto"/>
            </w:tcBorders>
            <w:vAlign w:val="center"/>
          </w:tcPr>
          <w:p w:rsidR="00391B00" w:rsidRPr="00171B85" w:rsidRDefault="00391B00" w:rsidP="00391B00">
            <w:pPr>
              <w:ind w:left="360"/>
              <w:rPr>
                <w:rFonts w:eastAsia="Calibri"/>
                <w:szCs w:val="22"/>
              </w:rPr>
            </w:pP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F16436" w:rsidP="00D5500D">
            <w:pPr>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1.</w:t>
            </w:r>
            <w:r w:rsidR="0039368E" w:rsidRPr="00171B85">
              <w:rPr>
                <w:rFonts w:eastAsia="Calibri"/>
                <w:color w:val="1E1E1E"/>
                <w:szCs w:val="22"/>
              </w:rPr>
              <w:b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групни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говеда</w:t>
            </w:r>
            <w:r w:rsidR="0039368E" w:rsidRPr="00171B85">
              <w:rPr>
                <w:rFonts w:eastAsia="Calibri"/>
                <w:color w:val="1E1E1E"/>
                <w:szCs w:val="22"/>
              </w:rPr>
              <w:t xml:space="preserve">, </w:t>
            </w:r>
            <w:r w:rsidRPr="00171B85">
              <w:rPr>
                <w:rFonts w:eastAsia="Calibri"/>
                <w:color w:val="1E1E1E"/>
                <w:szCs w:val="22"/>
              </w:rPr>
              <w:t>коња</w:t>
            </w:r>
            <w:r w:rsidR="0039368E" w:rsidRPr="00171B85">
              <w:rPr>
                <w:rFonts w:eastAsia="Calibri"/>
                <w:color w:val="1E1E1E"/>
                <w:szCs w:val="22"/>
              </w:rPr>
              <w:t xml:space="preserve">, </w:t>
            </w:r>
            <w:r w:rsidR="0039368E" w:rsidRPr="00171B85">
              <w:rPr>
                <w:rFonts w:eastAsia="Calibri"/>
                <w:color w:val="1E1E1E"/>
                <w:szCs w:val="22"/>
              </w:rPr>
              <w:br/>
              <w:t xml:space="preserve">- </w:t>
            </w:r>
            <w:r w:rsidR="00A37319" w:rsidRPr="00171B85">
              <w:rPr>
                <w:rFonts w:eastAsia="Calibri"/>
                <w:color w:val="1E1E1E"/>
                <w:szCs w:val="22"/>
                <w:lang w:val="sr-Cyrl-BA"/>
              </w:rPr>
              <w:t xml:space="preserve">припремити и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посјету</w:t>
            </w:r>
            <w:r w:rsidR="0039368E" w:rsidRPr="00171B85">
              <w:rPr>
                <w:rFonts w:eastAsia="Calibri"/>
                <w:color w:val="1E1E1E"/>
                <w:szCs w:val="22"/>
              </w:rPr>
              <w:t xml:space="preserve"> </w:t>
            </w:r>
            <w:r w:rsidRPr="00171B85">
              <w:rPr>
                <w:rFonts w:eastAsia="Calibri"/>
                <w:color w:val="1E1E1E"/>
                <w:szCs w:val="22"/>
              </w:rPr>
              <w:t>сајмовима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фармама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извршити</w:t>
            </w:r>
            <w:r w:rsidR="0039368E" w:rsidRPr="00171B85">
              <w:rPr>
                <w:rFonts w:eastAsia="Calibri"/>
                <w:color w:val="1E1E1E"/>
                <w:szCs w:val="22"/>
              </w:rPr>
              <w:t xml:space="preserve"> </w:t>
            </w:r>
            <w:r w:rsidRPr="00171B85">
              <w:rPr>
                <w:rFonts w:eastAsia="Calibri"/>
                <w:color w:val="1E1E1E"/>
                <w:szCs w:val="22"/>
              </w:rPr>
              <w:t>евалуацију</w:t>
            </w:r>
            <w:r w:rsidR="0039368E" w:rsidRPr="00171B85">
              <w:rPr>
                <w:rFonts w:eastAsia="Calibri"/>
                <w:color w:val="1E1E1E"/>
                <w:szCs w:val="22"/>
              </w:rPr>
              <w:t xml:space="preserve"> </w:t>
            </w:r>
            <w:r w:rsidRPr="00171B85">
              <w:rPr>
                <w:rFonts w:eastAsia="Calibri"/>
                <w:color w:val="1E1E1E"/>
                <w:szCs w:val="22"/>
              </w:rPr>
              <w:t>посјете</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податке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интернета</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color w:val="1E1E1E"/>
                <w:szCs w:val="22"/>
              </w:rPr>
              <w:t>Јединица</w:t>
            </w:r>
            <w:r w:rsidR="0039368E" w:rsidRPr="00171B85">
              <w:rPr>
                <w:rFonts w:eastAsia="Calibri"/>
                <w:color w:val="1E1E1E"/>
                <w:szCs w:val="22"/>
              </w:rPr>
              <w:t xml:space="preserve"> 2.</w:t>
            </w:r>
            <w:r w:rsidR="0039368E" w:rsidRPr="00171B85">
              <w:rPr>
                <w:rFonts w:eastAsia="Calibri"/>
                <w:color w:val="1E1E1E"/>
                <w:szCs w:val="22"/>
              </w:rPr>
              <w:b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групни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оваца</w:t>
            </w:r>
            <w:r w:rsidR="0039368E" w:rsidRPr="00171B85">
              <w:rPr>
                <w:rFonts w:eastAsia="Calibri"/>
                <w:color w:val="1E1E1E"/>
                <w:szCs w:val="22"/>
              </w:rPr>
              <w:t xml:space="preserve">, </w:t>
            </w:r>
            <w:r w:rsidRPr="00171B85">
              <w:rPr>
                <w:rFonts w:eastAsia="Calibri"/>
                <w:color w:val="1E1E1E"/>
                <w:szCs w:val="22"/>
              </w:rPr>
              <w:t>коза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припремити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посјете</w:t>
            </w:r>
            <w:r w:rsidR="0039368E" w:rsidRPr="00171B85">
              <w:rPr>
                <w:rFonts w:eastAsia="Calibri"/>
                <w:color w:val="1E1E1E"/>
                <w:szCs w:val="22"/>
              </w:rPr>
              <w:t xml:space="preserve"> </w:t>
            </w:r>
            <w:r w:rsidRPr="00171B85">
              <w:rPr>
                <w:rFonts w:eastAsia="Calibri"/>
                <w:color w:val="1E1E1E"/>
                <w:szCs w:val="22"/>
              </w:rPr>
              <w:t>узгајивачима</w:t>
            </w:r>
            <w:r w:rsidR="0039368E" w:rsidRPr="00171B85">
              <w:rPr>
                <w:rFonts w:eastAsia="Calibri"/>
                <w:color w:val="1E1E1E"/>
                <w:szCs w:val="22"/>
              </w:rPr>
              <w:t xml:space="preserve"> </w:t>
            </w:r>
            <w:r w:rsidRPr="00171B85">
              <w:rPr>
                <w:rFonts w:eastAsia="Calibri"/>
                <w:color w:val="1E1E1E"/>
                <w:szCs w:val="22"/>
              </w:rPr>
              <w:t>оваца</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коза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евалуирати</w:t>
            </w:r>
            <w:r w:rsidR="0039368E" w:rsidRPr="00171B85">
              <w:rPr>
                <w:rFonts w:eastAsia="Calibri"/>
                <w:color w:val="1E1E1E"/>
                <w:szCs w:val="22"/>
              </w:rPr>
              <w:t xml:space="preserve"> </w:t>
            </w:r>
            <w:r w:rsidRPr="00171B85">
              <w:rPr>
                <w:rFonts w:eastAsia="Calibri"/>
                <w:color w:val="1E1E1E"/>
                <w:szCs w:val="22"/>
              </w:rPr>
              <w:t>посјету</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color w:val="1E1E1E"/>
                <w:szCs w:val="22"/>
              </w:rPr>
              <w:t>Јединица</w:t>
            </w:r>
            <w:r w:rsidR="0039368E" w:rsidRPr="00171B85">
              <w:rPr>
                <w:rFonts w:eastAsia="Calibri"/>
                <w:color w:val="1E1E1E"/>
                <w:szCs w:val="22"/>
              </w:rPr>
              <w:t xml:space="preserve"> 3. </w:t>
            </w:r>
            <w:r w:rsidR="0039368E" w:rsidRPr="00171B85">
              <w:rPr>
                <w:rFonts w:eastAsia="Calibri"/>
                <w:color w:val="1E1E1E"/>
                <w:szCs w:val="22"/>
              </w:rPr>
              <w:b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групни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снимке</w:t>
            </w:r>
            <w:r w:rsidR="0039368E" w:rsidRPr="00171B85">
              <w:rPr>
                <w:rFonts w:eastAsia="Calibri"/>
                <w:color w:val="1E1E1E"/>
                <w:szCs w:val="22"/>
              </w:rPr>
              <w:t xml:space="preserve"> </w:t>
            </w:r>
            <w:r w:rsidRPr="00171B85">
              <w:rPr>
                <w:rFonts w:eastAsia="Calibri"/>
                <w:color w:val="1E1E1E"/>
                <w:szCs w:val="22"/>
              </w:rPr>
              <w:t>перади</w:t>
            </w:r>
            <w:r w:rsidR="0039368E" w:rsidRPr="00171B85">
              <w:rPr>
                <w:rFonts w:eastAsia="Calibri"/>
                <w:color w:val="1E1E1E"/>
                <w:szCs w:val="22"/>
              </w:rPr>
              <w:t xml:space="preserve"> ,</w:t>
            </w:r>
            <w:r w:rsidRPr="00171B85">
              <w:rPr>
                <w:rFonts w:eastAsia="Calibri"/>
                <w:color w:val="1E1E1E"/>
                <w:szCs w:val="22"/>
              </w:rPr>
              <w:t>стручну</w:t>
            </w:r>
            <w:r w:rsidR="0039368E" w:rsidRPr="00171B85">
              <w:rPr>
                <w:rFonts w:eastAsia="Calibri"/>
                <w:color w:val="1E1E1E"/>
                <w:szCs w:val="22"/>
              </w:rPr>
              <w:t xml:space="preserve"> </w:t>
            </w:r>
            <w:r w:rsidRPr="00171B85">
              <w:rPr>
                <w:rFonts w:eastAsia="Calibri"/>
                <w:color w:val="1E1E1E"/>
                <w:szCs w:val="22"/>
              </w:rPr>
              <w:t>литературу</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припремити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посјету</w:t>
            </w:r>
            <w:r w:rsidR="0039368E" w:rsidRPr="00171B85">
              <w:rPr>
                <w:rFonts w:eastAsia="Calibri"/>
                <w:color w:val="1E1E1E"/>
                <w:szCs w:val="22"/>
              </w:rPr>
              <w:t xml:space="preserve"> </w:t>
            </w:r>
            <w:r w:rsidRPr="00171B85">
              <w:rPr>
                <w:rFonts w:eastAsia="Calibri"/>
                <w:color w:val="1E1E1E"/>
                <w:szCs w:val="22"/>
              </w:rPr>
              <w:t>фарми</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евалурати</w:t>
            </w:r>
            <w:r w:rsidR="0039368E" w:rsidRPr="00171B85">
              <w:rPr>
                <w:rFonts w:eastAsia="Calibri"/>
                <w:color w:val="1E1E1E"/>
                <w:szCs w:val="22"/>
              </w:rPr>
              <w:t xml:space="preserve"> </w:t>
            </w:r>
            <w:r w:rsidRPr="00171B85">
              <w:rPr>
                <w:rFonts w:eastAsia="Calibri"/>
                <w:color w:val="1E1E1E"/>
                <w:szCs w:val="22"/>
              </w:rPr>
              <w:t>посјету</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албум</w:t>
            </w:r>
            <w:r w:rsidR="0039368E" w:rsidRPr="00171B85">
              <w:rPr>
                <w:rFonts w:eastAsia="Calibri"/>
                <w:color w:val="1E1E1E"/>
                <w:szCs w:val="22"/>
              </w:rPr>
              <w:t xml:space="preserve">, </w:t>
            </w:r>
            <w:r w:rsidRPr="00171B85">
              <w:rPr>
                <w:rFonts w:eastAsia="Calibri"/>
                <w:color w:val="1E1E1E"/>
                <w:szCs w:val="22"/>
              </w:rPr>
              <w:t>слике</w:t>
            </w:r>
            <w:r w:rsidR="0039368E" w:rsidRPr="00171B85">
              <w:rPr>
                <w:rFonts w:eastAsia="Calibri"/>
                <w:color w:val="1E1E1E"/>
                <w:szCs w:val="22"/>
              </w:rPr>
              <w:t xml:space="preserve"> </w:t>
            </w:r>
            <w:r w:rsidRPr="00171B85">
              <w:rPr>
                <w:rFonts w:eastAsia="Calibri"/>
                <w:color w:val="1E1E1E"/>
                <w:szCs w:val="22"/>
              </w:rPr>
              <w:t>свиња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припремити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посјету</w:t>
            </w:r>
            <w:r w:rsidR="0039368E" w:rsidRPr="00171B85">
              <w:rPr>
                <w:rFonts w:eastAsia="Calibri"/>
                <w:color w:val="1E1E1E"/>
                <w:szCs w:val="22"/>
              </w:rPr>
              <w:t xml:space="preserve"> </w:t>
            </w:r>
            <w:r w:rsidRPr="00171B85">
              <w:rPr>
                <w:rFonts w:eastAsia="Calibri"/>
                <w:color w:val="1E1E1E"/>
                <w:szCs w:val="22"/>
              </w:rPr>
              <w:t>фарми</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извршити</w:t>
            </w:r>
            <w:r w:rsidR="0039368E" w:rsidRPr="00171B85">
              <w:rPr>
                <w:rFonts w:eastAsia="Calibri"/>
                <w:color w:val="1E1E1E"/>
                <w:szCs w:val="22"/>
              </w:rPr>
              <w:t xml:space="preserve"> </w:t>
            </w:r>
            <w:r w:rsidRPr="00171B85">
              <w:rPr>
                <w:rFonts w:eastAsia="Calibri"/>
                <w:color w:val="1E1E1E"/>
                <w:szCs w:val="22"/>
              </w:rPr>
              <w:t>евалуацију</w:t>
            </w:r>
            <w:r w:rsidR="0039368E" w:rsidRPr="00171B85">
              <w:rPr>
                <w:rFonts w:eastAsia="Calibri"/>
                <w:color w:val="1E1E1E"/>
                <w:szCs w:val="22"/>
              </w:rPr>
              <w:t xml:space="preserve"> </w:t>
            </w:r>
            <w:r w:rsidRPr="00171B85">
              <w:rPr>
                <w:rFonts w:eastAsia="Calibri"/>
                <w:color w:val="1E1E1E"/>
                <w:szCs w:val="22"/>
              </w:rPr>
              <w:t>посјете</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податке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интернета</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color w:val="1E1E1E"/>
                <w:szCs w:val="22"/>
              </w:rPr>
              <w:t>Јединица</w:t>
            </w:r>
            <w:r w:rsidR="0039368E" w:rsidRPr="00171B85">
              <w:rPr>
                <w:rFonts w:eastAsia="Calibri"/>
                <w:color w:val="1E1E1E"/>
                <w:szCs w:val="22"/>
              </w:rPr>
              <w:t xml:space="preserve"> 4.</w:t>
            </w:r>
            <w:r w:rsidR="0039368E" w:rsidRPr="00171B85">
              <w:rPr>
                <w:rFonts w:eastAsia="Calibri"/>
                <w:color w:val="1E1E1E"/>
                <w:szCs w:val="22"/>
              </w:rPr>
              <w:br/>
              <w:t xml:space="preserve">- </w:t>
            </w:r>
            <w:r w:rsidR="00304D2F"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групни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w:t>
            </w:r>
            <w:r w:rsidR="0039368E" w:rsidRPr="00171B85">
              <w:rPr>
                <w:rFonts w:eastAsia="Calibri"/>
                <w:color w:val="1E1E1E"/>
                <w:szCs w:val="22"/>
              </w:rPr>
              <w:br/>
              <w:t xml:space="preserve">- </w:t>
            </w:r>
            <w:r w:rsidR="00304D2F"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посјете</w:t>
            </w:r>
            <w:r w:rsidR="0039368E" w:rsidRPr="00171B85">
              <w:rPr>
                <w:rFonts w:eastAsia="Calibri"/>
                <w:color w:val="1E1E1E"/>
                <w:szCs w:val="22"/>
              </w:rPr>
              <w:t xml:space="preserve"> </w:t>
            </w:r>
            <w:r w:rsidRPr="00171B85">
              <w:rPr>
                <w:rFonts w:eastAsia="Calibri"/>
                <w:color w:val="1E1E1E"/>
                <w:szCs w:val="22"/>
              </w:rPr>
              <w:t>рибогојилиштима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стручну</w:t>
            </w:r>
            <w:r w:rsidR="0039368E" w:rsidRPr="00171B85">
              <w:rPr>
                <w:rFonts w:eastAsia="Calibri"/>
                <w:color w:val="1E1E1E"/>
                <w:szCs w:val="22"/>
              </w:rPr>
              <w:t xml:space="preserve"> </w:t>
            </w:r>
            <w:r w:rsidRPr="00171B85">
              <w:rPr>
                <w:rFonts w:eastAsia="Calibri"/>
                <w:color w:val="1E1E1E"/>
                <w:szCs w:val="22"/>
              </w:rPr>
              <w:t>литературу</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податке</w:t>
            </w:r>
            <w:r w:rsidR="0039368E" w:rsidRPr="00171B85">
              <w:rPr>
                <w:rFonts w:eastAsia="Calibri"/>
                <w:color w:val="1E1E1E"/>
                <w:szCs w:val="22"/>
              </w:rPr>
              <w:t xml:space="preserve"> </w:t>
            </w:r>
            <w:r w:rsidRPr="00171B85">
              <w:rPr>
                <w:rFonts w:eastAsia="Calibri"/>
                <w:color w:val="1E1E1E"/>
                <w:szCs w:val="22"/>
              </w:rPr>
              <w:t>са</w:t>
            </w:r>
            <w:r w:rsidR="0039368E" w:rsidRPr="00171B85">
              <w:rPr>
                <w:rFonts w:eastAsia="Calibri"/>
                <w:color w:val="1E1E1E"/>
                <w:szCs w:val="22"/>
              </w:rPr>
              <w:t xml:space="preserve"> </w:t>
            </w:r>
            <w:r w:rsidRPr="00171B85">
              <w:rPr>
                <w:rFonts w:eastAsia="Calibri"/>
                <w:color w:val="1E1E1E"/>
                <w:szCs w:val="22"/>
              </w:rPr>
              <w:t>интернета</w:t>
            </w:r>
            <w:r w:rsidR="0039368E" w:rsidRPr="00171B85">
              <w:rPr>
                <w:rFonts w:eastAsia="Calibri"/>
                <w:color w:val="1E1E1E"/>
                <w:szCs w:val="22"/>
              </w:rPr>
              <w:t>.</w:t>
            </w:r>
            <w:r w:rsidR="0039368E" w:rsidRPr="00171B85">
              <w:rPr>
                <w:rFonts w:eastAsia="Calibri"/>
                <w:color w:val="1E1E1E"/>
                <w:szCs w:val="22"/>
              </w:rPr>
              <w:br/>
            </w:r>
            <w:r w:rsidR="0039368E" w:rsidRPr="00171B85">
              <w:rPr>
                <w:rFonts w:eastAsia="Calibri"/>
                <w:color w:val="1E1E1E"/>
                <w:szCs w:val="22"/>
              </w:rPr>
              <w:br/>
            </w:r>
            <w:r w:rsidRPr="00171B85">
              <w:rPr>
                <w:rFonts w:eastAsia="Calibri"/>
                <w:color w:val="1E1E1E"/>
                <w:szCs w:val="22"/>
              </w:rPr>
              <w:t>Јединица</w:t>
            </w:r>
            <w:r w:rsidR="0039368E" w:rsidRPr="00171B85">
              <w:rPr>
                <w:rFonts w:eastAsia="Calibri"/>
                <w:color w:val="1E1E1E"/>
                <w:szCs w:val="22"/>
              </w:rPr>
              <w:t xml:space="preserve"> 5.</w:t>
            </w:r>
            <w:r w:rsidR="0039368E" w:rsidRPr="00171B85">
              <w:rPr>
                <w:rFonts w:eastAsia="Calibri"/>
                <w:color w:val="1E1E1E"/>
                <w:szCs w:val="22"/>
              </w:rPr>
              <w:b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 xml:space="preserve"> </w:t>
            </w:r>
            <w:r w:rsidRPr="00171B85">
              <w:rPr>
                <w:rFonts w:eastAsia="Calibri"/>
                <w:color w:val="1E1E1E"/>
                <w:szCs w:val="22"/>
              </w:rPr>
              <w:t>у</w:t>
            </w:r>
            <w:r w:rsidR="0039368E" w:rsidRPr="00171B85">
              <w:rPr>
                <w:rFonts w:eastAsia="Calibri"/>
                <w:color w:val="1E1E1E"/>
                <w:szCs w:val="22"/>
              </w:rPr>
              <w:t xml:space="preserve"> </w:t>
            </w:r>
            <w:r w:rsidRPr="00171B85">
              <w:rPr>
                <w:rFonts w:eastAsia="Calibri"/>
                <w:color w:val="1E1E1E"/>
                <w:szCs w:val="22"/>
              </w:rPr>
              <w:t>групама</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користити</w:t>
            </w:r>
            <w:r w:rsidR="0039368E" w:rsidRPr="00171B85">
              <w:rPr>
                <w:rFonts w:eastAsia="Calibri"/>
                <w:color w:val="1E1E1E"/>
                <w:szCs w:val="22"/>
              </w:rPr>
              <w:t xml:space="preserve"> </w:t>
            </w:r>
            <w:r w:rsidRPr="00171B85">
              <w:rPr>
                <w:rFonts w:eastAsia="Calibri"/>
                <w:color w:val="1E1E1E"/>
                <w:szCs w:val="22"/>
              </w:rPr>
              <w:t>пчеларску</w:t>
            </w:r>
            <w:r w:rsidR="0039368E" w:rsidRPr="00171B85">
              <w:rPr>
                <w:rFonts w:eastAsia="Calibri"/>
                <w:color w:val="1E1E1E"/>
                <w:szCs w:val="22"/>
              </w:rPr>
              <w:t xml:space="preserve"> </w:t>
            </w:r>
            <w:r w:rsidRPr="00171B85">
              <w:rPr>
                <w:rFonts w:eastAsia="Calibri"/>
                <w:color w:val="1E1E1E"/>
                <w:szCs w:val="22"/>
              </w:rPr>
              <w:t>опрему</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припремити</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посјете</w:t>
            </w:r>
            <w:r w:rsidR="0039368E" w:rsidRPr="00171B85">
              <w:rPr>
                <w:rFonts w:eastAsia="Calibri"/>
                <w:color w:val="1E1E1E"/>
                <w:szCs w:val="22"/>
              </w:rPr>
              <w:t xml:space="preserve"> </w:t>
            </w:r>
            <w:r w:rsidRPr="00171B85">
              <w:rPr>
                <w:rFonts w:eastAsia="Calibri"/>
                <w:color w:val="1E1E1E"/>
                <w:szCs w:val="22"/>
              </w:rPr>
              <w:t>пчелињацима</w:t>
            </w:r>
            <w:r w:rsidR="0039368E" w:rsidRPr="00171B85">
              <w:rPr>
                <w:rFonts w:eastAsia="Calibri"/>
                <w:color w:val="1E1E1E"/>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F16436" w:rsidP="00D5500D">
            <w:pPr>
              <w:rPr>
                <w:rFonts w:eastAsia="Calibri"/>
                <w:noProof/>
                <w:szCs w:val="22"/>
              </w:rPr>
            </w:pPr>
            <w:r w:rsidRPr="00171B85">
              <w:rPr>
                <w:rFonts w:eastAsia="Calibri"/>
                <w:color w:val="1E1E1E"/>
                <w:szCs w:val="22"/>
              </w:rPr>
              <w:t>Сточарство</w:t>
            </w:r>
            <w:r w:rsidR="004A0142" w:rsidRPr="00171B85">
              <w:rPr>
                <w:rFonts w:eastAsia="Calibri"/>
                <w:color w:val="1E1E1E"/>
                <w:szCs w:val="22"/>
              </w:rPr>
              <w:t xml:space="preserve"> </w:t>
            </w:r>
            <w:r w:rsidRPr="00171B85">
              <w:rPr>
                <w:rFonts w:eastAsia="Calibri"/>
                <w:color w:val="1E1E1E"/>
                <w:szCs w:val="22"/>
              </w:rPr>
              <w:t>са</w:t>
            </w:r>
            <w:r w:rsidR="004A0142" w:rsidRPr="00171B85">
              <w:rPr>
                <w:rFonts w:eastAsia="Calibri"/>
                <w:color w:val="1E1E1E"/>
                <w:szCs w:val="22"/>
              </w:rPr>
              <w:t xml:space="preserve"> </w:t>
            </w:r>
            <w:r w:rsidRPr="00171B85">
              <w:rPr>
                <w:rFonts w:eastAsia="Calibri"/>
                <w:color w:val="1E1E1E"/>
                <w:szCs w:val="22"/>
              </w:rPr>
              <w:t>исхраном</w:t>
            </w:r>
            <w:r w:rsidR="004A0142" w:rsidRPr="00171B85">
              <w:rPr>
                <w:rFonts w:eastAsia="Calibri"/>
                <w:color w:val="1E1E1E"/>
                <w:szCs w:val="22"/>
              </w:rPr>
              <w:t xml:space="preserve"> </w:t>
            </w:r>
            <w:r w:rsidRPr="00171B85">
              <w:rPr>
                <w:rFonts w:eastAsia="Calibri"/>
                <w:color w:val="1E1E1E"/>
                <w:szCs w:val="22"/>
              </w:rPr>
              <w:t>и</w:t>
            </w:r>
            <w:r w:rsidR="004A0142" w:rsidRPr="00171B85">
              <w:rPr>
                <w:rFonts w:eastAsia="Calibri"/>
                <w:color w:val="1E1E1E"/>
                <w:szCs w:val="22"/>
              </w:rPr>
              <w:t xml:space="preserve"> </w:t>
            </w:r>
            <w:r w:rsidR="0039368E" w:rsidRPr="00171B85">
              <w:rPr>
                <w:rFonts w:eastAsia="Calibri"/>
                <w:color w:val="1E1E1E"/>
                <w:szCs w:val="22"/>
              </w:rPr>
              <w:t xml:space="preserve"> </w:t>
            </w:r>
            <w:r w:rsidRPr="00171B85">
              <w:rPr>
                <w:rFonts w:eastAsia="Calibri"/>
                <w:color w:val="1E1E1E"/>
                <w:szCs w:val="22"/>
              </w:rPr>
              <w:t>Практична</w:t>
            </w:r>
            <w:r w:rsidR="0039368E" w:rsidRPr="00171B85">
              <w:rPr>
                <w:rFonts w:eastAsia="Calibri"/>
                <w:color w:val="1E1E1E"/>
                <w:szCs w:val="22"/>
              </w:rPr>
              <w:t xml:space="preserve"> </w:t>
            </w:r>
            <w:r w:rsidRPr="00171B85">
              <w:rPr>
                <w:rFonts w:eastAsia="Calibri"/>
                <w:color w:val="1E1E1E"/>
                <w:szCs w:val="22"/>
              </w:rPr>
              <w:t>настава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ИЗВОРИ</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hideMark/>
          </w:tcPr>
          <w:p w:rsidR="0039368E" w:rsidRPr="00171B85" w:rsidRDefault="0039368E" w:rsidP="00D5500D">
            <w:pPr>
              <w:rPr>
                <w:rFonts w:eastAsia="Calibri"/>
                <w:noProof/>
                <w:szCs w:val="22"/>
              </w:rPr>
            </w:pPr>
            <w:r w:rsidRPr="00171B85">
              <w:rPr>
                <w:rFonts w:eastAsia="Calibri"/>
                <w:color w:val="1E1E1E"/>
                <w:szCs w:val="22"/>
              </w:rPr>
              <w:t>-</w:t>
            </w:r>
            <w:r w:rsidR="00F16436" w:rsidRPr="00171B85">
              <w:rPr>
                <w:rFonts w:eastAsia="Calibri"/>
                <w:color w:val="1E1E1E"/>
                <w:szCs w:val="22"/>
              </w:rPr>
              <w:t>Специјално</w:t>
            </w:r>
            <w:r w:rsidRPr="00171B85">
              <w:rPr>
                <w:rFonts w:eastAsia="Calibri"/>
                <w:color w:val="1E1E1E"/>
                <w:szCs w:val="22"/>
              </w:rPr>
              <w:t xml:space="preserve"> </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Ф</w:t>
            </w:r>
            <w:r w:rsidRPr="00171B85">
              <w:rPr>
                <w:rFonts w:eastAsia="Calibri"/>
                <w:color w:val="1E1E1E"/>
                <w:szCs w:val="22"/>
              </w:rPr>
              <w:t xml:space="preserve">. </w:t>
            </w:r>
            <w:r w:rsidR="00F16436" w:rsidRPr="00171B85">
              <w:rPr>
                <w:rFonts w:eastAsia="Calibri"/>
                <w:color w:val="1E1E1E"/>
                <w:szCs w:val="22"/>
              </w:rPr>
              <w:t>Храсница</w:t>
            </w:r>
            <w:r w:rsidRPr="00171B85">
              <w:rPr>
                <w:rFonts w:eastAsia="Calibri"/>
                <w:color w:val="1E1E1E"/>
                <w:szCs w:val="22"/>
              </w:rPr>
              <w:t>,</w:t>
            </w:r>
            <w:r w:rsidR="0079639D" w:rsidRPr="00171B85">
              <w:rPr>
                <w:rFonts w:eastAsia="Calibri"/>
                <w:color w:val="1E1E1E"/>
                <w:szCs w:val="22"/>
              </w:rPr>
              <w:t xml:space="preserve"> </w:t>
            </w:r>
            <w:r w:rsidR="00F16436" w:rsidRPr="00171B85">
              <w:rPr>
                <w:rFonts w:eastAsia="Calibri"/>
                <w:color w:val="1E1E1E"/>
                <w:szCs w:val="22"/>
              </w:rPr>
              <w:t>Д</w:t>
            </w:r>
            <w:r w:rsidRPr="00171B85">
              <w:rPr>
                <w:rFonts w:eastAsia="Calibri"/>
                <w:color w:val="1E1E1E"/>
                <w:szCs w:val="22"/>
              </w:rPr>
              <w:t xml:space="preserve">. </w:t>
            </w:r>
            <w:r w:rsidR="00F16436" w:rsidRPr="00171B85">
              <w:rPr>
                <w:rFonts w:eastAsia="Calibri"/>
                <w:color w:val="1E1E1E"/>
                <w:szCs w:val="22"/>
              </w:rPr>
              <w:t>Иланчић</w:t>
            </w:r>
            <w:r w:rsidRPr="00171B85">
              <w:rPr>
                <w:rFonts w:eastAsia="Calibri"/>
                <w:color w:val="1E1E1E"/>
                <w:szCs w:val="22"/>
              </w:rPr>
              <w:t xml:space="preserve">, </w:t>
            </w:r>
            <w:r w:rsidR="00F16436" w:rsidRPr="00171B85">
              <w:rPr>
                <w:rFonts w:eastAsia="Calibri"/>
                <w:color w:val="1E1E1E"/>
                <w:szCs w:val="22"/>
              </w:rPr>
              <w:t>С</w:t>
            </w:r>
            <w:r w:rsidRPr="00171B85">
              <w:rPr>
                <w:rFonts w:eastAsia="Calibri"/>
                <w:color w:val="1E1E1E"/>
                <w:szCs w:val="22"/>
              </w:rPr>
              <w:t xml:space="preserve">. </w:t>
            </w:r>
            <w:r w:rsidR="00F16436" w:rsidRPr="00171B85">
              <w:rPr>
                <w:rFonts w:eastAsia="Calibri"/>
                <w:color w:val="1E1E1E"/>
                <w:szCs w:val="22"/>
              </w:rPr>
              <w:t>Павловић</w:t>
            </w:r>
            <w:r w:rsidRPr="00171B85">
              <w:rPr>
                <w:rFonts w:eastAsia="Calibri"/>
                <w:color w:val="1E1E1E"/>
                <w:szCs w:val="22"/>
              </w:rPr>
              <w:t xml:space="preserve">, </w:t>
            </w:r>
            <w:r w:rsidR="00F16436" w:rsidRPr="00171B85">
              <w:rPr>
                <w:rFonts w:eastAsia="Calibri"/>
                <w:color w:val="1E1E1E"/>
                <w:szCs w:val="22"/>
              </w:rPr>
              <w:t>А</w:t>
            </w:r>
            <w:r w:rsidRPr="00171B85">
              <w:rPr>
                <w:rFonts w:eastAsia="Calibri"/>
                <w:color w:val="1E1E1E"/>
                <w:szCs w:val="22"/>
              </w:rPr>
              <w:t xml:space="preserve">. </w:t>
            </w:r>
            <w:r w:rsidR="00F16436" w:rsidRPr="00171B85">
              <w:rPr>
                <w:rFonts w:eastAsia="Calibri"/>
                <w:color w:val="1E1E1E"/>
                <w:szCs w:val="22"/>
              </w:rPr>
              <w:t>Рако</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w:t>
            </w:r>
            <w:r w:rsidR="0079639D" w:rsidRPr="00171B85">
              <w:rPr>
                <w:rFonts w:eastAsia="Calibri"/>
                <w:color w:val="1E1E1E"/>
                <w:szCs w:val="22"/>
              </w:rPr>
              <w:t xml:space="preserve"> </w:t>
            </w:r>
            <w:r w:rsidR="00F16436" w:rsidRPr="00171B85">
              <w:rPr>
                <w:rFonts w:eastAsia="Calibri"/>
                <w:color w:val="1E1E1E"/>
                <w:szCs w:val="22"/>
              </w:rPr>
              <w:t>Шмацељ</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са</w:t>
            </w:r>
            <w:r w:rsidRPr="00171B85">
              <w:rPr>
                <w:rFonts w:eastAsia="Calibri"/>
                <w:color w:val="1E1E1E"/>
                <w:szCs w:val="22"/>
              </w:rPr>
              <w:t xml:space="preserve"> </w:t>
            </w:r>
            <w:r w:rsidR="00F16436" w:rsidRPr="00171B85">
              <w:rPr>
                <w:rFonts w:eastAsia="Calibri"/>
                <w:color w:val="1E1E1E"/>
                <w:szCs w:val="22"/>
              </w:rPr>
              <w:t>исхраном</w:t>
            </w:r>
            <w:r w:rsidRPr="00171B85">
              <w:rPr>
                <w:rFonts w:eastAsia="Calibri"/>
                <w:color w:val="1E1E1E"/>
                <w:szCs w:val="22"/>
              </w:rPr>
              <w:t xml:space="preserve">, </w:t>
            </w:r>
            <w:r w:rsidR="00F16436" w:rsidRPr="00171B85">
              <w:rPr>
                <w:rFonts w:eastAsia="Calibri"/>
                <w:color w:val="1E1E1E"/>
                <w:szCs w:val="22"/>
              </w:rPr>
              <w:t>Р</w:t>
            </w:r>
            <w:r w:rsidRPr="00171B85">
              <w:rPr>
                <w:rFonts w:eastAsia="Calibri"/>
                <w:color w:val="1E1E1E"/>
                <w:szCs w:val="22"/>
              </w:rPr>
              <w:t xml:space="preserve">. </w:t>
            </w:r>
            <w:r w:rsidR="00F16436" w:rsidRPr="00171B85">
              <w:rPr>
                <w:rFonts w:eastAsia="Calibri"/>
                <w:color w:val="1E1E1E"/>
                <w:szCs w:val="22"/>
              </w:rPr>
              <w:t>Јовановић</w:t>
            </w:r>
            <w:r w:rsidRPr="00171B85">
              <w:rPr>
                <w:rFonts w:eastAsia="Calibri"/>
                <w:color w:val="1E1E1E"/>
                <w:szCs w:val="22"/>
              </w:rPr>
              <w:t xml:space="preserve">, </w:t>
            </w:r>
            <w:r w:rsidR="00F16436" w:rsidRPr="00171B85">
              <w:rPr>
                <w:rFonts w:eastAsia="Calibri"/>
                <w:color w:val="1E1E1E"/>
                <w:szCs w:val="22"/>
              </w:rPr>
              <w:t>М</w:t>
            </w:r>
            <w:r w:rsidRPr="00171B85">
              <w:rPr>
                <w:rFonts w:eastAsia="Calibri"/>
                <w:color w:val="1E1E1E"/>
                <w:szCs w:val="22"/>
              </w:rPr>
              <w:t xml:space="preserve">. </w:t>
            </w:r>
            <w:r w:rsidR="00F16436" w:rsidRPr="00171B85">
              <w:rPr>
                <w:rFonts w:eastAsia="Calibri"/>
                <w:color w:val="1E1E1E"/>
                <w:szCs w:val="22"/>
              </w:rPr>
              <w:t>Милојевић</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Н</w:t>
            </w:r>
            <w:r w:rsidRPr="00171B85">
              <w:rPr>
                <w:rFonts w:eastAsia="Calibri"/>
                <w:color w:val="1E1E1E"/>
                <w:szCs w:val="22"/>
              </w:rPr>
              <w:t xml:space="preserve">. </w:t>
            </w:r>
            <w:r w:rsidR="00F16436" w:rsidRPr="00171B85">
              <w:rPr>
                <w:rFonts w:eastAsia="Calibri"/>
                <w:color w:val="1E1E1E"/>
                <w:szCs w:val="22"/>
              </w:rPr>
              <w:t>Митић</w:t>
            </w:r>
            <w:r w:rsidRPr="00171B85">
              <w:rPr>
                <w:rFonts w:eastAsia="Calibri"/>
                <w:color w:val="1E1E1E"/>
                <w:szCs w:val="22"/>
              </w:rPr>
              <w:t xml:space="preserve">, </w:t>
            </w:r>
            <w:r w:rsidR="00F16436" w:rsidRPr="00171B85">
              <w:rPr>
                <w:rFonts w:eastAsia="Calibri"/>
                <w:color w:val="1E1E1E"/>
                <w:szCs w:val="22"/>
              </w:rPr>
              <w:t>В</w:t>
            </w:r>
            <w:r w:rsidRPr="00171B85">
              <w:rPr>
                <w:rFonts w:eastAsia="Calibri"/>
                <w:color w:val="1E1E1E"/>
                <w:szCs w:val="22"/>
              </w:rPr>
              <w:t xml:space="preserve">. </w:t>
            </w:r>
            <w:r w:rsidR="00F16436" w:rsidRPr="00171B85">
              <w:rPr>
                <w:rFonts w:eastAsia="Calibri"/>
                <w:color w:val="1E1E1E"/>
                <w:szCs w:val="22"/>
              </w:rPr>
              <w:t>Петровић</w:t>
            </w:r>
            <w:r w:rsidRPr="00171B85">
              <w:rPr>
                <w:rFonts w:eastAsia="Calibri"/>
                <w:color w:val="1E1E1E"/>
                <w:szCs w:val="22"/>
              </w:rPr>
              <w:t>,</w:t>
            </w:r>
            <w:r w:rsidRPr="00171B85">
              <w:rPr>
                <w:rFonts w:eastAsia="Calibri"/>
                <w:color w:val="1E1E1E"/>
                <w:szCs w:val="22"/>
              </w:rPr>
              <w:br/>
              <w:t>-</w:t>
            </w:r>
            <w:r w:rsidR="00F16436" w:rsidRPr="00171B85">
              <w:rPr>
                <w:rFonts w:eastAsia="Calibri"/>
                <w:color w:val="1E1E1E"/>
                <w:szCs w:val="22"/>
              </w:rPr>
              <w:t>Опће</w:t>
            </w:r>
            <w:r w:rsidRPr="00171B85">
              <w:rPr>
                <w:rFonts w:eastAsia="Calibri"/>
                <w:color w:val="1E1E1E"/>
                <w:szCs w:val="22"/>
              </w:rPr>
              <w:t xml:space="preserve"> </w:t>
            </w:r>
            <w:r w:rsidR="00F16436" w:rsidRPr="00171B85">
              <w:rPr>
                <w:rFonts w:eastAsia="Calibri"/>
                <w:color w:val="1E1E1E"/>
                <w:szCs w:val="22"/>
              </w:rPr>
              <w:t>и</w:t>
            </w:r>
            <w:r w:rsidRPr="00171B85">
              <w:rPr>
                <w:rFonts w:eastAsia="Calibri"/>
                <w:color w:val="1E1E1E"/>
                <w:szCs w:val="22"/>
              </w:rPr>
              <w:t xml:space="preserve"> </w:t>
            </w:r>
            <w:r w:rsidR="00F16436" w:rsidRPr="00171B85">
              <w:rPr>
                <w:rFonts w:eastAsia="Calibri"/>
                <w:color w:val="1E1E1E"/>
                <w:szCs w:val="22"/>
              </w:rPr>
              <w:t>специјално</w:t>
            </w:r>
            <w:r w:rsidRPr="00171B85">
              <w:rPr>
                <w:rFonts w:eastAsia="Calibri"/>
                <w:color w:val="1E1E1E"/>
                <w:szCs w:val="22"/>
              </w:rPr>
              <w:t xml:space="preserve"> </w:t>
            </w:r>
            <w:r w:rsidR="00F16436" w:rsidRPr="00171B85">
              <w:rPr>
                <w:rFonts w:eastAsia="Calibri"/>
                <w:color w:val="1E1E1E"/>
                <w:szCs w:val="22"/>
              </w:rPr>
              <w:t>сточарство</w:t>
            </w:r>
            <w:r w:rsidRPr="00171B85">
              <w:rPr>
                <w:rFonts w:eastAsia="Calibri"/>
                <w:color w:val="1E1E1E"/>
                <w:szCs w:val="22"/>
              </w:rPr>
              <w:t xml:space="preserve">, </w:t>
            </w:r>
            <w:r w:rsidR="00F16436" w:rsidRPr="00171B85">
              <w:rPr>
                <w:rFonts w:eastAsia="Calibri"/>
                <w:color w:val="1E1E1E"/>
                <w:szCs w:val="22"/>
              </w:rPr>
              <w:t>С</w:t>
            </w:r>
            <w:r w:rsidRPr="00171B85">
              <w:rPr>
                <w:rFonts w:eastAsia="Calibri"/>
                <w:color w:val="1E1E1E"/>
                <w:szCs w:val="22"/>
              </w:rPr>
              <w:t xml:space="preserve"> .</w:t>
            </w:r>
            <w:r w:rsidR="00F16436" w:rsidRPr="00171B85">
              <w:rPr>
                <w:rFonts w:eastAsia="Calibri"/>
                <w:color w:val="1E1E1E"/>
                <w:szCs w:val="22"/>
              </w:rPr>
              <w:t>Адиловић</w:t>
            </w:r>
            <w:r w:rsidRPr="00171B85">
              <w:rPr>
                <w:rFonts w:eastAsia="Calibri"/>
                <w:color w:val="1E1E1E"/>
                <w:szCs w:val="22"/>
              </w:rPr>
              <w:t>.</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F16436" w:rsidP="00D5500D">
            <w:pPr>
              <w:rPr>
                <w:rFonts w:eastAsia="Calibri"/>
                <w:b/>
                <w:noProof/>
                <w:szCs w:val="22"/>
              </w:rPr>
            </w:pPr>
            <w:r w:rsidRPr="00171B85">
              <w:rPr>
                <w:rFonts w:eastAsia="Calibri"/>
                <w:b/>
                <w:noProof/>
                <w:szCs w:val="22"/>
              </w:rPr>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ОЦЈЕЊИВАЊА</w:t>
            </w:r>
          </w:p>
        </w:tc>
      </w:tr>
      <w:tr w:rsidR="0039368E"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hideMark/>
          </w:tcPr>
          <w:p w:rsidR="00067DD7" w:rsidRPr="00171B85" w:rsidRDefault="00F16436"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E12936" w:rsidP="00067DD7">
            <w:pPr>
              <w:rPr>
                <w:rFonts w:eastAsia="Calibri"/>
                <w:noProof/>
                <w:szCs w:val="22"/>
              </w:rPr>
            </w:pPr>
            <w:r w:rsidRPr="00171B85">
              <w:rPr>
                <w:szCs w:val="22"/>
                <w:lang w:val="sr-Cyrl-BA"/>
              </w:rPr>
              <w:t>Усмена провјера, и</w:t>
            </w:r>
            <w:r w:rsidR="00F16436" w:rsidRPr="00171B85">
              <w:rPr>
                <w:szCs w:val="22"/>
              </w:rPr>
              <w:t>нтервју</w:t>
            </w:r>
            <w:r w:rsidR="00067DD7" w:rsidRPr="00171B85">
              <w:rPr>
                <w:szCs w:val="22"/>
              </w:rPr>
              <w:t xml:space="preserve">, </w:t>
            </w:r>
            <w:r w:rsidR="00F16436" w:rsidRPr="00171B85">
              <w:rPr>
                <w:szCs w:val="22"/>
              </w:rPr>
              <w:t>тест</w:t>
            </w:r>
            <w:r w:rsidR="00067DD7" w:rsidRPr="00171B85">
              <w:rPr>
                <w:szCs w:val="22"/>
              </w:rPr>
              <w:t>.</w:t>
            </w:r>
            <w:r w:rsidR="0039368E" w:rsidRPr="00171B85">
              <w:rPr>
                <w:rFonts w:eastAsia="Calibri"/>
                <w:color w:val="1E1E1E"/>
                <w:szCs w:val="22"/>
              </w:rPr>
              <w:br/>
            </w:r>
          </w:p>
        </w:tc>
      </w:tr>
      <w:tr w:rsidR="00067DD7"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tcPr>
          <w:p w:rsidR="00067DD7" w:rsidRPr="00171B85" w:rsidRDefault="00F16436" w:rsidP="00067DD7">
            <w:pPr>
              <w:rPr>
                <w:rFonts w:eastAsiaTheme="minorHAnsi"/>
                <w:b/>
                <w:szCs w:val="22"/>
                <w:lang w:val="sr-Latn-BA"/>
              </w:rPr>
            </w:pPr>
            <w:r w:rsidRPr="00171B85">
              <w:rPr>
                <w:rFonts w:eastAsiaTheme="minorHAnsi"/>
                <w:b/>
                <w:szCs w:val="22"/>
                <w:lang w:val="sr-Latn-BA"/>
              </w:rPr>
              <w:t>ПРОФИЛ</w:t>
            </w:r>
            <w:r w:rsidR="00067DD7" w:rsidRPr="00171B85">
              <w:rPr>
                <w:rFonts w:eastAsiaTheme="minorHAnsi"/>
                <w:b/>
                <w:szCs w:val="22"/>
                <w:lang w:val="sr-Latn-BA"/>
              </w:rPr>
              <w:t xml:space="preserve"> </w:t>
            </w:r>
            <w:r w:rsidRPr="00171B85">
              <w:rPr>
                <w:rFonts w:eastAsiaTheme="minorHAnsi"/>
                <w:b/>
                <w:szCs w:val="22"/>
                <w:lang w:val="sr-Latn-BA"/>
              </w:rPr>
              <w:t>И</w:t>
            </w:r>
            <w:r w:rsidR="00067DD7" w:rsidRPr="00171B85">
              <w:rPr>
                <w:rFonts w:eastAsiaTheme="minorHAnsi"/>
                <w:b/>
                <w:szCs w:val="22"/>
                <w:lang w:val="sr-Latn-BA"/>
              </w:rPr>
              <w:t xml:space="preserve"> </w:t>
            </w:r>
            <w:r w:rsidRPr="00171B85">
              <w:rPr>
                <w:rFonts w:eastAsiaTheme="minorHAnsi"/>
                <w:b/>
                <w:szCs w:val="22"/>
                <w:lang w:val="sr-Latn-BA"/>
              </w:rPr>
              <w:t>СТРУЧНА</w:t>
            </w:r>
            <w:r w:rsidR="00067DD7" w:rsidRPr="00171B85">
              <w:rPr>
                <w:rFonts w:eastAsiaTheme="minorHAnsi"/>
                <w:b/>
                <w:szCs w:val="22"/>
                <w:lang w:val="sr-Latn-BA"/>
              </w:rPr>
              <w:t xml:space="preserve"> </w:t>
            </w:r>
            <w:r w:rsidRPr="00171B85">
              <w:rPr>
                <w:rFonts w:eastAsiaTheme="minorHAnsi"/>
                <w:b/>
                <w:szCs w:val="22"/>
                <w:lang w:val="sr-Latn-BA"/>
              </w:rPr>
              <w:t>СПРЕМА</w:t>
            </w:r>
            <w:r w:rsidR="00067DD7" w:rsidRPr="00171B85">
              <w:rPr>
                <w:rFonts w:eastAsiaTheme="minorHAnsi"/>
                <w:b/>
                <w:szCs w:val="22"/>
                <w:lang w:val="sr-Latn-BA"/>
              </w:rPr>
              <w:t xml:space="preserve"> </w:t>
            </w:r>
            <w:r w:rsidRPr="00171B85">
              <w:rPr>
                <w:rFonts w:eastAsiaTheme="minorHAnsi"/>
                <w:b/>
                <w:szCs w:val="22"/>
                <w:lang w:val="sr-Latn-BA"/>
              </w:rPr>
              <w:t>НАСТАВНИКА</w:t>
            </w:r>
          </w:p>
        </w:tc>
      </w:tr>
      <w:tr w:rsidR="00067DD7" w:rsidRPr="00171B85" w:rsidTr="00067DD7">
        <w:trPr>
          <w:jc w:val="center"/>
        </w:trPr>
        <w:tc>
          <w:tcPr>
            <w:tcW w:w="10629" w:type="dxa"/>
            <w:gridSpan w:val="5"/>
            <w:tcBorders>
              <w:top w:val="single" w:sz="4" w:space="0" w:color="auto"/>
              <w:left w:val="single" w:sz="4" w:space="0" w:color="auto"/>
              <w:bottom w:val="single" w:sz="4" w:space="0" w:color="auto"/>
              <w:right w:val="single" w:sz="4" w:space="0" w:color="auto"/>
            </w:tcBorders>
            <w:vAlign w:val="center"/>
          </w:tcPr>
          <w:p w:rsidR="00997F67" w:rsidRPr="00171B85" w:rsidRDefault="00F16436" w:rsidP="00103F69">
            <w:pPr>
              <w:pStyle w:val="ListParagraph"/>
              <w:numPr>
                <w:ilvl w:val="0"/>
                <w:numId w:val="232"/>
              </w:numPr>
            </w:pPr>
            <w:r w:rsidRPr="00171B85">
              <w:t>Дипломирани</w:t>
            </w:r>
            <w:r w:rsidR="00997F67" w:rsidRPr="00171B85">
              <w:t xml:space="preserve"> </w:t>
            </w:r>
            <w:r w:rsidRPr="00171B85">
              <w:t>инжењер</w:t>
            </w:r>
            <w:r w:rsidR="00997F67" w:rsidRPr="00171B85">
              <w:t xml:space="preserve"> </w:t>
            </w:r>
            <w:r w:rsidRPr="00171B85">
              <w:t>пољопривреде</w:t>
            </w:r>
            <w:r w:rsidR="00997F67" w:rsidRPr="00171B85">
              <w:t xml:space="preserve"> </w:t>
            </w:r>
            <w:r w:rsidRPr="00171B85">
              <w:t>смјер</w:t>
            </w:r>
            <w:r w:rsidR="00997F67" w:rsidRPr="00171B85">
              <w:t xml:space="preserve"> </w:t>
            </w:r>
            <w:r w:rsidRPr="00171B85">
              <w:t>сточарски</w:t>
            </w:r>
            <w:r w:rsidR="00997F67" w:rsidRPr="00171B85">
              <w:t xml:space="preserve"> </w:t>
            </w:r>
            <w:r w:rsidRPr="00171B85">
              <w:t>и</w:t>
            </w:r>
            <w:r w:rsidR="00997F67" w:rsidRPr="00171B85">
              <w:t xml:space="preserve"> </w:t>
            </w:r>
            <w:r w:rsidRPr="00171B85">
              <w:t>општи</w:t>
            </w:r>
            <w:r w:rsidR="00997F67" w:rsidRPr="00171B85">
              <w:rPr>
                <w:lang w:val="sr-Cyrl-BA"/>
              </w:rPr>
              <w:t xml:space="preserve">, </w:t>
            </w:r>
            <w:r w:rsidRPr="00171B85">
              <w:rPr>
                <w:noProof/>
                <w:szCs w:val="22"/>
              </w:rPr>
              <w:t>с</w:t>
            </w:r>
            <w:r w:rsidR="00997F67" w:rsidRPr="00171B85">
              <w:rPr>
                <w:noProof/>
                <w:szCs w:val="22"/>
              </w:rPr>
              <w:t xml:space="preserve"> </w:t>
            </w:r>
            <w:r w:rsidRPr="00171B85">
              <w:rPr>
                <w:noProof/>
                <w:szCs w:val="22"/>
              </w:rPr>
              <w:t>допунским</w:t>
            </w:r>
            <w:r w:rsidR="00997F67" w:rsidRPr="00171B85">
              <w:rPr>
                <w:noProof/>
                <w:szCs w:val="22"/>
              </w:rPr>
              <w:t xml:space="preserve"> </w:t>
            </w:r>
            <w:r w:rsidRPr="00171B85">
              <w:rPr>
                <w:noProof/>
                <w:szCs w:val="22"/>
              </w:rPr>
              <w:t>психолошко</w:t>
            </w:r>
            <w:r w:rsidR="00997F67" w:rsidRPr="00171B85">
              <w:rPr>
                <w:noProof/>
                <w:szCs w:val="22"/>
              </w:rPr>
              <w:t>-</w:t>
            </w:r>
            <w:r w:rsidRPr="00171B85">
              <w:rPr>
                <w:noProof/>
                <w:szCs w:val="22"/>
              </w:rPr>
              <w:t>педагошким</w:t>
            </w:r>
            <w:r w:rsidR="00997F67" w:rsidRPr="00171B85">
              <w:rPr>
                <w:noProof/>
                <w:szCs w:val="22"/>
              </w:rPr>
              <w:t xml:space="preserve"> </w:t>
            </w:r>
            <w:r w:rsidRPr="00171B85">
              <w:rPr>
                <w:noProof/>
                <w:szCs w:val="22"/>
              </w:rPr>
              <w:t>и</w:t>
            </w:r>
            <w:r w:rsidR="00997F67" w:rsidRPr="00171B85">
              <w:rPr>
                <w:noProof/>
                <w:szCs w:val="22"/>
              </w:rPr>
              <w:t xml:space="preserve"> </w:t>
            </w:r>
            <w:r w:rsidRPr="00171B85">
              <w:rPr>
                <w:noProof/>
                <w:szCs w:val="22"/>
              </w:rPr>
              <w:t>методичким</w:t>
            </w:r>
            <w:r w:rsidR="00997F67" w:rsidRPr="00171B85">
              <w:rPr>
                <w:noProof/>
                <w:szCs w:val="22"/>
              </w:rPr>
              <w:t xml:space="preserve"> </w:t>
            </w:r>
            <w:r w:rsidRPr="00171B85">
              <w:rPr>
                <w:noProof/>
                <w:szCs w:val="22"/>
              </w:rPr>
              <w:t>образовањем</w:t>
            </w:r>
          </w:p>
          <w:p w:rsidR="00997F67" w:rsidRPr="00171B85" w:rsidRDefault="00F16436" w:rsidP="00103F69">
            <w:pPr>
              <w:pStyle w:val="ListParagraph"/>
              <w:numPr>
                <w:ilvl w:val="0"/>
                <w:numId w:val="146"/>
              </w:numPr>
            </w:pPr>
            <w:r w:rsidRPr="00171B85">
              <w:t>Доктор</w:t>
            </w:r>
            <w:r w:rsidR="00997F67" w:rsidRPr="00171B85">
              <w:t xml:space="preserve"> </w:t>
            </w:r>
            <w:r w:rsidRPr="00171B85">
              <w:t>ветеринараске</w:t>
            </w:r>
            <w:r w:rsidR="00997F67" w:rsidRPr="00171B85">
              <w:t xml:space="preserve"> </w:t>
            </w:r>
            <w:r w:rsidRPr="00171B85">
              <w:t>мадицине</w:t>
            </w:r>
            <w:r w:rsidR="00997F67" w:rsidRPr="00171B85">
              <w:rPr>
                <w:szCs w:val="22"/>
              </w:rPr>
              <w:t xml:space="preserve">, </w:t>
            </w:r>
            <w:r w:rsidRPr="00171B85">
              <w:rPr>
                <w:noProof/>
                <w:szCs w:val="22"/>
              </w:rPr>
              <w:t>с</w:t>
            </w:r>
            <w:r w:rsidR="00997F67" w:rsidRPr="00171B85">
              <w:rPr>
                <w:noProof/>
                <w:szCs w:val="22"/>
              </w:rPr>
              <w:t xml:space="preserve"> </w:t>
            </w:r>
            <w:r w:rsidRPr="00171B85">
              <w:rPr>
                <w:noProof/>
                <w:szCs w:val="22"/>
              </w:rPr>
              <w:t>допунским</w:t>
            </w:r>
            <w:r w:rsidR="00997F67" w:rsidRPr="00171B85">
              <w:rPr>
                <w:noProof/>
                <w:szCs w:val="22"/>
              </w:rPr>
              <w:t xml:space="preserve"> </w:t>
            </w:r>
            <w:r w:rsidRPr="00171B85">
              <w:rPr>
                <w:noProof/>
                <w:szCs w:val="22"/>
              </w:rPr>
              <w:t>психолошко</w:t>
            </w:r>
            <w:r w:rsidR="00997F67" w:rsidRPr="00171B85">
              <w:rPr>
                <w:noProof/>
                <w:szCs w:val="22"/>
              </w:rPr>
              <w:t>-</w:t>
            </w:r>
            <w:r w:rsidRPr="00171B85">
              <w:rPr>
                <w:noProof/>
                <w:szCs w:val="22"/>
              </w:rPr>
              <w:t>педагошким</w:t>
            </w:r>
            <w:r w:rsidR="00997F67" w:rsidRPr="00171B85">
              <w:rPr>
                <w:noProof/>
                <w:szCs w:val="22"/>
              </w:rPr>
              <w:t xml:space="preserve"> </w:t>
            </w:r>
            <w:r w:rsidRPr="00171B85">
              <w:rPr>
                <w:noProof/>
                <w:szCs w:val="22"/>
              </w:rPr>
              <w:t>и</w:t>
            </w:r>
            <w:r w:rsidR="00997F67" w:rsidRPr="00171B85">
              <w:rPr>
                <w:noProof/>
                <w:szCs w:val="22"/>
              </w:rPr>
              <w:t xml:space="preserve"> </w:t>
            </w:r>
            <w:r w:rsidRPr="00171B85">
              <w:rPr>
                <w:noProof/>
                <w:szCs w:val="22"/>
              </w:rPr>
              <w:t>методичким</w:t>
            </w:r>
            <w:r w:rsidR="00997F67" w:rsidRPr="00171B85">
              <w:rPr>
                <w:noProof/>
                <w:szCs w:val="22"/>
              </w:rPr>
              <w:t xml:space="preserve"> </w:t>
            </w:r>
            <w:r w:rsidRPr="00171B85">
              <w:rPr>
                <w:noProof/>
                <w:szCs w:val="22"/>
              </w:rPr>
              <w:t>образовањем</w:t>
            </w:r>
          </w:p>
          <w:p w:rsidR="001D28A6" w:rsidRPr="00171B85" w:rsidRDefault="001D28A6" w:rsidP="001D28A6">
            <w:pPr>
              <w:rPr>
                <w:noProof/>
                <w:szCs w:val="22"/>
                <w:lang w:val="hr-HR"/>
              </w:rPr>
            </w:pPr>
          </w:p>
          <w:p w:rsidR="001D28A6" w:rsidRPr="00171B85" w:rsidRDefault="00F16436" w:rsidP="001D28A6">
            <w:pPr>
              <w:autoSpaceDE w:val="0"/>
              <w:jc w:val="both"/>
              <w:rPr>
                <w:noProof/>
                <w:szCs w:val="22"/>
              </w:rPr>
            </w:pPr>
            <w:r w:rsidRPr="00171B85">
              <w:rPr>
                <w:noProof/>
                <w:szCs w:val="22"/>
              </w:rPr>
              <w:t>Наведени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високе</w:t>
            </w:r>
            <w:r w:rsidR="001D28A6" w:rsidRPr="00171B85">
              <w:rPr>
                <w:noProof/>
                <w:szCs w:val="22"/>
              </w:rPr>
              <w:t xml:space="preserve"> </w:t>
            </w:r>
            <w:r w:rsidRPr="00171B85">
              <w:rPr>
                <w:noProof/>
                <w:szCs w:val="22"/>
              </w:rPr>
              <w:t>стручне</w:t>
            </w:r>
            <w:r w:rsidR="001D28A6" w:rsidRPr="00171B85">
              <w:rPr>
                <w:noProof/>
                <w:szCs w:val="22"/>
              </w:rPr>
              <w:t xml:space="preserve"> </w:t>
            </w:r>
            <w:r w:rsidRPr="00171B85">
              <w:rPr>
                <w:noProof/>
                <w:szCs w:val="22"/>
              </w:rPr>
              <w:t>спреме</w:t>
            </w:r>
            <w:r w:rsidR="001D28A6" w:rsidRPr="00171B85">
              <w:rPr>
                <w:noProof/>
                <w:szCs w:val="22"/>
              </w:rPr>
              <w:t xml:space="preserve"> (</w:t>
            </w:r>
            <w:r w:rsidRPr="00171B85">
              <w:rPr>
                <w:noProof/>
                <w:szCs w:val="22"/>
              </w:rPr>
              <w:t>VII</w:t>
            </w:r>
            <w:r w:rsidR="001D28A6" w:rsidRPr="00171B85">
              <w:rPr>
                <w:noProof/>
                <w:szCs w:val="22"/>
              </w:rPr>
              <w:t xml:space="preserve">/1) </w:t>
            </w:r>
            <w:r w:rsidRPr="00171B85">
              <w:rPr>
                <w:noProof/>
                <w:szCs w:val="22"/>
              </w:rPr>
              <w:t>морају</w:t>
            </w:r>
            <w:r w:rsidR="001D28A6" w:rsidRPr="00171B85">
              <w:rPr>
                <w:noProof/>
                <w:szCs w:val="22"/>
              </w:rPr>
              <w:t xml:space="preserve"> </w:t>
            </w:r>
            <w:r w:rsidRPr="00171B85">
              <w:rPr>
                <w:noProof/>
                <w:szCs w:val="22"/>
              </w:rPr>
              <w:t>произлазити</w:t>
            </w:r>
            <w:r w:rsidR="001D28A6" w:rsidRPr="00171B85">
              <w:rPr>
                <w:noProof/>
                <w:szCs w:val="22"/>
              </w:rPr>
              <w:t xml:space="preserve"> </w:t>
            </w:r>
            <w:r w:rsidRPr="00171B85">
              <w:rPr>
                <w:noProof/>
                <w:szCs w:val="22"/>
              </w:rPr>
              <w:t>из</w:t>
            </w:r>
            <w:r w:rsidR="001D28A6" w:rsidRPr="00171B85">
              <w:rPr>
                <w:noProof/>
                <w:szCs w:val="22"/>
              </w:rPr>
              <w:t xml:space="preserve"> </w:t>
            </w:r>
            <w:r w:rsidRPr="00171B85">
              <w:rPr>
                <w:noProof/>
                <w:szCs w:val="22"/>
              </w:rPr>
              <w:t>студијског</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трајању</w:t>
            </w:r>
            <w:r w:rsidR="001D28A6" w:rsidRPr="00171B85">
              <w:rPr>
                <w:noProof/>
                <w:szCs w:val="22"/>
              </w:rPr>
              <w:t xml:space="preserve"> </w:t>
            </w:r>
            <w:r w:rsidRPr="00171B85">
              <w:rPr>
                <w:noProof/>
                <w:szCs w:val="22"/>
              </w:rPr>
              <w:t>од</w:t>
            </w:r>
            <w:r w:rsidR="001D28A6" w:rsidRPr="00171B85">
              <w:rPr>
                <w:noProof/>
                <w:szCs w:val="22"/>
              </w:rPr>
              <w:t xml:space="preserve"> </w:t>
            </w:r>
            <w:r w:rsidRPr="00171B85">
              <w:rPr>
                <w:noProof/>
                <w:szCs w:val="22"/>
              </w:rPr>
              <w:t>најмање</w:t>
            </w:r>
            <w:r w:rsidR="001D28A6" w:rsidRPr="00171B85">
              <w:rPr>
                <w:noProof/>
                <w:szCs w:val="22"/>
              </w:rPr>
              <w:t xml:space="preserve"> </w:t>
            </w:r>
            <w:r w:rsidRPr="00171B85">
              <w:rPr>
                <w:noProof/>
                <w:szCs w:val="22"/>
              </w:rPr>
              <w:t>четири</w:t>
            </w:r>
            <w:r w:rsidR="001D28A6" w:rsidRPr="00171B85">
              <w:rPr>
                <w:noProof/>
                <w:szCs w:val="22"/>
              </w:rPr>
              <w:t xml:space="preserve"> </w:t>
            </w:r>
            <w:r w:rsidRPr="00171B85">
              <w:rPr>
                <w:noProof/>
                <w:szCs w:val="22"/>
              </w:rPr>
              <w:t>године</w:t>
            </w:r>
            <w:r w:rsidR="001D28A6" w:rsidRPr="00171B85">
              <w:rPr>
                <w:noProof/>
                <w:szCs w:val="22"/>
              </w:rPr>
              <w:t>.</w:t>
            </w:r>
          </w:p>
          <w:p w:rsidR="001D28A6" w:rsidRPr="00171B85" w:rsidRDefault="00F16436" w:rsidP="001D28A6">
            <w:pPr>
              <w:autoSpaceDE w:val="0"/>
              <w:jc w:val="both"/>
              <w:rPr>
                <w:noProof/>
                <w:szCs w:val="22"/>
              </w:rPr>
            </w:pPr>
            <w:r w:rsidRPr="00171B85">
              <w:rPr>
                <w:noProof/>
                <w:szCs w:val="22"/>
              </w:rPr>
              <w:lastRenderedPageBreak/>
              <w:t>Наставу</w:t>
            </w:r>
            <w:r w:rsidR="001D28A6" w:rsidRPr="00171B85">
              <w:rPr>
                <w:noProof/>
                <w:szCs w:val="22"/>
              </w:rPr>
              <w:t xml:space="preserve"> </w:t>
            </w:r>
            <w:r w:rsidRPr="00171B85">
              <w:rPr>
                <w:noProof/>
                <w:szCs w:val="22"/>
              </w:rPr>
              <w:t>могу</w:t>
            </w:r>
            <w:r w:rsidR="001D28A6" w:rsidRPr="00171B85">
              <w:rPr>
                <w:noProof/>
                <w:szCs w:val="22"/>
              </w:rPr>
              <w:t xml:space="preserve"> </w:t>
            </w:r>
            <w:r w:rsidRPr="00171B85">
              <w:rPr>
                <w:noProof/>
                <w:szCs w:val="22"/>
              </w:rPr>
              <w:t>изводити</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други</w:t>
            </w:r>
            <w:r w:rsidR="001D28A6" w:rsidRPr="00171B85">
              <w:rPr>
                <w:noProof/>
                <w:szCs w:val="22"/>
              </w:rPr>
              <w:t xml:space="preserve"> </w:t>
            </w:r>
            <w:r w:rsidRPr="00171B85">
              <w:rPr>
                <w:noProof/>
                <w:szCs w:val="22"/>
              </w:rPr>
              <w:t>еквивалентни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горе</w:t>
            </w:r>
            <w:r w:rsidR="001D28A6" w:rsidRPr="00171B85">
              <w:rPr>
                <w:noProof/>
                <w:szCs w:val="22"/>
              </w:rPr>
              <w:t xml:space="preserve"> </w:t>
            </w:r>
            <w:r w:rsidRPr="00171B85">
              <w:rPr>
                <w:noProof/>
                <w:szCs w:val="22"/>
              </w:rPr>
              <w:t>наведеним</w:t>
            </w:r>
            <w:r w:rsidR="001D28A6" w:rsidRPr="00171B85">
              <w:rPr>
                <w:noProof/>
                <w:szCs w:val="22"/>
              </w:rPr>
              <w:t xml:space="preserve"> </w:t>
            </w:r>
            <w:r w:rsidRPr="00171B85">
              <w:rPr>
                <w:noProof/>
                <w:szCs w:val="22"/>
              </w:rPr>
              <w:t>профилима</w:t>
            </w:r>
            <w:r w:rsidR="001D28A6" w:rsidRPr="00171B85">
              <w:rPr>
                <w:noProof/>
                <w:szCs w:val="22"/>
              </w:rPr>
              <w:t xml:space="preserve">, </w:t>
            </w:r>
            <w:r w:rsidRPr="00171B85">
              <w:rPr>
                <w:noProof/>
                <w:szCs w:val="22"/>
              </w:rPr>
              <w:t>стечени</w:t>
            </w:r>
            <w:r w:rsidR="001D28A6" w:rsidRPr="00171B85">
              <w:rPr>
                <w:noProof/>
                <w:szCs w:val="22"/>
              </w:rPr>
              <w:t xml:space="preserve"> </w:t>
            </w:r>
            <w:r w:rsidRPr="00171B85">
              <w:rPr>
                <w:noProof/>
                <w:szCs w:val="22"/>
              </w:rPr>
              <w:t>похађањем</w:t>
            </w:r>
            <w:r w:rsidR="001D28A6" w:rsidRPr="00171B85">
              <w:rPr>
                <w:noProof/>
                <w:szCs w:val="22"/>
              </w:rPr>
              <w:t xml:space="preserve"> </w:t>
            </w:r>
            <w:r w:rsidRPr="00171B85">
              <w:rPr>
                <w:noProof/>
                <w:szCs w:val="22"/>
              </w:rPr>
              <w:t>студијског</w:t>
            </w:r>
            <w:r w:rsidR="001D28A6" w:rsidRPr="00171B85">
              <w:rPr>
                <w:noProof/>
                <w:szCs w:val="22"/>
              </w:rPr>
              <w:t xml:space="preserve"> </w:t>
            </w:r>
            <w:r w:rsidRPr="00171B85">
              <w:rPr>
                <w:noProof/>
                <w:szCs w:val="22"/>
              </w:rPr>
              <w:t>програма</w:t>
            </w:r>
            <w:r w:rsidR="00997F67" w:rsidRPr="00171B85">
              <w:rPr>
                <w:noProof/>
                <w:szCs w:val="22"/>
              </w:rPr>
              <w:t xml:space="preserve"> </w:t>
            </w:r>
            <w:r w:rsidR="00DB65E0" w:rsidRPr="00171B85">
              <w:rPr>
                <w:noProof/>
                <w:szCs w:val="22"/>
              </w:rPr>
              <w:t xml:space="preserve">пољопривреде или студијског програма </w:t>
            </w:r>
            <w:r w:rsidRPr="00171B85">
              <w:rPr>
                <w:noProof/>
                <w:szCs w:val="22"/>
              </w:rPr>
              <w:t>ветерине</w:t>
            </w:r>
            <w:r w:rsidR="00997F67"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истом</w:t>
            </w:r>
            <w:r w:rsidR="001D28A6" w:rsidRPr="00171B85">
              <w:rPr>
                <w:noProof/>
                <w:szCs w:val="22"/>
              </w:rPr>
              <w:t xml:space="preserve"> </w:t>
            </w:r>
            <w:r w:rsidRPr="00171B85">
              <w:rPr>
                <w:noProof/>
                <w:szCs w:val="22"/>
              </w:rPr>
              <w:t>или</w:t>
            </w:r>
            <w:r w:rsidR="001D28A6" w:rsidRPr="00171B85">
              <w:rPr>
                <w:noProof/>
                <w:szCs w:val="22"/>
              </w:rPr>
              <w:t xml:space="preserve"> </w:t>
            </w:r>
            <w:r w:rsidRPr="00171B85">
              <w:rPr>
                <w:noProof/>
                <w:szCs w:val="22"/>
              </w:rPr>
              <w:t>дужем</w:t>
            </w:r>
            <w:r w:rsidR="001D28A6" w:rsidRPr="00171B85">
              <w:rPr>
                <w:noProof/>
                <w:szCs w:val="22"/>
              </w:rPr>
              <w:t xml:space="preserve"> </w:t>
            </w:r>
            <w:r w:rsidRPr="00171B85">
              <w:rPr>
                <w:noProof/>
                <w:szCs w:val="22"/>
              </w:rPr>
              <w:t>трајању</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болоњском</w:t>
            </w:r>
            <w:r w:rsidR="001D28A6" w:rsidRPr="00171B85">
              <w:rPr>
                <w:noProof/>
                <w:szCs w:val="22"/>
              </w:rPr>
              <w:t xml:space="preserve"> </w:t>
            </w:r>
            <w:r w:rsidRPr="00171B85">
              <w:rPr>
                <w:noProof/>
                <w:szCs w:val="22"/>
              </w:rPr>
              <w:t>високообразовном</w:t>
            </w:r>
            <w:r w:rsidR="001D28A6" w:rsidRPr="00171B85">
              <w:rPr>
                <w:noProof/>
                <w:szCs w:val="22"/>
              </w:rPr>
              <w:t xml:space="preserve"> </w:t>
            </w:r>
            <w:r w:rsidRPr="00171B85">
              <w:rPr>
                <w:noProof/>
                <w:szCs w:val="22"/>
              </w:rPr>
              <w:t>процесу</w:t>
            </w:r>
            <w:r w:rsidR="001D28A6" w:rsidRPr="00171B85">
              <w:rPr>
                <w:noProof/>
                <w:szCs w:val="22"/>
              </w:rPr>
              <w:t xml:space="preserve">, </w:t>
            </w:r>
            <w:r w:rsidRPr="00171B85">
              <w:rPr>
                <w:noProof/>
                <w:szCs w:val="22"/>
              </w:rPr>
              <w:t>с</w:t>
            </w:r>
            <w:r w:rsidR="001D28A6" w:rsidRPr="00171B85">
              <w:rPr>
                <w:noProof/>
                <w:szCs w:val="22"/>
              </w:rPr>
              <w:t xml:space="preserve"> </w:t>
            </w:r>
            <w:r w:rsidRPr="00171B85">
              <w:rPr>
                <w:noProof/>
                <w:szCs w:val="22"/>
              </w:rPr>
              <w:t>дипломом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додатком</w:t>
            </w:r>
            <w:r w:rsidR="001D28A6" w:rsidRPr="00171B85">
              <w:rPr>
                <w:noProof/>
                <w:szCs w:val="22"/>
              </w:rPr>
              <w:t xml:space="preserve"> </w:t>
            </w:r>
            <w:r w:rsidRPr="00171B85">
              <w:rPr>
                <w:noProof/>
                <w:szCs w:val="22"/>
              </w:rPr>
              <w:t>дипломе</w:t>
            </w:r>
            <w:r w:rsidR="001D28A6" w:rsidRPr="00171B85">
              <w:rPr>
                <w:noProof/>
                <w:szCs w:val="22"/>
              </w:rPr>
              <w:t xml:space="preserve">, </w:t>
            </w:r>
            <w:r w:rsidRPr="00171B85">
              <w:rPr>
                <w:noProof/>
                <w:szCs w:val="22"/>
              </w:rPr>
              <w:t>који</w:t>
            </w:r>
            <w:r w:rsidR="001D28A6" w:rsidRPr="00171B85">
              <w:rPr>
                <w:noProof/>
                <w:szCs w:val="22"/>
              </w:rPr>
              <w:t xml:space="preserve"> </w:t>
            </w:r>
            <w:r w:rsidRPr="00171B85">
              <w:rPr>
                <w:noProof/>
                <w:szCs w:val="22"/>
              </w:rPr>
              <w:t>се</w:t>
            </w:r>
            <w:r w:rsidR="001D28A6" w:rsidRPr="00171B85">
              <w:rPr>
                <w:noProof/>
                <w:szCs w:val="22"/>
              </w:rPr>
              <w:t xml:space="preserve"> </w:t>
            </w:r>
            <w:r w:rsidRPr="00171B85">
              <w:rPr>
                <w:noProof/>
                <w:szCs w:val="22"/>
              </w:rPr>
              <w:t>издаје</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прилаже</w:t>
            </w:r>
            <w:r w:rsidR="001D28A6" w:rsidRPr="00171B85">
              <w:rPr>
                <w:noProof/>
                <w:szCs w:val="22"/>
              </w:rPr>
              <w:t xml:space="preserve"> </w:t>
            </w:r>
            <w:r w:rsidRPr="00171B85">
              <w:rPr>
                <w:noProof/>
                <w:szCs w:val="22"/>
              </w:rPr>
              <w:t>уз</w:t>
            </w:r>
            <w:r w:rsidR="001D28A6" w:rsidRPr="00171B85">
              <w:rPr>
                <w:noProof/>
                <w:szCs w:val="22"/>
              </w:rPr>
              <w:t xml:space="preserve"> </w:t>
            </w:r>
            <w:r w:rsidRPr="00171B85">
              <w:rPr>
                <w:noProof/>
                <w:szCs w:val="22"/>
              </w:rPr>
              <w:t>диплому</w:t>
            </w:r>
            <w:r w:rsidR="001D28A6" w:rsidRPr="00171B85">
              <w:rPr>
                <w:noProof/>
                <w:szCs w:val="22"/>
              </w:rPr>
              <w:t xml:space="preserve"> </w:t>
            </w:r>
            <w:r w:rsidRPr="00171B85">
              <w:rPr>
                <w:noProof/>
                <w:szCs w:val="22"/>
              </w:rPr>
              <w:t>високошколске</w:t>
            </w:r>
            <w:r w:rsidR="001D28A6" w:rsidRPr="00171B85">
              <w:rPr>
                <w:noProof/>
                <w:szCs w:val="22"/>
              </w:rPr>
              <w:t xml:space="preserve"> </w:t>
            </w:r>
            <w:r w:rsidRPr="00171B85">
              <w:rPr>
                <w:noProof/>
                <w:szCs w:val="22"/>
              </w:rPr>
              <w:t>установе</w:t>
            </w:r>
            <w:r w:rsidR="001D28A6" w:rsidRPr="00171B85">
              <w:rPr>
                <w:noProof/>
                <w:szCs w:val="22"/>
              </w:rPr>
              <w:t xml:space="preserve"> </w:t>
            </w:r>
            <w:r w:rsidRPr="00171B85">
              <w:rPr>
                <w:noProof/>
                <w:szCs w:val="22"/>
              </w:rPr>
              <w:t>ради</w:t>
            </w:r>
            <w:r w:rsidR="001D28A6" w:rsidRPr="00171B85">
              <w:rPr>
                <w:noProof/>
                <w:szCs w:val="22"/>
              </w:rPr>
              <w:t xml:space="preserve"> </w:t>
            </w:r>
            <w:r w:rsidRPr="00171B85">
              <w:rPr>
                <w:noProof/>
                <w:szCs w:val="22"/>
              </w:rPr>
              <w:t>детаљнијег</w:t>
            </w:r>
            <w:r w:rsidR="001D28A6" w:rsidRPr="00171B85">
              <w:rPr>
                <w:noProof/>
                <w:szCs w:val="22"/>
              </w:rPr>
              <w:t xml:space="preserve"> </w:t>
            </w:r>
            <w:r w:rsidRPr="00171B85">
              <w:rPr>
                <w:noProof/>
                <w:szCs w:val="22"/>
              </w:rPr>
              <w:t>увида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ниво</w:t>
            </w:r>
            <w:r w:rsidR="001D28A6" w:rsidRPr="00171B85">
              <w:rPr>
                <w:noProof/>
                <w:szCs w:val="22"/>
              </w:rPr>
              <w:t xml:space="preserve">, </w:t>
            </w:r>
            <w:r w:rsidRPr="00171B85">
              <w:rPr>
                <w:noProof/>
                <w:szCs w:val="22"/>
              </w:rPr>
              <w:t>природу</w:t>
            </w:r>
            <w:r w:rsidR="001D28A6" w:rsidRPr="00171B85">
              <w:rPr>
                <w:noProof/>
                <w:szCs w:val="22"/>
              </w:rPr>
              <w:t xml:space="preserve">, </w:t>
            </w:r>
            <w:r w:rsidRPr="00171B85">
              <w:rPr>
                <w:noProof/>
                <w:szCs w:val="22"/>
              </w:rPr>
              <w:t>садржај</w:t>
            </w:r>
            <w:r w:rsidR="001D28A6" w:rsidRPr="00171B85">
              <w:rPr>
                <w:noProof/>
                <w:szCs w:val="22"/>
              </w:rPr>
              <w:t xml:space="preserve">, </w:t>
            </w:r>
            <w:r w:rsidRPr="00171B85">
              <w:rPr>
                <w:noProof/>
                <w:szCs w:val="22"/>
              </w:rPr>
              <w:t>систем</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правила</w:t>
            </w:r>
            <w:r w:rsidR="001D28A6" w:rsidRPr="00171B85">
              <w:rPr>
                <w:noProof/>
                <w:szCs w:val="22"/>
              </w:rPr>
              <w:t xml:space="preserve"> </w:t>
            </w:r>
            <w:r w:rsidRPr="00171B85">
              <w:rPr>
                <w:noProof/>
                <w:szCs w:val="22"/>
              </w:rPr>
              <w:t>студирања</w:t>
            </w:r>
            <w:r w:rsidR="001D28A6" w:rsidRPr="00171B85">
              <w:rPr>
                <w:noProof/>
                <w:szCs w:val="22"/>
              </w:rPr>
              <w:t>.</w:t>
            </w:r>
          </w:p>
          <w:p w:rsidR="001D28A6" w:rsidRPr="00171B85" w:rsidRDefault="001D28A6" w:rsidP="001D28A6">
            <w:pPr>
              <w:autoSpaceDE w:val="0"/>
              <w:jc w:val="both"/>
              <w:rPr>
                <w:noProof/>
                <w:szCs w:val="22"/>
              </w:rPr>
            </w:pPr>
          </w:p>
          <w:p w:rsidR="001D28A6" w:rsidRPr="00171B85" w:rsidRDefault="00F16436" w:rsidP="001D28A6">
            <w:pPr>
              <w:rPr>
                <w:noProof/>
                <w:szCs w:val="22"/>
                <w:lang w:val="hr-HR"/>
              </w:rPr>
            </w:pPr>
            <w:r w:rsidRPr="00171B85">
              <w:rPr>
                <w:b/>
                <w:noProof/>
                <w:szCs w:val="22"/>
              </w:rPr>
              <w:t>Напомена</w:t>
            </w:r>
            <w:r w:rsidR="001D28A6" w:rsidRPr="00171B85">
              <w:rPr>
                <w:b/>
                <w:noProof/>
                <w:szCs w:val="22"/>
              </w:rPr>
              <w:t>:</w:t>
            </w:r>
            <w:r w:rsidR="001D28A6" w:rsidRPr="00171B85">
              <w:rPr>
                <w:noProof/>
                <w:szCs w:val="22"/>
              </w:rPr>
              <w:t xml:space="preserve"> </w:t>
            </w:r>
            <w:r w:rsidRPr="00171B85">
              <w:rPr>
                <w:noProof/>
                <w:szCs w:val="22"/>
              </w:rPr>
              <w:t>Наставници</w:t>
            </w:r>
            <w:r w:rsidR="001D28A6" w:rsidRPr="00171B85">
              <w:rPr>
                <w:noProof/>
                <w:szCs w:val="22"/>
              </w:rPr>
              <w:t xml:space="preserve"> </w:t>
            </w:r>
            <w:r w:rsidRPr="00171B85">
              <w:rPr>
                <w:noProof/>
                <w:szCs w:val="22"/>
              </w:rPr>
              <w:t>чији</w:t>
            </w:r>
            <w:r w:rsidR="001D28A6" w:rsidRPr="00171B85">
              <w:rPr>
                <w:noProof/>
                <w:szCs w:val="22"/>
              </w:rPr>
              <w:t xml:space="preserve"> </w:t>
            </w:r>
            <w:r w:rsidRPr="00171B85">
              <w:rPr>
                <w:noProof/>
                <w:szCs w:val="22"/>
              </w:rPr>
              <w:t>профили</w:t>
            </w:r>
            <w:r w:rsidR="001D28A6" w:rsidRPr="00171B85">
              <w:rPr>
                <w:noProof/>
                <w:szCs w:val="22"/>
              </w:rPr>
              <w:t xml:space="preserve"> </w:t>
            </w:r>
            <w:r w:rsidRPr="00171B85">
              <w:rPr>
                <w:noProof/>
                <w:szCs w:val="22"/>
              </w:rPr>
              <w:t>нису</w:t>
            </w:r>
            <w:r w:rsidR="001D28A6" w:rsidRPr="00171B85">
              <w:rPr>
                <w:noProof/>
                <w:szCs w:val="22"/>
              </w:rPr>
              <w:t xml:space="preserve"> </w:t>
            </w:r>
            <w:r w:rsidRPr="00171B85">
              <w:rPr>
                <w:noProof/>
                <w:szCs w:val="22"/>
              </w:rPr>
              <w:t>набројани</w:t>
            </w:r>
            <w:r w:rsidR="001D28A6" w:rsidRPr="00171B85">
              <w:rPr>
                <w:noProof/>
                <w:szCs w:val="22"/>
              </w:rPr>
              <w:t xml:space="preserve">, </w:t>
            </w:r>
            <w:r w:rsidRPr="00171B85">
              <w:rPr>
                <w:noProof/>
                <w:szCs w:val="22"/>
              </w:rPr>
              <w:t>који</w:t>
            </w:r>
            <w:r w:rsidR="001D28A6" w:rsidRPr="00171B85">
              <w:rPr>
                <w:noProof/>
                <w:szCs w:val="22"/>
              </w:rPr>
              <w:t xml:space="preserve"> </w:t>
            </w:r>
            <w:r w:rsidRPr="00171B85">
              <w:rPr>
                <w:noProof/>
                <w:szCs w:val="22"/>
              </w:rPr>
              <w:t>су</w:t>
            </w:r>
            <w:r w:rsidR="001D28A6" w:rsidRPr="00171B85">
              <w:rPr>
                <w:noProof/>
                <w:szCs w:val="22"/>
              </w:rPr>
              <w:t xml:space="preserve"> </w:t>
            </w:r>
            <w:r w:rsidRPr="00171B85">
              <w:rPr>
                <w:noProof/>
                <w:szCs w:val="22"/>
              </w:rPr>
              <w:t>примљени</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радни</w:t>
            </w:r>
            <w:r w:rsidR="001D28A6" w:rsidRPr="00171B85">
              <w:rPr>
                <w:noProof/>
                <w:szCs w:val="22"/>
              </w:rPr>
              <w:t xml:space="preserve"> </w:t>
            </w:r>
            <w:r w:rsidRPr="00171B85">
              <w:rPr>
                <w:noProof/>
                <w:szCs w:val="22"/>
              </w:rPr>
              <w:t>однос</w:t>
            </w:r>
            <w:r w:rsidR="001D28A6" w:rsidRPr="00171B85">
              <w:rPr>
                <w:noProof/>
                <w:szCs w:val="22"/>
              </w:rPr>
              <w:t xml:space="preserve"> </w:t>
            </w:r>
            <w:r w:rsidRPr="00171B85">
              <w:rPr>
                <w:noProof/>
                <w:szCs w:val="22"/>
              </w:rPr>
              <w:t>до</w:t>
            </w:r>
            <w:r w:rsidR="001D28A6" w:rsidRPr="00171B85">
              <w:rPr>
                <w:noProof/>
                <w:szCs w:val="22"/>
              </w:rPr>
              <w:t xml:space="preserve"> </w:t>
            </w:r>
            <w:r w:rsidRPr="00171B85">
              <w:rPr>
                <w:noProof/>
                <w:szCs w:val="22"/>
              </w:rPr>
              <w:t>примјене</w:t>
            </w:r>
            <w:r w:rsidR="001D28A6" w:rsidRPr="00171B85">
              <w:rPr>
                <w:noProof/>
                <w:szCs w:val="22"/>
              </w:rPr>
              <w:t xml:space="preserve"> </w:t>
            </w:r>
            <w:r w:rsidRPr="00171B85">
              <w:rPr>
                <w:noProof/>
                <w:szCs w:val="22"/>
              </w:rPr>
              <w:t>овог</w:t>
            </w:r>
            <w:r w:rsidR="001D28A6" w:rsidRPr="00171B85">
              <w:rPr>
                <w:noProof/>
                <w:szCs w:val="22"/>
              </w:rPr>
              <w:t xml:space="preserve"> </w:t>
            </w:r>
            <w:r w:rsidRPr="00171B85">
              <w:rPr>
                <w:noProof/>
                <w:szCs w:val="22"/>
              </w:rPr>
              <w:t>наставног</w:t>
            </w:r>
            <w:r w:rsidR="001D28A6" w:rsidRPr="00171B85">
              <w:rPr>
                <w:noProof/>
                <w:szCs w:val="22"/>
              </w:rPr>
              <w:t xml:space="preserve"> </w:t>
            </w:r>
            <w:r w:rsidRPr="00171B85">
              <w:rPr>
                <w:noProof/>
                <w:szCs w:val="22"/>
              </w:rPr>
              <w:t>плана</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програма</w:t>
            </w:r>
            <w:r w:rsidR="001D28A6" w:rsidRPr="00171B85">
              <w:rPr>
                <w:noProof/>
                <w:szCs w:val="22"/>
              </w:rPr>
              <w:t xml:space="preserve"> </w:t>
            </w:r>
            <w:r w:rsidRPr="00171B85">
              <w:rPr>
                <w:noProof/>
                <w:szCs w:val="22"/>
              </w:rPr>
              <w:t>у</w:t>
            </w:r>
            <w:r w:rsidR="001D28A6" w:rsidRPr="00171B85">
              <w:rPr>
                <w:noProof/>
                <w:szCs w:val="22"/>
              </w:rPr>
              <w:t xml:space="preserve"> </w:t>
            </w:r>
            <w:r w:rsidRPr="00171B85">
              <w:rPr>
                <w:noProof/>
                <w:szCs w:val="22"/>
              </w:rPr>
              <w:t>средњим</w:t>
            </w:r>
            <w:r w:rsidR="001D28A6" w:rsidRPr="00171B85">
              <w:rPr>
                <w:noProof/>
                <w:szCs w:val="22"/>
              </w:rPr>
              <w:t xml:space="preserve"> </w:t>
            </w:r>
            <w:r w:rsidRPr="00171B85">
              <w:rPr>
                <w:noProof/>
                <w:szCs w:val="22"/>
              </w:rPr>
              <w:t>школама</w:t>
            </w:r>
            <w:r w:rsidR="001D28A6" w:rsidRPr="00171B85">
              <w:rPr>
                <w:noProof/>
                <w:szCs w:val="22"/>
              </w:rPr>
              <w:t xml:space="preserve"> </w:t>
            </w:r>
            <w:r w:rsidRPr="00171B85">
              <w:rPr>
                <w:noProof/>
                <w:szCs w:val="22"/>
              </w:rPr>
              <w:t>Брчко</w:t>
            </w:r>
            <w:r w:rsidR="001D28A6" w:rsidRPr="00171B85">
              <w:rPr>
                <w:noProof/>
                <w:szCs w:val="22"/>
              </w:rPr>
              <w:t xml:space="preserve"> </w:t>
            </w:r>
            <w:r w:rsidRPr="00171B85">
              <w:rPr>
                <w:noProof/>
                <w:szCs w:val="22"/>
              </w:rPr>
              <w:t>дистрикта</w:t>
            </w:r>
            <w:r w:rsidR="001D28A6" w:rsidRPr="00171B85">
              <w:rPr>
                <w:noProof/>
                <w:szCs w:val="22"/>
              </w:rPr>
              <w:t xml:space="preserve"> </w:t>
            </w:r>
            <w:r w:rsidRPr="00171B85">
              <w:rPr>
                <w:noProof/>
                <w:szCs w:val="22"/>
              </w:rPr>
              <w:t>БиХ</w:t>
            </w:r>
            <w:r w:rsidR="001D28A6" w:rsidRPr="00171B85">
              <w:rPr>
                <w:noProof/>
                <w:szCs w:val="22"/>
              </w:rPr>
              <w:t xml:space="preserve">, </w:t>
            </w:r>
            <w:r w:rsidRPr="00171B85">
              <w:rPr>
                <w:noProof/>
                <w:szCs w:val="22"/>
              </w:rPr>
              <w:t>могу</w:t>
            </w:r>
            <w:r w:rsidR="001D28A6" w:rsidRPr="00171B85">
              <w:rPr>
                <w:noProof/>
                <w:szCs w:val="22"/>
              </w:rPr>
              <w:t xml:space="preserve"> </w:t>
            </w:r>
            <w:r w:rsidRPr="00171B85">
              <w:rPr>
                <w:noProof/>
                <w:szCs w:val="22"/>
              </w:rPr>
              <w:t>и</w:t>
            </w:r>
            <w:r w:rsidR="001D28A6" w:rsidRPr="00171B85">
              <w:rPr>
                <w:noProof/>
                <w:szCs w:val="22"/>
              </w:rPr>
              <w:t xml:space="preserve"> </w:t>
            </w:r>
            <w:r w:rsidRPr="00171B85">
              <w:rPr>
                <w:noProof/>
                <w:szCs w:val="22"/>
              </w:rPr>
              <w:t>даље</w:t>
            </w:r>
            <w:r w:rsidR="001D28A6" w:rsidRPr="00171B85">
              <w:rPr>
                <w:noProof/>
                <w:szCs w:val="22"/>
              </w:rPr>
              <w:t xml:space="preserve"> </w:t>
            </w:r>
            <w:r w:rsidRPr="00171B85">
              <w:rPr>
                <w:noProof/>
                <w:szCs w:val="22"/>
              </w:rPr>
              <w:t>изводити</w:t>
            </w:r>
            <w:r w:rsidR="001D28A6" w:rsidRPr="00171B85">
              <w:rPr>
                <w:noProof/>
                <w:szCs w:val="22"/>
              </w:rPr>
              <w:t xml:space="preserve"> </w:t>
            </w:r>
            <w:r w:rsidRPr="00171B85">
              <w:rPr>
                <w:noProof/>
                <w:szCs w:val="22"/>
              </w:rPr>
              <w:t>наставу</w:t>
            </w:r>
            <w:r w:rsidR="001D28A6" w:rsidRPr="00171B85">
              <w:rPr>
                <w:noProof/>
                <w:szCs w:val="22"/>
              </w:rPr>
              <w:t>.</w:t>
            </w:r>
          </w:p>
          <w:p w:rsidR="001D28A6" w:rsidRPr="00171B85" w:rsidRDefault="001D28A6" w:rsidP="00067DD7">
            <w:pPr>
              <w:rPr>
                <w:rFonts w:eastAsiaTheme="minorHAnsi"/>
                <w:b/>
                <w:szCs w:val="22"/>
                <w:lang w:val="sr-Latn-BA"/>
              </w:rPr>
            </w:pPr>
          </w:p>
        </w:tc>
      </w:tr>
    </w:tbl>
    <w:p w:rsidR="0039368E" w:rsidRPr="00171B85" w:rsidRDefault="0039368E" w:rsidP="0039368E">
      <w:pPr>
        <w:rPr>
          <w:szCs w:val="22"/>
        </w:rPr>
      </w:pPr>
      <w:r w:rsidRPr="00171B85">
        <w:rPr>
          <w:szCs w:val="22"/>
        </w:rPr>
        <w:lastRenderedPageBreak/>
        <w:tab/>
      </w:r>
      <w:r w:rsidRPr="00171B85">
        <w:rPr>
          <w:szCs w:val="22"/>
        </w:rPr>
        <w:tab/>
      </w:r>
      <w:r w:rsidRPr="00171B85">
        <w:rPr>
          <w:szCs w:val="22"/>
        </w:rPr>
        <w:tab/>
      </w:r>
      <w:r w:rsidRPr="00171B85">
        <w:rPr>
          <w:szCs w:val="22"/>
        </w:rPr>
        <w:tab/>
      </w:r>
      <w:r w:rsidRPr="00171B85">
        <w:rPr>
          <w:szCs w:val="22"/>
        </w:rPr>
        <w:tab/>
      </w: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F31332" w:rsidRPr="00171B85" w:rsidRDefault="00F31332" w:rsidP="0039368E">
      <w:pPr>
        <w:rPr>
          <w:szCs w:val="22"/>
        </w:rPr>
      </w:pPr>
    </w:p>
    <w:p w:rsidR="00F31332" w:rsidRPr="00171B85" w:rsidRDefault="00F31332" w:rsidP="0039368E">
      <w:pPr>
        <w:rPr>
          <w:szCs w:val="22"/>
        </w:rPr>
      </w:pPr>
    </w:p>
    <w:p w:rsidR="00F31332" w:rsidRPr="00171B85" w:rsidRDefault="00F31332" w:rsidP="0039368E">
      <w:pPr>
        <w:rPr>
          <w:szCs w:val="22"/>
        </w:rPr>
      </w:pPr>
    </w:p>
    <w:p w:rsidR="00F31332" w:rsidRPr="00171B85" w:rsidRDefault="00F31332" w:rsidP="0039368E">
      <w:pPr>
        <w:rPr>
          <w:szCs w:val="22"/>
        </w:rPr>
      </w:pPr>
    </w:p>
    <w:p w:rsidR="00F31332" w:rsidRPr="00171B85" w:rsidRDefault="00F31332"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F31332" w:rsidRPr="00171B85" w:rsidRDefault="00F31332" w:rsidP="0039368E">
      <w:pPr>
        <w:rPr>
          <w:szCs w:val="22"/>
        </w:rPr>
      </w:pPr>
    </w:p>
    <w:p w:rsidR="00F31332" w:rsidRPr="00171B85" w:rsidRDefault="00F31332" w:rsidP="0039368E">
      <w:pPr>
        <w:rPr>
          <w:szCs w:val="22"/>
        </w:rPr>
      </w:pPr>
    </w:p>
    <w:p w:rsidR="00F31332" w:rsidRPr="00171B85" w:rsidRDefault="00F31332" w:rsidP="0039368E">
      <w:pPr>
        <w:rPr>
          <w:szCs w:val="22"/>
        </w:rPr>
      </w:pPr>
    </w:p>
    <w:p w:rsidR="00067DD7" w:rsidRPr="00171B85" w:rsidRDefault="00067DD7" w:rsidP="00067DD7">
      <w:pPr>
        <w:ind w:left="357" w:hanging="357"/>
        <w:jc w:val="center"/>
        <w:rPr>
          <w:b/>
          <w:bCs/>
          <w:szCs w:val="22"/>
          <w:lang w:val="hr-BA"/>
        </w:rPr>
      </w:pPr>
      <w:r w:rsidRPr="00171B85">
        <w:rPr>
          <w:b/>
          <w:bCs/>
          <w:szCs w:val="22"/>
          <w:lang w:val="hr-BA"/>
        </w:rPr>
        <w:t>НАСТАВНИ ПРОГРАМ</w:t>
      </w:r>
    </w:p>
    <w:p w:rsidR="00067DD7" w:rsidRPr="00171B85" w:rsidRDefault="00067DD7" w:rsidP="00067DD7">
      <w:pPr>
        <w:pStyle w:val="Heading1"/>
        <w:rPr>
          <w:lang w:val="sr-Cyrl-BA"/>
        </w:rPr>
      </w:pPr>
      <w:bookmarkStart w:id="23" w:name="_Toc109039647"/>
      <w:r w:rsidRPr="00171B85">
        <w:rPr>
          <w:rFonts w:eastAsiaTheme="majorEastAsia"/>
          <w:lang w:val="sr-Cyrl-BA"/>
        </w:rPr>
        <w:t>ПРАКТИЧНА НАСТАВА</w:t>
      </w:r>
      <w:bookmarkEnd w:id="23"/>
    </w:p>
    <w:p w:rsidR="00067DD7" w:rsidRPr="00171B85" w:rsidRDefault="00067DD7" w:rsidP="00067DD7">
      <w:pPr>
        <w:ind w:left="357" w:hanging="357"/>
        <w:jc w:val="center"/>
        <w:rPr>
          <w:bCs/>
          <w:szCs w:val="22"/>
          <w:lang w:val="bs-Cyrl-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ЧАСОВА: 210</w:t>
      </w:r>
    </w:p>
    <w:p w:rsidR="00067DD7" w:rsidRPr="00171B85" w:rsidRDefault="00067DD7" w:rsidP="00067DD7">
      <w:pPr>
        <w:ind w:left="357" w:hanging="357"/>
        <w:jc w:val="center"/>
        <w:rPr>
          <w:bCs/>
          <w:szCs w:val="22"/>
          <w:lang w:val="sr-Cyrl-BA"/>
        </w:rPr>
      </w:pPr>
      <w:r w:rsidRPr="00171B85">
        <w:rPr>
          <w:szCs w:val="22"/>
          <w:lang w:val="hr-BA"/>
        </w:rPr>
        <w:t xml:space="preserve">СЕДМИЧНИ БРОЈ НАСТАВНИХ ЧАСОВА: </w:t>
      </w:r>
      <w:r w:rsidRPr="00171B85">
        <w:rPr>
          <w:bCs/>
          <w:szCs w:val="22"/>
          <w:lang w:val="sr-Cyrl-BA"/>
        </w:rPr>
        <w:t>6</w:t>
      </w:r>
    </w:p>
    <w:p w:rsidR="00067DD7" w:rsidRPr="00171B85" w:rsidRDefault="00067DD7" w:rsidP="00067DD7">
      <w:pPr>
        <w:ind w:left="357" w:hanging="357"/>
        <w:jc w:val="center"/>
        <w:rPr>
          <w:bCs/>
          <w:szCs w:val="22"/>
          <w:lang w:val="bs-Cyrl-BA"/>
        </w:rPr>
      </w:pPr>
      <w:r w:rsidRPr="00171B85">
        <w:rPr>
          <w:bCs/>
          <w:szCs w:val="22"/>
          <w:lang w:val="hr-BA"/>
        </w:rPr>
        <w:t xml:space="preserve">БРОЈ МОДУЛА: </w:t>
      </w:r>
      <w:r w:rsidRPr="00171B85">
        <w:rPr>
          <w:bCs/>
          <w:szCs w:val="22"/>
          <w:lang w:val="bs-Cyrl-BA"/>
        </w:rPr>
        <w:t>6</w:t>
      </w:r>
    </w:p>
    <w:p w:rsidR="00067DD7" w:rsidRPr="00171B85" w:rsidRDefault="00067DD7" w:rsidP="00067DD7">
      <w:pPr>
        <w:rPr>
          <w:szCs w:val="22"/>
          <w:lang w:val="hr-HR"/>
        </w:rPr>
      </w:pPr>
    </w:p>
    <w:p w:rsidR="00067DD7" w:rsidRPr="00171B85" w:rsidRDefault="00067DD7"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067DD7" w:rsidRPr="00171B85" w:rsidRDefault="00067DD7" w:rsidP="0039368E">
      <w:pPr>
        <w:rPr>
          <w:szCs w:val="22"/>
        </w:rPr>
      </w:pPr>
    </w:p>
    <w:p w:rsidR="00A37319" w:rsidRPr="00171B85" w:rsidRDefault="00A37319" w:rsidP="0039368E">
      <w:pPr>
        <w:rPr>
          <w:szCs w:val="22"/>
        </w:rPr>
      </w:pPr>
    </w:p>
    <w:p w:rsidR="00067DD7" w:rsidRPr="00171B85" w:rsidRDefault="00067DD7" w:rsidP="0039368E">
      <w:pPr>
        <w:rPr>
          <w:szCs w:val="22"/>
        </w:rPr>
      </w:pPr>
    </w:p>
    <w:p w:rsidR="00067DD7" w:rsidRPr="00171B85" w:rsidRDefault="00067DD7" w:rsidP="0039368E">
      <w:pPr>
        <w:rPr>
          <w:szCs w:val="22"/>
        </w:rPr>
      </w:pPr>
    </w:p>
    <w:p w:rsidR="00C06CDA" w:rsidRPr="00171B85" w:rsidRDefault="00C06CDA" w:rsidP="0039368E">
      <w:pPr>
        <w:rPr>
          <w:szCs w:val="22"/>
        </w:rPr>
      </w:pPr>
    </w:p>
    <w:p w:rsidR="00C06CDA" w:rsidRPr="00171B85" w:rsidRDefault="00C06CDA" w:rsidP="0039368E">
      <w:pPr>
        <w:rPr>
          <w:szCs w:val="22"/>
        </w:rPr>
      </w:pPr>
    </w:p>
    <w:p w:rsidR="00C06CDA" w:rsidRPr="00171B85" w:rsidRDefault="00C06CDA" w:rsidP="0039368E">
      <w:pPr>
        <w:rPr>
          <w:szCs w:val="22"/>
        </w:rPr>
      </w:pPr>
    </w:p>
    <w:p w:rsidR="00067DD7" w:rsidRPr="00171B85" w:rsidRDefault="00067DD7" w:rsidP="0039368E">
      <w:pPr>
        <w:rPr>
          <w:szCs w:val="22"/>
        </w:rPr>
      </w:pPr>
    </w:p>
    <w:p w:rsidR="00067DD7" w:rsidRPr="00171B85" w:rsidRDefault="00067DD7" w:rsidP="0039368E">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59"/>
        <w:gridCol w:w="1828"/>
        <w:gridCol w:w="2977"/>
        <w:gridCol w:w="2725"/>
      </w:tblGrid>
      <w:tr w:rsidR="0039368E" w:rsidRPr="00171B85" w:rsidTr="00067DD7">
        <w:trPr>
          <w:trHeight w:val="308"/>
          <w:jc w:val="center"/>
        </w:trPr>
        <w:tc>
          <w:tcPr>
            <w:tcW w:w="2987" w:type="dxa"/>
            <w:gridSpan w:val="2"/>
            <w:tcBorders>
              <w:righ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ПРЕДМЕТ</w:t>
            </w:r>
          </w:p>
        </w:tc>
        <w:tc>
          <w:tcPr>
            <w:tcW w:w="7530" w:type="dxa"/>
            <w:gridSpan w:val="3"/>
            <w:tcBorders>
              <w:lef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Практична</w:t>
            </w:r>
            <w:r w:rsidR="0039368E" w:rsidRPr="00171B85">
              <w:rPr>
                <w:b/>
                <w:noProof/>
                <w:szCs w:val="22"/>
                <w:lang w:val="hr-HR"/>
              </w:rPr>
              <w:t xml:space="preserve"> </w:t>
            </w:r>
            <w:r w:rsidRPr="00171B85">
              <w:rPr>
                <w:b/>
                <w:noProof/>
                <w:szCs w:val="22"/>
                <w:lang w:val="hr-HR"/>
              </w:rPr>
              <w:t>настава</w:t>
            </w:r>
          </w:p>
        </w:tc>
      </w:tr>
      <w:tr w:rsidR="0039368E" w:rsidRPr="00171B85" w:rsidTr="00067DD7">
        <w:trPr>
          <w:trHeight w:val="270"/>
          <w:jc w:val="center"/>
        </w:trPr>
        <w:tc>
          <w:tcPr>
            <w:tcW w:w="2987" w:type="dxa"/>
            <w:gridSpan w:val="2"/>
            <w:tcBorders>
              <w:righ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МОДУЛ</w:t>
            </w:r>
            <w:r w:rsidR="0039368E" w:rsidRPr="00171B85">
              <w:rPr>
                <w:b/>
                <w:noProof/>
                <w:szCs w:val="22"/>
                <w:lang w:val="hr-HR"/>
              </w:rPr>
              <w:t xml:space="preserve"> </w:t>
            </w:r>
          </w:p>
        </w:tc>
        <w:tc>
          <w:tcPr>
            <w:tcW w:w="7530" w:type="dxa"/>
            <w:gridSpan w:val="3"/>
            <w:tcBorders>
              <w:lef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Радна</w:t>
            </w:r>
            <w:r w:rsidR="0039368E" w:rsidRPr="00171B85">
              <w:rPr>
                <w:b/>
                <w:noProof/>
                <w:szCs w:val="22"/>
                <w:lang w:val="hr-HR"/>
              </w:rPr>
              <w:t xml:space="preserve"> </w:t>
            </w:r>
            <w:r w:rsidRPr="00171B85">
              <w:rPr>
                <w:b/>
                <w:noProof/>
                <w:szCs w:val="22"/>
                <w:lang w:val="hr-HR"/>
              </w:rPr>
              <w:t>етика</w:t>
            </w:r>
            <w:r w:rsidR="0039368E" w:rsidRPr="00171B85">
              <w:rPr>
                <w:b/>
                <w:noProof/>
                <w:szCs w:val="22"/>
                <w:lang w:val="hr-HR"/>
              </w:rPr>
              <w:t xml:space="preserve"> </w:t>
            </w:r>
          </w:p>
        </w:tc>
      </w:tr>
      <w:tr w:rsidR="0039368E" w:rsidRPr="00171B85" w:rsidTr="00067DD7">
        <w:trPr>
          <w:trHeight w:val="132"/>
          <w:jc w:val="center"/>
        </w:trPr>
        <w:tc>
          <w:tcPr>
            <w:tcW w:w="2987" w:type="dxa"/>
            <w:gridSpan w:val="2"/>
            <w:tcBorders>
              <w:righ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РЕДНИ</w:t>
            </w:r>
            <w:r w:rsidR="0039368E" w:rsidRPr="00171B85">
              <w:rPr>
                <w:b/>
                <w:noProof/>
                <w:szCs w:val="22"/>
                <w:lang w:val="hr-HR"/>
              </w:rPr>
              <w:t xml:space="preserve"> </w:t>
            </w:r>
            <w:r w:rsidRPr="00171B85">
              <w:rPr>
                <w:b/>
                <w:noProof/>
                <w:szCs w:val="22"/>
                <w:lang w:val="hr-HR"/>
              </w:rPr>
              <w:t>БРОЈ</w:t>
            </w:r>
          </w:p>
        </w:tc>
        <w:tc>
          <w:tcPr>
            <w:tcW w:w="7530" w:type="dxa"/>
            <w:gridSpan w:val="3"/>
            <w:tcBorders>
              <w:left w:val="single" w:sz="4" w:space="0" w:color="auto"/>
            </w:tcBorders>
            <w:shd w:val="clear" w:color="auto" w:fill="auto"/>
            <w:vAlign w:val="center"/>
          </w:tcPr>
          <w:p w:rsidR="0039368E" w:rsidRPr="00171B85" w:rsidRDefault="0039368E" w:rsidP="00D5500D">
            <w:pPr>
              <w:rPr>
                <w:noProof/>
                <w:szCs w:val="22"/>
                <w:lang w:val="hr-HR"/>
              </w:rPr>
            </w:pPr>
            <w:r w:rsidRPr="00171B85">
              <w:rPr>
                <w:rStyle w:val="opis1"/>
                <w:rFonts w:ascii="Times New Roman" w:hAnsi="Times New Roman"/>
                <w:sz w:val="22"/>
                <w:szCs w:val="22"/>
                <w:lang w:val="hr-HR"/>
              </w:rPr>
              <w:t>1</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СВРХА</w:t>
            </w:r>
            <w:r w:rsidR="0039368E" w:rsidRPr="00171B85">
              <w:rPr>
                <w:b/>
                <w:noProof/>
                <w:szCs w:val="22"/>
                <w:lang w:val="hr-HR"/>
              </w:rPr>
              <w:t xml:space="preserve"> </w:t>
            </w:r>
            <w:r w:rsidRPr="00171B85">
              <w:rPr>
                <w:b/>
                <w:noProof/>
                <w:szCs w:val="22"/>
                <w:lang w:val="hr-HR"/>
              </w:rPr>
              <w:t>МОДУЛА</w:t>
            </w:r>
          </w:p>
        </w:tc>
      </w:tr>
      <w:tr w:rsidR="0039368E" w:rsidRPr="00171B85" w:rsidTr="00067DD7">
        <w:trPr>
          <w:jc w:val="center"/>
        </w:trPr>
        <w:tc>
          <w:tcPr>
            <w:tcW w:w="10517" w:type="dxa"/>
            <w:gridSpan w:val="5"/>
            <w:tcBorders>
              <w:bottom w:val="single" w:sz="4" w:space="0" w:color="auto"/>
            </w:tcBorders>
            <w:shd w:val="clear" w:color="auto" w:fill="auto"/>
            <w:vAlign w:val="center"/>
          </w:tcPr>
          <w:p w:rsidR="0039368E" w:rsidRPr="00171B85" w:rsidRDefault="006A6710" w:rsidP="00D5500D">
            <w:pPr>
              <w:rPr>
                <w:noProof/>
                <w:szCs w:val="22"/>
                <w:lang w:val="hr-HR"/>
              </w:rPr>
            </w:pPr>
            <w:r w:rsidRPr="00171B85">
              <w:rPr>
                <w:rStyle w:val="opis1"/>
                <w:rFonts w:ascii="Times New Roman" w:hAnsi="Times New Roman"/>
                <w:b w:val="0"/>
                <w:sz w:val="22"/>
                <w:szCs w:val="22"/>
                <w:lang w:val="hr-HR"/>
              </w:rPr>
              <w:t>Модул</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ће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омогућити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ученику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да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упозна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хигијенским</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технолошким</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условима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погонима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прехрамбене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идустрије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развије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свијест</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стварању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сигурне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хигијенски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чисте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средине</w:t>
            </w:r>
            <w:r w:rsidR="0039368E" w:rsidRPr="00171B85">
              <w:rPr>
                <w:rStyle w:val="opis1"/>
                <w:rFonts w:ascii="Times New Roman" w:hAnsi="Times New Roman"/>
                <w:b w:val="0"/>
                <w:sz w:val="22"/>
                <w:szCs w:val="22"/>
                <w:lang w:val="hr-HR"/>
              </w:rPr>
              <w:t>.</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СПЕЦИЈАЛНИ</w:t>
            </w:r>
            <w:r w:rsidR="0039368E" w:rsidRPr="00171B85">
              <w:rPr>
                <w:b/>
                <w:noProof/>
                <w:szCs w:val="22"/>
                <w:lang w:val="hr-HR"/>
              </w:rPr>
              <w:t xml:space="preserve"> </w:t>
            </w:r>
            <w:r w:rsidRPr="00171B85">
              <w:rPr>
                <w:b/>
                <w:noProof/>
                <w:szCs w:val="22"/>
                <w:lang w:val="hr-HR"/>
              </w:rPr>
              <w:t>ЗАХТЈЕВИ</w:t>
            </w:r>
            <w:r w:rsidR="0039368E" w:rsidRPr="00171B85">
              <w:rPr>
                <w:b/>
                <w:noProof/>
                <w:szCs w:val="22"/>
                <w:lang w:val="hr-HR"/>
              </w:rPr>
              <w:t xml:space="preserve"> / </w:t>
            </w:r>
            <w:r w:rsidRPr="00171B85">
              <w:rPr>
                <w:b/>
                <w:noProof/>
                <w:szCs w:val="22"/>
                <w:lang w:val="hr-HR"/>
              </w:rPr>
              <w:t>ПРЕДУСЛОВИ</w:t>
            </w:r>
          </w:p>
        </w:tc>
      </w:tr>
      <w:tr w:rsidR="0039368E" w:rsidRPr="00171B85" w:rsidTr="00067DD7">
        <w:trPr>
          <w:jc w:val="center"/>
        </w:trPr>
        <w:tc>
          <w:tcPr>
            <w:tcW w:w="10517" w:type="dxa"/>
            <w:gridSpan w:val="5"/>
            <w:tcBorders>
              <w:bottom w:val="single" w:sz="4" w:space="0" w:color="auto"/>
            </w:tcBorders>
            <w:shd w:val="clear" w:color="auto" w:fill="auto"/>
            <w:vAlign w:val="center"/>
          </w:tcPr>
          <w:p w:rsidR="0039368E" w:rsidRPr="00171B85" w:rsidRDefault="006A6710" w:rsidP="00D5500D">
            <w:pPr>
              <w:rPr>
                <w:noProof/>
                <w:szCs w:val="22"/>
                <w:lang w:val="hr-HR"/>
              </w:rPr>
            </w:pPr>
            <w:r w:rsidRPr="00171B85">
              <w:rPr>
                <w:bCs/>
                <w:color w:val="252525"/>
                <w:szCs w:val="22"/>
                <w:lang w:val="hr-HR"/>
              </w:rPr>
              <w:t>Нема</w:t>
            </w:r>
            <w:r w:rsidR="0039368E" w:rsidRPr="00171B85">
              <w:rPr>
                <w:bCs/>
                <w:color w:val="252525"/>
                <w:szCs w:val="22"/>
                <w:lang w:val="hr-HR"/>
              </w:rPr>
              <w:t xml:space="preserve"> </w:t>
            </w:r>
            <w:r w:rsidRPr="00171B85">
              <w:rPr>
                <w:bCs/>
                <w:color w:val="252525"/>
                <w:szCs w:val="22"/>
                <w:lang w:val="hr-HR"/>
              </w:rPr>
              <w:t>предуслова</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ЦИЉЕВИ</w:t>
            </w:r>
          </w:p>
        </w:tc>
      </w:tr>
      <w:tr w:rsidR="0039368E" w:rsidRPr="00171B85" w:rsidTr="00067DD7">
        <w:trPr>
          <w:jc w:val="center"/>
        </w:trPr>
        <w:tc>
          <w:tcPr>
            <w:tcW w:w="10517"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 </w:t>
            </w:r>
            <w:r w:rsidR="006A6710" w:rsidRPr="00171B85">
              <w:rPr>
                <w:color w:val="1E1E1E"/>
                <w:szCs w:val="22"/>
                <w:lang w:val="hr-HR"/>
              </w:rPr>
              <w:t>упознавање</w:t>
            </w:r>
            <w:r w:rsidRPr="00171B85">
              <w:rPr>
                <w:color w:val="1E1E1E"/>
                <w:szCs w:val="22"/>
                <w:lang w:val="hr-HR"/>
              </w:rPr>
              <w:t xml:space="preserve"> </w:t>
            </w:r>
            <w:r w:rsidR="006A6710" w:rsidRPr="00171B85">
              <w:rPr>
                <w:color w:val="1E1E1E"/>
                <w:szCs w:val="22"/>
                <w:lang w:val="hr-HR"/>
              </w:rPr>
              <w:t>са</w:t>
            </w:r>
            <w:r w:rsidRPr="00171B85">
              <w:rPr>
                <w:color w:val="1E1E1E"/>
                <w:szCs w:val="22"/>
                <w:lang w:val="hr-HR"/>
              </w:rPr>
              <w:t xml:space="preserve"> </w:t>
            </w:r>
            <w:r w:rsidR="006A6710" w:rsidRPr="00171B85">
              <w:rPr>
                <w:color w:val="1E1E1E"/>
                <w:szCs w:val="22"/>
                <w:lang w:val="hr-HR"/>
              </w:rPr>
              <w:t>радним</w:t>
            </w:r>
            <w:r w:rsidRPr="00171B85">
              <w:rPr>
                <w:color w:val="1E1E1E"/>
                <w:szCs w:val="22"/>
                <w:lang w:val="hr-HR"/>
              </w:rPr>
              <w:t xml:space="preserve"> </w:t>
            </w:r>
            <w:r w:rsidR="006A6710" w:rsidRPr="00171B85">
              <w:rPr>
                <w:color w:val="1E1E1E"/>
                <w:szCs w:val="22"/>
                <w:lang w:val="hr-HR"/>
              </w:rPr>
              <w:t>мјестом</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упознавање</w:t>
            </w:r>
            <w:r w:rsidRPr="00171B85">
              <w:rPr>
                <w:color w:val="1E1E1E"/>
                <w:szCs w:val="22"/>
                <w:lang w:val="hr-HR"/>
              </w:rPr>
              <w:t xml:space="preserve"> </w:t>
            </w:r>
            <w:r w:rsidR="006A6710" w:rsidRPr="00171B85">
              <w:rPr>
                <w:color w:val="1E1E1E"/>
                <w:szCs w:val="22"/>
                <w:lang w:val="hr-HR"/>
              </w:rPr>
              <w:t>са</w:t>
            </w:r>
            <w:r w:rsidRPr="00171B85">
              <w:rPr>
                <w:color w:val="1E1E1E"/>
                <w:szCs w:val="22"/>
                <w:lang w:val="hr-HR"/>
              </w:rPr>
              <w:t xml:space="preserve"> </w:t>
            </w:r>
            <w:r w:rsidR="006A6710" w:rsidRPr="00171B85">
              <w:rPr>
                <w:color w:val="1E1E1E"/>
                <w:szCs w:val="22"/>
                <w:lang w:val="hr-HR"/>
              </w:rPr>
              <w:t>условима</w:t>
            </w:r>
            <w:r w:rsidRPr="00171B85">
              <w:rPr>
                <w:color w:val="1E1E1E"/>
                <w:szCs w:val="22"/>
                <w:lang w:val="hr-HR"/>
              </w:rPr>
              <w:t xml:space="preserve"> </w:t>
            </w:r>
            <w:r w:rsidR="006A6710" w:rsidRPr="00171B85">
              <w:rPr>
                <w:color w:val="1E1E1E"/>
                <w:szCs w:val="22"/>
                <w:lang w:val="hr-HR"/>
              </w:rPr>
              <w:t>рада</w:t>
            </w:r>
            <w:r w:rsidRPr="00171B85">
              <w:rPr>
                <w:color w:val="1E1E1E"/>
                <w:szCs w:val="22"/>
                <w:lang w:val="hr-HR"/>
              </w:rPr>
              <w:br/>
              <w:t xml:space="preserve">- </w:t>
            </w:r>
            <w:r w:rsidR="006A6710" w:rsidRPr="00171B85">
              <w:rPr>
                <w:color w:val="1E1E1E"/>
                <w:szCs w:val="22"/>
                <w:lang w:val="hr-HR"/>
              </w:rPr>
              <w:t>развијање</w:t>
            </w:r>
            <w:r w:rsidRPr="00171B85">
              <w:rPr>
                <w:color w:val="1E1E1E"/>
                <w:szCs w:val="22"/>
                <w:lang w:val="hr-HR"/>
              </w:rPr>
              <w:t xml:space="preserve"> </w:t>
            </w:r>
            <w:r w:rsidR="006A6710" w:rsidRPr="00171B85">
              <w:rPr>
                <w:color w:val="1E1E1E"/>
                <w:szCs w:val="22"/>
                <w:lang w:val="hr-HR"/>
              </w:rPr>
              <w:t>радних</w:t>
            </w:r>
            <w:r w:rsidRPr="00171B85">
              <w:rPr>
                <w:color w:val="1E1E1E"/>
                <w:szCs w:val="22"/>
                <w:lang w:val="hr-HR"/>
              </w:rPr>
              <w:t xml:space="preserve"> </w:t>
            </w:r>
            <w:r w:rsidR="006A6710" w:rsidRPr="00171B85">
              <w:rPr>
                <w:color w:val="1E1E1E"/>
                <w:szCs w:val="22"/>
                <w:lang w:val="hr-HR"/>
              </w:rPr>
              <w:t>навика</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дисциплине</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развијање</w:t>
            </w:r>
            <w:r w:rsidRPr="00171B85">
              <w:rPr>
                <w:color w:val="1E1E1E"/>
                <w:szCs w:val="22"/>
                <w:lang w:val="hr-HR"/>
              </w:rPr>
              <w:t xml:space="preserve"> </w:t>
            </w:r>
            <w:r w:rsidR="006A6710" w:rsidRPr="00171B85">
              <w:rPr>
                <w:color w:val="1E1E1E"/>
                <w:szCs w:val="22"/>
                <w:lang w:val="hr-HR"/>
              </w:rPr>
              <w:t>техничке</w:t>
            </w:r>
            <w:r w:rsidRPr="00171B85">
              <w:rPr>
                <w:color w:val="1E1E1E"/>
                <w:szCs w:val="22"/>
                <w:lang w:val="hr-HR"/>
              </w:rPr>
              <w:t xml:space="preserve"> </w:t>
            </w:r>
            <w:r w:rsidR="006A6710" w:rsidRPr="00171B85">
              <w:rPr>
                <w:color w:val="1E1E1E"/>
                <w:szCs w:val="22"/>
                <w:lang w:val="hr-HR"/>
              </w:rPr>
              <w:t>културе</w:t>
            </w:r>
            <w:r w:rsidRPr="00171B85">
              <w:rPr>
                <w:color w:val="1E1E1E"/>
                <w:szCs w:val="22"/>
                <w:lang w:val="hr-HR"/>
              </w:rPr>
              <w:t xml:space="preserve"> </w:t>
            </w:r>
            <w:r w:rsidR="006A6710" w:rsidRPr="00171B85">
              <w:rPr>
                <w:color w:val="1E1E1E"/>
                <w:szCs w:val="22"/>
                <w:lang w:val="hr-HR"/>
              </w:rPr>
              <w:t>према</w:t>
            </w:r>
            <w:r w:rsidRPr="00171B85">
              <w:rPr>
                <w:color w:val="1E1E1E"/>
                <w:szCs w:val="22"/>
                <w:lang w:val="hr-HR"/>
              </w:rPr>
              <w:t xml:space="preserve"> </w:t>
            </w:r>
            <w:r w:rsidR="006A6710" w:rsidRPr="00171B85">
              <w:rPr>
                <w:color w:val="1E1E1E"/>
                <w:szCs w:val="22"/>
                <w:lang w:val="hr-HR"/>
              </w:rPr>
              <w:t>машинама</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уређајима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развијање</w:t>
            </w:r>
            <w:r w:rsidRPr="00171B85">
              <w:rPr>
                <w:color w:val="1E1E1E"/>
                <w:szCs w:val="22"/>
                <w:lang w:val="hr-HR"/>
              </w:rPr>
              <w:t xml:space="preserve"> </w:t>
            </w:r>
            <w:r w:rsidR="006A6710" w:rsidRPr="00171B85">
              <w:rPr>
                <w:color w:val="1E1E1E"/>
                <w:szCs w:val="22"/>
                <w:lang w:val="hr-HR"/>
              </w:rPr>
              <w:t>хигијенских</w:t>
            </w:r>
            <w:r w:rsidRPr="00171B85">
              <w:rPr>
                <w:color w:val="1E1E1E"/>
                <w:szCs w:val="22"/>
                <w:lang w:val="hr-HR"/>
              </w:rPr>
              <w:t xml:space="preserve"> </w:t>
            </w:r>
            <w:r w:rsidR="006A6710" w:rsidRPr="00171B85">
              <w:rPr>
                <w:color w:val="1E1E1E"/>
                <w:szCs w:val="22"/>
                <w:lang w:val="hr-HR"/>
              </w:rPr>
              <w:t>навика</w:t>
            </w:r>
            <w:r w:rsidRPr="00171B85">
              <w:rPr>
                <w:color w:val="1E1E1E"/>
                <w:szCs w:val="22"/>
                <w:lang w:val="hr-HR"/>
              </w:rPr>
              <w:t xml:space="preserve"> </w:t>
            </w:r>
            <w:r w:rsidR="006A6710" w:rsidRPr="00171B85">
              <w:rPr>
                <w:color w:val="1E1E1E"/>
                <w:szCs w:val="22"/>
                <w:lang w:val="hr-HR"/>
              </w:rPr>
              <w:t>на</w:t>
            </w:r>
            <w:r w:rsidRPr="00171B85">
              <w:rPr>
                <w:color w:val="1E1E1E"/>
                <w:szCs w:val="22"/>
                <w:lang w:val="hr-HR"/>
              </w:rPr>
              <w:t xml:space="preserve"> </w:t>
            </w:r>
            <w:r w:rsidR="006A6710" w:rsidRPr="00171B85">
              <w:rPr>
                <w:color w:val="1E1E1E"/>
                <w:szCs w:val="22"/>
                <w:lang w:val="hr-HR"/>
              </w:rPr>
              <w:t>радном</w:t>
            </w:r>
            <w:r w:rsidRPr="00171B85">
              <w:rPr>
                <w:color w:val="1E1E1E"/>
                <w:szCs w:val="22"/>
                <w:lang w:val="hr-HR"/>
              </w:rPr>
              <w:t xml:space="preserve"> </w:t>
            </w:r>
            <w:r w:rsidR="006A6710" w:rsidRPr="00171B85">
              <w:rPr>
                <w:color w:val="1E1E1E"/>
                <w:szCs w:val="22"/>
                <w:lang w:val="hr-HR"/>
              </w:rPr>
              <w:t>мјесту</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схватање</w:t>
            </w:r>
            <w:r w:rsidRPr="00171B85">
              <w:rPr>
                <w:color w:val="1E1E1E"/>
                <w:szCs w:val="22"/>
                <w:lang w:val="hr-HR"/>
              </w:rPr>
              <w:t xml:space="preserve"> </w:t>
            </w:r>
            <w:r w:rsidR="006A6710" w:rsidRPr="00171B85">
              <w:rPr>
                <w:color w:val="1E1E1E"/>
                <w:szCs w:val="22"/>
                <w:lang w:val="hr-HR"/>
              </w:rPr>
              <w:t>значаја</w:t>
            </w:r>
            <w:r w:rsidRPr="00171B85">
              <w:rPr>
                <w:color w:val="1E1E1E"/>
                <w:szCs w:val="22"/>
                <w:lang w:val="hr-HR"/>
              </w:rPr>
              <w:t xml:space="preserve"> </w:t>
            </w:r>
            <w:r w:rsidR="006A6710" w:rsidRPr="00171B85">
              <w:rPr>
                <w:color w:val="1E1E1E"/>
                <w:szCs w:val="22"/>
                <w:lang w:val="hr-HR"/>
              </w:rPr>
              <w:t>заштите</w:t>
            </w:r>
            <w:r w:rsidRPr="00171B85">
              <w:rPr>
                <w:color w:val="1E1E1E"/>
                <w:szCs w:val="22"/>
                <w:lang w:val="hr-HR"/>
              </w:rPr>
              <w:t xml:space="preserve"> </w:t>
            </w:r>
            <w:r w:rsidR="006A6710" w:rsidRPr="00171B85">
              <w:rPr>
                <w:color w:val="1E1E1E"/>
                <w:szCs w:val="22"/>
                <w:lang w:val="hr-HR"/>
              </w:rPr>
              <w:t>на</w:t>
            </w:r>
            <w:r w:rsidRPr="00171B85">
              <w:rPr>
                <w:color w:val="1E1E1E"/>
                <w:szCs w:val="22"/>
                <w:lang w:val="hr-HR"/>
              </w:rPr>
              <w:t xml:space="preserve"> </w:t>
            </w:r>
            <w:r w:rsidR="006A6710" w:rsidRPr="00171B85">
              <w:rPr>
                <w:color w:val="1E1E1E"/>
                <w:szCs w:val="22"/>
                <w:lang w:val="hr-HR"/>
              </w:rPr>
              <w:t>радном</w:t>
            </w:r>
            <w:r w:rsidRPr="00171B85">
              <w:rPr>
                <w:color w:val="1E1E1E"/>
                <w:szCs w:val="22"/>
                <w:lang w:val="hr-HR"/>
              </w:rPr>
              <w:t xml:space="preserve"> </w:t>
            </w:r>
            <w:r w:rsidR="006A6710" w:rsidRPr="00171B85">
              <w:rPr>
                <w:color w:val="1E1E1E"/>
                <w:szCs w:val="22"/>
                <w:lang w:val="hr-HR"/>
              </w:rPr>
              <w:t>мјесту</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упознавање</w:t>
            </w:r>
            <w:r w:rsidRPr="00171B85">
              <w:rPr>
                <w:color w:val="1E1E1E"/>
                <w:szCs w:val="22"/>
                <w:lang w:val="hr-HR"/>
              </w:rPr>
              <w:t xml:space="preserve"> </w:t>
            </w:r>
            <w:r w:rsidR="006A6710" w:rsidRPr="00171B85">
              <w:rPr>
                <w:color w:val="1E1E1E"/>
                <w:szCs w:val="22"/>
                <w:lang w:val="hr-HR"/>
              </w:rPr>
              <w:t>са</w:t>
            </w:r>
            <w:r w:rsidRPr="00171B85">
              <w:rPr>
                <w:color w:val="1E1E1E"/>
                <w:szCs w:val="22"/>
                <w:lang w:val="hr-HR"/>
              </w:rPr>
              <w:t xml:space="preserve"> </w:t>
            </w:r>
            <w:r w:rsidR="006A6710" w:rsidRPr="00171B85">
              <w:rPr>
                <w:color w:val="1E1E1E"/>
                <w:szCs w:val="22"/>
                <w:lang w:val="hr-HR"/>
              </w:rPr>
              <w:t>распоредом</w:t>
            </w:r>
            <w:r w:rsidRPr="00171B85">
              <w:rPr>
                <w:color w:val="1E1E1E"/>
                <w:szCs w:val="22"/>
                <w:lang w:val="hr-HR"/>
              </w:rPr>
              <w:t xml:space="preserve"> </w:t>
            </w:r>
            <w:r w:rsidR="006A6710" w:rsidRPr="00171B85">
              <w:rPr>
                <w:color w:val="1E1E1E"/>
                <w:szCs w:val="22"/>
                <w:lang w:val="hr-HR"/>
              </w:rPr>
              <w:t>просторија</w:t>
            </w:r>
            <w:r w:rsidRPr="00171B85">
              <w:rPr>
                <w:color w:val="1E1E1E"/>
                <w:szCs w:val="22"/>
                <w:lang w:val="hr-HR"/>
              </w:rPr>
              <w:t xml:space="preserve"> </w:t>
            </w:r>
            <w:r w:rsidR="006A6710" w:rsidRPr="00171B85">
              <w:rPr>
                <w:color w:val="1E1E1E"/>
                <w:szCs w:val="22"/>
                <w:lang w:val="hr-HR"/>
              </w:rPr>
              <w:t>у</w:t>
            </w:r>
            <w:r w:rsidRPr="00171B85">
              <w:rPr>
                <w:color w:val="1E1E1E"/>
                <w:szCs w:val="22"/>
                <w:lang w:val="hr-HR"/>
              </w:rPr>
              <w:t xml:space="preserve"> </w:t>
            </w:r>
            <w:r w:rsidR="006A6710" w:rsidRPr="00171B85">
              <w:rPr>
                <w:color w:val="1E1E1E"/>
                <w:szCs w:val="22"/>
                <w:lang w:val="hr-HR"/>
              </w:rPr>
              <w:t>погону</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комуникација</w:t>
            </w:r>
            <w:r w:rsidRPr="00171B85">
              <w:rPr>
                <w:color w:val="1E1E1E"/>
                <w:szCs w:val="22"/>
                <w:lang w:val="hr-HR"/>
              </w:rPr>
              <w:t xml:space="preserve"> </w:t>
            </w:r>
            <w:r w:rsidR="006A6710" w:rsidRPr="00171B85">
              <w:rPr>
                <w:color w:val="1E1E1E"/>
                <w:szCs w:val="22"/>
                <w:lang w:val="hr-HR"/>
              </w:rPr>
              <w:t>у</w:t>
            </w:r>
            <w:r w:rsidRPr="00171B85">
              <w:rPr>
                <w:color w:val="1E1E1E"/>
                <w:szCs w:val="22"/>
                <w:lang w:val="hr-HR"/>
              </w:rPr>
              <w:t xml:space="preserve"> </w:t>
            </w:r>
            <w:r w:rsidR="006A6710" w:rsidRPr="00171B85">
              <w:rPr>
                <w:color w:val="1E1E1E"/>
                <w:szCs w:val="22"/>
                <w:lang w:val="hr-HR"/>
              </w:rPr>
              <w:t>групи</w:t>
            </w:r>
            <w:r w:rsidRPr="00171B85">
              <w:rPr>
                <w:color w:val="1E1E1E"/>
                <w:szCs w:val="22"/>
                <w:lang w:val="hr-HR"/>
              </w:rPr>
              <w:t>.</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ЈЕДИНИЦЕ</w:t>
            </w:r>
          </w:p>
        </w:tc>
      </w:tr>
      <w:tr w:rsidR="0039368E" w:rsidRPr="00171B85" w:rsidTr="00067DD7">
        <w:trPr>
          <w:jc w:val="center"/>
        </w:trPr>
        <w:tc>
          <w:tcPr>
            <w:tcW w:w="10517"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1. </w:t>
            </w:r>
            <w:r w:rsidR="006A6710" w:rsidRPr="00171B85">
              <w:rPr>
                <w:color w:val="1E1E1E"/>
                <w:szCs w:val="22"/>
                <w:lang w:val="hr-HR"/>
              </w:rPr>
              <w:t>Принципи</w:t>
            </w:r>
            <w:r w:rsidRPr="00171B85">
              <w:rPr>
                <w:color w:val="1E1E1E"/>
                <w:szCs w:val="22"/>
                <w:lang w:val="hr-HR"/>
              </w:rPr>
              <w:t xml:space="preserve"> </w:t>
            </w:r>
            <w:r w:rsidR="006A6710" w:rsidRPr="00171B85">
              <w:rPr>
                <w:color w:val="1E1E1E"/>
                <w:szCs w:val="22"/>
                <w:lang w:val="hr-HR"/>
              </w:rPr>
              <w:t>радне</w:t>
            </w:r>
            <w:r w:rsidRPr="00171B85">
              <w:rPr>
                <w:color w:val="1E1E1E"/>
                <w:szCs w:val="22"/>
                <w:lang w:val="hr-HR"/>
              </w:rPr>
              <w:t xml:space="preserve"> </w:t>
            </w:r>
            <w:r w:rsidR="006A6710" w:rsidRPr="00171B85">
              <w:rPr>
                <w:color w:val="1E1E1E"/>
                <w:szCs w:val="22"/>
                <w:lang w:val="hr-HR"/>
              </w:rPr>
              <w:t>етике</w:t>
            </w:r>
            <w:r w:rsidRPr="00171B85">
              <w:rPr>
                <w:color w:val="1E1E1E"/>
                <w:szCs w:val="22"/>
                <w:lang w:val="hr-HR"/>
              </w:rPr>
              <w:br/>
              <w:t xml:space="preserve">2. </w:t>
            </w:r>
            <w:r w:rsidR="006A6710" w:rsidRPr="00171B85">
              <w:rPr>
                <w:color w:val="1E1E1E"/>
                <w:szCs w:val="22"/>
                <w:lang w:val="hr-HR"/>
              </w:rPr>
              <w:t>Заштита</w:t>
            </w:r>
            <w:r w:rsidRPr="00171B85">
              <w:rPr>
                <w:color w:val="1E1E1E"/>
                <w:szCs w:val="22"/>
                <w:lang w:val="hr-HR"/>
              </w:rPr>
              <w:t xml:space="preserve"> </w:t>
            </w:r>
            <w:r w:rsidR="006A6710" w:rsidRPr="00171B85">
              <w:rPr>
                <w:color w:val="1E1E1E"/>
                <w:szCs w:val="22"/>
                <w:lang w:val="hr-HR"/>
              </w:rPr>
              <w:t>на</w:t>
            </w:r>
            <w:r w:rsidRPr="00171B85">
              <w:rPr>
                <w:color w:val="1E1E1E"/>
                <w:szCs w:val="22"/>
                <w:lang w:val="hr-HR"/>
              </w:rPr>
              <w:t xml:space="preserve"> </w:t>
            </w:r>
            <w:r w:rsidR="006A6710" w:rsidRPr="00171B85">
              <w:rPr>
                <w:color w:val="1E1E1E"/>
                <w:szCs w:val="22"/>
                <w:lang w:val="hr-HR"/>
              </w:rPr>
              <w:t>раду</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прва</w:t>
            </w:r>
            <w:r w:rsidRPr="00171B85">
              <w:rPr>
                <w:color w:val="1E1E1E"/>
                <w:szCs w:val="22"/>
                <w:lang w:val="hr-HR"/>
              </w:rPr>
              <w:t xml:space="preserve"> </w:t>
            </w:r>
            <w:r w:rsidR="006A6710" w:rsidRPr="00171B85">
              <w:rPr>
                <w:color w:val="1E1E1E"/>
                <w:szCs w:val="22"/>
                <w:lang w:val="hr-HR"/>
              </w:rPr>
              <w:t>помоћ</w:t>
            </w:r>
          </w:p>
        </w:tc>
      </w:tr>
      <w:tr w:rsidR="0039368E" w:rsidRPr="00171B85" w:rsidTr="00067DD7">
        <w:trPr>
          <w:jc w:val="center"/>
        </w:trPr>
        <w:tc>
          <w:tcPr>
            <w:tcW w:w="10517" w:type="dxa"/>
            <w:gridSpan w:val="5"/>
            <w:shd w:val="clear" w:color="auto" w:fill="auto"/>
            <w:vAlign w:val="center"/>
          </w:tcPr>
          <w:p w:rsidR="004A0142" w:rsidRPr="00171B85" w:rsidRDefault="006A6710"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w:t>
            </w:r>
          </w:p>
          <w:p w:rsidR="0039368E" w:rsidRPr="00171B85" w:rsidRDefault="006A6710"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247358" w:rsidRPr="00171B85" w:rsidTr="00247358">
        <w:trPr>
          <w:jc w:val="center"/>
        </w:trPr>
        <w:tc>
          <w:tcPr>
            <w:tcW w:w="1728" w:type="dxa"/>
            <w:shd w:val="clear" w:color="auto" w:fill="auto"/>
            <w:vAlign w:val="center"/>
          </w:tcPr>
          <w:p w:rsidR="00247358" w:rsidRPr="00171B85" w:rsidRDefault="006A6710" w:rsidP="00247358">
            <w:pPr>
              <w:jc w:val="center"/>
              <w:rPr>
                <w:b/>
                <w:noProof/>
                <w:szCs w:val="22"/>
                <w:lang w:val="sr-Latn-BA"/>
              </w:rPr>
            </w:pPr>
            <w:r w:rsidRPr="00171B85">
              <w:rPr>
                <w:b/>
                <w:noProof/>
                <w:szCs w:val="22"/>
                <w:lang w:val="sr-Latn-BA"/>
              </w:rPr>
              <w:t>Јединице</w:t>
            </w:r>
          </w:p>
        </w:tc>
        <w:tc>
          <w:tcPr>
            <w:tcW w:w="3087" w:type="dxa"/>
            <w:gridSpan w:val="2"/>
            <w:shd w:val="clear" w:color="auto" w:fill="auto"/>
            <w:vAlign w:val="center"/>
          </w:tcPr>
          <w:p w:rsidR="00247358" w:rsidRPr="00171B85" w:rsidRDefault="006A6710" w:rsidP="00247358">
            <w:pPr>
              <w:jc w:val="center"/>
              <w:rPr>
                <w:b/>
                <w:noProof/>
                <w:szCs w:val="22"/>
                <w:lang w:val="sr-Latn-BA"/>
              </w:rPr>
            </w:pPr>
            <w:r w:rsidRPr="00171B85">
              <w:rPr>
                <w:b/>
                <w:noProof/>
                <w:szCs w:val="22"/>
                <w:lang w:val="sr-Latn-BA"/>
              </w:rPr>
              <w:t>Знање</w:t>
            </w:r>
          </w:p>
        </w:tc>
        <w:tc>
          <w:tcPr>
            <w:tcW w:w="2977" w:type="dxa"/>
            <w:shd w:val="clear" w:color="auto" w:fill="auto"/>
            <w:vAlign w:val="center"/>
          </w:tcPr>
          <w:p w:rsidR="00247358" w:rsidRPr="00171B85" w:rsidRDefault="006A6710" w:rsidP="00247358">
            <w:pPr>
              <w:jc w:val="center"/>
              <w:rPr>
                <w:b/>
                <w:noProof/>
                <w:szCs w:val="22"/>
                <w:lang w:val="sr-Latn-BA"/>
              </w:rPr>
            </w:pPr>
            <w:r w:rsidRPr="00171B85">
              <w:rPr>
                <w:b/>
                <w:noProof/>
                <w:szCs w:val="22"/>
                <w:lang w:val="sr-Latn-BA"/>
              </w:rPr>
              <w:t>Вјештине</w:t>
            </w:r>
          </w:p>
        </w:tc>
        <w:tc>
          <w:tcPr>
            <w:tcW w:w="2725" w:type="dxa"/>
            <w:shd w:val="clear" w:color="auto" w:fill="auto"/>
            <w:vAlign w:val="center"/>
          </w:tcPr>
          <w:p w:rsidR="00247358" w:rsidRPr="00171B85" w:rsidRDefault="006A6710" w:rsidP="00247358">
            <w:pPr>
              <w:jc w:val="center"/>
              <w:rPr>
                <w:b/>
                <w:noProof/>
                <w:szCs w:val="22"/>
                <w:lang w:val="sr-Latn-BA"/>
              </w:rPr>
            </w:pPr>
            <w:r w:rsidRPr="00171B85">
              <w:rPr>
                <w:b/>
                <w:noProof/>
                <w:szCs w:val="22"/>
                <w:lang w:val="sr-Latn-BA"/>
              </w:rPr>
              <w:t>Компетенције</w:t>
            </w:r>
          </w:p>
        </w:tc>
      </w:tr>
      <w:tr w:rsidR="00247358" w:rsidRPr="00171B85" w:rsidTr="00247358">
        <w:trPr>
          <w:trHeight w:val="2166"/>
          <w:jc w:val="center"/>
        </w:trPr>
        <w:tc>
          <w:tcPr>
            <w:tcW w:w="1728" w:type="dxa"/>
            <w:shd w:val="clear" w:color="auto" w:fill="auto"/>
            <w:vAlign w:val="center"/>
          </w:tcPr>
          <w:p w:rsidR="00247358" w:rsidRPr="00171B85" w:rsidRDefault="00247358" w:rsidP="00D5500D">
            <w:pPr>
              <w:rPr>
                <w:color w:val="1E1E1E"/>
                <w:szCs w:val="22"/>
                <w:lang w:val="hr-HR"/>
              </w:rPr>
            </w:pPr>
            <w:r w:rsidRPr="00171B85">
              <w:rPr>
                <w:color w:val="1E1E1E"/>
                <w:szCs w:val="22"/>
                <w:lang w:val="hr-HR"/>
              </w:rPr>
              <w:t>1.</w:t>
            </w:r>
            <w:r w:rsidR="006A6710" w:rsidRPr="00171B85">
              <w:rPr>
                <w:color w:val="1E1E1E"/>
                <w:szCs w:val="22"/>
                <w:lang w:val="hr-HR"/>
              </w:rPr>
              <w:t>Принципи</w:t>
            </w:r>
            <w:r w:rsidRPr="00171B85">
              <w:rPr>
                <w:color w:val="1E1E1E"/>
                <w:szCs w:val="22"/>
                <w:lang w:val="hr-HR"/>
              </w:rPr>
              <w:t xml:space="preserve"> </w:t>
            </w:r>
            <w:r w:rsidR="006A6710" w:rsidRPr="00171B85">
              <w:rPr>
                <w:color w:val="1E1E1E"/>
                <w:szCs w:val="22"/>
                <w:lang w:val="hr-HR"/>
              </w:rPr>
              <w:t>радне</w:t>
            </w:r>
            <w:r w:rsidRPr="00171B85">
              <w:rPr>
                <w:color w:val="1E1E1E"/>
                <w:szCs w:val="22"/>
                <w:lang w:val="hr-HR"/>
              </w:rPr>
              <w:t xml:space="preserve"> </w:t>
            </w:r>
            <w:r w:rsidR="006A6710" w:rsidRPr="00171B85">
              <w:rPr>
                <w:color w:val="1E1E1E"/>
                <w:szCs w:val="22"/>
                <w:lang w:val="hr-HR"/>
              </w:rPr>
              <w:t>етике</w:t>
            </w:r>
          </w:p>
          <w:p w:rsidR="00247358" w:rsidRPr="00171B85" w:rsidRDefault="00247358" w:rsidP="00D5500D">
            <w:pPr>
              <w:rPr>
                <w:noProof/>
                <w:szCs w:val="22"/>
                <w:lang w:val="hr-HR"/>
              </w:rPr>
            </w:pPr>
          </w:p>
        </w:tc>
        <w:tc>
          <w:tcPr>
            <w:tcW w:w="3087" w:type="dxa"/>
            <w:gridSpan w:val="2"/>
            <w:shd w:val="clear" w:color="auto" w:fill="auto"/>
            <w:vAlign w:val="center"/>
          </w:tcPr>
          <w:p w:rsidR="00247358" w:rsidRPr="00171B85" w:rsidRDefault="006A6710" w:rsidP="00103F69">
            <w:pPr>
              <w:numPr>
                <w:ilvl w:val="0"/>
                <w:numId w:val="60"/>
              </w:numPr>
              <w:rPr>
                <w:szCs w:val="22"/>
                <w:lang w:val="hr-HR" w:eastAsia="hr-HR"/>
              </w:rPr>
            </w:pPr>
            <w:r w:rsidRPr="00171B85">
              <w:rPr>
                <w:szCs w:val="22"/>
                <w:lang w:val="hr-HR"/>
              </w:rPr>
              <w:t>упознаје</w:t>
            </w:r>
            <w:r w:rsidR="00247358" w:rsidRPr="00171B85">
              <w:rPr>
                <w:szCs w:val="22"/>
                <w:lang w:val="hr-HR"/>
              </w:rPr>
              <w:t xml:space="preserve"> </w:t>
            </w:r>
            <w:r w:rsidRPr="00171B85">
              <w:rPr>
                <w:szCs w:val="22"/>
                <w:lang w:val="hr-HR"/>
              </w:rPr>
              <w:t>основне</w:t>
            </w:r>
            <w:r w:rsidR="00247358" w:rsidRPr="00171B85">
              <w:rPr>
                <w:szCs w:val="22"/>
                <w:lang w:val="hr-HR"/>
              </w:rPr>
              <w:t xml:space="preserve"> </w:t>
            </w:r>
            <w:r w:rsidRPr="00171B85">
              <w:rPr>
                <w:szCs w:val="22"/>
                <w:lang w:val="hr-HR"/>
              </w:rPr>
              <w:t>техничко</w:t>
            </w:r>
            <w:r w:rsidR="00247358" w:rsidRPr="00171B85">
              <w:rPr>
                <w:szCs w:val="22"/>
                <w:lang w:val="hr-HR"/>
              </w:rPr>
              <w:t xml:space="preserve">- </w:t>
            </w:r>
            <w:r w:rsidRPr="00171B85">
              <w:rPr>
                <w:szCs w:val="22"/>
                <w:lang w:val="hr-HR"/>
              </w:rPr>
              <w:t>технолошке</w:t>
            </w:r>
            <w:r w:rsidR="00247358" w:rsidRPr="00171B85">
              <w:rPr>
                <w:szCs w:val="22"/>
                <w:lang w:val="hr-HR"/>
              </w:rPr>
              <w:t xml:space="preserve"> </w:t>
            </w:r>
            <w:r w:rsidRPr="00171B85">
              <w:rPr>
                <w:szCs w:val="22"/>
                <w:lang w:val="hr-HR"/>
              </w:rPr>
              <w:t>услове</w:t>
            </w:r>
            <w:r w:rsidR="00247358" w:rsidRPr="00171B85">
              <w:rPr>
                <w:szCs w:val="22"/>
                <w:lang w:val="hr-HR"/>
              </w:rPr>
              <w:t xml:space="preserve"> </w:t>
            </w:r>
            <w:r w:rsidRPr="00171B85">
              <w:rPr>
                <w:szCs w:val="22"/>
                <w:lang w:val="hr-HR"/>
              </w:rPr>
              <w:t>рада</w:t>
            </w:r>
          </w:p>
          <w:p w:rsidR="00247358" w:rsidRPr="00171B85" w:rsidRDefault="006A6710" w:rsidP="00103F69">
            <w:pPr>
              <w:numPr>
                <w:ilvl w:val="0"/>
                <w:numId w:val="60"/>
              </w:numPr>
              <w:rPr>
                <w:szCs w:val="22"/>
                <w:lang w:val="hr-HR" w:eastAsia="hr-HR"/>
              </w:rPr>
            </w:pPr>
            <w:r w:rsidRPr="00171B85">
              <w:rPr>
                <w:szCs w:val="22"/>
                <w:lang w:val="hr-HR"/>
              </w:rPr>
              <w:t>наброји</w:t>
            </w:r>
            <w:r w:rsidR="00247358" w:rsidRPr="00171B85">
              <w:rPr>
                <w:szCs w:val="22"/>
                <w:lang w:val="hr-HR"/>
              </w:rPr>
              <w:t xml:space="preserve"> </w:t>
            </w:r>
            <w:r w:rsidRPr="00171B85">
              <w:rPr>
                <w:szCs w:val="22"/>
                <w:lang w:val="hr-HR"/>
              </w:rPr>
              <w:t>основне</w:t>
            </w:r>
            <w:r w:rsidR="00247358" w:rsidRPr="00171B85">
              <w:rPr>
                <w:szCs w:val="22"/>
                <w:lang w:val="hr-HR"/>
              </w:rPr>
              <w:t xml:space="preserve"> </w:t>
            </w:r>
            <w:r w:rsidRPr="00171B85">
              <w:rPr>
                <w:szCs w:val="22"/>
                <w:lang w:val="hr-HR"/>
              </w:rPr>
              <w:t>хигијенско</w:t>
            </w:r>
            <w:r w:rsidR="00247358" w:rsidRPr="00171B85">
              <w:rPr>
                <w:szCs w:val="22"/>
                <w:lang w:val="hr-HR"/>
              </w:rPr>
              <w:t>-</w:t>
            </w:r>
            <w:r w:rsidRPr="00171B85">
              <w:rPr>
                <w:szCs w:val="22"/>
                <w:lang w:val="hr-HR"/>
              </w:rPr>
              <w:t>санитарне</w:t>
            </w:r>
            <w:r w:rsidR="00247358" w:rsidRPr="00171B85">
              <w:rPr>
                <w:szCs w:val="22"/>
                <w:lang w:val="hr-HR"/>
              </w:rPr>
              <w:t xml:space="preserve"> </w:t>
            </w:r>
            <w:r w:rsidRPr="00171B85">
              <w:rPr>
                <w:szCs w:val="22"/>
                <w:lang w:val="hr-HR"/>
              </w:rPr>
              <w:t>мјере</w:t>
            </w:r>
            <w:r w:rsidR="00247358" w:rsidRPr="00171B85">
              <w:rPr>
                <w:szCs w:val="22"/>
                <w:lang w:val="hr-HR"/>
              </w:rPr>
              <w:t xml:space="preserve"> </w:t>
            </w:r>
          </w:p>
          <w:p w:rsidR="00247358" w:rsidRPr="00171B85" w:rsidRDefault="006A6710" w:rsidP="00103F69">
            <w:pPr>
              <w:numPr>
                <w:ilvl w:val="0"/>
                <w:numId w:val="60"/>
              </w:numPr>
              <w:rPr>
                <w:szCs w:val="22"/>
                <w:lang w:val="hr-HR" w:eastAsia="hr-HR"/>
              </w:rPr>
            </w:pPr>
            <w:r w:rsidRPr="00171B85">
              <w:rPr>
                <w:szCs w:val="22"/>
                <w:lang w:val="hr-HR"/>
              </w:rPr>
              <w:t>препознаје</w:t>
            </w:r>
            <w:r w:rsidR="00247358" w:rsidRPr="00171B85">
              <w:rPr>
                <w:szCs w:val="22"/>
                <w:lang w:val="hr-HR"/>
              </w:rPr>
              <w:t xml:space="preserve"> </w:t>
            </w:r>
            <w:r w:rsidRPr="00171B85">
              <w:rPr>
                <w:szCs w:val="22"/>
                <w:lang w:val="hr-HR"/>
              </w:rPr>
              <w:t>распоред</w:t>
            </w:r>
            <w:r w:rsidR="00247358" w:rsidRPr="00171B85">
              <w:rPr>
                <w:szCs w:val="22"/>
                <w:lang w:val="hr-HR"/>
              </w:rPr>
              <w:t xml:space="preserve"> </w:t>
            </w:r>
            <w:r w:rsidRPr="00171B85">
              <w:rPr>
                <w:szCs w:val="22"/>
                <w:lang w:val="hr-HR"/>
              </w:rPr>
              <w:t>опреме</w:t>
            </w:r>
            <w:r w:rsidR="00247358" w:rsidRPr="00171B85">
              <w:rPr>
                <w:szCs w:val="22"/>
                <w:lang w:val="hr-HR"/>
              </w:rPr>
              <w:t xml:space="preserve"> </w:t>
            </w:r>
            <w:r w:rsidRPr="00171B85">
              <w:rPr>
                <w:szCs w:val="22"/>
                <w:lang w:val="hr-HR"/>
              </w:rPr>
              <w:t>и</w:t>
            </w:r>
            <w:r w:rsidR="00247358" w:rsidRPr="00171B85">
              <w:rPr>
                <w:szCs w:val="22"/>
                <w:lang w:val="hr-HR"/>
              </w:rPr>
              <w:t xml:space="preserve"> </w:t>
            </w:r>
            <w:r w:rsidRPr="00171B85">
              <w:rPr>
                <w:szCs w:val="22"/>
                <w:lang w:val="hr-HR"/>
              </w:rPr>
              <w:t>помоћних</w:t>
            </w:r>
            <w:r w:rsidR="00247358" w:rsidRPr="00171B85">
              <w:rPr>
                <w:szCs w:val="22"/>
                <w:lang w:val="hr-HR"/>
              </w:rPr>
              <w:t xml:space="preserve"> </w:t>
            </w:r>
            <w:r w:rsidRPr="00171B85">
              <w:rPr>
                <w:szCs w:val="22"/>
                <w:lang w:val="hr-HR"/>
              </w:rPr>
              <w:t>просторија</w:t>
            </w:r>
          </w:p>
          <w:p w:rsidR="00247358" w:rsidRPr="00171B85" w:rsidRDefault="006A6710" w:rsidP="00103F69">
            <w:pPr>
              <w:numPr>
                <w:ilvl w:val="0"/>
                <w:numId w:val="60"/>
              </w:numPr>
              <w:rPr>
                <w:szCs w:val="22"/>
                <w:lang w:val="hr-HR" w:eastAsia="hr-HR"/>
              </w:rPr>
            </w:pPr>
            <w:r w:rsidRPr="00171B85">
              <w:rPr>
                <w:szCs w:val="22"/>
                <w:lang w:val="hr-HR"/>
              </w:rPr>
              <w:t>уочава</w:t>
            </w:r>
            <w:r w:rsidR="00247358" w:rsidRPr="00171B85">
              <w:rPr>
                <w:szCs w:val="22"/>
                <w:lang w:val="hr-HR"/>
              </w:rPr>
              <w:t xml:space="preserve"> </w:t>
            </w:r>
            <w:r w:rsidRPr="00171B85">
              <w:rPr>
                <w:szCs w:val="22"/>
                <w:lang w:val="hr-HR"/>
              </w:rPr>
              <w:t>нехигијенске</w:t>
            </w:r>
            <w:r w:rsidR="00247358" w:rsidRPr="00171B85">
              <w:rPr>
                <w:szCs w:val="22"/>
                <w:lang w:val="hr-HR"/>
              </w:rPr>
              <w:t xml:space="preserve"> </w:t>
            </w:r>
            <w:r w:rsidRPr="00171B85">
              <w:rPr>
                <w:szCs w:val="22"/>
                <w:lang w:val="hr-HR"/>
              </w:rPr>
              <w:t>услове</w:t>
            </w:r>
            <w:r w:rsidR="00247358" w:rsidRPr="00171B85">
              <w:rPr>
                <w:szCs w:val="22"/>
                <w:lang w:val="hr-HR"/>
              </w:rPr>
              <w:t xml:space="preserve"> </w:t>
            </w:r>
            <w:r w:rsidRPr="00171B85">
              <w:rPr>
                <w:szCs w:val="22"/>
                <w:lang w:val="hr-HR"/>
              </w:rPr>
              <w:t>рада</w:t>
            </w:r>
          </w:p>
          <w:p w:rsidR="00247358" w:rsidRPr="00171B85" w:rsidRDefault="00247358" w:rsidP="00247358">
            <w:pPr>
              <w:ind w:left="360"/>
              <w:rPr>
                <w:szCs w:val="22"/>
                <w:lang w:val="hr-HR" w:eastAsia="hr-HR"/>
              </w:rPr>
            </w:pPr>
          </w:p>
        </w:tc>
        <w:tc>
          <w:tcPr>
            <w:tcW w:w="2977" w:type="dxa"/>
            <w:shd w:val="clear" w:color="auto" w:fill="auto"/>
            <w:vAlign w:val="center"/>
          </w:tcPr>
          <w:p w:rsidR="00247358" w:rsidRPr="00171B85" w:rsidRDefault="006A6710" w:rsidP="00103F69">
            <w:pPr>
              <w:numPr>
                <w:ilvl w:val="0"/>
                <w:numId w:val="60"/>
              </w:numPr>
              <w:rPr>
                <w:szCs w:val="22"/>
                <w:lang w:val="hr-HR" w:eastAsia="hr-HR"/>
              </w:rPr>
            </w:pPr>
            <w:r w:rsidRPr="00171B85">
              <w:rPr>
                <w:szCs w:val="22"/>
                <w:lang w:val="hr-HR"/>
              </w:rPr>
              <w:t>користи</w:t>
            </w:r>
            <w:r w:rsidR="00247358" w:rsidRPr="00171B85">
              <w:rPr>
                <w:szCs w:val="22"/>
                <w:lang w:val="hr-HR"/>
              </w:rPr>
              <w:t xml:space="preserve"> </w:t>
            </w:r>
            <w:r w:rsidRPr="00171B85">
              <w:rPr>
                <w:szCs w:val="22"/>
                <w:lang w:val="hr-HR"/>
              </w:rPr>
              <w:t>адекватну</w:t>
            </w:r>
            <w:r w:rsidR="00247358" w:rsidRPr="00171B85">
              <w:rPr>
                <w:szCs w:val="22"/>
                <w:lang w:val="hr-HR"/>
              </w:rPr>
              <w:t xml:space="preserve"> </w:t>
            </w:r>
            <w:r w:rsidRPr="00171B85">
              <w:rPr>
                <w:szCs w:val="22"/>
                <w:lang w:val="hr-HR"/>
              </w:rPr>
              <w:t>радну</w:t>
            </w:r>
            <w:r w:rsidR="00247358" w:rsidRPr="00171B85">
              <w:rPr>
                <w:szCs w:val="22"/>
                <w:lang w:val="hr-HR"/>
              </w:rPr>
              <w:t xml:space="preserve"> </w:t>
            </w:r>
            <w:r w:rsidRPr="00171B85">
              <w:rPr>
                <w:szCs w:val="22"/>
                <w:lang w:val="hr-HR"/>
              </w:rPr>
              <w:t>одјећу</w:t>
            </w:r>
            <w:r w:rsidR="00247358" w:rsidRPr="00171B85">
              <w:rPr>
                <w:szCs w:val="22"/>
                <w:lang w:val="hr-HR"/>
              </w:rPr>
              <w:t xml:space="preserve"> </w:t>
            </w:r>
            <w:r w:rsidRPr="00171B85">
              <w:rPr>
                <w:szCs w:val="22"/>
                <w:lang w:val="hr-HR"/>
              </w:rPr>
              <w:t>и</w:t>
            </w:r>
            <w:r w:rsidR="00247358" w:rsidRPr="00171B85">
              <w:rPr>
                <w:szCs w:val="22"/>
                <w:lang w:val="hr-HR"/>
              </w:rPr>
              <w:t xml:space="preserve"> </w:t>
            </w:r>
            <w:r w:rsidRPr="00171B85">
              <w:rPr>
                <w:szCs w:val="22"/>
                <w:lang w:val="hr-HR"/>
              </w:rPr>
              <w:t>обућу</w:t>
            </w:r>
            <w:r w:rsidR="00247358" w:rsidRPr="00171B85">
              <w:rPr>
                <w:szCs w:val="22"/>
                <w:lang w:val="hr-HR"/>
              </w:rPr>
              <w:t xml:space="preserve"> </w:t>
            </w:r>
            <w:r w:rsidRPr="00171B85">
              <w:rPr>
                <w:szCs w:val="22"/>
                <w:lang w:val="hr-HR"/>
              </w:rPr>
              <w:t>према</w:t>
            </w:r>
            <w:r w:rsidR="00247358" w:rsidRPr="00171B85">
              <w:rPr>
                <w:szCs w:val="22"/>
                <w:lang w:val="hr-HR"/>
              </w:rPr>
              <w:t xml:space="preserve"> </w:t>
            </w:r>
            <w:r w:rsidRPr="00171B85">
              <w:rPr>
                <w:szCs w:val="22"/>
                <w:lang w:val="hr-HR"/>
              </w:rPr>
              <w:t>условима</w:t>
            </w:r>
            <w:r w:rsidR="00247358" w:rsidRPr="00171B85">
              <w:rPr>
                <w:szCs w:val="22"/>
                <w:lang w:val="hr-HR"/>
              </w:rPr>
              <w:t xml:space="preserve"> </w:t>
            </w:r>
            <w:r w:rsidRPr="00171B85">
              <w:rPr>
                <w:szCs w:val="22"/>
                <w:lang w:val="hr-HR"/>
              </w:rPr>
              <w:t>производње</w:t>
            </w:r>
          </w:p>
          <w:p w:rsidR="00247358" w:rsidRPr="00171B85" w:rsidRDefault="006A6710" w:rsidP="00103F69">
            <w:pPr>
              <w:numPr>
                <w:ilvl w:val="0"/>
                <w:numId w:val="60"/>
              </w:numPr>
              <w:rPr>
                <w:szCs w:val="22"/>
                <w:lang w:val="hr-HR" w:eastAsia="hr-HR"/>
              </w:rPr>
            </w:pPr>
            <w:r w:rsidRPr="00171B85">
              <w:rPr>
                <w:szCs w:val="22"/>
                <w:lang w:val="hr-HR"/>
              </w:rPr>
              <w:t>предлаже</w:t>
            </w:r>
            <w:r w:rsidR="00247358" w:rsidRPr="00171B85">
              <w:rPr>
                <w:szCs w:val="22"/>
                <w:lang w:val="hr-HR"/>
              </w:rPr>
              <w:t xml:space="preserve"> </w:t>
            </w:r>
            <w:r w:rsidRPr="00171B85">
              <w:rPr>
                <w:szCs w:val="22"/>
                <w:lang w:val="hr-HR"/>
              </w:rPr>
              <w:t>начине</w:t>
            </w:r>
            <w:r w:rsidR="00247358" w:rsidRPr="00171B85">
              <w:rPr>
                <w:szCs w:val="22"/>
                <w:lang w:val="hr-HR"/>
              </w:rPr>
              <w:t xml:space="preserve"> </w:t>
            </w:r>
            <w:r w:rsidRPr="00171B85">
              <w:rPr>
                <w:szCs w:val="22"/>
                <w:lang w:val="hr-HR"/>
              </w:rPr>
              <w:t>заштите</w:t>
            </w:r>
            <w:r w:rsidR="00247358" w:rsidRPr="00171B85">
              <w:rPr>
                <w:szCs w:val="22"/>
                <w:lang w:val="hr-HR"/>
              </w:rPr>
              <w:t xml:space="preserve"> </w:t>
            </w:r>
            <w:r w:rsidRPr="00171B85">
              <w:rPr>
                <w:szCs w:val="22"/>
                <w:lang w:val="hr-HR"/>
              </w:rPr>
              <w:t>радне</w:t>
            </w:r>
            <w:r w:rsidR="00247358" w:rsidRPr="00171B85">
              <w:rPr>
                <w:szCs w:val="22"/>
                <w:lang w:val="hr-HR"/>
              </w:rPr>
              <w:t xml:space="preserve"> </w:t>
            </w:r>
            <w:r w:rsidRPr="00171B85">
              <w:rPr>
                <w:szCs w:val="22"/>
                <w:lang w:val="hr-HR"/>
              </w:rPr>
              <w:t>средине</w:t>
            </w:r>
            <w:r w:rsidR="00247358" w:rsidRPr="00171B85">
              <w:rPr>
                <w:szCs w:val="22"/>
                <w:lang w:val="hr-HR"/>
              </w:rPr>
              <w:t xml:space="preserve"> </w:t>
            </w:r>
            <w:r w:rsidRPr="00171B85">
              <w:rPr>
                <w:szCs w:val="22"/>
                <w:lang w:val="hr-HR"/>
              </w:rPr>
              <w:t>од</w:t>
            </w:r>
            <w:r w:rsidR="00247358" w:rsidRPr="00171B85">
              <w:rPr>
                <w:szCs w:val="22"/>
                <w:lang w:val="hr-HR"/>
              </w:rPr>
              <w:t xml:space="preserve"> </w:t>
            </w:r>
            <w:r w:rsidRPr="00171B85">
              <w:rPr>
                <w:szCs w:val="22"/>
                <w:lang w:val="hr-HR"/>
              </w:rPr>
              <w:t>радних</w:t>
            </w:r>
            <w:r w:rsidR="00247358" w:rsidRPr="00171B85">
              <w:rPr>
                <w:szCs w:val="22"/>
                <w:lang w:val="hr-HR"/>
              </w:rPr>
              <w:t xml:space="preserve"> </w:t>
            </w:r>
            <w:r w:rsidRPr="00171B85">
              <w:rPr>
                <w:szCs w:val="22"/>
                <w:lang w:val="hr-HR"/>
              </w:rPr>
              <w:t>загађења</w:t>
            </w:r>
          </w:p>
          <w:p w:rsidR="00247358" w:rsidRPr="00171B85" w:rsidRDefault="00247358" w:rsidP="00D5500D">
            <w:pPr>
              <w:rPr>
                <w:noProof/>
                <w:szCs w:val="22"/>
                <w:lang w:val="hr-HR"/>
              </w:rPr>
            </w:pPr>
          </w:p>
        </w:tc>
        <w:tc>
          <w:tcPr>
            <w:tcW w:w="2725" w:type="dxa"/>
            <w:vMerge w:val="restart"/>
            <w:shd w:val="clear" w:color="auto" w:fill="auto"/>
            <w:vAlign w:val="center"/>
          </w:tcPr>
          <w:p w:rsidR="00247358" w:rsidRPr="00171B85" w:rsidRDefault="006A6710" w:rsidP="00103F69">
            <w:pPr>
              <w:numPr>
                <w:ilvl w:val="0"/>
                <w:numId w:val="60"/>
              </w:numPr>
              <w:rPr>
                <w:szCs w:val="22"/>
                <w:lang w:val="hr-HR" w:eastAsia="hr-HR"/>
              </w:rPr>
            </w:pPr>
            <w:r w:rsidRPr="00171B85">
              <w:rPr>
                <w:szCs w:val="22"/>
                <w:lang w:val="hr-HR" w:eastAsia="hr-HR"/>
              </w:rPr>
              <w:t>показује</w:t>
            </w:r>
            <w:r w:rsidR="00247358" w:rsidRPr="00171B85">
              <w:rPr>
                <w:szCs w:val="22"/>
                <w:lang w:val="hr-HR" w:eastAsia="hr-HR"/>
              </w:rPr>
              <w:t xml:space="preserve"> </w:t>
            </w:r>
            <w:r w:rsidRPr="00171B85">
              <w:rPr>
                <w:szCs w:val="22"/>
                <w:lang w:val="hr-HR" w:eastAsia="hr-HR"/>
              </w:rPr>
              <w:t>свијест</w:t>
            </w:r>
            <w:r w:rsidR="00247358" w:rsidRPr="00171B85">
              <w:rPr>
                <w:szCs w:val="22"/>
                <w:lang w:val="hr-HR" w:eastAsia="hr-HR"/>
              </w:rPr>
              <w:t xml:space="preserve"> </w:t>
            </w:r>
            <w:r w:rsidRPr="00171B85">
              <w:rPr>
                <w:szCs w:val="22"/>
                <w:lang w:val="hr-HR" w:eastAsia="hr-HR"/>
              </w:rPr>
              <w:t>о</w:t>
            </w:r>
            <w:r w:rsidR="00247358" w:rsidRPr="00171B85">
              <w:rPr>
                <w:szCs w:val="22"/>
                <w:lang w:val="hr-HR" w:eastAsia="hr-HR"/>
              </w:rPr>
              <w:t xml:space="preserve"> </w:t>
            </w:r>
            <w:r w:rsidRPr="00171B85">
              <w:rPr>
                <w:szCs w:val="22"/>
                <w:lang w:val="hr-HR" w:eastAsia="hr-HR"/>
              </w:rPr>
              <w:t>сигурности</w:t>
            </w:r>
            <w:r w:rsidR="00247358" w:rsidRPr="00171B85">
              <w:rPr>
                <w:szCs w:val="22"/>
                <w:lang w:val="hr-HR" w:eastAsia="hr-HR"/>
              </w:rPr>
              <w:t xml:space="preserve"> </w:t>
            </w:r>
            <w:r w:rsidRPr="00171B85">
              <w:rPr>
                <w:szCs w:val="22"/>
                <w:lang w:val="hr-HR" w:eastAsia="hr-HR"/>
              </w:rPr>
              <w:t>при</w:t>
            </w:r>
            <w:r w:rsidR="00247358" w:rsidRPr="00171B85">
              <w:rPr>
                <w:szCs w:val="22"/>
                <w:lang w:val="hr-HR" w:eastAsia="hr-HR"/>
              </w:rPr>
              <w:t xml:space="preserve"> </w:t>
            </w:r>
            <w:r w:rsidRPr="00171B85">
              <w:rPr>
                <w:szCs w:val="22"/>
                <w:lang w:val="hr-HR" w:eastAsia="hr-HR"/>
              </w:rPr>
              <w:t>раду</w:t>
            </w:r>
          </w:p>
          <w:p w:rsidR="00247358" w:rsidRPr="00171B85" w:rsidRDefault="006A6710" w:rsidP="00103F69">
            <w:pPr>
              <w:numPr>
                <w:ilvl w:val="0"/>
                <w:numId w:val="60"/>
              </w:numPr>
              <w:rPr>
                <w:szCs w:val="22"/>
                <w:lang w:val="hr-HR" w:eastAsia="hr-HR"/>
              </w:rPr>
            </w:pPr>
            <w:r w:rsidRPr="00171B85">
              <w:rPr>
                <w:szCs w:val="22"/>
                <w:lang w:val="hr-HR" w:eastAsia="hr-HR"/>
              </w:rPr>
              <w:t>поштује</w:t>
            </w:r>
            <w:r w:rsidR="00247358" w:rsidRPr="00171B85">
              <w:rPr>
                <w:szCs w:val="22"/>
                <w:lang w:val="hr-HR" w:eastAsia="hr-HR"/>
              </w:rPr>
              <w:t xml:space="preserve"> </w:t>
            </w:r>
            <w:r w:rsidRPr="00171B85">
              <w:rPr>
                <w:szCs w:val="22"/>
                <w:lang w:val="hr-HR" w:eastAsia="hr-HR"/>
              </w:rPr>
              <w:t>кодексе</w:t>
            </w:r>
            <w:r w:rsidR="00247358" w:rsidRPr="00171B85">
              <w:rPr>
                <w:szCs w:val="22"/>
                <w:lang w:val="hr-HR" w:eastAsia="hr-HR"/>
              </w:rPr>
              <w:t xml:space="preserve"> </w:t>
            </w:r>
            <w:r w:rsidRPr="00171B85">
              <w:rPr>
                <w:szCs w:val="22"/>
                <w:lang w:val="hr-HR" w:eastAsia="hr-HR"/>
              </w:rPr>
              <w:t>понашања</w:t>
            </w:r>
          </w:p>
          <w:p w:rsidR="00247358" w:rsidRPr="00171B85" w:rsidRDefault="006A6710" w:rsidP="00103F69">
            <w:pPr>
              <w:numPr>
                <w:ilvl w:val="0"/>
                <w:numId w:val="60"/>
              </w:numPr>
              <w:rPr>
                <w:szCs w:val="22"/>
                <w:lang w:val="hr-HR" w:eastAsia="hr-HR"/>
              </w:rPr>
            </w:pPr>
            <w:r w:rsidRPr="00171B85">
              <w:rPr>
                <w:szCs w:val="22"/>
                <w:lang w:val="hr-HR" w:eastAsia="hr-HR"/>
              </w:rPr>
              <w:t>сналази</w:t>
            </w:r>
            <w:r w:rsidR="00247358" w:rsidRPr="00171B85">
              <w:rPr>
                <w:szCs w:val="22"/>
                <w:lang w:val="hr-HR" w:eastAsia="hr-HR"/>
              </w:rPr>
              <w:t xml:space="preserve"> </w:t>
            </w:r>
            <w:r w:rsidRPr="00171B85">
              <w:rPr>
                <w:szCs w:val="22"/>
                <w:lang w:val="hr-HR" w:eastAsia="hr-HR"/>
              </w:rPr>
              <w:t>се</w:t>
            </w:r>
            <w:r w:rsidR="00247358" w:rsidRPr="00171B85">
              <w:rPr>
                <w:szCs w:val="22"/>
                <w:lang w:val="hr-HR" w:eastAsia="hr-HR"/>
              </w:rPr>
              <w:t xml:space="preserve"> </w:t>
            </w:r>
            <w:r w:rsidRPr="00171B85">
              <w:rPr>
                <w:szCs w:val="22"/>
                <w:lang w:val="hr-HR" w:eastAsia="hr-HR"/>
              </w:rPr>
              <w:t>у</w:t>
            </w:r>
            <w:r w:rsidR="00247358" w:rsidRPr="00171B85">
              <w:rPr>
                <w:szCs w:val="22"/>
                <w:lang w:val="hr-HR" w:eastAsia="hr-HR"/>
              </w:rPr>
              <w:t xml:space="preserve"> </w:t>
            </w:r>
            <w:r w:rsidRPr="00171B85">
              <w:rPr>
                <w:szCs w:val="22"/>
                <w:lang w:val="hr-HR" w:eastAsia="hr-HR"/>
              </w:rPr>
              <w:t>непредвидивим</w:t>
            </w:r>
            <w:r w:rsidR="00247358" w:rsidRPr="00171B85">
              <w:rPr>
                <w:szCs w:val="22"/>
                <w:lang w:val="hr-HR" w:eastAsia="hr-HR"/>
              </w:rPr>
              <w:t xml:space="preserve"> </w:t>
            </w:r>
            <w:r w:rsidRPr="00171B85">
              <w:rPr>
                <w:szCs w:val="22"/>
                <w:lang w:val="hr-HR" w:eastAsia="hr-HR"/>
              </w:rPr>
              <w:t>ситуацијама</w:t>
            </w:r>
          </w:p>
          <w:p w:rsidR="00247358" w:rsidRPr="00171B85" w:rsidRDefault="006A6710" w:rsidP="00103F69">
            <w:pPr>
              <w:numPr>
                <w:ilvl w:val="0"/>
                <w:numId w:val="60"/>
              </w:numPr>
              <w:rPr>
                <w:szCs w:val="22"/>
                <w:lang w:val="hr-HR" w:eastAsia="hr-HR"/>
              </w:rPr>
            </w:pPr>
            <w:r w:rsidRPr="00171B85">
              <w:rPr>
                <w:szCs w:val="22"/>
                <w:lang w:val="hr-HR" w:eastAsia="hr-HR"/>
              </w:rPr>
              <w:t>преузима</w:t>
            </w:r>
            <w:r w:rsidR="00247358" w:rsidRPr="00171B85">
              <w:rPr>
                <w:szCs w:val="22"/>
                <w:lang w:val="hr-HR" w:eastAsia="hr-HR"/>
              </w:rPr>
              <w:t xml:space="preserve"> </w:t>
            </w:r>
            <w:r w:rsidRPr="00171B85">
              <w:rPr>
                <w:szCs w:val="22"/>
                <w:lang w:val="hr-HR" w:eastAsia="hr-HR"/>
              </w:rPr>
              <w:t>одговорност</w:t>
            </w:r>
            <w:r w:rsidR="00247358" w:rsidRPr="00171B85">
              <w:rPr>
                <w:szCs w:val="22"/>
                <w:lang w:val="hr-HR" w:eastAsia="hr-HR"/>
              </w:rPr>
              <w:t xml:space="preserve"> </w:t>
            </w:r>
            <w:r w:rsidRPr="00171B85">
              <w:rPr>
                <w:szCs w:val="22"/>
                <w:lang w:val="hr-HR" w:eastAsia="hr-HR"/>
              </w:rPr>
              <w:t>за</w:t>
            </w:r>
            <w:r w:rsidR="00247358" w:rsidRPr="00171B85">
              <w:rPr>
                <w:szCs w:val="22"/>
                <w:lang w:val="hr-HR" w:eastAsia="hr-HR"/>
              </w:rPr>
              <w:t xml:space="preserve"> </w:t>
            </w:r>
            <w:r w:rsidRPr="00171B85">
              <w:rPr>
                <w:szCs w:val="22"/>
                <w:lang w:val="hr-HR" w:eastAsia="hr-HR"/>
              </w:rPr>
              <w:t>своје</w:t>
            </w:r>
            <w:r w:rsidR="00247358" w:rsidRPr="00171B85">
              <w:rPr>
                <w:szCs w:val="22"/>
                <w:lang w:val="hr-HR" w:eastAsia="hr-HR"/>
              </w:rPr>
              <w:t xml:space="preserve"> </w:t>
            </w:r>
            <w:r w:rsidRPr="00171B85">
              <w:rPr>
                <w:szCs w:val="22"/>
                <w:lang w:val="hr-HR" w:eastAsia="hr-HR"/>
              </w:rPr>
              <w:t>здравље</w:t>
            </w:r>
            <w:r w:rsidR="00247358" w:rsidRPr="00171B85">
              <w:rPr>
                <w:szCs w:val="22"/>
                <w:lang w:val="hr-HR" w:eastAsia="hr-HR"/>
              </w:rPr>
              <w:t xml:space="preserve"> </w:t>
            </w:r>
            <w:r w:rsidRPr="00171B85">
              <w:rPr>
                <w:szCs w:val="22"/>
                <w:lang w:val="hr-HR" w:eastAsia="hr-HR"/>
              </w:rPr>
              <w:t>и</w:t>
            </w:r>
            <w:r w:rsidR="00247358" w:rsidRPr="00171B85">
              <w:rPr>
                <w:szCs w:val="22"/>
                <w:lang w:val="hr-HR" w:eastAsia="hr-HR"/>
              </w:rPr>
              <w:t xml:space="preserve"> </w:t>
            </w:r>
            <w:r w:rsidRPr="00171B85">
              <w:rPr>
                <w:szCs w:val="22"/>
                <w:lang w:val="hr-HR" w:eastAsia="hr-HR"/>
              </w:rPr>
              <w:t>здравље</w:t>
            </w:r>
            <w:r w:rsidR="00247358" w:rsidRPr="00171B85">
              <w:rPr>
                <w:szCs w:val="22"/>
                <w:lang w:val="hr-HR" w:eastAsia="hr-HR"/>
              </w:rPr>
              <w:t xml:space="preserve"> </w:t>
            </w:r>
            <w:r w:rsidRPr="00171B85">
              <w:rPr>
                <w:szCs w:val="22"/>
                <w:lang w:val="hr-HR" w:eastAsia="hr-HR"/>
              </w:rPr>
              <w:t>сарадника</w:t>
            </w:r>
          </w:p>
          <w:p w:rsidR="00247358" w:rsidRPr="00171B85" w:rsidRDefault="006A6710" w:rsidP="00103F69">
            <w:pPr>
              <w:numPr>
                <w:ilvl w:val="0"/>
                <w:numId w:val="60"/>
              </w:numPr>
              <w:rPr>
                <w:szCs w:val="22"/>
                <w:lang w:val="hr-HR" w:eastAsia="hr-HR"/>
              </w:rPr>
            </w:pPr>
            <w:r w:rsidRPr="00171B85">
              <w:rPr>
                <w:szCs w:val="22"/>
              </w:rPr>
              <w:t>исказује</w:t>
            </w:r>
            <w:r w:rsidR="00247358" w:rsidRPr="00171B85">
              <w:rPr>
                <w:szCs w:val="22"/>
              </w:rPr>
              <w:t xml:space="preserve"> </w:t>
            </w:r>
            <w:r w:rsidRPr="00171B85">
              <w:rPr>
                <w:szCs w:val="22"/>
              </w:rPr>
              <w:t>способност</w:t>
            </w:r>
            <w:r w:rsidR="00247358" w:rsidRPr="00171B85">
              <w:rPr>
                <w:szCs w:val="22"/>
              </w:rPr>
              <w:t xml:space="preserve"> </w:t>
            </w:r>
            <w:r w:rsidRPr="00171B85">
              <w:rPr>
                <w:szCs w:val="22"/>
              </w:rPr>
              <w:t>за</w:t>
            </w:r>
            <w:r w:rsidR="00247358" w:rsidRPr="00171B85">
              <w:rPr>
                <w:szCs w:val="22"/>
              </w:rPr>
              <w:t xml:space="preserve"> </w:t>
            </w:r>
            <w:r w:rsidRPr="00171B85">
              <w:rPr>
                <w:szCs w:val="22"/>
              </w:rPr>
              <w:t>рад</w:t>
            </w:r>
            <w:r w:rsidR="00247358" w:rsidRPr="00171B85">
              <w:rPr>
                <w:szCs w:val="22"/>
              </w:rPr>
              <w:t xml:space="preserve"> </w:t>
            </w:r>
            <w:r w:rsidRPr="00171B85">
              <w:rPr>
                <w:szCs w:val="22"/>
              </w:rPr>
              <w:t>у</w:t>
            </w:r>
            <w:r w:rsidR="00247358" w:rsidRPr="00171B85">
              <w:rPr>
                <w:szCs w:val="22"/>
              </w:rPr>
              <w:t xml:space="preserve"> </w:t>
            </w:r>
            <w:r w:rsidRPr="00171B85">
              <w:rPr>
                <w:szCs w:val="22"/>
              </w:rPr>
              <w:t>тиму</w:t>
            </w:r>
          </w:p>
          <w:p w:rsidR="00247358" w:rsidRPr="00171B85" w:rsidRDefault="006A6710" w:rsidP="00103F69">
            <w:pPr>
              <w:numPr>
                <w:ilvl w:val="0"/>
                <w:numId w:val="60"/>
              </w:numPr>
              <w:contextualSpacing/>
              <w:rPr>
                <w:szCs w:val="22"/>
              </w:rPr>
            </w:pPr>
            <w:r w:rsidRPr="00171B85">
              <w:rPr>
                <w:szCs w:val="22"/>
              </w:rPr>
              <w:t>показује</w:t>
            </w:r>
            <w:r w:rsidR="00247358" w:rsidRPr="00171B85">
              <w:rPr>
                <w:szCs w:val="22"/>
              </w:rPr>
              <w:t xml:space="preserve"> </w:t>
            </w:r>
            <w:r w:rsidRPr="00171B85">
              <w:rPr>
                <w:szCs w:val="22"/>
              </w:rPr>
              <w:t>комуникацијске</w:t>
            </w:r>
            <w:r w:rsidR="00247358" w:rsidRPr="00171B85">
              <w:rPr>
                <w:szCs w:val="22"/>
              </w:rPr>
              <w:t xml:space="preserve"> </w:t>
            </w:r>
            <w:r w:rsidRPr="00171B85">
              <w:rPr>
                <w:szCs w:val="22"/>
              </w:rPr>
              <w:t>способности</w:t>
            </w:r>
          </w:p>
          <w:p w:rsidR="00247358" w:rsidRPr="00171B85" w:rsidRDefault="00247358">
            <w:pPr>
              <w:ind w:hanging="357"/>
              <w:rPr>
                <w:noProof/>
                <w:szCs w:val="22"/>
                <w:lang w:val="hr-HR"/>
              </w:rPr>
            </w:pPr>
          </w:p>
          <w:p w:rsidR="00247358" w:rsidRPr="00171B85" w:rsidRDefault="00247358" w:rsidP="00D5500D">
            <w:pPr>
              <w:rPr>
                <w:noProof/>
                <w:szCs w:val="22"/>
                <w:lang w:val="hr-HR"/>
              </w:rPr>
            </w:pPr>
          </w:p>
        </w:tc>
      </w:tr>
      <w:tr w:rsidR="00247358" w:rsidRPr="00171B85" w:rsidTr="00247358">
        <w:trPr>
          <w:trHeight w:val="240"/>
          <w:jc w:val="center"/>
        </w:trPr>
        <w:tc>
          <w:tcPr>
            <w:tcW w:w="1728" w:type="dxa"/>
            <w:shd w:val="clear" w:color="auto" w:fill="auto"/>
            <w:vAlign w:val="center"/>
          </w:tcPr>
          <w:p w:rsidR="00247358" w:rsidRPr="00171B85" w:rsidRDefault="00247358" w:rsidP="00D5500D">
            <w:pPr>
              <w:rPr>
                <w:color w:val="1E1E1E"/>
                <w:szCs w:val="22"/>
                <w:lang w:val="hr-HR"/>
              </w:rPr>
            </w:pPr>
            <w:r w:rsidRPr="00171B85">
              <w:rPr>
                <w:color w:val="1E1E1E"/>
                <w:szCs w:val="22"/>
                <w:lang w:val="hr-HR"/>
              </w:rPr>
              <w:t>2.</w:t>
            </w:r>
            <w:r w:rsidR="006A6710" w:rsidRPr="00171B85">
              <w:rPr>
                <w:color w:val="1E1E1E"/>
                <w:szCs w:val="22"/>
                <w:lang w:val="hr-HR"/>
              </w:rPr>
              <w:t>Заштита</w:t>
            </w:r>
            <w:r w:rsidRPr="00171B85">
              <w:rPr>
                <w:color w:val="1E1E1E"/>
                <w:szCs w:val="22"/>
                <w:lang w:val="hr-HR"/>
              </w:rPr>
              <w:t xml:space="preserve"> </w:t>
            </w:r>
            <w:r w:rsidR="006A6710" w:rsidRPr="00171B85">
              <w:rPr>
                <w:color w:val="1E1E1E"/>
                <w:szCs w:val="22"/>
                <w:lang w:val="hr-HR"/>
              </w:rPr>
              <w:t>на</w:t>
            </w:r>
            <w:r w:rsidRPr="00171B85">
              <w:rPr>
                <w:color w:val="1E1E1E"/>
                <w:szCs w:val="22"/>
                <w:lang w:val="hr-HR"/>
              </w:rPr>
              <w:t xml:space="preserve"> </w:t>
            </w:r>
            <w:r w:rsidR="006A6710" w:rsidRPr="00171B85">
              <w:rPr>
                <w:color w:val="1E1E1E"/>
                <w:szCs w:val="22"/>
                <w:lang w:val="hr-HR"/>
              </w:rPr>
              <w:t>раду</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прва</w:t>
            </w:r>
            <w:r w:rsidRPr="00171B85">
              <w:rPr>
                <w:color w:val="1E1E1E"/>
                <w:szCs w:val="22"/>
                <w:lang w:val="hr-HR"/>
              </w:rPr>
              <w:t xml:space="preserve"> </w:t>
            </w:r>
            <w:r w:rsidR="006A6710" w:rsidRPr="00171B85">
              <w:rPr>
                <w:color w:val="1E1E1E"/>
                <w:szCs w:val="22"/>
                <w:lang w:val="hr-HR"/>
              </w:rPr>
              <w:t>помоћ</w:t>
            </w:r>
          </w:p>
        </w:tc>
        <w:tc>
          <w:tcPr>
            <w:tcW w:w="3087" w:type="dxa"/>
            <w:gridSpan w:val="2"/>
            <w:shd w:val="clear" w:color="auto" w:fill="auto"/>
            <w:vAlign w:val="center"/>
          </w:tcPr>
          <w:p w:rsidR="00247358" w:rsidRPr="00171B85" w:rsidRDefault="00247358" w:rsidP="00247358">
            <w:pPr>
              <w:ind w:left="360"/>
              <w:rPr>
                <w:szCs w:val="22"/>
                <w:lang w:val="hr-HR" w:eastAsia="hr-HR"/>
              </w:rPr>
            </w:pPr>
          </w:p>
          <w:p w:rsidR="00247358" w:rsidRPr="00171B85" w:rsidRDefault="006A6710" w:rsidP="00103F69">
            <w:pPr>
              <w:numPr>
                <w:ilvl w:val="0"/>
                <w:numId w:val="60"/>
              </w:numPr>
              <w:rPr>
                <w:szCs w:val="22"/>
                <w:lang w:val="hr-HR" w:eastAsia="hr-HR"/>
              </w:rPr>
            </w:pPr>
            <w:r w:rsidRPr="00171B85">
              <w:rPr>
                <w:color w:val="1E1E1E"/>
                <w:szCs w:val="22"/>
                <w:lang w:val="hr-HR"/>
              </w:rPr>
              <w:t>познаје</w:t>
            </w:r>
            <w:r w:rsidR="00247358" w:rsidRPr="00171B85">
              <w:rPr>
                <w:color w:val="1E1E1E"/>
                <w:szCs w:val="22"/>
                <w:lang w:val="hr-HR"/>
              </w:rPr>
              <w:t xml:space="preserve"> </w:t>
            </w:r>
            <w:r w:rsidRPr="00171B85">
              <w:rPr>
                <w:color w:val="1E1E1E"/>
                <w:szCs w:val="22"/>
                <w:lang w:val="hr-HR"/>
              </w:rPr>
              <w:t>законске</w:t>
            </w:r>
            <w:r w:rsidR="00247358" w:rsidRPr="00171B85">
              <w:rPr>
                <w:color w:val="1E1E1E"/>
                <w:szCs w:val="22"/>
                <w:lang w:val="hr-HR"/>
              </w:rPr>
              <w:t xml:space="preserve"> </w:t>
            </w:r>
            <w:r w:rsidRPr="00171B85">
              <w:rPr>
                <w:color w:val="1E1E1E"/>
                <w:szCs w:val="22"/>
                <w:lang w:val="hr-HR"/>
              </w:rPr>
              <w:t>прописе</w:t>
            </w:r>
            <w:r w:rsidR="00247358" w:rsidRPr="00171B85">
              <w:rPr>
                <w:color w:val="1E1E1E"/>
                <w:szCs w:val="22"/>
                <w:lang w:val="hr-HR"/>
              </w:rPr>
              <w:t xml:space="preserve"> </w:t>
            </w:r>
            <w:r w:rsidRPr="00171B85">
              <w:rPr>
                <w:color w:val="1E1E1E"/>
                <w:szCs w:val="22"/>
                <w:lang w:val="hr-HR"/>
              </w:rPr>
              <w:t>из</w:t>
            </w:r>
            <w:r w:rsidR="00247358" w:rsidRPr="00171B85">
              <w:rPr>
                <w:color w:val="1E1E1E"/>
                <w:szCs w:val="22"/>
                <w:lang w:val="hr-HR"/>
              </w:rPr>
              <w:t xml:space="preserve"> </w:t>
            </w:r>
            <w:r w:rsidRPr="00171B85">
              <w:rPr>
                <w:color w:val="1E1E1E"/>
                <w:szCs w:val="22"/>
                <w:lang w:val="hr-HR"/>
              </w:rPr>
              <w:t>области</w:t>
            </w:r>
            <w:r w:rsidR="00247358" w:rsidRPr="00171B85">
              <w:rPr>
                <w:color w:val="1E1E1E"/>
                <w:szCs w:val="22"/>
                <w:lang w:val="hr-HR"/>
              </w:rPr>
              <w:t xml:space="preserve"> </w:t>
            </w:r>
            <w:r w:rsidRPr="00171B85">
              <w:rPr>
                <w:color w:val="1E1E1E"/>
                <w:szCs w:val="22"/>
                <w:lang w:val="hr-HR"/>
              </w:rPr>
              <w:t>заштите</w:t>
            </w:r>
            <w:r w:rsidR="00247358" w:rsidRPr="00171B85">
              <w:rPr>
                <w:color w:val="1E1E1E"/>
                <w:szCs w:val="22"/>
                <w:lang w:val="hr-HR"/>
              </w:rPr>
              <w:t xml:space="preserve"> </w:t>
            </w:r>
            <w:r w:rsidRPr="00171B85">
              <w:rPr>
                <w:color w:val="1E1E1E"/>
                <w:szCs w:val="22"/>
                <w:lang w:val="hr-HR"/>
              </w:rPr>
              <w:t>на</w:t>
            </w:r>
            <w:r w:rsidR="00247358" w:rsidRPr="00171B85">
              <w:rPr>
                <w:color w:val="1E1E1E"/>
                <w:szCs w:val="22"/>
                <w:lang w:val="hr-HR"/>
              </w:rPr>
              <w:t xml:space="preserve"> </w:t>
            </w:r>
            <w:r w:rsidRPr="00171B85">
              <w:rPr>
                <w:color w:val="1E1E1E"/>
                <w:szCs w:val="22"/>
                <w:lang w:val="hr-HR"/>
              </w:rPr>
              <w:t>раду</w:t>
            </w:r>
          </w:p>
          <w:p w:rsidR="00247358" w:rsidRPr="00171B85" w:rsidRDefault="006A6710" w:rsidP="00247358">
            <w:pPr>
              <w:ind w:left="360"/>
              <w:rPr>
                <w:noProof/>
                <w:szCs w:val="22"/>
                <w:lang w:val="hr-HR"/>
              </w:rPr>
            </w:pPr>
            <w:r w:rsidRPr="00171B85">
              <w:rPr>
                <w:color w:val="1E1E1E"/>
                <w:szCs w:val="22"/>
                <w:lang w:val="hr-HR"/>
              </w:rPr>
              <w:t>препознаје</w:t>
            </w:r>
            <w:r w:rsidR="00247358" w:rsidRPr="00171B85">
              <w:rPr>
                <w:color w:val="1E1E1E"/>
                <w:szCs w:val="22"/>
                <w:lang w:val="hr-HR"/>
              </w:rPr>
              <w:t xml:space="preserve"> </w:t>
            </w:r>
            <w:r w:rsidRPr="00171B85">
              <w:rPr>
                <w:color w:val="1E1E1E"/>
                <w:szCs w:val="22"/>
                <w:lang w:val="hr-HR"/>
              </w:rPr>
              <w:t>ограничења</w:t>
            </w:r>
            <w:r w:rsidR="00247358" w:rsidRPr="00171B85">
              <w:rPr>
                <w:color w:val="1E1E1E"/>
                <w:szCs w:val="22"/>
                <w:lang w:val="hr-HR"/>
              </w:rPr>
              <w:t xml:space="preserve"> </w:t>
            </w:r>
            <w:r w:rsidRPr="00171B85">
              <w:rPr>
                <w:color w:val="1E1E1E"/>
                <w:szCs w:val="22"/>
                <w:lang w:val="hr-HR"/>
              </w:rPr>
              <w:t>радне</w:t>
            </w:r>
            <w:r w:rsidR="00247358" w:rsidRPr="00171B85">
              <w:rPr>
                <w:color w:val="1E1E1E"/>
                <w:szCs w:val="22"/>
                <w:lang w:val="hr-HR"/>
              </w:rPr>
              <w:t xml:space="preserve"> </w:t>
            </w:r>
            <w:r w:rsidRPr="00171B85">
              <w:rPr>
                <w:color w:val="1E1E1E"/>
                <w:szCs w:val="22"/>
                <w:lang w:val="hr-HR"/>
              </w:rPr>
              <w:t>способности</w:t>
            </w:r>
          </w:p>
        </w:tc>
        <w:tc>
          <w:tcPr>
            <w:tcW w:w="2977" w:type="dxa"/>
            <w:shd w:val="clear" w:color="auto" w:fill="auto"/>
            <w:vAlign w:val="center"/>
          </w:tcPr>
          <w:p w:rsidR="00247358" w:rsidRPr="00171B85" w:rsidRDefault="006A6710" w:rsidP="00103F69">
            <w:pPr>
              <w:numPr>
                <w:ilvl w:val="0"/>
                <w:numId w:val="60"/>
              </w:numPr>
              <w:rPr>
                <w:szCs w:val="22"/>
                <w:lang w:val="hr-HR" w:eastAsia="hr-HR"/>
              </w:rPr>
            </w:pPr>
            <w:r w:rsidRPr="00171B85">
              <w:rPr>
                <w:color w:val="1E1E1E"/>
                <w:szCs w:val="22"/>
                <w:lang w:val="hr-HR"/>
              </w:rPr>
              <w:t>употребљава</w:t>
            </w:r>
            <w:r w:rsidR="00247358" w:rsidRPr="00171B85">
              <w:rPr>
                <w:color w:val="1E1E1E"/>
                <w:szCs w:val="22"/>
                <w:lang w:val="hr-HR"/>
              </w:rPr>
              <w:t xml:space="preserve"> </w:t>
            </w:r>
            <w:r w:rsidRPr="00171B85">
              <w:rPr>
                <w:color w:val="1E1E1E"/>
                <w:szCs w:val="22"/>
                <w:lang w:val="hr-HR"/>
              </w:rPr>
              <w:t>лична</w:t>
            </w:r>
            <w:r w:rsidR="00247358" w:rsidRPr="00171B85">
              <w:rPr>
                <w:color w:val="1E1E1E"/>
                <w:szCs w:val="22"/>
                <w:lang w:val="hr-HR"/>
              </w:rPr>
              <w:t xml:space="preserve"> </w:t>
            </w:r>
            <w:r w:rsidRPr="00171B85">
              <w:rPr>
                <w:color w:val="1E1E1E"/>
                <w:szCs w:val="22"/>
                <w:lang w:val="hr-HR"/>
              </w:rPr>
              <w:t>заштитна</w:t>
            </w:r>
            <w:r w:rsidR="00247358" w:rsidRPr="00171B85">
              <w:rPr>
                <w:color w:val="1E1E1E"/>
                <w:szCs w:val="22"/>
                <w:lang w:val="hr-HR"/>
              </w:rPr>
              <w:t xml:space="preserve"> </w:t>
            </w:r>
            <w:r w:rsidRPr="00171B85">
              <w:rPr>
                <w:color w:val="1E1E1E"/>
                <w:szCs w:val="22"/>
                <w:lang w:val="hr-HR"/>
              </w:rPr>
              <w:t>средства</w:t>
            </w:r>
          </w:p>
          <w:p w:rsidR="00247358" w:rsidRPr="00171B85" w:rsidRDefault="006A6710" w:rsidP="00103F69">
            <w:pPr>
              <w:numPr>
                <w:ilvl w:val="0"/>
                <w:numId w:val="60"/>
              </w:numPr>
              <w:rPr>
                <w:szCs w:val="22"/>
                <w:lang w:val="hr-HR" w:eastAsia="hr-HR"/>
              </w:rPr>
            </w:pPr>
            <w:r w:rsidRPr="00171B85">
              <w:rPr>
                <w:color w:val="1E1E1E"/>
                <w:szCs w:val="22"/>
                <w:lang w:val="hr-HR"/>
              </w:rPr>
              <w:t>предлаже</w:t>
            </w:r>
            <w:r w:rsidR="00247358" w:rsidRPr="00171B85">
              <w:rPr>
                <w:color w:val="1E1E1E"/>
                <w:szCs w:val="22"/>
                <w:lang w:val="hr-HR"/>
              </w:rPr>
              <w:t xml:space="preserve"> </w:t>
            </w:r>
            <w:r w:rsidRPr="00171B85">
              <w:rPr>
                <w:color w:val="1E1E1E"/>
                <w:szCs w:val="22"/>
                <w:lang w:val="hr-HR"/>
              </w:rPr>
              <w:t>мјере</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00C51A0F" w:rsidRPr="00171B85">
              <w:rPr>
                <w:color w:val="1E1E1E"/>
                <w:szCs w:val="22"/>
                <w:lang w:val="hr-HR"/>
              </w:rPr>
              <w:t>унапр</w:t>
            </w:r>
            <w:r w:rsidRPr="00171B85">
              <w:rPr>
                <w:color w:val="1E1E1E"/>
                <w:szCs w:val="22"/>
                <w:lang w:val="hr-HR"/>
              </w:rPr>
              <w:t>еђење</w:t>
            </w:r>
            <w:r w:rsidR="00247358" w:rsidRPr="00171B85">
              <w:rPr>
                <w:color w:val="1E1E1E"/>
                <w:szCs w:val="22"/>
                <w:lang w:val="hr-HR"/>
              </w:rPr>
              <w:t xml:space="preserve"> </w:t>
            </w:r>
            <w:r w:rsidRPr="00171B85">
              <w:rPr>
                <w:color w:val="1E1E1E"/>
                <w:szCs w:val="22"/>
                <w:lang w:val="hr-HR"/>
              </w:rPr>
              <w:t>своје</w:t>
            </w:r>
            <w:r w:rsidR="00247358" w:rsidRPr="00171B85">
              <w:rPr>
                <w:color w:val="1E1E1E"/>
                <w:szCs w:val="22"/>
                <w:lang w:val="hr-HR"/>
              </w:rPr>
              <w:t xml:space="preserve"> </w:t>
            </w:r>
            <w:r w:rsidRPr="00171B85">
              <w:rPr>
                <w:color w:val="1E1E1E"/>
                <w:szCs w:val="22"/>
                <w:lang w:val="hr-HR"/>
              </w:rPr>
              <w:t>радне</w:t>
            </w:r>
            <w:r w:rsidR="00247358" w:rsidRPr="00171B85">
              <w:rPr>
                <w:color w:val="1E1E1E"/>
                <w:szCs w:val="22"/>
                <w:lang w:val="hr-HR"/>
              </w:rPr>
              <w:t xml:space="preserve"> </w:t>
            </w:r>
            <w:r w:rsidRPr="00171B85">
              <w:rPr>
                <w:color w:val="1E1E1E"/>
                <w:szCs w:val="22"/>
                <w:lang w:val="hr-HR"/>
              </w:rPr>
              <w:t>околине</w:t>
            </w:r>
          </w:p>
          <w:p w:rsidR="00247358" w:rsidRPr="00171B85" w:rsidRDefault="006A6710" w:rsidP="00103F69">
            <w:pPr>
              <w:numPr>
                <w:ilvl w:val="0"/>
                <w:numId w:val="60"/>
              </w:numPr>
              <w:rPr>
                <w:szCs w:val="22"/>
                <w:lang w:val="hr-HR" w:eastAsia="hr-HR"/>
              </w:rPr>
            </w:pPr>
            <w:r w:rsidRPr="00171B85">
              <w:rPr>
                <w:color w:val="1E1E1E"/>
                <w:szCs w:val="22"/>
                <w:lang w:val="hr-HR"/>
              </w:rPr>
              <w:t>планира</w:t>
            </w:r>
            <w:r w:rsidR="00247358" w:rsidRPr="00171B85">
              <w:rPr>
                <w:color w:val="1E1E1E"/>
                <w:szCs w:val="22"/>
                <w:lang w:val="hr-HR"/>
              </w:rPr>
              <w:t xml:space="preserve"> </w:t>
            </w:r>
            <w:r w:rsidRPr="00171B85">
              <w:rPr>
                <w:color w:val="1E1E1E"/>
                <w:szCs w:val="22"/>
                <w:lang w:val="hr-HR"/>
              </w:rPr>
              <w:t>начине</w:t>
            </w:r>
            <w:r w:rsidR="00247358" w:rsidRPr="00171B85">
              <w:rPr>
                <w:color w:val="1E1E1E"/>
                <w:szCs w:val="22"/>
                <w:lang w:val="hr-HR"/>
              </w:rPr>
              <w:t xml:space="preserve"> </w:t>
            </w:r>
            <w:r w:rsidRPr="00171B85">
              <w:rPr>
                <w:color w:val="1E1E1E"/>
                <w:szCs w:val="22"/>
                <w:lang w:val="hr-HR"/>
              </w:rPr>
              <w:t>пружања</w:t>
            </w:r>
            <w:r w:rsidR="00247358" w:rsidRPr="00171B85">
              <w:rPr>
                <w:color w:val="1E1E1E"/>
                <w:szCs w:val="22"/>
                <w:lang w:val="hr-HR"/>
              </w:rPr>
              <w:t xml:space="preserve"> </w:t>
            </w:r>
            <w:r w:rsidRPr="00171B85">
              <w:rPr>
                <w:color w:val="1E1E1E"/>
                <w:szCs w:val="22"/>
                <w:lang w:val="hr-HR"/>
              </w:rPr>
              <w:t>прве</w:t>
            </w:r>
            <w:r w:rsidR="00247358" w:rsidRPr="00171B85">
              <w:rPr>
                <w:color w:val="1E1E1E"/>
                <w:szCs w:val="22"/>
                <w:lang w:val="hr-HR"/>
              </w:rPr>
              <w:t xml:space="preserve"> </w:t>
            </w:r>
            <w:r w:rsidRPr="00171B85">
              <w:rPr>
                <w:color w:val="1E1E1E"/>
                <w:szCs w:val="22"/>
                <w:lang w:val="hr-HR"/>
              </w:rPr>
              <w:t>помоћи</w:t>
            </w:r>
          </w:p>
          <w:p w:rsidR="00247358" w:rsidRPr="00171B85" w:rsidRDefault="006A6710" w:rsidP="00103F69">
            <w:pPr>
              <w:numPr>
                <w:ilvl w:val="0"/>
                <w:numId w:val="60"/>
              </w:numPr>
              <w:rPr>
                <w:szCs w:val="22"/>
                <w:lang w:val="hr-HR" w:eastAsia="hr-HR"/>
              </w:rPr>
            </w:pPr>
            <w:r w:rsidRPr="00171B85">
              <w:rPr>
                <w:color w:val="1E1E1E"/>
                <w:szCs w:val="22"/>
                <w:lang w:val="hr-HR"/>
              </w:rPr>
              <w:t>указује</w:t>
            </w:r>
            <w:r w:rsidR="00247358" w:rsidRPr="00171B85">
              <w:rPr>
                <w:color w:val="1E1E1E"/>
                <w:szCs w:val="22"/>
                <w:lang w:val="hr-HR"/>
              </w:rPr>
              <w:t xml:space="preserve"> </w:t>
            </w:r>
            <w:r w:rsidRPr="00171B85">
              <w:rPr>
                <w:color w:val="1E1E1E"/>
                <w:szCs w:val="22"/>
                <w:lang w:val="hr-HR"/>
              </w:rPr>
              <w:t>прву</w:t>
            </w:r>
            <w:r w:rsidR="00247358" w:rsidRPr="00171B85">
              <w:rPr>
                <w:color w:val="1E1E1E"/>
                <w:szCs w:val="22"/>
                <w:lang w:val="hr-HR"/>
              </w:rPr>
              <w:t xml:space="preserve"> </w:t>
            </w:r>
            <w:r w:rsidRPr="00171B85">
              <w:rPr>
                <w:color w:val="1E1E1E"/>
                <w:szCs w:val="22"/>
                <w:lang w:val="hr-HR"/>
              </w:rPr>
              <w:t>помоћ</w:t>
            </w:r>
            <w:r w:rsidR="00247358" w:rsidRPr="00171B85">
              <w:rPr>
                <w:color w:val="1E1E1E"/>
                <w:szCs w:val="22"/>
                <w:lang w:val="hr-HR"/>
              </w:rPr>
              <w:t xml:space="preserve"> </w:t>
            </w:r>
            <w:r w:rsidRPr="00171B85">
              <w:rPr>
                <w:color w:val="1E1E1E"/>
                <w:szCs w:val="22"/>
                <w:lang w:val="hr-HR"/>
              </w:rPr>
              <w:t>према</w:t>
            </w:r>
            <w:r w:rsidR="00247358" w:rsidRPr="00171B85">
              <w:rPr>
                <w:color w:val="1E1E1E"/>
                <w:szCs w:val="22"/>
                <w:lang w:val="hr-HR"/>
              </w:rPr>
              <w:t xml:space="preserve"> </w:t>
            </w:r>
            <w:r w:rsidRPr="00171B85">
              <w:rPr>
                <w:color w:val="1E1E1E"/>
                <w:szCs w:val="22"/>
                <w:lang w:val="hr-HR"/>
              </w:rPr>
              <w:t>потреби</w:t>
            </w:r>
          </w:p>
          <w:p w:rsidR="00247358" w:rsidRPr="00171B85" w:rsidRDefault="006A6710" w:rsidP="00103F69">
            <w:pPr>
              <w:numPr>
                <w:ilvl w:val="0"/>
                <w:numId w:val="60"/>
              </w:numPr>
              <w:rPr>
                <w:szCs w:val="22"/>
                <w:lang w:val="hr-HR"/>
              </w:rPr>
            </w:pPr>
            <w:r w:rsidRPr="00171B85">
              <w:rPr>
                <w:szCs w:val="22"/>
                <w:lang w:val="hr-HR"/>
              </w:rPr>
              <w:t>организује</w:t>
            </w:r>
            <w:r w:rsidR="00247358" w:rsidRPr="00171B85">
              <w:rPr>
                <w:szCs w:val="22"/>
                <w:lang w:val="hr-HR"/>
              </w:rPr>
              <w:t xml:space="preserve"> </w:t>
            </w:r>
            <w:r w:rsidRPr="00171B85">
              <w:rPr>
                <w:szCs w:val="22"/>
                <w:lang w:val="hr-HR"/>
              </w:rPr>
              <w:t>пружање</w:t>
            </w:r>
            <w:r w:rsidR="00247358" w:rsidRPr="00171B85">
              <w:rPr>
                <w:szCs w:val="22"/>
                <w:lang w:val="hr-HR"/>
              </w:rPr>
              <w:t xml:space="preserve"> </w:t>
            </w:r>
            <w:r w:rsidRPr="00171B85">
              <w:rPr>
                <w:szCs w:val="22"/>
                <w:lang w:val="hr-HR"/>
              </w:rPr>
              <w:t>прве</w:t>
            </w:r>
            <w:r w:rsidR="00247358" w:rsidRPr="00171B85">
              <w:rPr>
                <w:szCs w:val="22"/>
                <w:lang w:val="hr-HR"/>
              </w:rPr>
              <w:t xml:space="preserve"> </w:t>
            </w:r>
            <w:r w:rsidRPr="00171B85">
              <w:rPr>
                <w:szCs w:val="22"/>
                <w:lang w:val="hr-HR"/>
              </w:rPr>
              <w:t>помоћи</w:t>
            </w:r>
            <w:r w:rsidR="00247358" w:rsidRPr="00171B85">
              <w:rPr>
                <w:szCs w:val="22"/>
                <w:lang w:val="hr-HR"/>
              </w:rPr>
              <w:t xml:space="preserve"> </w:t>
            </w:r>
            <w:r w:rsidRPr="00171B85">
              <w:rPr>
                <w:szCs w:val="22"/>
                <w:lang w:val="hr-HR"/>
              </w:rPr>
              <w:t>позивом</w:t>
            </w:r>
            <w:r w:rsidR="00247358" w:rsidRPr="00171B85">
              <w:rPr>
                <w:szCs w:val="22"/>
                <w:lang w:val="hr-HR"/>
              </w:rPr>
              <w:t xml:space="preserve"> </w:t>
            </w:r>
            <w:r w:rsidRPr="00171B85">
              <w:rPr>
                <w:szCs w:val="22"/>
                <w:lang w:val="hr-HR"/>
              </w:rPr>
              <w:t>стручне</w:t>
            </w:r>
            <w:r w:rsidR="00247358" w:rsidRPr="00171B85">
              <w:rPr>
                <w:szCs w:val="22"/>
                <w:lang w:val="hr-HR"/>
              </w:rPr>
              <w:t xml:space="preserve"> </w:t>
            </w:r>
            <w:r w:rsidRPr="00171B85">
              <w:rPr>
                <w:szCs w:val="22"/>
                <w:lang w:val="hr-HR"/>
              </w:rPr>
              <w:t>службе</w:t>
            </w:r>
          </w:p>
        </w:tc>
        <w:tc>
          <w:tcPr>
            <w:tcW w:w="2725" w:type="dxa"/>
            <w:vMerge/>
            <w:shd w:val="clear" w:color="auto" w:fill="auto"/>
            <w:vAlign w:val="center"/>
          </w:tcPr>
          <w:p w:rsidR="00247358" w:rsidRPr="00171B85" w:rsidRDefault="00247358">
            <w:pPr>
              <w:ind w:hanging="357"/>
              <w:rPr>
                <w:noProof/>
                <w:szCs w:val="22"/>
                <w:lang w:val="hr-HR"/>
              </w:rPr>
            </w:pP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СМЈЕРНИЦЕ</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color w:val="1E1E1E"/>
                <w:szCs w:val="22"/>
                <w:lang w:val="hr-HR"/>
              </w:rPr>
            </w:pPr>
            <w:r w:rsidRPr="00171B85">
              <w:rPr>
                <w:color w:val="1E1E1E"/>
                <w:szCs w:val="22"/>
                <w:lang w:val="hr-HR"/>
              </w:rPr>
              <w:t>Јединица</w:t>
            </w:r>
            <w:r w:rsidR="0039368E" w:rsidRPr="00171B85">
              <w:rPr>
                <w:color w:val="1E1E1E"/>
                <w:szCs w:val="22"/>
                <w:lang w:val="hr-HR"/>
              </w:rPr>
              <w:t xml:space="preserve"> 1.</w:t>
            </w:r>
            <w:r w:rsidR="0039368E" w:rsidRPr="00171B85">
              <w:rPr>
                <w:color w:val="1E1E1E"/>
                <w:szCs w:val="22"/>
                <w:lang w:val="hr-HR"/>
              </w:rPr>
              <w:br/>
              <w:t xml:space="preserve">- </w:t>
            </w:r>
            <w:r w:rsidRPr="00171B85">
              <w:rPr>
                <w:color w:val="1E1E1E"/>
                <w:szCs w:val="22"/>
                <w:lang w:val="hr-HR"/>
              </w:rPr>
              <w:t>организује</w:t>
            </w:r>
            <w:r w:rsidR="0039368E" w:rsidRPr="00171B85">
              <w:rPr>
                <w:color w:val="1E1E1E"/>
                <w:szCs w:val="22"/>
                <w:lang w:val="hr-HR"/>
              </w:rPr>
              <w:t xml:space="preserve"> </w:t>
            </w:r>
            <w:r w:rsidRPr="00171B85">
              <w:rPr>
                <w:color w:val="1E1E1E"/>
                <w:szCs w:val="22"/>
                <w:lang w:val="hr-HR"/>
              </w:rPr>
              <w:t>обилазак</w:t>
            </w:r>
            <w:r w:rsidR="0039368E" w:rsidRPr="00171B85">
              <w:rPr>
                <w:color w:val="1E1E1E"/>
                <w:szCs w:val="22"/>
                <w:lang w:val="hr-HR"/>
              </w:rPr>
              <w:t xml:space="preserve"> </w:t>
            </w:r>
            <w:r w:rsidRPr="00171B85">
              <w:rPr>
                <w:color w:val="1E1E1E"/>
                <w:szCs w:val="22"/>
                <w:lang w:val="hr-HR"/>
              </w:rPr>
              <w:t>погона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користи</w:t>
            </w:r>
            <w:r w:rsidR="0039368E" w:rsidRPr="00171B85">
              <w:rPr>
                <w:color w:val="1E1E1E"/>
                <w:szCs w:val="22"/>
                <w:lang w:val="hr-HR"/>
              </w:rPr>
              <w:t xml:space="preserve"> </w:t>
            </w:r>
            <w:r w:rsidRPr="00171B85">
              <w:rPr>
                <w:color w:val="1E1E1E"/>
                <w:szCs w:val="22"/>
                <w:lang w:val="hr-HR"/>
              </w:rPr>
              <w:t>законске</w:t>
            </w:r>
            <w:r w:rsidR="0039368E" w:rsidRPr="00171B85">
              <w:rPr>
                <w:color w:val="1E1E1E"/>
                <w:szCs w:val="22"/>
                <w:lang w:val="hr-HR"/>
              </w:rPr>
              <w:t xml:space="preserve"> </w:t>
            </w:r>
            <w:r w:rsidRPr="00171B85">
              <w:rPr>
                <w:color w:val="1E1E1E"/>
                <w:szCs w:val="22"/>
                <w:lang w:val="hr-HR"/>
              </w:rPr>
              <w:t>прописе</w:t>
            </w:r>
            <w:r w:rsidR="0039368E" w:rsidRPr="00171B85">
              <w:rPr>
                <w:color w:val="1E1E1E"/>
                <w:szCs w:val="22"/>
                <w:lang w:val="hr-HR"/>
              </w:rPr>
              <w:t xml:space="preserve">/ </w:t>
            </w:r>
            <w:r w:rsidRPr="00171B85">
              <w:rPr>
                <w:color w:val="1E1E1E"/>
                <w:szCs w:val="22"/>
                <w:lang w:val="hr-HR"/>
              </w:rPr>
              <w:t>Правилник</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указује</w:t>
            </w:r>
            <w:r w:rsidR="0039368E" w:rsidRPr="00171B85">
              <w:rPr>
                <w:color w:val="1E1E1E"/>
                <w:szCs w:val="22"/>
                <w:lang w:val="hr-HR"/>
              </w:rPr>
              <w:t xml:space="preserve"> </w:t>
            </w:r>
            <w:r w:rsidRPr="00171B85">
              <w:rPr>
                <w:color w:val="1E1E1E"/>
                <w:szCs w:val="22"/>
                <w:lang w:val="hr-HR"/>
              </w:rPr>
              <w:t>на</w:t>
            </w:r>
            <w:r w:rsidR="0039368E" w:rsidRPr="00171B85">
              <w:rPr>
                <w:color w:val="1E1E1E"/>
                <w:szCs w:val="22"/>
                <w:lang w:val="hr-HR"/>
              </w:rPr>
              <w:t xml:space="preserve"> </w:t>
            </w:r>
            <w:r w:rsidRPr="00171B85">
              <w:rPr>
                <w:color w:val="1E1E1E"/>
                <w:szCs w:val="22"/>
                <w:lang w:val="hr-HR"/>
              </w:rPr>
              <w:t>значај</w:t>
            </w:r>
            <w:r w:rsidR="0039368E" w:rsidRPr="00171B85">
              <w:rPr>
                <w:color w:val="1E1E1E"/>
                <w:szCs w:val="22"/>
                <w:lang w:val="hr-HR"/>
              </w:rPr>
              <w:t xml:space="preserve"> </w:t>
            </w:r>
            <w:r w:rsidRPr="00171B85">
              <w:rPr>
                <w:color w:val="1E1E1E"/>
                <w:szCs w:val="22"/>
                <w:lang w:val="hr-HR"/>
              </w:rPr>
              <w:t>тимског</w:t>
            </w:r>
            <w:r w:rsidR="0039368E" w:rsidRPr="00171B85">
              <w:rPr>
                <w:color w:val="1E1E1E"/>
                <w:szCs w:val="22"/>
                <w:lang w:val="hr-HR"/>
              </w:rPr>
              <w:t xml:space="preserve"> </w:t>
            </w:r>
            <w:r w:rsidRPr="00171B85">
              <w:rPr>
                <w:color w:val="1E1E1E"/>
                <w:szCs w:val="22"/>
                <w:lang w:val="hr-HR"/>
              </w:rPr>
              <w:t>рада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демонстрира</w:t>
            </w:r>
            <w:r w:rsidR="0039368E" w:rsidRPr="00171B85">
              <w:rPr>
                <w:color w:val="1E1E1E"/>
                <w:szCs w:val="22"/>
                <w:lang w:val="hr-HR"/>
              </w:rPr>
              <w:t xml:space="preserve"> </w:t>
            </w:r>
            <w:r w:rsidRPr="00171B85">
              <w:rPr>
                <w:color w:val="1E1E1E"/>
                <w:szCs w:val="22"/>
                <w:lang w:val="hr-HR"/>
              </w:rPr>
              <w:t>радну</w:t>
            </w:r>
            <w:r w:rsidR="0039368E" w:rsidRPr="00171B85">
              <w:rPr>
                <w:color w:val="1E1E1E"/>
                <w:szCs w:val="22"/>
                <w:lang w:val="hr-HR"/>
              </w:rPr>
              <w:t xml:space="preserve"> </w:t>
            </w:r>
            <w:r w:rsidRPr="00171B85">
              <w:rPr>
                <w:color w:val="1E1E1E"/>
                <w:szCs w:val="22"/>
                <w:lang w:val="hr-HR"/>
              </w:rPr>
              <w:t>одјећу</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организује</w:t>
            </w:r>
            <w:r w:rsidR="0039368E" w:rsidRPr="00171B85">
              <w:rPr>
                <w:color w:val="1E1E1E"/>
                <w:szCs w:val="22"/>
                <w:lang w:val="hr-HR"/>
              </w:rPr>
              <w:t xml:space="preserve"> </w:t>
            </w:r>
            <w:r w:rsidRPr="00171B85">
              <w:rPr>
                <w:color w:val="1E1E1E"/>
                <w:szCs w:val="22"/>
                <w:lang w:val="hr-HR"/>
              </w:rPr>
              <w:t>посјете</w:t>
            </w:r>
            <w:r w:rsidR="0039368E" w:rsidRPr="00171B85">
              <w:rPr>
                <w:color w:val="1E1E1E"/>
                <w:szCs w:val="22"/>
                <w:lang w:val="hr-HR"/>
              </w:rPr>
              <w:t xml:space="preserve"> </w:t>
            </w:r>
            <w:r w:rsidRPr="00171B85">
              <w:rPr>
                <w:color w:val="1E1E1E"/>
                <w:szCs w:val="22"/>
                <w:lang w:val="hr-HR"/>
              </w:rPr>
              <w:t>сајмове</w:t>
            </w:r>
            <w:r w:rsidR="0039368E" w:rsidRPr="00171B85">
              <w:rPr>
                <w:color w:val="1E1E1E"/>
                <w:szCs w:val="22"/>
                <w:lang w:val="hr-HR"/>
              </w:rPr>
              <w:t xml:space="preserve"> </w:t>
            </w:r>
            <w:r w:rsidRPr="00171B85">
              <w:rPr>
                <w:color w:val="1E1E1E"/>
                <w:szCs w:val="22"/>
                <w:lang w:val="hr-HR"/>
              </w:rPr>
              <w:t>хране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пића</w:t>
            </w:r>
            <w:r w:rsidR="0039368E" w:rsidRPr="00171B85">
              <w:rPr>
                <w:color w:val="1E1E1E"/>
                <w:szCs w:val="22"/>
                <w:lang w:val="hr-HR"/>
              </w:rPr>
              <w:t>.</w:t>
            </w:r>
          </w:p>
          <w:p w:rsidR="0039368E" w:rsidRPr="00171B85" w:rsidRDefault="0039368E" w:rsidP="00D5500D">
            <w:pPr>
              <w:rPr>
                <w:color w:val="1E1E1E"/>
                <w:szCs w:val="22"/>
                <w:lang w:val="hr-HR"/>
              </w:rPr>
            </w:pPr>
            <w:r w:rsidRPr="00171B85">
              <w:rPr>
                <w:color w:val="1E1E1E"/>
                <w:szCs w:val="22"/>
                <w:lang w:val="hr-HR"/>
              </w:rPr>
              <w:lastRenderedPageBreak/>
              <w:br/>
            </w:r>
            <w:r w:rsidR="006A6710" w:rsidRPr="00171B85">
              <w:rPr>
                <w:color w:val="1E1E1E"/>
                <w:szCs w:val="22"/>
                <w:lang w:val="hr-HR"/>
              </w:rPr>
              <w:t>Јединица</w:t>
            </w:r>
            <w:r w:rsidRPr="00171B85">
              <w:rPr>
                <w:color w:val="1E1E1E"/>
                <w:szCs w:val="22"/>
                <w:lang w:val="hr-HR"/>
              </w:rPr>
              <w:t xml:space="preserve"> 2.</w:t>
            </w:r>
            <w:r w:rsidRPr="00171B85">
              <w:rPr>
                <w:color w:val="1E1E1E"/>
                <w:szCs w:val="22"/>
                <w:lang w:val="hr-HR"/>
              </w:rPr>
              <w:br/>
              <w:t xml:space="preserve">- </w:t>
            </w:r>
            <w:r w:rsidR="00A37319" w:rsidRPr="00171B85">
              <w:rPr>
                <w:color w:val="1E1E1E"/>
                <w:szCs w:val="22"/>
                <w:lang w:val="hr-HR"/>
              </w:rPr>
              <w:t>користити прописе о хигијенско техничкој заштита (ХТЗ)</w:t>
            </w:r>
            <w:r w:rsidR="00081C23" w:rsidRPr="00171B85">
              <w:rPr>
                <w:color w:val="1E1E1E"/>
                <w:szCs w:val="22"/>
                <w:lang w:val="hr-HR"/>
              </w:rPr>
              <w:t xml:space="preserve"> </w:t>
            </w:r>
            <w:r w:rsidR="00A37319" w:rsidRPr="00171B85">
              <w:rPr>
                <w:color w:val="1E1E1E"/>
                <w:szCs w:val="22"/>
                <w:lang w:val="hr-HR"/>
              </w:rPr>
              <w:t>и  противпожарној заштита (ППЗ)</w:t>
            </w:r>
            <w:r w:rsidRPr="00171B85">
              <w:rPr>
                <w:color w:val="1E1E1E"/>
                <w:szCs w:val="22"/>
                <w:lang w:val="hr-HR"/>
              </w:rPr>
              <w:br/>
              <w:t xml:space="preserve">- </w:t>
            </w:r>
            <w:r w:rsidR="006A6710" w:rsidRPr="00171B85">
              <w:rPr>
                <w:color w:val="1E1E1E"/>
                <w:szCs w:val="22"/>
                <w:lang w:val="hr-HR"/>
              </w:rPr>
              <w:t>демонстрира</w:t>
            </w:r>
            <w:r w:rsidRPr="00171B85">
              <w:rPr>
                <w:color w:val="1E1E1E"/>
                <w:szCs w:val="22"/>
                <w:lang w:val="hr-HR"/>
              </w:rPr>
              <w:t xml:space="preserve"> </w:t>
            </w:r>
            <w:r w:rsidR="006A6710" w:rsidRPr="00171B85">
              <w:rPr>
                <w:color w:val="1E1E1E"/>
                <w:szCs w:val="22"/>
                <w:lang w:val="hr-HR"/>
              </w:rPr>
              <w:t>лична</w:t>
            </w:r>
            <w:r w:rsidRPr="00171B85">
              <w:rPr>
                <w:color w:val="1E1E1E"/>
                <w:szCs w:val="22"/>
                <w:lang w:val="hr-HR"/>
              </w:rPr>
              <w:t xml:space="preserve"> </w:t>
            </w:r>
            <w:r w:rsidR="006A6710" w:rsidRPr="00171B85">
              <w:rPr>
                <w:color w:val="1E1E1E"/>
                <w:szCs w:val="22"/>
                <w:lang w:val="hr-HR"/>
              </w:rPr>
              <w:t>заштитна</w:t>
            </w:r>
            <w:r w:rsidRPr="00171B85">
              <w:rPr>
                <w:color w:val="1E1E1E"/>
                <w:szCs w:val="22"/>
                <w:lang w:val="hr-HR"/>
              </w:rPr>
              <w:t xml:space="preserve"> </w:t>
            </w:r>
            <w:r w:rsidR="006A6710" w:rsidRPr="00171B85">
              <w:rPr>
                <w:color w:val="1E1E1E"/>
                <w:szCs w:val="22"/>
                <w:lang w:val="hr-HR"/>
              </w:rPr>
              <w:t>средства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користи</w:t>
            </w:r>
            <w:r w:rsidRPr="00171B85">
              <w:rPr>
                <w:color w:val="1E1E1E"/>
                <w:szCs w:val="22"/>
                <w:lang w:val="hr-HR"/>
              </w:rPr>
              <w:t xml:space="preserve"> </w:t>
            </w:r>
            <w:r w:rsidR="006A6710" w:rsidRPr="00171B85">
              <w:rPr>
                <w:color w:val="1E1E1E"/>
                <w:szCs w:val="22"/>
                <w:lang w:val="hr-HR"/>
              </w:rPr>
              <w:t>приручник</w:t>
            </w:r>
            <w:r w:rsidRPr="00171B85">
              <w:rPr>
                <w:color w:val="1E1E1E"/>
                <w:szCs w:val="22"/>
                <w:lang w:val="hr-HR"/>
              </w:rPr>
              <w:t xml:space="preserve"> </w:t>
            </w:r>
            <w:r w:rsidR="006A6710" w:rsidRPr="00171B85">
              <w:rPr>
                <w:color w:val="1E1E1E"/>
                <w:szCs w:val="22"/>
                <w:lang w:val="hr-HR"/>
              </w:rPr>
              <w:t>за</w:t>
            </w:r>
            <w:r w:rsidRPr="00171B85">
              <w:rPr>
                <w:color w:val="1E1E1E"/>
                <w:szCs w:val="22"/>
                <w:lang w:val="hr-HR"/>
              </w:rPr>
              <w:t xml:space="preserve"> </w:t>
            </w:r>
            <w:r w:rsidR="006A6710" w:rsidRPr="00171B85">
              <w:rPr>
                <w:color w:val="1E1E1E"/>
                <w:szCs w:val="22"/>
                <w:lang w:val="hr-HR"/>
              </w:rPr>
              <w:t>пружање</w:t>
            </w:r>
            <w:r w:rsidRPr="00171B85">
              <w:rPr>
                <w:color w:val="1E1E1E"/>
                <w:szCs w:val="22"/>
                <w:lang w:val="hr-HR"/>
              </w:rPr>
              <w:t xml:space="preserve"> </w:t>
            </w:r>
            <w:r w:rsidR="006A6710" w:rsidRPr="00171B85">
              <w:rPr>
                <w:color w:val="1E1E1E"/>
                <w:szCs w:val="22"/>
                <w:lang w:val="hr-HR"/>
              </w:rPr>
              <w:t>прве</w:t>
            </w:r>
            <w:r w:rsidRPr="00171B85">
              <w:rPr>
                <w:color w:val="1E1E1E"/>
                <w:szCs w:val="22"/>
                <w:lang w:val="hr-HR"/>
              </w:rPr>
              <w:t xml:space="preserve"> </w:t>
            </w:r>
            <w:r w:rsidR="006A6710" w:rsidRPr="00171B85">
              <w:rPr>
                <w:color w:val="1E1E1E"/>
                <w:szCs w:val="22"/>
                <w:lang w:val="hr-HR"/>
              </w:rPr>
              <w:t>помоћи</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организује</w:t>
            </w:r>
            <w:r w:rsidRPr="00171B85">
              <w:rPr>
                <w:color w:val="1E1E1E"/>
                <w:szCs w:val="22"/>
                <w:lang w:val="hr-HR"/>
              </w:rPr>
              <w:t xml:space="preserve"> </w:t>
            </w:r>
            <w:r w:rsidR="006A6710" w:rsidRPr="00171B85">
              <w:rPr>
                <w:color w:val="1E1E1E"/>
                <w:szCs w:val="22"/>
                <w:lang w:val="hr-HR"/>
              </w:rPr>
              <w:t>предавање</w:t>
            </w:r>
            <w:r w:rsidRPr="00171B85">
              <w:rPr>
                <w:color w:val="1E1E1E"/>
                <w:szCs w:val="22"/>
                <w:lang w:val="hr-HR"/>
              </w:rPr>
              <w:t xml:space="preserve"> </w:t>
            </w:r>
            <w:r w:rsidR="006A6710" w:rsidRPr="00171B85">
              <w:rPr>
                <w:color w:val="1E1E1E"/>
                <w:szCs w:val="22"/>
                <w:lang w:val="hr-HR"/>
              </w:rPr>
              <w:t>од</w:t>
            </w:r>
            <w:r w:rsidRPr="00171B85">
              <w:rPr>
                <w:color w:val="1E1E1E"/>
                <w:szCs w:val="22"/>
                <w:lang w:val="hr-HR"/>
              </w:rPr>
              <w:t xml:space="preserve"> </w:t>
            </w:r>
            <w:r w:rsidR="006A6710" w:rsidRPr="00171B85">
              <w:rPr>
                <w:color w:val="1E1E1E"/>
                <w:szCs w:val="22"/>
                <w:lang w:val="hr-HR"/>
              </w:rPr>
              <w:t>стране</w:t>
            </w:r>
            <w:r w:rsidRPr="00171B85">
              <w:rPr>
                <w:color w:val="1E1E1E"/>
                <w:szCs w:val="22"/>
                <w:lang w:val="hr-HR"/>
              </w:rPr>
              <w:t xml:space="preserve"> </w:t>
            </w:r>
            <w:r w:rsidR="006A6710" w:rsidRPr="00171B85">
              <w:rPr>
                <w:color w:val="1E1E1E"/>
                <w:szCs w:val="22"/>
                <w:lang w:val="hr-HR"/>
              </w:rPr>
              <w:t>медицинског</w:t>
            </w:r>
            <w:r w:rsidRPr="00171B85">
              <w:rPr>
                <w:color w:val="1E1E1E"/>
                <w:szCs w:val="22"/>
                <w:lang w:val="hr-HR"/>
              </w:rPr>
              <w:t xml:space="preserve"> </w:t>
            </w:r>
            <w:r w:rsidR="006A6710" w:rsidRPr="00171B85">
              <w:rPr>
                <w:color w:val="1E1E1E"/>
                <w:szCs w:val="22"/>
                <w:lang w:val="hr-HR"/>
              </w:rPr>
              <w:t>особља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користи</w:t>
            </w:r>
            <w:r w:rsidRPr="00171B85">
              <w:rPr>
                <w:color w:val="1E1E1E"/>
                <w:szCs w:val="22"/>
                <w:lang w:val="hr-HR"/>
              </w:rPr>
              <w:t xml:space="preserve"> </w:t>
            </w:r>
            <w:r w:rsidR="006A6710" w:rsidRPr="00171B85">
              <w:rPr>
                <w:color w:val="1E1E1E"/>
                <w:szCs w:val="22"/>
                <w:lang w:val="hr-HR"/>
              </w:rPr>
              <w:t>ц</w:t>
            </w:r>
            <w:r w:rsidR="00C51A0F" w:rsidRPr="00171B85">
              <w:rPr>
                <w:color w:val="1E1E1E"/>
                <w:szCs w:val="22"/>
                <w:lang w:val="hr-HR"/>
              </w:rPr>
              <w:t>р</w:t>
            </w:r>
            <w:r w:rsidR="006A6710" w:rsidRPr="00171B85">
              <w:rPr>
                <w:color w:val="1E1E1E"/>
                <w:szCs w:val="22"/>
                <w:lang w:val="hr-HR"/>
              </w:rPr>
              <w:t>теже</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фотографије</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демонстрира</w:t>
            </w:r>
            <w:r w:rsidRPr="00171B85">
              <w:rPr>
                <w:color w:val="1E1E1E"/>
                <w:szCs w:val="22"/>
                <w:lang w:val="hr-HR"/>
              </w:rPr>
              <w:t xml:space="preserve"> </w:t>
            </w:r>
            <w:r w:rsidR="006A6710" w:rsidRPr="00171B85">
              <w:rPr>
                <w:color w:val="1E1E1E"/>
                <w:szCs w:val="22"/>
                <w:lang w:val="hr-HR"/>
              </w:rPr>
              <w:t>пружање</w:t>
            </w:r>
            <w:r w:rsidRPr="00171B85">
              <w:rPr>
                <w:color w:val="1E1E1E"/>
                <w:szCs w:val="22"/>
                <w:lang w:val="hr-HR"/>
              </w:rPr>
              <w:t xml:space="preserve"> </w:t>
            </w:r>
            <w:r w:rsidR="006A6710" w:rsidRPr="00171B85">
              <w:rPr>
                <w:color w:val="1E1E1E"/>
                <w:szCs w:val="22"/>
                <w:lang w:val="hr-HR"/>
              </w:rPr>
              <w:t>прве</w:t>
            </w:r>
            <w:r w:rsidRPr="00171B85">
              <w:rPr>
                <w:color w:val="1E1E1E"/>
                <w:szCs w:val="22"/>
                <w:lang w:val="hr-HR"/>
              </w:rPr>
              <w:t xml:space="preserve"> </w:t>
            </w:r>
            <w:r w:rsidR="006A6710" w:rsidRPr="00171B85">
              <w:rPr>
                <w:color w:val="1E1E1E"/>
                <w:szCs w:val="22"/>
                <w:lang w:val="hr-HR"/>
              </w:rPr>
              <w:t>помоћи</w:t>
            </w:r>
            <w:r w:rsidRPr="00171B85">
              <w:rPr>
                <w:color w:val="1E1E1E"/>
                <w:szCs w:val="22"/>
                <w:lang w:val="hr-HR"/>
              </w:rPr>
              <w:t>.</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lastRenderedPageBreak/>
              <w:t>ИНТЕГРАЦИЈА</w:t>
            </w:r>
            <w:r w:rsidR="00067DD7" w:rsidRPr="00171B85">
              <w:rPr>
                <w:b/>
                <w:noProof/>
                <w:szCs w:val="22"/>
                <w:lang w:val="hr-HR"/>
              </w:rPr>
              <w:t xml:space="preserve"> </w:t>
            </w:r>
            <w:r w:rsidRPr="00171B85">
              <w:rPr>
                <w:b/>
                <w:noProof/>
                <w:szCs w:val="22"/>
                <w:lang w:val="hr-HR"/>
              </w:rPr>
              <w:t>СА</w:t>
            </w:r>
            <w:r w:rsidR="00067DD7" w:rsidRPr="00171B85">
              <w:rPr>
                <w:b/>
                <w:noProof/>
                <w:szCs w:val="22"/>
                <w:lang w:val="hr-HR"/>
              </w:rPr>
              <w:t xml:space="preserve"> </w:t>
            </w:r>
            <w:r w:rsidRPr="00171B85">
              <w:rPr>
                <w:b/>
                <w:noProof/>
                <w:szCs w:val="22"/>
                <w:lang w:val="hr-HR"/>
              </w:rPr>
              <w:t>ДРУГИМ</w:t>
            </w:r>
            <w:r w:rsidR="00067DD7" w:rsidRPr="00171B85">
              <w:rPr>
                <w:b/>
                <w:noProof/>
                <w:szCs w:val="22"/>
                <w:lang w:val="hr-HR"/>
              </w:rPr>
              <w:t xml:space="preserve"> </w:t>
            </w:r>
            <w:r w:rsidRPr="00171B85">
              <w:rPr>
                <w:b/>
                <w:noProof/>
                <w:szCs w:val="22"/>
                <w:lang w:val="hr-HR"/>
              </w:rPr>
              <w:t>НАСТАВНИМ</w:t>
            </w:r>
            <w:r w:rsidR="00067DD7" w:rsidRPr="00171B85">
              <w:rPr>
                <w:b/>
                <w:noProof/>
                <w:szCs w:val="22"/>
                <w:lang w:val="hr-HR"/>
              </w:rPr>
              <w:t xml:space="preserve"> </w:t>
            </w:r>
            <w:r w:rsidRPr="00171B85">
              <w:rPr>
                <w:b/>
                <w:noProof/>
                <w:szCs w:val="22"/>
                <w:lang w:val="hr-HR"/>
              </w:rPr>
              <w:t>ПРЕДМЕТИМА</w:t>
            </w:r>
          </w:p>
        </w:tc>
      </w:tr>
      <w:tr w:rsidR="0039368E" w:rsidRPr="00171B85" w:rsidTr="00067DD7">
        <w:trPr>
          <w:jc w:val="center"/>
        </w:trPr>
        <w:tc>
          <w:tcPr>
            <w:tcW w:w="10517" w:type="dxa"/>
            <w:gridSpan w:val="5"/>
            <w:shd w:val="clear" w:color="auto" w:fill="auto"/>
            <w:vAlign w:val="center"/>
          </w:tcPr>
          <w:p w:rsidR="0039368E" w:rsidRPr="00171B85" w:rsidRDefault="006A6710" w:rsidP="00D5500D">
            <w:r w:rsidRPr="00171B85">
              <w:rPr>
                <w:szCs w:val="22"/>
                <w:lang w:val="sr-Cyrl-BA"/>
              </w:rPr>
              <w:t>Стручно</w:t>
            </w:r>
            <w:r w:rsidR="00997F67" w:rsidRPr="00171B85">
              <w:rPr>
                <w:szCs w:val="22"/>
                <w:lang w:val="sr-Cyrl-BA"/>
              </w:rPr>
              <w:t>-</w:t>
            </w:r>
            <w:r w:rsidRPr="00171B85">
              <w:rPr>
                <w:szCs w:val="22"/>
                <w:lang w:val="sr-Cyrl-BA"/>
              </w:rPr>
              <w:t>теоретски</w:t>
            </w:r>
            <w:r w:rsidR="00997F67" w:rsidRPr="00171B85">
              <w:rPr>
                <w:szCs w:val="22"/>
                <w:lang w:val="sr-Cyrl-BA"/>
              </w:rPr>
              <w:t xml:space="preserve"> </w:t>
            </w:r>
            <w:r w:rsidRPr="00171B85">
              <w:rPr>
                <w:szCs w:val="22"/>
                <w:lang w:val="sr-Cyrl-BA"/>
              </w:rPr>
              <w:t>предмети</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ИЗВОРИ</w:t>
            </w:r>
            <w:r w:rsidR="00067DD7" w:rsidRPr="00171B85">
              <w:rPr>
                <w:b/>
                <w:noProof/>
                <w:szCs w:val="22"/>
                <w:lang w:val="hr-HR"/>
              </w:rPr>
              <w:t xml:space="preserve"> </w:t>
            </w:r>
            <w:r w:rsidRPr="00171B85">
              <w:rPr>
                <w:b/>
                <w:noProof/>
                <w:szCs w:val="22"/>
                <w:lang w:val="hr-HR"/>
              </w:rPr>
              <w:t>ЗА</w:t>
            </w:r>
            <w:r w:rsidR="00067DD7" w:rsidRPr="00171B85">
              <w:rPr>
                <w:b/>
                <w:noProof/>
                <w:szCs w:val="22"/>
                <w:lang w:val="hr-HR"/>
              </w:rPr>
              <w:t xml:space="preserve"> </w:t>
            </w:r>
            <w:r w:rsidRPr="00171B85">
              <w:rPr>
                <w:b/>
                <w:noProof/>
                <w:szCs w:val="22"/>
                <w:lang w:val="hr-HR"/>
              </w:rPr>
              <w:t>НАСТАВНИКЕ</w:t>
            </w:r>
          </w:p>
        </w:tc>
      </w:tr>
      <w:tr w:rsidR="0039368E" w:rsidRPr="00171B85" w:rsidTr="00067DD7">
        <w:trPr>
          <w:jc w:val="center"/>
        </w:trPr>
        <w:tc>
          <w:tcPr>
            <w:tcW w:w="10517" w:type="dxa"/>
            <w:gridSpan w:val="5"/>
            <w:shd w:val="clear" w:color="auto" w:fill="auto"/>
            <w:vAlign w:val="center"/>
          </w:tcPr>
          <w:p w:rsidR="0039368E" w:rsidRPr="00171B85" w:rsidRDefault="0039368E" w:rsidP="00D5500D">
            <w:pPr>
              <w:rPr>
                <w:color w:val="1E1E1E"/>
                <w:szCs w:val="22"/>
                <w:lang w:val="hr-HR"/>
              </w:rPr>
            </w:pPr>
            <w:r w:rsidRPr="00171B85">
              <w:rPr>
                <w:color w:val="1E1E1E"/>
                <w:szCs w:val="22"/>
                <w:lang w:val="hr-HR"/>
              </w:rPr>
              <w:t xml:space="preserve">- </w:t>
            </w:r>
            <w:r w:rsidR="006A6710" w:rsidRPr="00171B85">
              <w:rPr>
                <w:color w:val="1E1E1E"/>
                <w:szCs w:val="22"/>
                <w:lang w:val="hr-HR"/>
              </w:rPr>
              <w:t>уџбеник</w:t>
            </w:r>
          </w:p>
          <w:p w:rsidR="0039368E" w:rsidRPr="00171B85" w:rsidRDefault="0039368E" w:rsidP="00D5500D">
            <w:pPr>
              <w:rPr>
                <w:noProof/>
                <w:szCs w:val="22"/>
                <w:lang w:val="hr-HR"/>
              </w:rPr>
            </w:pPr>
            <w:r w:rsidRPr="00171B85">
              <w:rPr>
                <w:color w:val="1E1E1E"/>
                <w:szCs w:val="22"/>
                <w:lang w:val="hr-HR"/>
              </w:rPr>
              <w:t xml:space="preserve">- </w:t>
            </w:r>
            <w:r w:rsidR="006A6710" w:rsidRPr="00171B85">
              <w:rPr>
                <w:color w:val="1E1E1E"/>
                <w:szCs w:val="22"/>
                <w:lang w:val="hr-HR"/>
              </w:rPr>
              <w:t>стручна</w:t>
            </w:r>
            <w:r w:rsidRPr="00171B85">
              <w:rPr>
                <w:color w:val="1E1E1E"/>
                <w:szCs w:val="22"/>
                <w:lang w:val="hr-HR"/>
              </w:rPr>
              <w:t xml:space="preserve"> </w:t>
            </w:r>
            <w:r w:rsidR="006A6710" w:rsidRPr="00171B85">
              <w:rPr>
                <w:color w:val="1E1E1E"/>
                <w:szCs w:val="22"/>
                <w:lang w:val="hr-HR"/>
              </w:rPr>
              <w:t>литература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корисничка</w:t>
            </w:r>
            <w:r w:rsidRPr="00171B85">
              <w:rPr>
                <w:color w:val="1E1E1E"/>
                <w:szCs w:val="22"/>
                <w:lang w:val="hr-HR"/>
              </w:rPr>
              <w:t xml:space="preserve"> </w:t>
            </w:r>
            <w:r w:rsidR="006A6710" w:rsidRPr="00171B85">
              <w:rPr>
                <w:color w:val="1E1E1E"/>
                <w:szCs w:val="22"/>
                <w:lang w:val="hr-HR"/>
              </w:rPr>
              <w:t>упутсва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произвођачки</w:t>
            </w:r>
            <w:r w:rsidRPr="00171B85">
              <w:rPr>
                <w:color w:val="1E1E1E"/>
                <w:szCs w:val="22"/>
                <w:lang w:val="hr-HR"/>
              </w:rPr>
              <w:t xml:space="preserve"> </w:t>
            </w:r>
            <w:r w:rsidR="006A6710" w:rsidRPr="00171B85">
              <w:rPr>
                <w:color w:val="1E1E1E"/>
                <w:szCs w:val="22"/>
                <w:lang w:val="hr-HR"/>
              </w:rPr>
              <w:t>каталози</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приручници</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фотографије</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шеме</w:t>
            </w:r>
            <w:r w:rsidRPr="00171B85">
              <w:rPr>
                <w:color w:val="1E1E1E"/>
                <w:szCs w:val="22"/>
                <w:lang w:val="hr-HR"/>
              </w:rPr>
              <w:t>.</w:t>
            </w:r>
          </w:p>
        </w:tc>
      </w:tr>
      <w:tr w:rsidR="0039368E" w:rsidRPr="00171B85" w:rsidTr="00067DD7">
        <w:trPr>
          <w:jc w:val="center"/>
        </w:trPr>
        <w:tc>
          <w:tcPr>
            <w:tcW w:w="10517"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ОЦЈЕЊИВАЊЕ</w:t>
            </w:r>
            <w:r w:rsidR="00067DD7" w:rsidRPr="00171B85">
              <w:rPr>
                <w:b/>
                <w:noProof/>
                <w:szCs w:val="22"/>
                <w:lang w:val="hr-HR"/>
              </w:rPr>
              <w:t xml:space="preserve"> </w:t>
            </w:r>
            <w:r w:rsidRPr="00171B85">
              <w:rPr>
                <w:b/>
                <w:noProof/>
                <w:szCs w:val="22"/>
                <w:lang w:val="hr-HR"/>
              </w:rPr>
              <w:t>И</w:t>
            </w:r>
            <w:r w:rsidR="00067DD7" w:rsidRPr="00171B85">
              <w:rPr>
                <w:b/>
                <w:noProof/>
                <w:szCs w:val="22"/>
                <w:lang w:val="hr-HR"/>
              </w:rPr>
              <w:t xml:space="preserve"> </w:t>
            </w:r>
            <w:r w:rsidRPr="00171B85">
              <w:rPr>
                <w:b/>
                <w:noProof/>
                <w:szCs w:val="22"/>
                <w:lang w:val="hr-HR"/>
              </w:rPr>
              <w:t>ТЕХНИКЕ</w:t>
            </w:r>
            <w:r w:rsidR="00067DD7" w:rsidRPr="00171B85">
              <w:rPr>
                <w:b/>
                <w:noProof/>
                <w:szCs w:val="22"/>
                <w:lang w:val="hr-HR"/>
              </w:rPr>
              <w:t xml:space="preserve"> </w:t>
            </w:r>
            <w:r w:rsidRPr="00171B85">
              <w:rPr>
                <w:b/>
                <w:noProof/>
                <w:szCs w:val="22"/>
                <w:lang w:val="hr-HR"/>
              </w:rPr>
              <w:t>ОЦЈЕЊИВАЊА</w:t>
            </w:r>
          </w:p>
        </w:tc>
      </w:tr>
      <w:tr w:rsidR="0039368E" w:rsidRPr="00171B85" w:rsidTr="00067DD7">
        <w:trPr>
          <w:jc w:val="center"/>
        </w:trPr>
        <w:tc>
          <w:tcPr>
            <w:tcW w:w="10517" w:type="dxa"/>
            <w:gridSpan w:val="5"/>
            <w:shd w:val="clear" w:color="auto" w:fill="auto"/>
            <w:vAlign w:val="center"/>
          </w:tcPr>
          <w:p w:rsidR="00067DD7" w:rsidRPr="00171B85" w:rsidRDefault="006A6710" w:rsidP="00067DD7">
            <w:pPr>
              <w:rPr>
                <w:rFonts w:eastAsiaTheme="minorHAnsi"/>
                <w:szCs w:val="22"/>
                <w:lang w:val="sr-Latn-BA"/>
              </w:rPr>
            </w:pPr>
            <w:r w:rsidRPr="00171B85">
              <w:rPr>
                <w:rFonts w:eastAsiaTheme="minorHAnsi"/>
                <w:szCs w:val="22"/>
                <w:lang w:val="sr-Latn-BA"/>
              </w:rPr>
              <w:t>Наставник</w:t>
            </w:r>
            <w:r w:rsidR="00067DD7" w:rsidRPr="00171B85">
              <w:rPr>
                <w:rFonts w:eastAsiaTheme="minorHAnsi"/>
                <w:szCs w:val="22"/>
                <w:lang w:val="sr-Latn-BA"/>
              </w:rPr>
              <w:t xml:space="preserve"> </w:t>
            </w:r>
            <w:r w:rsidRPr="00171B85">
              <w:rPr>
                <w:rFonts w:eastAsiaTheme="minorHAnsi"/>
                <w:szCs w:val="22"/>
                <w:lang w:val="sr-Latn-BA"/>
              </w:rPr>
              <w:t>је</w:t>
            </w:r>
            <w:r w:rsidR="00067DD7" w:rsidRPr="00171B85">
              <w:rPr>
                <w:rFonts w:eastAsiaTheme="minorHAnsi"/>
                <w:szCs w:val="22"/>
                <w:lang w:val="sr-Latn-BA"/>
              </w:rPr>
              <w:t xml:space="preserve"> </w:t>
            </w:r>
            <w:r w:rsidRPr="00171B85">
              <w:rPr>
                <w:rFonts w:eastAsiaTheme="minorHAnsi"/>
                <w:szCs w:val="22"/>
                <w:lang w:val="sr-Latn-BA"/>
              </w:rPr>
              <w:t>обавезан</w:t>
            </w:r>
            <w:r w:rsidR="00067DD7" w:rsidRPr="00171B85">
              <w:rPr>
                <w:rFonts w:eastAsiaTheme="minorHAnsi"/>
                <w:szCs w:val="22"/>
                <w:lang w:val="sr-Latn-BA"/>
              </w:rPr>
              <w:t xml:space="preserve"> </w:t>
            </w:r>
            <w:r w:rsidRPr="00171B85">
              <w:rPr>
                <w:rFonts w:eastAsiaTheme="minorHAnsi"/>
                <w:szCs w:val="22"/>
                <w:lang w:val="sr-Latn-BA"/>
              </w:rPr>
              <w:t>упознати</w:t>
            </w:r>
            <w:r w:rsidR="00067DD7" w:rsidRPr="00171B85">
              <w:rPr>
                <w:rFonts w:eastAsiaTheme="minorHAnsi"/>
                <w:szCs w:val="22"/>
                <w:lang w:val="sr-Latn-BA"/>
              </w:rPr>
              <w:t xml:space="preserve"> </w:t>
            </w:r>
            <w:r w:rsidRPr="00171B85">
              <w:rPr>
                <w:rFonts w:eastAsiaTheme="minorHAnsi"/>
                <w:szCs w:val="22"/>
                <w:lang w:val="sr-Latn-BA"/>
              </w:rPr>
              <w:t>ученике</w:t>
            </w:r>
            <w:r w:rsidR="00067DD7" w:rsidRPr="00171B85">
              <w:rPr>
                <w:rFonts w:eastAsiaTheme="minorHAnsi"/>
                <w:szCs w:val="22"/>
                <w:lang w:val="sr-Latn-BA"/>
              </w:rPr>
              <w:t xml:space="preserve"> </w:t>
            </w:r>
            <w:r w:rsidRPr="00171B85">
              <w:rPr>
                <w:rFonts w:eastAsiaTheme="minorHAnsi"/>
                <w:szCs w:val="22"/>
                <w:lang w:val="sr-Latn-BA"/>
              </w:rPr>
              <w:t>с</w:t>
            </w:r>
            <w:r w:rsidR="00067DD7" w:rsidRPr="00171B85">
              <w:rPr>
                <w:rFonts w:eastAsiaTheme="minorHAnsi"/>
                <w:szCs w:val="22"/>
                <w:lang w:val="sr-Latn-BA"/>
              </w:rPr>
              <w:t xml:space="preserve"> </w:t>
            </w:r>
            <w:r w:rsidRPr="00171B85">
              <w:rPr>
                <w:rFonts w:eastAsiaTheme="minorHAnsi"/>
                <w:szCs w:val="22"/>
                <w:lang w:val="sr-Latn-BA"/>
              </w:rPr>
              <w:t>техникама</w:t>
            </w:r>
            <w:r w:rsidR="00067DD7" w:rsidRPr="00171B85">
              <w:rPr>
                <w:rFonts w:eastAsiaTheme="minorHAnsi"/>
                <w:szCs w:val="22"/>
                <w:lang w:val="sr-Latn-BA"/>
              </w:rPr>
              <w:t xml:space="preserve"> </w:t>
            </w:r>
            <w:r w:rsidRPr="00171B85">
              <w:rPr>
                <w:rFonts w:eastAsiaTheme="minorHAnsi"/>
                <w:szCs w:val="22"/>
                <w:lang w:val="sr-Latn-BA"/>
              </w:rPr>
              <w:t>и</w:t>
            </w:r>
            <w:r w:rsidR="00067DD7" w:rsidRPr="00171B85">
              <w:rPr>
                <w:rFonts w:eastAsiaTheme="minorHAnsi"/>
                <w:szCs w:val="22"/>
                <w:lang w:val="sr-Latn-BA"/>
              </w:rPr>
              <w:t xml:space="preserve"> </w:t>
            </w:r>
            <w:r w:rsidRPr="00171B85">
              <w:rPr>
                <w:rFonts w:eastAsiaTheme="minorHAnsi"/>
                <w:szCs w:val="22"/>
                <w:lang w:val="sr-Latn-BA"/>
              </w:rPr>
              <w:t>критеријумима</w:t>
            </w:r>
            <w:r w:rsidR="00067DD7" w:rsidRPr="00171B85">
              <w:rPr>
                <w:rFonts w:eastAsiaTheme="minorHAnsi"/>
                <w:szCs w:val="22"/>
                <w:lang w:val="sr-Latn-BA"/>
              </w:rPr>
              <w:t xml:space="preserve"> </w:t>
            </w:r>
            <w:r w:rsidRPr="00171B85">
              <w:rPr>
                <w:rFonts w:eastAsiaTheme="minorHAnsi"/>
                <w:szCs w:val="22"/>
                <w:lang w:val="sr-Latn-BA"/>
              </w:rPr>
              <w:t>оцјењивања</w:t>
            </w:r>
            <w:r w:rsidR="00067DD7" w:rsidRPr="00171B85">
              <w:rPr>
                <w:rFonts w:eastAsiaTheme="minorHAnsi"/>
                <w:szCs w:val="22"/>
                <w:lang w:val="sr-Latn-BA"/>
              </w:rPr>
              <w:t>.</w:t>
            </w:r>
          </w:p>
          <w:p w:rsidR="0039368E" w:rsidRPr="00171B85" w:rsidRDefault="006A6710" w:rsidP="00067DD7">
            <w:pPr>
              <w:rPr>
                <w:color w:val="1E1E1E"/>
                <w:szCs w:val="22"/>
                <w:lang w:val="hr-HR"/>
              </w:rPr>
            </w:pPr>
            <w:r w:rsidRPr="00171B85">
              <w:rPr>
                <w:color w:val="1E1E1E"/>
                <w:szCs w:val="22"/>
                <w:lang w:val="hr-HR"/>
              </w:rPr>
              <w:t>Дневник</w:t>
            </w:r>
            <w:r w:rsidR="00067DD7" w:rsidRPr="00171B85">
              <w:rPr>
                <w:color w:val="1E1E1E"/>
                <w:szCs w:val="22"/>
                <w:lang w:val="hr-HR"/>
              </w:rPr>
              <w:t xml:space="preserve"> </w:t>
            </w:r>
            <w:r w:rsidRPr="00171B85">
              <w:rPr>
                <w:color w:val="1E1E1E"/>
                <w:szCs w:val="22"/>
                <w:lang w:val="hr-HR"/>
              </w:rPr>
              <w:t>и</w:t>
            </w:r>
            <w:r w:rsidR="00067DD7" w:rsidRPr="00171B85">
              <w:rPr>
                <w:color w:val="1E1E1E"/>
                <w:szCs w:val="22"/>
                <w:lang w:val="hr-HR"/>
              </w:rPr>
              <w:t xml:space="preserve"> </w:t>
            </w:r>
            <w:r w:rsidRPr="00171B85">
              <w:rPr>
                <w:color w:val="1E1E1E"/>
                <w:szCs w:val="22"/>
                <w:lang w:val="hr-HR"/>
              </w:rPr>
              <w:t>опсервација</w:t>
            </w:r>
            <w:r w:rsidR="0039368E" w:rsidRPr="00171B85">
              <w:rPr>
                <w:color w:val="1E1E1E"/>
                <w:szCs w:val="22"/>
                <w:lang w:val="hr-HR"/>
              </w:rPr>
              <w:t xml:space="preserve"> </w:t>
            </w:r>
            <w:r w:rsidRPr="00171B85">
              <w:rPr>
                <w:color w:val="1E1E1E"/>
                <w:szCs w:val="22"/>
                <w:lang w:val="hr-HR"/>
              </w:rPr>
              <w:t>практичног</w:t>
            </w:r>
            <w:r w:rsidR="0039368E" w:rsidRPr="00171B85">
              <w:rPr>
                <w:color w:val="1E1E1E"/>
                <w:szCs w:val="22"/>
                <w:lang w:val="hr-HR"/>
              </w:rPr>
              <w:t xml:space="preserve"> </w:t>
            </w:r>
            <w:r w:rsidRPr="00171B85">
              <w:rPr>
                <w:color w:val="1E1E1E"/>
                <w:szCs w:val="22"/>
                <w:lang w:val="hr-HR"/>
              </w:rPr>
              <w:t>рада</w:t>
            </w:r>
            <w:r w:rsidR="00067DD7" w:rsidRPr="00171B85">
              <w:rPr>
                <w:color w:val="1E1E1E"/>
                <w:szCs w:val="22"/>
                <w:lang w:val="hr-HR"/>
              </w:rPr>
              <w:t>.</w:t>
            </w:r>
          </w:p>
        </w:tc>
      </w:tr>
    </w:tbl>
    <w:p w:rsidR="0039368E" w:rsidRPr="00171B85" w:rsidRDefault="0039368E" w:rsidP="0039368E">
      <w:pPr>
        <w:rPr>
          <w:noProof/>
          <w:szCs w:val="22"/>
          <w:lang w:val="sr-Cyrl-BA"/>
        </w:rPr>
      </w:pPr>
    </w:p>
    <w:p w:rsidR="0039368E" w:rsidRPr="00171B85" w:rsidRDefault="0039368E" w:rsidP="0039368E">
      <w:pPr>
        <w:rPr>
          <w:noProof/>
          <w:szCs w:val="22"/>
          <w:lang w:val="sr-Cyrl-BA"/>
        </w:rPr>
      </w:pPr>
    </w:p>
    <w:p w:rsidR="0039368E" w:rsidRPr="00171B85" w:rsidRDefault="0039368E" w:rsidP="000508E4">
      <w:pPr>
        <w:rPr>
          <w:b/>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109"/>
        <w:gridCol w:w="1995"/>
        <w:gridCol w:w="2552"/>
        <w:gridCol w:w="2693"/>
      </w:tblGrid>
      <w:tr w:rsidR="0039368E" w:rsidRPr="00171B85" w:rsidTr="000508E4">
        <w:trPr>
          <w:trHeight w:val="405"/>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МОДУЛ</w:t>
            </w:r>
            <w:r w:rsidR="0039368E" w:rsidRPr="00171B85">
              <w:rPr>
                <w:rFonts w:eastAsia="Calibri"/>
                <w:b/>
                <w:noProof/>
                <w:szCs w:val="22"/>
              </w:rPr>
              <w:t xml:space="preserve"> </w:t>
            </w:r>
            <w:r w:rsidR="00067DD7" w:rsidRPr="00171B85">
              <w:rPr>
                <w:rFonts w:eastAsia="Calibri"/>
                <w:b/>
                <w:noProof/>
                <w:szCs w:val="22"/>
              </w:rPr>
              <w:t>(</w:t>
            </w:r>
            <w:r w:rsidRPr="00171B85">
              <w:rPr>
                <w:rFonts w:eastAsia="Calibri"/>
                <w:b/>
                <w:noProof/>
                <w:szCs w:val="22"/>
              </w:rPr>
              <w:t>назив</w:t>
            </w:r>
            <w:r w:rsidR="00067DD7" w:rsidRPr="00171B85">
              <w:rPr>
                <w:rFonts w:eastAsia="Calibri"/>
                <w:b/>
                <w:noProof/>
                <w:szCs w:val="22"/>
              </w:rPr>
              <w:t>)</w:t>
            </w:r>
          </w:p>
        </w:tc>
        <w:tc>
          <w:tcPr>
            <w:tcW w:w="7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Физичке</w:t>
            </w:r>
            <w:r w:rsidR="0039368E" w:rsidRPr="00171B85">
              <w:rPr>
                <w:rFonts w:eastAsia="Calibri"/>
                <w:b/>
                <w:noProof/>
                <w:szCs w:val="22"/>
              </w:rPr>
              <w:t xml:space="preserve"> </w:t>
            </w:r>
            <w:r w:rsidRPr="00171B85">
              <w:rPr>
                <w:rFonts w:eastAsia="Calibri"/>
                <w:b/>
                <w:noProof/>
                <w:szCs w:val="22"/>
              </w:rPr>
              <w:t>особине</w:t>
            </w:r>
            <w:r w:rsidR="0039368E" w:rsidRPr="00171B85">
              <w:rPr>
                <w:rFonts w:eastAsia="Calibri"/>
                <w:b/>
                <w:noProof/>
                <w:szCs w:val="22"/>
              </w:rPr>
              <w:t xml:space="preserve"> </w:t>
            </w:r>
            <w:r w:rsidRPr="00171B85">
              <w:rPr>
                <w:rFonts w:eastAsia="Calibri"/>
                <w:b/>
                <w:noProof/>
                <w:szCs w:val="22"/>
              </w:rPr>
              <w:t>земљишта</w:t>
            </w:r>
          </w:p>
        </w:tc>
      </w:tr>
      <w:tr w:rsidR="0039368E" w:rsidRPr="00171B85" w:rsidTr="000508E4">
        <w:trPr>
          <w:trHeight w:val="405"/>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РЕДНИ</w:t>
            </w:r>
            <w:r w:rsidR="0039368E" w:rsidRPr="00171B85">
              <w:rPr>
                <w:rFonts w:eastAsia="Calibri"/>
                <w:b/>
                <w:noProof/>
                <w:szCs w:val="22"/>
              </w:rPr>
              <w:t xml:space="preserve"> </w:t>
            </w:r>
            <w:r w:rsidRPr="00171B85">
              <w:rPr>
                <w:rFonts w:eastAsia="Calibri"/>
                <w:b/>
                <w:noProof/>
                <w:szCs w:val="22"/>
              </w:rPr>
              <w:t>БРОЈ</w:t>
            </w:r>
            <w:r w:rsidR="00067DD7" w:rsidRPr="00171B85">
              <w:rPr>
                <w:rFonts w:eastAsia="Calibri"/>
                <w:b/>
                <w:noProof/>
                <w:szCs w:val="22"/>
              </w:rPr>
              <w:t xml:space="preserve"> </w:t>
            </w:r>
            <w:r w:rsidRPr="00171B85">
              <w:rPr>
                <w:rFonts w:eastAsia="Calibri"/>
                <w:b/>
                <w:noProof/>
                <w:szCs w:val="22"/>
              </w:rPr>
              <w:t>МОДУЛА</w:t>
            </w:r>
          </w:p>
        </w:tc>
        <w:tc>
          <w:tcPr>
            <w:tcW w:w="7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rFonts w:eastAsia="Calibri"/>
                <w:b/>
                <w:noProof/>
                <w:szCs w:val="22"/>
              </w:rPr>
            </w:pPr>
            <w:r w:rsidRPr="00171B85">
              <w:rPr>
                <w:rFonts w:eastAsia="Calibri"/>
                <w:b/>
                <w:noProof/>
                <w:szCs w:val="22"/>
              </w:rPr>
              <w:t>2</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СВРХА</w:t>
            </w:r>
            <w:r w:rsidR="0039368E" w:rsidRPr="00171B85">
              <w:rPr>
                <w:rFonts w:eastAsia="Calibri"/>
                <w:b/>
                <w:noProof/>
                <w:szCs w:val="22"/>
              </w:rPr>
              <w:t xml:space="preserve"> </w:t>
            </w:r>
            <w:r w:rsidRPr="00171B85">
              <w:rPr>
                <w:rFonts w:eastAsia="Calibri"/>
                <w:b/>
                <w:noProof/>
                <w:szCs w:val="22"/>
              </w:rPr>
              <w:t>МОДУЛА</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noProof/>
                <w:szCs w:val="22"/>
              </w:rPr>
            </w:pPr>
            <w:r w:rsidRPr="00171B85">
              <w:rPr>
                <w:rFonts w:eastAsia="Calibri"/>
                <w:szCs w:val="22"/>
              </w:rPr>
              <w:t>Сврха</w:t>
            </w:r>
            <w:r w:rsidR="0039368E" w:rsidRPr="00171B85">
              <w:rPr>
                <w:rFonts w:eastAsia="Calibri"/>
                <w:szCs w:val="22"/>
              </w:rPr>
              <w:t xml:space="preserve"> </w:t>
            </w:r>
            <w:r w:rsidRPr="00171B85">
              <w:rPr>
                <w:rFonts w:eastAsia="Calibri"/>
                <w:szCs w:val="22"/>
              </w:rPr>
              <w:t>овог</w:t>
            </w:r>
            <w:r w:rsidR="0039368E" w:rsidRPr="00171B85">
              <w:rPr>
                <w:rFonts w:eastAsia="Calibri"/>
                <w:szCs w:val="22"/>
              </w:rPr>
              <w:t xml:space="preserve"> </w:t>
            </w:r>
            <w:r w:rsidRPr="00171B85">
              <w:rPr>
                <w:rFonts w:eastAsia="Calibri"/>
                <w:szCs w:val="22"/>
              </w:rPr>
              <w:t>модула</w:t>
            </w:r>
            <w:r w:rsidR="0039368E" w:rsidRPr="00171B85">
              <w:rPr>
                <w:rFonts w:eastAsia="Calibri"/>
                <w:szCs w:val="22"/>
              </w:rPr>
              <w:t xml:space="preserve"> </w:t>
            </w:r>
            <w:r w:rsidRPr="00171B85">
              <w:rPr>
                <w:rFonts w:eastAsia="Calibri"/>
                <w:szCs w:val="22"/>
              </w:rPr>
              <w:t>је</w:t>
            </w:r>
            <w:r w:rsidR="0039368E" w:rsidRPr="00171B85">
              <w:rPr>
                <w:rFonts w:eastAsia="Calibri"/>
                <w:szCs w:val="22"/>
              </w:rPr>
              <w:t xml:space="preserve"> </w:t>
            </w:r>
            <w:r w:rsidRPr="00171B85">
              <w:rPr>
                <w:rFonts w:eastAsia="Calibri"/>
                <w:szCs w:val="22"/>
              </w:rPr>
              <w:t>упознавање</w:t>
            </w:r>
            <w:r w:rsidR="0039368E" w:rsidRPr="00171B85">
              <w:rPr>
                <w:rFonts w:eastAsia="Calibri"/>
                <w:szCs w:val="22"/>
              </w:rPr>
              <w:t xml:space="preserve"> </w:t>
            </w:r>
            <w:r w:rsidRPr="00171B85">
              <w:rPr>
                <w:rFonts w:eastAsia="Calibri"/>
                <w:szCs w:val="22"/>
              </w:rPr>
              <w:t>ученика</w:t>
            </w:r>
            <w:r w:rsidR="0039368E" w:rsidRPr="00171B85">
              <w:rPr>
                <w:rFonts w:eastAsia="Calibri"/>
                <w:szCs w:val="22"/>
              </w:rPr>
              <w:t xml:space="preserve"> </w:t>
            </w:r>
            <w:r w:rsidRPr="00171B85">
              <w:rPr>
                <w:rFonts w:eastAsia="Calibri"/>
                <w:szCs w:val="22"/>
              </w:rPr>
              <w:t>са</w:t>
            </w:r>
            <w:r w:rsidR="0039368E" w:rsidRPr="00171B85">
              <w:rPr>
                <w:rFonts w:eastAsia="Calibri"/>
                <w:szCs w:val="22"/>
              </w:rPr>
              <w:t xml:space="preserve"> </w:t>
            </w:r>
            <w:r w:rsidRPr="00171B85">
              <w:rPr>
                <w:rFonts w:eastAsia="Calibri"/>
                <w:szCs w:val="22"/>
              </w:rPr>
              <w:t>физичким</w:t>
            </w:r>
            <w:r w:rsidR="0039368E" w:rsidRPr="00171B85">
              <w:rPr>
                <w:rFonts w:eastAsia="Calibri"/>
                <w:szCs w:val="22"/>
              </w:rPr>
              <w:t xml:space="preserve"> </w:t>
            </w:r>
            <w:r w:rsidRPr="00171B85">
              <w:rPr>
                <w:rFonts w:eastAsia="Calibri"/>
                <w:szCs w:val="22"/>
              </w:rPr>
              <w:t>особинама</w:t>
            </w:r>
            <w:r w:rsidR="0039368E" w:rsidRPr="00171B85">
              <w:rPr>
                <w:rFonts w:eastAsia="Calibri"/>
                <w:szCs w:val="22"/>
              </w:rPr>
              <w:t xml:space="preserve"> </w:t>
            </w:r>
            <w:r w:rsidRPr="00171B85">
              <w:rPr>
                <w:rFonts w:eastAsia="Calibri"/>
                <w:szCs w:val="22"/>
              </w:rPr>
              <w:t>тла</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начином</w:t>
            </w:r>
            <w:r w:rsidR="0039368E" w:rsidRPr="00171B85">
              <w:rPr>
                <w:rFonts w:eastAsia="Calibri"/>
                <w:szCs w:val="22"/>
              </w:rPr>
              <w:t xml:space="preserve"> </w:t>
            </w:r>
            <w:r w:rsidRPr="00171B85">
              <w:rPr>
                <w:rFonts w:eastAsia="Calibri"/>
                <w:szCs w:val="22"/>
              </w:rPr>
              <w:t>узимања</w:t>
            </w:r>
            <w:r w:rsidR="0039368E" w:rsidRPr="00171B85">
              <w:rPr>
                <w:rFonts w:eastAsia="Calibri"/>
                <w:szCs w:val="22"/>
              </w:rPr>
              <w:t xml:space="preserve"> </w:t>
            </w:r>
            <w:r w:rsidRPr="00171B85">
              <w:rPr>
                <w:rFonts w:eastAsia="Calibri"/>
                <w:szCs w:val="22"/>
              </w:rPr>
              <w:t>узорака</w:t>
            </w:r>
            <w:r w:rsidR="0039368E" w:rsidRPr="00171B85">
              <w:rPr>
                <w:rFonts w:eastAsia="Calibri"/>
                <w:szCs w:val="22"/>
              </w:rPr>
              <w:t xml:space="preserve"> </w:t>
            </w:r>
            <w:r w:rsidRPr="00171B85">
              <w:rPr>
                <w:rFonts w:eastAsia="Calibri"/>
                <w:szCs w:val="22"/>
              </w:rPr>
              <w:t>те</w:t>
            </w:r>
            <w:r w:rsidR="0039368E" w:rsidRPr="00171B85">
              <w:rPr>
                <w:rFonts w:eastAsia="Calibri"/>
                <w:szCs w:val="22"/>
              </w:rPr>
              <w:t xml:space="preserve"> </w:t>
            </w:r>
            <w:r w:rsidRPr="00171B85">
              <w:rPr>
                <w:rFonts w:eastAsia="Calibri"/>
                <w:szCs w:val="22"/>
              </w:rPr>
              <w:t>поступком</w:t>
            </w:r>
            <w:r w:rsidR="0039368E" w:rsidRPr="00171B85">
              <w:rPr>
                <w:rFonts w:eastAsia="Calibri"/>
                <w:szCs w:val="22"/>
              </w:rPr>
              <w:t xml:space="preserve"> </w:t>
            </w:r>
            <w:r w:rsidRPr="00171B85">
              <w:rPr>
                <w:rFonts w:eastAsia="Calibri"/>
                <w:szCs w:val="22"/>
              </w:rPr>
              <w:t>узимања</w:t>
            </w:r>
            <w:r w:rsidR="0039368E" w:rsidRPr="00171B85">
              <w:rPr>
                <w:rFonts w:eastAsia="Calibri"/>
                <w:szCs w:val="22"/>
              </w:rPr>
              <w:t xml:space="preserve"> </w:t>
            </w:r>
            <w:r w:rsidRPr="00171B85">
              <w:rPr>
                <w:rFonts w:eastAsia="Calibri"/>
                <w:szCs w:val="22"/>
              </w:rPr>
              <w:t>узорака</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испитивања</w:t>
            </w:r>
            <w:r w:rsidR="0039368E" w:rsidRPr="00171B85">
              <w:rPr>
                <w:rFonts w:eastAsia="Calibri"/>
                <w:szCs w:val="22"/>
              </w:rPr>
              <w:t xml:space="preserve"> </w:t>
            </w:r>
            <w:r w:rsidRPr="00171B85">
              <w:rPr>
                <w:rFonts w:eastAsia="Calibri"/>
                <w:szCs w:val="22"/>
              </w:rPr>
              <w:t>физичких</w:t>
            </w:r>
            <w:r w:rsidR="0039368E" w:rsidRPr="00171B85">
              <w:rPr>
                <w:rFonts w:eastAsia="Calibri"/>
                <w:szCs w:val="22"/>
              </w:rPr>
              <w:t xml:space="preserve"> </w:t>
            </w:r>
            <w:r w:rsidRPr="00171B85">
              <w:rPr>
                <w:rFonts w:eastAsia="Calibri"/>
                <w:szCs w:val="22"/>
              </w:rPr>
              <w:t>особина</w:t>
            </w:r>
            <w:r w:rsidR="0039368E" w:rsidRPr="00171B85">
              <w:rPr>
                <w:rFonts w:eastAsia="Calibri"/>
                <w:szCs w:val="22"/>
              </w:rPr>
              <w:t xml:space="preserve"> </w:t>
            </w:r>
            <w:r w:rsidRPr="00171B85">
              <w:rPr>
                <w:rFonts w:eastAsia="Calibri"/>
                <w:szCs w:val="22"/>
              </w:rPr>
              <w:t>тла</w:t>
            </w:r>
            <w:r w:rsidR="0039368E" w:rsidRPr="00171B85">
              <w:rPr>
                <w:rFonts w:eastAsia="Calibri"/>
                <w:szCs w:val="22"/>
              </w:rPr>
              <w:t xml:space="preserve">  </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СПЕЦИЈАЛНИ</w:t>
            </w:r>
            <w:r w:rsidR="0039368E" w:rsidRPr="00171B85">
              <w:rPr>
                <w:rFonts w:eastAsia="Calibri"/>
                <w:b/>
                <w:noProof/>
                <w:szCs w:val="22"/>
              </w:rPr>
              <w:t xml:space="preserve"> </w:t>
            </w:r>
            <w:r w:rsidRPr="00171B85">
              <w:rPr>
                <w:rFonts w:eastAsia="Calibri"/>
                <w:b/>
                <w:noProof/>
                <w:szCs w:val="22"/>
              </w:rPr>
              <w:t>ЗАХТЈЕВИ</w:t>
            </w:r>
            <w:r w:rsidR="0039368E" w:rsidRPr="00171B85">
              <w:rPr>
                <w:rFonts w:eastAsia="Calibri"/>
                <w:b/>
                <w:noProof/>
                <w:szCs w:val="22"/>
              </w:rPr>
              <w:t xml:space="preserve"> / </w:t>
            </w:r>
            <w:r w:rsidRPr="00171B85">
              <w:rPr>
                <w:rFonts w:eastAsia="Calibri"/>
                <w:b/>
                <w:noProof/>
                <w:szCs w:val="22"/>
              </w:rPr>
              <w:t>ПРЕДУСЛОВИ</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6A6710" w:rsidP="00D5500D">
            <w:pPr>
              <w:rPr>
                <w:rFonts w:eastAsia="Calibri"/>
                <w:noProof/>
                <w:szCs w:val="22"/>
              </w:rPr>
            </w:pPr>
            <w:r w:rsidRPr="00171B85">
              <w:rPr>
                <w:bCs/>
                <w:color w:val="252525"/>
                <w:szCs w:val="22"/>
                <w:lang w:val="hr-HR"/>
              </w:rPr>
              <w:t>Нема</w:t>
            </w:r>
            <w:r w:rsidR="00997F67" w:rsidRPr="00171B85">
              <w:rPr>
                <w:bCs/>
                <w:color w:val="252525"/>
                <w:szCs w:val="22"/>
                <w:lang w:val="hr-HR"/>
              </w:rPr>
              <w:t xml:space="preserve"> </w:t>
            </w:r>
            <w:r w:rsidRPr="00171B85">
              <w:rPr>
                <w:bCs/>
                <w:color w:val="252525"/>
                <w:szCs w:val="22"/>
                <w:lang w:val="hr-HR"/>
              </w:rPr>
              <w:t>предуслова</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ЦИЉЕВИ</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39368E" w:rsidP="00067DD7">
            <w:pPr>
              <w:rPr>
                <w:rFonts w:eastAsia="Calibri"/>
                <w:szCs w:val="22"/>
              </w:rPr>
            </w:pPr>
            <w:r w:rsidRPr="00171B85">
              <w:rPr>
                <w:rFonts w:eastAsia="Calibri"/>
                <w:color w:val="1E1E1E"/>
                <w:szCs w:val="22"/>
              </w:rPr>
              <w:t>-</w:t>
            </w:r>
            <w:r w:rsidRPr="00171B85">
              <w:rPr>
                <w:rFonts w:eastAsia="Calibri"/>
                <w:szCs w:val="22"/>
              </w:rPr>
              <w:t xml:space="preserve"> </w:t>
            </w:r>
            <w:r w:rsidR="006A6710" w:rsidRPr="00171B85">
              <w:rPr>
                <w:rFonts w:eastAsia="Calibri"/>
                <w:szCs w:val="22"/>
              </w:rPr>
              <w:t>схвати</w:t>
            </w:r>
            <w:r w:rsidRPr="00171B85">
              <w:rPr>
                <w:rFonts w:eastAsia="Calibri"/>
                <w:szCs w:val="22"/>
              </w:rPr>
              <w:t xml:space="preserve"> </w:t>
            </w:r>
            <w:r w:rsidR="006A6710" w:rsidRPr="00171B85">
              <w:rPr>
                <w:rFonts w:eastAsia="Calibri"/>
                <w:szCs w:val="22"/>
              </w:rPr>
              <w:t>поступак</w:t>
            </w:r>
            <w:r w:rsidRPr="00171B85">
              <w:rPr>
                <w:rFonts w:eastAsia="Calibri"/>
                <w:szCs w:val="22"/>
              </w:rPr>
              <w:t xml:space="preserve"> </w:t>
            </w:r>
            <w:r w:rsidR="006A6710" w:rsidRPr="00171B85">
              <w:rPr>
                <w:rFonts w:eastAsia="Calibri"/>
                <w:szCs w:val="22"/>
              </w:rPr>
              <w:t>узимања</w:t>
            </w:r>
            <w:r w:rsidRPr="00171B85">
              <w:rPr>
                <w:rFonts w:eastAsia="Calibri"/>
                <w:szCs w:val="22"/>
              </w:rPr>
              <w:t xml:space="preserve"> </w:t>
            </w:r>
            <w:r w:rsidR="006A6710" w:rsidRPr="00171B85">
              <w:rPr>
                <w:rFonts w:eastAsia="Calibri"/>
                <w:szCs w:val="22"/>
              </w:rPr>
              <w:t>узорака</w:t>
            </w:r>
            <w:r w:rsidRPr="00171B85">
              <w:rPr>
                <w:rFonts w:eastAsia="Calibri"/>
                <w:szCs w:val="22"/>
              </w:rPr>
              <w:t xml:space="preserve"> </w:t>
            </w:r>
            <w:r w:rsidR="006A6710" w:rsidRPr="00171B85">
              <w:rPr>
                <w:rFonts w:eastAsia="Calibri"/>
                <w:szCs w:val="22"/>
              </w:rPr>
              <w:t>сондом</w:t>
            </w:r>
            <w:r w:rsidRPr="00171B85">
              <w:rPr>
                <w:rFonts w:eastAsia="Calibri"/>
                <w:szCs w:val="22"/>
              </w:rPr>
              <w:t xml:space="preserve"> </w:t>
            </w:r>
            <w:r w:rsidR="006A6710" w:rsidRPr="00171B85">
              <w:rPr>
                <w:rFonts w:eastAsia="Calibri"/>
                <w:szCs w:val="22"/>
              </w:rPr>
              <w:t>и</w:t>
            </w:r>
            <w:r w:rsidRPr="00171B85">
              <w:rPr>
                <w:rFonts w:eastAsia="Calibri"/>
                <w:szCs w:val="22"/>
              </w:rPr>
              <w:t xml:space="preserve"> </w:t>
            </w:r>
            <w:r w:rsidR="006A6710" w:rsidRPr="00171B85">
              <w:rPr>
                <w:rFonts w:eastAsia="Calibri"/>
                <w:szCs w:val="22"/>
              </w:rPr>
              <w:t>копањем</w:t>
            </w:r>
            <w:r w:rsidRPr="00171B85">
              <w:rPr>
                <w:rFonts w:eastAsia="Calibri"/>
                <w:szCs w:val="22"/>
              </w:rPr>
              <w:t xml:space="preserve"> </w:t>
            </w:r>
            <w:r w:rsidR="006A6710" w:rsidRPr="00171B85">
              <w:rPr>
                <w:rFonts w:eastAsia="Calibri"/>
                <w:szCs w:val="22"/>
              </w:rPr>
              <w:t>педолошких</w:t>
            </w:r>
            <w:r w:rsidRPr="00171B85">
              <w:rPr>
                <w:rFonts w:eastAsia="Calibri"/>
                <w:szCs w:val="22"/>
              </w:rPr>
              <w:t xml:space="preserve"> </w:t>
            </w:r>
            <w:r w:rsidR="006A6710" w:rsidRPr="00171B85">
              <w:rPr>
                <w:rFonts w:eastAsia="Calibri"/>
                <w:szCs w:val="22"/>
              </w:rPr>
              <w:t>профила</w:t>
            </w:r>
          </w:p>
          <w:p w:rsidR="0039368E" w:rsidRPr="00171B85" w:rsidRDefault="0039368E" w:rsidP="00067DD7">
            <w:pPr>
              <w:rPr>
                <w:rFonts w:eastAsia="Calibri"/>
                <w:noProof/>
                <w:szCs w:val="22"/>
              </w:rPr>
            </w:pPr>
            <w:r w:rsidRPr="00171B85">
              <w:rPr>
                <w:rFonts w:eastAsia="Calibri"/>
                <w:szCs w:val="22"/>
              </w:rPr>
              <w:t xml:space="preserve">- </w:t>
            </w:r>
            <w:r w:rsidR="006A6710" w:rsidRPr="00171B85">
              <w:rPr>
                <w:rFonts w:eastAsia="Calibri"/>
                <w:szCs w:val="22"/>
              </w:rPr>
              <w:t>објашњава</w:t>
            </w:r>
            <w:r w:rsidRPr="00171B85">
              <w:rPr>
                <w:rFonts w:eastAsia="Calibri"/>
                <w:szCs w:val="22"/>
              </w:rPr>
              <w:t xml:space="preserve"> </w:t>
            </w:r>
            <w:r w:rsidR="006A6710" w:rsidRPr="00171B85">
              <w:rPr>
                <w:rFonts w:eastAsia="Calibri"/>
                <w:szCs w:val="22"/>
              </w:rPr>
              <w:t>поступак</w:t>
            </w:r>
            <w:r w:rsidRPr="00171B85">
              <w:rPr>
                <w:rFonts w:eastAsia="Calibri"/>
                <w:szCs w:val="22"/>
              </w:rPr>
              <w:t xml:space="preserve"> </w:t>
            </w:r>
            <w:r w:rsidR="006A6710" w:rsidRPr="00171B85">
              <w:rPr>
                <w:rFonts w:eastAsia="Calibri"/>
                <w:szCs w:val="22"/>
              </w:rPr>
              <w:t>одређивања</w:t>
            </w:r>
            <w:r w:rsidRPr="00171B85">
              <w:rPr>
                <w:rFonts w:eastAsia="Calibri"/>
                <w:szCs w:val="22"/>
              </w:rPr>
              <w:t xml:space="preserve"> </w:t>
            </w:r>
            <w:r w:rsidR="006A6710" w:rsidRPr="00171B85">
              <w:rPr>
                <w:rFonts w:eastAsia="Calibri"/>
                <w:szCs w:val="22"/>
              </w:rPr>
              <w:t>тежине</w:t>
            </w:r>
            <w:r w:rsidRPr="00171B85">
              <w:rPr>
                <w:rFonts w:eastAsia="Calibri"/>
                <w:szCs w:val="22"/>
              </w:rPr>
              <w:t xml:space="preserve"> </w:t>
            </w:r>
            <w:r w:rsidR="006A6710" w:rsidRPr="00171B85">
              <w:rPr>
                <w:rFonts w:eastAsia="Calibri"/>
                <w:szCs w:val="22"/>
              </w:rPr>
              <w:t>тла</w:t>
            </w:r>
            <w:r w:rsidRPr="00171B85">
              <w:rPr>
                <w:rFonts w:eastAsia="Calibri"/>
                <w:szCs w:val="22"/>
              </w:rPr>
              <w:t xml:space="preserve"> </w:t>
            </w:r>
            <w:r w:rsidR="006A6710" w:rsidRPr="00171B85">
              <w:rPr>
                <w:rFonts w:eastAsia="Calibri"/>
                <w:szCs w:val="22"/>
              </w:rPr>
              <w:t>и</w:t>
            </w:r>
            <w:r w:rsidRPr="00171B85">
              <w:rPr>
                <w:rFonts w:eastAsia="Calibri"/>
                <w:szCs w:val="22"/>
              </w:rPr>
              <w:t xml:space="preserve"> </w:t>
            </w:r>
            <w:r w:rsidR="006A6710" w:rsidRPr="00171B85">
              <w:rPr>
                <w:rFonts w:eastAsia="Calibri"/>
                <w:szCs w:val="22"/>
              </w:rPr>
              <w:t>његове</w:t>
            </w:r>
            <w:r w:rsidRPr="00171B85">
              <w:rPr>
                <w:rFonts w:eastAsia="Calibri"/>
                <w:szCs w:val="22"/>
              </w:rPr>
              <w:t xml:space="preserve"> </w:t>
            </w:r>
            <w:r w:rsidR="006A6710" w:rsidRPr="00171B85">
              <w:rPr>
                <w:rFonts w:eastAsia="Calibri"/>
                <w:szCs w:val="22"/>
              </w:rPr>
              <w:t>структуре</w:t>
            </w:r>
            <w:r w:rsidRPr="00171B85">
              <w:rPr>
                <w:rFonts w:eastAsia="Calibri"/>
                <w:color w:val="1E1E1E"/>
                <w:szCs w:val="22"/>
              </w:rPr>
              <w:t>.</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ЈЕДИНИЦЕ</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6A6710" w:rsidP="00103F69">
            <w:pPr>
              <w:pStyle w:val="ListParagraph"/>
              <w:numPr>
                <w:ilvl w:val="0"/>
                <w:numId w:val="215"/>
              </w:numPr>
              <w:rPr>
                <w:rFonts w:eastAsia="Calibri"/>
                <w:szCs w:val="22"/>
              </w:rPr>
            </w:pPr>
            <w:r w:rsidRPr="00171B85">
              <w:rPr>
                <w:rFonts w:eastAsia="Calibri"/>
                <w:szCs w:val="22"/>
              </w:rPr>
              <w:t>Узимање</w:t>
            </w:r>
            <w:r w:rsidR="0039368E" w:rsidRPr="00171B85">
              <w:rPr>
                <w:rFonts w:eastAsia="Calibri"/>
                <w:szCs w:val="22"/>
              </w:rPr>
              <w:t xml:space="preserve"> </w:t>
            </w:r>
            <w:r w:rsidRPr="00171B85">
              <w:rPr>
                <w:rFonts w:eastAsia="Calibri"/>
                <w:szCs w:val="22"/>
              </w:rPr>
              <w:t>узорака</w:t>
            </w:r>
            <w:r w:rsidR="0039368E" w:rsidRPr="00171B85">
              <w:rPr>
                <w:rFonts w:eastAsia="Calibri"/>
                <w:szCs w:val="22"/>
              </w:rPr>
              <w:t xml:space="preserve"> </w:t>
            </w:r>
            <w:r w:rsidRPr="00171B85">
              <w:rPr>
                <w:rFonts w:eastAsia="Calibri"/>
                <w:szCs w:val="22"/>
              </w:rPr>
              <w:t>сондом</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Копање</w:t>
            </w:r>
            <w:r w:rsidR="0039368E" w:rsidRPr="00171B85">
              <w:rPr>
                <w:rFonts w:eastAsia="Calibri"/>
                <w:szCs w:val="22"/>
              </w:rPr>
              <w:t xml:space="preserve"> </w:t>
            </w:r>
            <w:r w:rsidRPr="00171B85">
              <w:rPr>
                <w:rFonts w:eastAsia="Calibri"/>
                <w:szCs w:val="22"/>
              </w:rPr>
              <w:t>педолошких</w:t>
            </w:r>
            <w:r w:rsidR="0039368E" w:rsidRPr="00171B85">
              <w:rPr>
                <w:rFonts w:eastAsia="Calibri"/>
                <w:szCs w:val="22"/>
              </w:rPr>
              <w:t xml:space="preserve"> </w:t>
            </w:r>
            <w:r w:rsidRPr="00171B85">
              <w:rPr>
                <w:rFonts w:eastAsia="Calibri"/>
                <w:szCs w:val="22"/>
              </w:rPr>
              <w:t>профила</w:t>
            </w:r>
          </w:p>
          <w:p w:rsidR="0039368E" w:rsidRPr="00171B85" w:rsidRDefault="006A6710" w:rsidP="00103F69">
            <w:pPr>
              <w:pStyle w:val="ListParagraph"/>
              <w:numPr>
                <w:ilvl w:val="0"/>
                <w:numId w:val="215"/>
              </w:numPr>
              <w:rPr>
                <w:rFonts w:eastAsia="Calibri"/>
                <w:szCs w:val="22"/>
              </w:rPr>
            </w:pPr>
            <w:r w:rsidRPr="00171B85">
              <w:rPr>
                <w:rFonts w:eastAsia="Calibri"/>
                <w:szCs w:val="22"/>
              </w:rPr>
              <w:t>Специфична</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волумна</w:t>
            </w:r>
            <w:r w:rsidR="0039368E" w:rsidRPr="00171B85">
              <w:rPr>
                <w:rFonts w:eastAsia="Calibri"/>
                <w:szCs w:val="22"/>
              </w:rPr>
              <w:t xml:space="preserve"> </w:t>
            </w:r>
            <w:r w:rsidRPr="00171B85">
              <w:rPr>
                <w:rFonts w:eastAsia="Calibri"/>
                <w:szCs w:val="22"/>
              </w:rPr>
              <w:t>тежина</w:t>
            </w:r>
            <w:r w:rsidR="0039368E" w:rsidRPr="00171B85">
              <w:rPr>
                <w:rFonts w:eastAsia="Calibri"/>
                <w:szCs w:val="22"/>
              </w:rPr>
              <w:t xml:space="preserve"> </w:t>
            </w:r>
            <w:r w:rsidRPr="00171B85">
              <w:rPr>
                <w:rFonts w:eastAsia="Calibri"/>
                <w:szCs w:val="22"/>
              </w:rPr>
              <w:t>тла</w:t>
            </w:r>
          </w:p>
          <w:p w:rsidR="0039368E" w:rsidRPr="00171B85" w:rsidRDefault="006A6710" w:rsidP="00103F69">
            <w:pPr>
              <w:pStyle w:val="ListParagraph"/>
              <w:numPr>
                <w:ilvl w:val="0"/>
                <w:numId w:val="215"/>
              </w:numPr>
              <w:rPr>
                <w:rFonts w:eastAsia="Calibri"/>
                <w:szCs w:val="22"/>
              </w:rPr>
            </w:pPr>
            <w:r w:rsidRPr="00171B85">
              <w:rPr>
                <w:rFonts w:eastAsia="Calibri"/>
                <w:szCs w:val="22"/>
              </w:rPr>
              <w:t>Структура</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текстура</w:t>
            </w:r>
            <w:r w:rsidR="0039368E" w:rsidRPr="00171B85">
              <w:rPr>
                <w:rFonts w:eastAsia="Calibri"/>
                <w:szCs w:val="22"/>
              </w:rPr>
              <w:t xml:space="preserve"> </w:t>
            </w:r>
            <w:r w:rsidRPr="00171B85">
              <w:rPr>
                <w:rFonts w:eastAsia="Calibri"/>
                <w:szCs w:val="22"/>
              </w:rPr>
              <w:t>тла</w:t>
            </w:r>
          </w:p>
          <w:p w:rsidR="000508E4" w:rsidRPr="00171B85" w:rsidRDefault="006A6710" w:rsidP="00103F69">
            <w:pPr>
              <w:pStyle w:val="ListParagraph"/>
              <w:numPr>
                <w:ilvl w:val="0"/>
                <w:numId w:val="215"/>
              </w:numPr>
              <w:rPr>
                <w:rFonts w:eastAsia="Calibri"/>
                <w:szCs w:val="22"/>
              </w:rPr>
            </w:pPr>
            <w:r w:rsidRPr="00171B85">
              <w:rPr>
                <w:rFonts w:eastAsia="Calibri"/>
                <w:szCs w:val="22"/>
              </w:rPr>
              <w:t>Одређивање</w:t>
            </w:r>
            <w:r w:rsidR="0039368E" w:rsidRPr="00171B85">
              <w:rPr>
                <w:rFonts w:eastAsia="Calibri"/>
                <w:szCs w:val="22"/>
              </w:rPr>
              <w:t xml:space="preserve"> </w:t>
            </w:r>
            <w:r w:rsidRPr="00171B85">
              <w:rPr>
                <w:rFonts w:eastAsia="Calibri"/>
                <w:szCs w:val="22"/>
              </w:rPr>
              <w:t>садржаја</w:t>
            </w:r>
            <w:r w:rsidR="0039368E" w:rsidRPr="00171B85">
              <w:rPr>
                <w:rFonts w:eastAsia="Calibri"/>
                <w:szCs w:val="22"/>
              </w:rPr>
              <w:t xml:space="preserve"> </w:t>
            </w:r>
            <w:r w:rsidRPr="00171B85">
              <w:rPr>
                <w:rFonts w:eastAsia="Calibri"/>
                <w:szCs w:val="22"/>
              </w:rPr>
              <w:t>воде</w:t>
            </w:r>
            <w:r w:rsidR="0039368E" w:rsidRPr="00171B85">
              <w:rPr>
                <w:rFonts w:eastAsia="Calibri"/>
                <w:szCs w:val="22"/>
              </w:rPr>
              <w:t xml:space="preserve"> </w:t>
            </w:r>
            <w:r w:rsidRPr="00171B85">
              <w:rPr>
                <w:rFonts w:eastAsia="Calibri"/>
                <w:szCs w:val="22"/>
              </w:rPr>
              <w:t>у</w:t>
            </w:r>
            <w:r w:rsidR="0039368E" w:rsidRPr="00171B85">
              <w:rPr>
                <w:rFonts w:eastAsia="Calibri"/>
                <w:szCs w:val="22"/>
              </w:rPr>
              <w:t xml:space="preserve"> </w:t>
            </w:r>
            <w:r w:rsidRPr="00171B85">
              <w:rPr>
                <w:rFonts w:eastAsia="Calibri"/>
                <w:szCs w:val="22"/>
              </w:rPr>
              <w:t>тлу</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гравитационе</w:t>
            </w:r>
            <w:r w:rsidR="0039368E" w:rsidRPr="00171B85">
              <w:rPr>
                <w:rFonts w:eastAsia="Calibri"/>
                <w:szCs w:val="22"/>
              </w:rPr>
              <w:t xml:space="preserve"> </w:t>
            </w:r>
            <w:r w:rsidRPr="00171B85">
              <w:rPr>
                <w:rFonts w:eastAsia="Calibri"/>
                <w:szCs w:val="22"/>
              </w:rPr>
              <w:t>воде</w:t>
            </w:r>
            <w:r w:rsidR="0039368E" w:rsidRPr="00171B85">
              <w:rPr>
                <w:rFonts w:eastAsia="Calibri"/>
                <w:szCs w:val="22"/>
              </w:rPr>
              <w:t xml:space="preserve"> </w:t>
            </w:r>
            <w:r w:rsidRPr="00171B85">
              <w:rPr>
                <w:rFonts w:eastAsia="Calibri"/>
                <w:szCs w:val="22"/>
              </w:rPr>
              <w:t>у</w:t>
            </w:r>
            <w:r w:rsidR="0039368E" w:rsidRPr="00171B85">
              <w:rPr>
                <w:rFonts w:eastAsia="Calibri"/>
                <w:szCs w:val="22"/>
              </w:rPr>
              <w:t xml:space="preserve"> </w:t>
            </w:r>
            <w:r w:rsidRPr="00171B85">
              <w:rPr>
                <w:rFonts w:eastAsia="Calibri"/>
                <w:szCs w:val="22"/>
              </w:rPr>
              <w:t>тлу</w:t>
            </w:r>
          </w:p>
          <w:p w:rsidR="0039368E" w:rsidRPr="00171B85" w:rsidRDefault="006A6710" w:rsidP="00103F69">
            <w:pPr>
              <w:pStyle w:val="ListParagraph"/>
              <w:numPr>
                <w:ilvl w:val="0"/>
                <w:numId w:val="215"/>
              </w:numPr>
              <w:rPr>
                <w:rFonts w:eastAsia="Calibri"/>
                <w:szCs w:val="22"/>
              </w:rPr>
            </w:pPr>
            <w:r w:rsidRPr="00171B85">
              <w:rPr>
                <w:rFonts w:eastAsia="Calibri"/>
                <w:szCs w:val="22"/>
              </w:rPr>
              <w:t>Одређивање</w:t>
            </w:r>
            <w:r w:rsidR="0039368E" w:rsidRPr="00171B85">
              <w:rPr>
                <w:rFonts w:eastAsia="Calibri"/>
                <w:szCs w:val="22"/>
              </w:rPr>
              <w:t xml:space="preserve"> </w:t>
            </w:r>
            <w:r w:rsidRPr="00171B85">
              <w:rPr>
                <w:rFonts w:eastAsia="Calibri"/>
                <w:szCs w:val="22"/>
              </w:rPr>
              <w:t>ПВК</w:t>
            </w:r>
            <w:r w:rsidR="0039368E" w:rsidRPr="00171B85">
              <w:rPr>
                <w:rFonts w:eastAsia="Calibri"/>
                <w:szCs w:val="22"/>
              </w:rPr>
              <w:t xml:space="preserve"> (</w:t>
            </w:r>
            <w:r w:rsidRPr="00171B85">
              <w:rPr>
                <w:rFonts w:eastAsia="Calibri"/>
                <w:szCs w:val="22"/>
              </w:rPr>
              <w:t>пољски</w:t>
            </w:r>
            <w:r w:rsidR="0039368E" w:rsidRPr="00171B85">
              <w:rPr>
                <w:rFonts w:eastAsia="Calibri"/>
                <w:szCs w:val="22"/>
              </w:rPr>
              <w:t xml:space="preserve"> </w:t>
            </w:r>
            <w:r w:rsidRPr="00171B85">
              <w:rPr>
                <w:rFonts w:eastAsia="Calibri"/>
                <w:szCs w:val="22"/>
              </w:rPr>
              <w:t>водени</w:t>
            </w:r>
            <w:r w:rsidR="0039368E" w:rsidRPr="00171B85">
              <w:rPr>
                <w:rFonts w:eastAsia="Calibri"/>
                <w:szCs w:val="22"/>
              </w:rPr>
              <w:t xml:space="preserve"> </w:t>
            </w:r>
            <w:r w:rsidRPr="00171B85">
              <w:rPr>
                <w:rFonts w:eastAsia="Calibri"/>
                <w:szCs w:val="22"/>
              </w:rPr>
              <w:t>капацитет</w:t>
            </w:r>
            <w:r w:rsidR="008A1E6F" w:rsidRPr="00171B85">
              <w:rPr>
                <w:rFonts w:eastAsia="Calibri"/>
                <w:szCs w:val="22"/>
              </w:rPr>
              <w:t>)</w:t>
            </w:r>
            <w:r w:rsidR="0039368E" w:rsidRPr="00171B85">
              <w:rPr>
                <w:rFonts w:eastAsia="Calibri"/>
                <w:szCs w:val="22"/>
              </w:rPr>
              <w:t>,</w:t>
            </w:r>
            <w:r w:rsidR="008A1E6F" w:rsidRPr="00171B85">
              <w:rPr>
                <w:rFonts w:eastAsia="Calibri"/>
                <w:szCs w:val="22"/>
              </w:rPr>
              <w:t xml:space="preserve"> </w:t>
            </w:r>
            <w:r w:rsidRPr="00171B85">
              <w:rPr>
                <w:rFonts w:eastAsia="Calibri"/>
                <w:szCs w:val="22"/>
              </w:rPr>
              <w:t>хигроскопности</w:t>
            </w:r>
            <w:r w:rsidR="0039368E" w:rsidRPr="00171B85">
              <w:rPr>
                <w:rFonts w:eastAsia="Calibri"/>
                <w:szCs w:val="22"/>
              </w:rPr>
              <w:t xml:space="preserve"> </w:t>
            </w:r>
            <w:r w:rsidRPr="00171B85">
              <w:rPr>
                <w:rFonts w:eastAsia="Calibri"/>
                <w:szCs w:val="22"/>
              </w:rPr>
              <w:t>тла</w:t>
            </w:r>
            <w:r w:rsidR="0039368E" w:rsidRPr="00171B85">
              <w:rPr>
                <w:rFonts w:eastAsia="Calibri"/>
                <w:szCs w:val="22"/>
              </w:rPr>
              <w:t xml:space="preserve"> </w:t>
            </w:r>
            <w:r w:rsidRPr="00171B85">
              <w:rPr>
                <w:rFonts w:eastAsia="Calibri"/>
                <w:szCs w:val="22"/>
              </w:rPr>
              <w:t>и</w:t>
            </w:r>
            <w:r w:rsidR="0039368E" w:rsidRPr="00171B85">
              <w:rPr>
                <w:rFonts w:eastAsia="Calibri"/>
                <w:szCs w:val="22"/>
              </w:rPr>
              <w:t xml:space="preserve"> </w:t>
            </w:r>
            <w:r w:rsidRPr="00171B85">
              <w:rPr>
                <w:rFonts w:eastAsia="Calibri"/>
                <w:szCs w:val="22"/>
              </w:rPr>
              <w:t>капиларног</w:t>
            </w:r>
            <w:r w:rsidR="0039368E" w:rsidRPr="00171B85">
              <w:rPr>
                <w:rFonts w:eastAsia="Calibri"/>
                <w:szCs w:val="22"/>
              </w:rPr>
              <w:t xml:space="preserve"> </w:t>
            </w:r>
            <w:r w:rsidRPr="00171B85">
              <w:rPr>
                <w:rFonts w:eastAsia="Calibri"/>
                <w:szCs w:val="22"/>
              </w:rPr>
              <w:t>система</w:t>
            </w:r>
            <w:r w:rsidR="0039368E" w:rsidRPr="00171B85">
              <w:rPr>
                <w:rFonts w:eastAsia="Calibri"/>
                <w:szCs w:val="22"/>
              </w:rPr>
              <w:t xml:space="preserve"> </w:t>
            </w:r>
            <w:r w:rsidRPr="00171B85">
              <w:rPr>
                <w:rFonts w:eastAsia="Calibri"/>
                <w:szCs w:val="22"/>
              </w:rPr>
              <w:t>тла</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6A6710"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w:t>
            </w:r>
          </w:p>
          <w:p w:rsidR="004A0142" w:rsidRPr="00171B85" w:rsidRDefault="006A6710" w:rsidP="00D5500D">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p w:rsidR="0039368E" w:rsidRPr="00171B85" w:rsidRDefault="0039368E" w:rsidP="000508E4">
            <w:pPr>
              <w:rPr>
                <w:rFonts w:eastAsia="Calibri"/>
                <w:b/>
                <w:noProof/>
                <w:szCs w:val="22"/>
              </w:rPr>
            </w:pPr>
          </w:p>
        </w:tc>
      </w:tr>
      <w:tr w:rsidR="00247358" w:rsidRPr="00171B85" w:rsidTr="000508E4">
        <w:trPr>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rFonts w:eastAsia="Calibri"/>
                <w:b/>
                <w:noProof/>
                <w:szCs w:val="22"/>
              </w:rPr>
            </w:pPr>
            <w:r w:rsidRPr="00171B85">
              <w:rPr>
                <w:rFonts w:eastAsia="Calibri"/>
                <w:b/>
                <w:noProof/>
                <w:szCs w:val="22"/>
              </w:rPr>
              <w:t>Јединице</w:t>
            </w:r>
          </w:p>
        </w:tc>
        <w:tc>
          <w:tcPr>
            <w:tcW w:w="3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rFonts w:eastAsia="Calibri"/>
                <w:b/>
                <w:noProof/>
                <w:szCs w:val="22"/>
              </w:rPr>
            </w:pPr>
            <w:r w:rsidRPr="00171B85">
              <w:rPr>
                <w:rFonts w:eastAsia="Calibri"/>
                <w:b/>
                <w:noProof/>
                <w:szCs w:val="22"/>
              </w:rPr>
              <w:t>Знање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rFonts w:eastAsia="Calibri"/>
                <w:b/>
                <w:noProof/>
                <w:szCs w:val="22"/>
              </w:rPr>
            </w:pPr>
            <w:r w:rsidRPr="00171B85">
              <w:rPr>
                <w:rFonts w:eastAsia="Calibri"/>
                <w:b/>
                <w:noProof/>
                <w:szCs w:val="22"/>
              </w:rPr>
              <w:t>Вјештине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rFonts w:eastAsia="Calibri"/>
                <w:b/>
                <w:noProof/>
                <w:szCs w:val="22"/>
              </w:rPr>
            </w:pPr>
            <w:r w:rsidRPr="00171B85">
              <w:rPr>
                <w:rFonts w:eastAsia="Calibri"/>
                <w:b/>
                <w:noProof/>
                <w:szCs w:val="22"/>
              </w:rPr>
              <w:t>Компетенције</w:t>
            </w:r>
          </w:p>
        </w:tc>
      </w:tr>
      <w:tr w:rsidR="00247358" w:rsidRPr="00171B85" w:rsidTr="000508E4">
        <w:trPr>
          <w:trHeight w:val="1131"/>
          <w:jc w:val="center"/>
        </w:trPr>
        <w:tc>
          <w:tcPr>
            <w:tcW w:w="2136"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D5500D">
            <w:pPr>
              <w:rPr>
                <w:rFonts w:eastAsia="Calibri"/>
                <w:color w:val="1E1E1E"/>
                <w:szCs w:val="22"/>
              </w:rPr>
            </w:pPr>
          </w:p>
          <w:p w:rsidR="00247358" w:rsidRPr="00171B85" w:rsidRDefault="00247358" w:rsidP="00D5500D">
            <w:pPr>
              <w:rPr>
                <w:rFonts w:eastAsia="Calibri"/>
                <w:color w:val="1E1E1E"/>
                <w:szCs w:val="22"/>
              </w:rPr>
            </w:pPr>
            <w:r w:rsidRPr="00171B85">
              <w:rPr>
                <w:rFonts w:eastAsia="Calibri"/>
                <w:color w:val="1E1E1E"/>
                <w:szCs w:val="22"/>
              </w:rPr>
              <w:t>1.</w:t>
            </w:r>
            <w:r w:rsidR="006A6710" w:rsidRPr="00171B85">
              <w:rPr>
                <w:rFonts w:eastAsia="Calibri"/>
                <w:color w:val="1E1E1E"/>
                <w:szCs w:val="22"/>
              </w:rPr>
              <w:t>Узимање</w:t>
            </w:r>
            <w:r w:rsidRPr="00171B85">
              <w:rPr>
                <w:rFonts w:eastAsia="Calibri"/>
                <w:color w:val="1E1E1E"/>
                <w:szCs w:val="22"/>
              </w:rPr>
              <w:t xml:space="preserve"> </w:t>
            </w:r>
            <w:r w:rsidR="006A6710" w:rsidRPr="00171B85">
              <w:rPr>
                <w:rFonts w:eastAsia="Calibri"/>
                <w:color w:val="1E1E1E"/>
                <w:szCs w:val="22"/>
              </w:rPr>
              <w:t>узорака</w:t>
            </w:r>
            <w:r w:rsidRPr="00171B85">
              <w:rPr>
                <w:rFonts w:eastAsia="Calibri"/>
                <w:color w:val="1E1E1E"/>
                <w:szCs w:val="22"/>
              </w:rPr>
              <w:t xml:space="preserve"> </w:t>
            </w:r>
            <w:r w:rsidR="006A6710" w:rsidRPr="00171B85">
              <w:rPr>
                <w:rFonts w:eastAsia="Calibri"/>
                <w:color w:val="1E1E1E"/>
                <w:szCs w:val="22"/>
              </w:rPr>
              <w:t>сондом</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копање</w:t>
            </w:r>
            <w:r w:rsidRPr="00171B85">
              <w:rPr>
                <w:rFonts w:eastAsia="Calibri"/>
                <w:color w:val="1E1E1E"/>
                <w:szCs w:val="22"/>
              </w:rPr>
              <w:t xml:space="preserve"> </w:t>
            </w:r>
            <w:r w:rsidR="006A6710" w:rsidRPr="00171B85">
              <w:rPr>
                <w:rFonts w:eastAsia="Calibri"/>
                <w:color w:val="1E1E1E"/>
                <w:szCs w:val="22"/>
              </w:rPr>
              <w:t>педолошких</w:t>
            </w:r>
            <w:r w:rsidRPr="00171B85">
              <w:rPr>
                <w:rFonts w:eastAsia="Calibri"/>
                <w:color w:val="1E1E1E"/>
                <w:szCs w:val="22"/>
              </w:rPr>
              <w:t xml:space="preserve"> </w:t>
            </w:r>
            <w:r w:rsidR="006A6710" w:rsidRPr="00171B85">
              <w:rPr>
                <w:rFonts w:eastAsia="Calibri"/>
                <w:color w:val="1E1E1E"/>
                <w:szCs w:val="22"/>
              </w:rPr>
              <w:t>профила</w:t>
            </w:r>
          </w:p>
          <w:p w:rsidR="00247358" w:rsidRPr="00171B85" w:rsidRDefault="00247358" w:rsidP="00D5500D">
            <w:pPr>
              <w:rPr>
                <w:rFonts w:eastAsia="Calibri"/>
                <w:color w:val="1E1E1E"/>
                <w:szCs w:val="22"/>
              </w:rPr>
            </w:pPr>
          </w:p>
          <w:p w:rsidR="00247358" w:rsidRPr="00171B85" w:rsidRDefault="00247358" w:rsidP="00D5500D">
            <w:pPr>
              <w:rPr>
                <w:rFonts w:eastAsia="Calibri"/>
                <w:noProof/>
                <w:szCs w:val="22"/>
              </w:rPr>
            </w:pPr>
          </w:p>
        </w:tc>
        <w:tc>
          <w:tcPr>
            <w:tcW w:w="3104"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дијелове</w:t>
            </w:r>
            <w:r w:rsidR="00247358" w:rsidRPr="00171B85">
              <w:rPr>
                <w:rFonts w:eastAsia="Calibri"/>
                <w:szCs w:val="22"/>
              </w:rPr>
              <w:t xml:space="preserve"> </w:t>
            </w:r>
            <w:r w:rsidRPr="00171B85">
              <w:rPr>
                <w:rFonts w:eastAsia="Calibri"/>
                <w:szCs w:val="22"/>
              </w:rPr>
              <w:t>сонде</w:t>
            </w:r>
          </w:p>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савлада</w:t>
            </w:r>
            <w:r w:rsidR="00247358" w:rsidRPr="00171B85">
              <w:rPr>
                <w:rFonts w:eastAsia="Calibri"/>
                <w:szCs w:val="22"/>
              </w:rPr>
              <w:t xml:space="preserve"> </w:t>
            </w:r>
            <w:r w:rsidRPr="00171B85">
              <w:rPr>
                <w:rFonts w:eastAsia="Calibri"/>
                <w:szCs w:val="22"/>
              </w:rPr>
              <w:t>принцип</w:t>
            </w:r>
            <w:r w:rsidR="00247358" w:rsidRPr="00171B85">
              <w:rPr>
                <w:rFonts w:eastAsia="Calibri"/>
                <w:szCs w:val="22"/>
              </w:rPr>
              <w:t xml:space="preserve"> </w:t>
            </w:r>
            <w:r w:rsidRPr="00171B85">
              <w:rPr>
                <w:rFonts w:eastAsia="Calibri"/>
                <w:szCs w:val="22"/>
              </w:rPr>
              <w:t>узимања</w:t>
            </w:r>
            <w:r w:rsidR="00247358" w:rsidRPr="00171B85">
              <w:rPr>
                <w:rFonts w:eastAsia="Calibri"/>
                <w:szCs w:val="22"/>
              </w:rPr>
              <w:t xml:space="preserve"> </w:t>
            </w:r>
            <w:r w:rsidRPr="00171B85">
              <w:rPr>
                <w:rFonts w:eastAsia="Calibri"/>
                <w:szCs w:val="22"/>
              </w:rPr>
              <w:t>узорака</w:t>
            </w:r>
            <w:r w:rsidR="00247358" w:rsidRPr="00171B85">
              <w:rPr>
                <w:rFonts w:eastAsia="Calibri"/>
                <w:szCs w:val="22"/>
              </w:rPr>
              <w:t xml:space="preserve"> </w:t>
            </w:r>
            <w:r w:rsidRPr="00171B85">
              <w:rPr>
                <w:rFonts w:eastAsia="Calibri"/>
                <w:szCs w:val="22"/>
              </w:rPr>
              <w:t>сондом</w:t>
            </w:r>
          </w:p>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узимања</w:t>
            </w:r>
            <w:r w:rsidR="00247358" w:rsidRPr="00171B85">
              <w:rPr>
                <w:rFonts w:eastAsia="Calibri"/>
                <w:szCs w:val="22"/>
              </w:rPr>
              <w:t xml:space="preserve"> </w:t>
            </w:r>
            <w:r w:rsidRPr="00171B85">
              <w:rPr>
                <w:rFonts w:eastAsia="Calibri"/>
                <w:szCs w:val="22"/>
              </w:rPr>
              <w:t>узорака</w:t>
            </w:r>
            <w:r w:rsidR="00247358" w:rsidRPr="00171B85">
              <w:rPr>
                <w:rFonts w:eastAsia="Calibri"/>
                <w:szCs w:val="22"/>
              </w:rPr>
              <w:t xml:space="preserve"> </w:t>
            </w:r>
            <w:r w:rsidRPr="00171B85">
              <w:rPr>
                <w:rFonts w:eastAsia="Calibri"/>
                <w:szCs w:val="22"/>
              </w:rPr>
              <w:t>сондом</w:t>
            </w:r>
          </w:p>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одреди</w:t>
            </w:r>
            <w:r w:rsidR="00247358" w:rsidRPr="00171B85">
              <w:rPr>
                <w:rFonts w:eastAsia="Calibri"/>
                <w:szCs w:val="22"/>
              </w:rPr>
              <w:t xml:space="preserve"> </w:t>
            </w:r>
            <w:r w:rsidRPr="00171B85">
              <w:rPr>
                <w:rFonts w:eastAsia="Calibri"/>
                <w:szCs w:val="22"/>
              </w:rPr>
              <w:t>мјесто</w:t>
            </w:r>
            <w:r w:rsidR="00247358" w:rsidRPr="00171B85">
              <w:rPr>
                <w:rFonts w:eastAsia="Calibri"/>
                <w:szCs w:val="22"/>
              </w:rPr>
              <w:t xml:space="preserve"> </w:t>
            </w:r>
            <w:r w:rsidRPr="00171B85">
              <w:rPr>
                <w:rFonts w:eastAsia="Calibri"/>
                <w:szCs w:val="22"/>
              </w:rPr>
              <w:t>копања</w:t>
            </w:r>
            <w:r w:rsidR="00247358" w:rsidRPr="00171B85">
              <w:rPr>
                <w:rFonts w:eastAsia="Calibri"/>
                <w:szCs w:val="22"/>
              </w:rPr>
              <w:t xml:space="preserve"> </w:t>
            </w:r>
            <w:r w:rsidRPr="00171B85">
              <w:rPr>
                <w:rFonts w:eastAsia="Calibri"/>
                <w:szCs w:val="22"/>
              </w:rPr>
              <w:t>педолошке</w:t>
            </w:r>
            <w:r w:rsidR="00247358" w:rsidRPr="00171B85">
              <w:rPr>
                <w:rFonts w:eastAsia="Calibri"/>
                <w:szCs w:val="22"/>
              </w:rPr>
              <w:t xml:space="preserve"> </w:t>
            </w:r>
            <w:r w:rsidRPr="00171B85">
              <w:rPr>
                <w:rFonts w:eastAsia="Calibri"/>
                <w:szCs w:val="22"/>
              </w:rPr>
              <w:t>рупе</w:t>
            </w:r>
            <w:r w:rsidR="00247358" w:rsidRPr="00171B85">
              <w:rPr>
                <w:rFonts w:eastAsia="Calibri"/>
                <w:szCs w:val="22"/>
              </w:rPr>
              <w:t xml:space="preserve"> </w:t>
            </w:r>
          </w:p>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одреди</w:t>
            </w:r>
            <w:r w:rsidR="00247358" w:rsidRPr="00171B85">
              <w:rPr>
                <w:rFonts w:eastAsia="Calibri"/>
                <w:szCs w:val="22"/>
              </w:rPr>
              <w:t xml:space="preserve"> </w:t>
            </w:r>
            <w:r w:rsidRPr="00171B85">
              <w:rPr>
                <w:rFonts w:eastAsia="Calibri"/>
                <w:szCs w:val="22"/>
              </w:rPr>
              <w:t>чеону</w:t>
            </w:r>
            <w:r w:rsidR="00247358" w:rsidRPr="00171B85">
              <w:rPr>
                <w:rFonts w:eastAsia="Calibri"/>
                <w:szCs w:val="22"/>
              </w:rPr>
              <w:t xml:space="preserve"> </w:t>
            </w:r>
            <w:r w:rsidRPr="00171B85">
              <w:rPr>
                <w:rFonts w:eastAsia="Calibri"/>
                <w:szCs w:val="22"/>
              </w:rPr>
              <w:t>страну</w:t>
            </w:r>
            <w:r w:rsidR="00247358" w:rsidRPr="00171B85">
              <w:rPr>
                <w:rFonts w:eastAsia="Calibri"/>
                <w:szCs w:val="22"/>
              </w:rPr>
              <w:t xml:space="preserve"> </w:t>
            </w:r>
            <w:r w:rsidRPr="00171B85">
              <w:rPr>
                <w:rFonts w:eastAsia="Calibri"/>
                <w:szCs w:val="22"/>
              </w:rPr>
              <w:t>према</w:t>
            </w:r>
            <w:r w:rsidR="00247358" w:rsidRPr="00171B85">
              <w:rPr>
                <w:rFonts w:eastAsia="Calibri"/>
                <w:szCs w:val="22"/>
              </w:rPr>
              <w:t xml:space="preserve"> </w:t>
            </w:r>
            <w:r w:rsidRPr="00171B85">
              <w:rPr>
                <w:rFonts w:eastAsia="Calibri"/>
                <w:szCs w:val="22"/>
              </w:rPr>
              <w:t>страни</w:t>
            </w:r>
            <w:r w:rsidR="00247358" w:rsidRPr="00171B85">
              <w:rPr>
                <w:rFonts w:eastAsia="Calibri"/>
                <w:szCs w:val="22"/>
              </w:rPr>
              <w:t xml:space="preserve"> </w:t>
            </w:r>
            <w:r w:rsidRPr="00171B85">
              <w:rPr>
                <w:rFonts w:eastAsia="Calibri"/>
                <w:szCs w:val="22"/>
              </w:rPr>
              <w:t>свијета</w:t>
            </w:r>
          </w:p>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копања</w:t>
            </w:r>
            <w:r w:rsidR="00247358" w:rsidRPr="00171B85">
              <w:rPr>
                <w:rFonts w:eastAsia="Calibri"/>
                <w:szCs w:val="22"/>
              </w:rPr>
              <w:t xml:space="preserve"> </w:t>
            </w:r>
            <w:r w:rsidRPr="00171B85">
              <w:rPr>
                <w:rFonts w:eastAsia="Calibri"/>
                <w:szCs w:val="22"/>
              </w:rPr>
              <w:t>педолошке</w:t>
            </w:r>
            <w:r w:rsidR="00247358" w:rsidRPr="00171B85">
              <w:rPr>
                <w:rFonts w:eastAsia="Calibri"/>
                <w:szCs w:val="22"/>
              </w:rPr>
              <w:t xml:space="preserve"> </w:t>
            </w:r>
            <w:r w:rsidRPr="00171B85">
              <w:rPr>
                <w:rFonts w:eastAsia="Calibri"/>
                <w:szCs w:val="22"/>
              </w:rPr>
              <w:t>јаме</w:t>
            </w:r>
          </w:p>
          <w:p w:rsidR="00247358" w:rsidRPr="00171B85" w:rsidRDefault="006A6710" w:rsidP="00103F69">
            <w:pPr>
              <w:pStyle w:val="ListParagraph"/>
              <w:numPr>
                <w:ilvl w:val="0"/>
                <w:numId w:val="162"/>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принцип</w:t>
            </w:r>
            <w:r w:rsidR="00247358" w:rsidRPr="00171B85">
              <w:rPr>
                <w:rFonts w:eastAsia="Calibri"/>
                <w:szCs w:val="22"/>
              </w:rPr>
              <w:t xml:space="preserve"> </w:t>
            </w:r>
            <w:r w:rsidRPr="00171B85">
              <w:rPr>
                <w:rFonts w:eastAsia="Calibri"/>
                <w:szCs w:val="22"/>
              </w:rPr>
              <w:t>отварања</w:t>
            </w:r>
            <w:r w:rsidR="00247358" w:rsidRPr="00171B85">
              <w:rPr>
                <w:rFonts w:eastAsia="Calibri"/>
                <w:szCs w:val="22"/>
              </w:rPr>
              <w:t xml:space="preserve"> </w:t>
            </w:r>
            <w:r w:rsidRPr="00171B85">
              <w:rPr>
                <w:rFonts w:eastAsia="Calibri"/>
                <w:szCs w:val="22"/>
              </w:rPr>
              <w:t>педолошког</w:t>
            </w:r>
            <w:r w:rsidR="00247358" w:rsidRPr="00171B85">
              <w:rPr>
                <w:rFonts w:eastAsia="Calibri"/>
                <w:szCs w:val="22"/>
              </w:rPr>
              <w:t xml:space="preserve"> </w:t>
            </w:r>
            <w:r w:rsidRPr="00171B85">
              <w:rPr>
                <w:rFonts w:eastAsia="Calibri"/>
                <w:szCs w:val="22"/>
              </w:rPr>
              <w:t>профила</w:t>
            </w:r>
          </w:p>
          <w:p w:rsidR="00247358" w:rsidRPr="00171B85" w:rsidRDefault="00247358" w:rsidP="00247358">
            <w:pPr>
              <w:pStyle w:val="ListParagraph"/>
              <w:ind w:left="357"/>
              <w:rPr>
                <w:rFonts w:eastAsia="Calibri"/>
                <w:noProof/>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lastRenderedPageBreak/>
              <w:t>покаже</w:t>
            </w:r>
            <w:r w:rsidR="00247358" w:rsidRPr="00171B85">
              <w:rPr>
                <w:rFonts w:eastAsia="Calibri"/>
                <w:szCs w:val="22"/>
              </w:rPr>
              <w:t xml:space="preserve"> </w:t>
            </w:r>
            <w:r w:rsidRPr="00171B85">
              <w:rPr>
                <w:rFonts w:eastAsia="Calibri"/>
                <w:szCs w:val="22"/>
              </w:rPr>
              <w:t>дијелове</w:t>
            </w:r>
            <w:r w:rsidR="00247358" w:rsidRPr="00171B85">
              <w:rPr>
                <w:rFonts w:eastAsia="Calibri"/>
                <w:szCs w:val="22"/>
              </w:rPr>
              <w:t xml:space="preserve"> </w:t>
            </w:r>
            <w:r w:rsidRPr="00171B85">
              <w:rPr>
                <w:rFonts w:eastAsia="Calibri"/>
                <w:szCs w:val="22"/>
              </w:rPr>
              <w:t>сонде</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t>демонстрира</w:t>
            </w:r>
            <w:r w:rsidR="00247358" w:rsidRPr="00171B85">
              <w:rPr>
                <w:rFonts w:eastAsia="Calibri"/>
                <w:szCs w:val="22"/>
              </w:rPr>
              <w:t xml:space="preserve"> </w:t>
            </w:r>
            <w:r w:rsidRPr="00171B85">
              <w:rPr>
                <w:rFonts w:eastAsia="Calibri"/>
                <w:szCs w:val="22"/>
              </w:rPr>
              <w:t>узимање</w:t>
            </w:r>
            <w:r w:rsidR="00247358" w:rsidRPr="00171B85">
              <w:rPr>
                <w:rFonts w:eastAsia="Calibri"/>
                <w:szCs w:val="22"/>
              </w:rPr>
              <w:t xml:space="preserve"> </w:t>
            </w:r>
            <w:r w:rsidRPr="00171B85">
              <w:rPr>
                <w:rFonts w:eastAsia="Calibri"/>
                <w:szCs w:val="22"/>
              </w:rPr>
              <w:t>узорака</w:t>
            </w:r>
            <w:r w:rsidR="00247358" w:rsidRPr="00171B85">
              <w:rPr>
                <w:rFonts w:eastAsia="Calibri"/>
                <w:szCs w:val="22"/>
              </w:rPr>
              <w:t xml:space="preserve"> </w:t>
            </w:r>
            <w:r w:rsidRPr="00171B85">
              <w:rPr>
                <w:rFonts w:eastAsia="Calibri"/>
                <w:szCs w:val="22"/>
              </w:rPr>
              <w:t>сондом</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t>правилно</w:t>
            </w:r>
            <w:r w:rsidR="00247358" w:rsidRPr="00171B85">
              <w:rPr>
                <w:rFonts w:eastAsia="Calibri"/>
                <w:szCs w:val="22"/>
              </w:rPr>
              <w:t xml:space="preserve"> </w:t>
            </w:r>
            <w:r w:rsidRPr="00171B85">
              <w:rPr>
                <w:rFonts w:eastAsia="Calibri"/>
                <w:szCs w:val="22"/>
              </w:rPr>
              <w:t>пакује</w:t>
            </w:r>
            <w:r w:rsidR="00247358" w:rsidRPr="00171B85">
              <w:rPr>
                <w:rFonts w:eastAsia="Calibri"/>
                <w:szCs w:val="22"/>
              </w:rPr>
              <w:t xml:space="preserve"> </w:t>
            </w:r>
            <w:r w:rsidRPr="00171B85">
              <w:rPr>
                <w:rFonts w:eastAsia="Calibri"/>
                <w:szCs w:val="22"/>
              </w:rPr>
              <w:t>узорке</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t>одреди</w:t>
            </w:r>
            <w:r w:rsidR="00247358" w:rsidRPr="00171B85">
              <w:rPr>
                <w:rFonts w:eastAsia="Calibri"/>
                <w:szCs w:val="22"/>
              </w:rPr>
              <w:t xml:space="preserve"> </w:t>
            </w:r>
            <w:r w:rsidRPr="00171B85">
              <w:rPr>
                <w:rFonts w:eastAsia="Calibri"/>
                <w:szCs w:val="22"/>
              </w:rPr>
              <w:t>одговарајуће</w:t>
            </w:r>
            <w:r w:rsidR="00247358" w:rsidRPr="00171B85">
              <w:rPr>
                <w:rFonts w:eastAsia="Calibri"/>
                <w:szCs w:val="22"/>
              </w:rPr>
              <w:t xml:space="preserve"> </w:t>
            </w:r>
            <w:r w:rsidRPr="00171B85">
              <w:rPr>
                <w:rFonts w:eastAsia="Calibri"/>
                <w:szCs w:val="22"/>
              </w:rPr>
              <w:t>мјесто</w:t>
            </w:r>
            <w:r w:rsidR="00247358" w:rsidRPr="00171B85">
              <w:rPr>
                <w:rFonts w:eastAsia="Calibri"/>
                <w:szCs w:val="22"/>
              </w:rPr>
              <w:t xml:space="preserve"> </w:t>
            </w:r>
            <w:r w:rsidRPr="00171B85">
              <w:rPr>
                <w:rFonts w:eastAsia="Calibri"/>
                <w:szCs w:val="22"/>
              </w:rPr>
              <w:t>за</w:t>
            </w:r>
            <w:r w:rsidR="00247358" w:rsidRPr="00171B85">
              <w:rPr>
                <w:rFonts w:eastAsia="Calibri"/>
                <w:szCs w:val="22"/>
              </w:rPr>
              <w:t xml:space="preserve"> </w:t>
            </w:r>
            <w:r w:rsidRPr="00171B85">
              <w:rPr>
                <w:rFonts w:eastAsia="Calibri"/>
                <w:szCs w:val="22"/>
              </w:rPr>
              <w:t>отварање</w:t>
            </w:r>
            <w:r w:rsidR="00247358" w:rsidRPr="00171B85">
              <w:rPr>
                <w:rFonts w:eastAsia="Calibri"/>
                <w:szCs w:val="22"/>
              </w:rPr>
              <w:t xml:space="preserve"> </w:t>
            </w:r>
            <w:r w:rsidRPr="00171B85">
              <w:rPr>
                <w:rFonts w:eastAsia="Calibri"/>
                <w:szCs w:val="22"/>
              </w:rPr>
              <w:t>педолошког</w:t>
            </w:r>
            <w:r w:rsidR="00247358" w:rsidRPr="00171B85">
              <w:rPr>
                <w:rFonts w:eastAsia="Calibri"/>
                <w:szCs w:val="22"/>
              </w:rPr>
              <w:t xml:space="preserve"> </w:t>
            </w:r>
            <w:r w:rsidRPr="00171B85">
              <w:rPr>
                <w:rFonts w:eastAsia="Calibri"/>
                <w:szCs w:val="22"/>
              </w:rPr>
              <w:t>профила</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t>правилно</w:t>
            </w:r>
            <w:r w:rsidR="00247358" w:rsidRPr="00171B85">
              <w:rPr>
                <w:rFonts w:eastAsia="Calibri"/>
                <w:szCs w:val="22"/>
              </w:rPr>
              <w:t xml:space="preserve"> </w:t>
            </w:r>
            <w:r w:rsidRPr="00171B85">
              <w:rPr>
                <w:rFonts w:eastAsia="Calibri"/>
                <w:szCs w:val="22"/>
              </w:rPr>
              <w:t>постави</w:t>
            </w:r>
            <w:r w:rsidR="00247358" w:rsidRPr="00171B85">
              <w:rPr>
                <w:rFonts w:eastAsia="Calibri"/>
                <w:szCs w:val="22"/>
              </w:rPr>
              <w:t xml:space="preserve"> </w:t>
            </w:r>
            <w:r w:rsidRPr="00171B85">
              <w:rPr>
                <w:rFonts w:eastAsia="Calibri"/>
                <w:szCs w:val="22"/>
              </w:rPr>
              <w:t>чеону</w:t>
            </w:r>
            <w:r w:rsidR="00247358" w:rsidRPr="00171B85">
              <w:rPr>
                <w:rFonts w:eastAsia="Calibri"/>
                <w:szCs w:val="22"/>
              </w:rPr>
              <w:t xml:space="preserve"> </w:t>
            </w:r>
            <w:r w:rsidRPr="00171B85">
              <w:rPr>
                <w:rFonts w:eastAsia="Calibri"/>
                <w:szCs w:val="22"/>
              </w:rPr>
              <w:t>страну</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lastRenderedPageBreak/>
              <w:t>учествује</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процесу</w:t>
            </w:r>
            <w:r w:rsidR="00247358" w:rsidRPr="00171B85">
              <w:rPr>
                <w:rFonts w:eastAsia="Calibri"/>
                <w:szCs w:val="22"/>
              </w:rPr>
              <w:t xml:space="preserve"> </w:t>
            </w:r>
            <w:r w:rsidRPr="00171B85">
              <w:rPr>
                <w:rFonts w:eastAsia="Calibri"/>
                <w:szCs w:val="22"/>
              </w:rPr>
              <w:t>копања</w:t>
            </w:r>
            <w:r w:rsidR="00247358" w:rsidRPr="00171B85">
              <w:rPr>
                <w:rFonts w:eastAsia="Calibri"/>
                <w:szCs w:val="22"/>
              </w:rPr>
              <w:t xml:space="preserve"> </w:t>
            </w:r>
            <w:r w:rsidRPr="00171B85">
              <w:rPr>
                <w:rFonts w:eastAsia="Calibri"/>
                <w:szCs w:val="22"/>
              </w:rPr>
              <w:t>педолошке</w:t>
            </w:r>
            <w:r w:rsidR="00247358" w:rsidRPr="00171B85">
              <w:rPr>
                <w:rFonts w:eastAsia="Calibri"/>
                <w:szCs w:val="22"/>
              </w:rPr>
              <w:t xml:space="preserve"> </w:t>
            </w:r>
            <w:r w:rsidRPr="00171B85">
              <w:rPr>
                <w:rFonts w:eastAsia="Calibri"/>
                <w:szCs w:val="22"/>
              </w:rPr>
              <w:t>јаме</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t>прати</w:t>
            </w:r>
            <w:r w:rsidR="00247358" w:rsidRPr="00171B85">
              <w:rPr>
                <w:rFonts w:eastAsia="Calibri"/>
                <w:szCs w:val="22"/>
              </w:rPr>
              <w:t xml:space="preserve"> </w:t>
            </w:r>
            <w:r w:rsidRPr="00171B85">
              <w:rPr>
                <w:rFonts w:eastAsia="Calibri"/>
                <w:szCs w:val="22"/>
              </w:rPr>
              <w:t>промјене</w:t>
            </w:r>
            <w:r w:rsidR="00247358" w:rsidRPr="00171B85">
              <w:rPr>
                <w:rFonts w:eastAsia="Calibri"/>
                <w:szCs w:val="22"/>
              </w:rPr>
              <w:t xml:space="preserve"> </w:t>
            </w:r>
            <w:r w:rsidRPr="00171B85">
              <w:rPr>
                <w:rFonts w:eastAsia="Calibri"/>
                <w:szCs w:val="22"/>
              </w:rPr>
              <w:t>на</w:t>
            </w:r>
            <w:r w:rsidR="00247358" w:rsidRPr="00171B85">
              <w:rPr>
                <w:rFonts w:eastAsia="Calibri"/>
                <w:szCs w:val="22"/>
              </w:rPr>
              <w:t xml:space="preserve"> </w:t>
            </w:r>
            <w:r w:rsidRPr="00171B85">
              <w:rPr>
                <w:rFonts w:eastAsia="Calibri"/>
                <w:szCs w:val="22"/>
              </w:rPr>
              <w:t>профилу</w:t>
            </w:r>
            <w:r w:rsidR="00247358" w:rsidRPr="00171B85">
              <w:rPr>
                <w:rFonts w:eastAsia="Calibri"/>
                <w:szCs w:val="22"/>
              </w:rPr>
              <w:t xml:space="preserve"> </w:t>
            </w:r>
            <w:r w:rsidRPr="00171B85">
              <w:rPr>
                <w:rFonts w:eastAsia="Calibri"/>
                <w:szCs w:val="22"/>
              </w:rPr>
              <w:t>по</w:t>
            </w:r>
            <w:r w:rsidR="00247358" w:rsidRPr="00171B85">
              <w:rPr>
                <w:rFonts w:eastAsia="Calibri"/>
                <w:szCs w:val="22"/>
              </w:rPr>
              <w:t xml:space="preserve"> </w:t>
            </w:r>
            <w:r w:rsidRPr="00171B85">
              <w:rPr>
                <w:rFonts w:eastAsia="Calibri"/>
                <w:szCs w:val="22"/>
              </w:rPr>
              <w:t>дубини</w:t>
            </w:r>
          </w:p>
          <w:p w:rsidR="00247358" w:rsidRPr="00171B85" w:rsidRDefault="006A6710" w:rsidP="00103F69">
            <w:pPr>
              <w:pStyle w:val="ListParagraph"/>
              <w:numPr>
                <w:ilvl w:val="0"/>
                <w:numId w:val="163"/>
              </w:numPr>
              <w:ind w:left="357" w:hanging="357"/>
              <w:rPr>
                <w:rFonts w:eastAsia="Calibri"/>
                <w:szCs w:val="22"/>
              </w:rPr>
            </w:pPr>
            <w:r w:rsidRPr="00171B85">
              <w:rPr>
                <w:rFonts w:eastAsia="Calibri"/>
                <w:szCs w:val="22"/>
              </w:rPr>
              <w:t>правилно</w:t>
            </w:r>
            <w:r w:rsidR="00247358" w:rsidRPr="00171B85">
              <w:rPr>
                <w:rFonts w:eastAsia="Calibri"/>
                <w:szCs w:val="22"/>
              </w:rPr>
              <w:t xml:space="preserve"> </w:t>
            </w:r>
            <w:r w:rsidRPr="00171B85">
              <w:rPr>
                <w:rFonts w:eastAsia="Calibri"/>
                <w:szCs w:val="22"/>
              </w:rPr>
              <w:t>биљежи</w:t>
            </w:r>
            <w:r w:rsidR="00247358" w:rsidRPr="00171B85">
              <w:rPr>
                <w:rFonts w:eastAsia="Calibri"/>
                <w:szCs w:val="22"/>
              </w:rPr>
              <w:t xml:space="preserve"> </w:t>
            </w:r>
            <w:r w:rsidRPr="00171B85">
              <w:rPr>
                <w:rFonts w:eastAsia="Calibri"/>
                <w:szCs w:val="22"/>
              </w:rPr>
              <w:t>властита</w:t>
            </w:r>
            <w:r w:rsidR="00247358" w:rsidRPr="00171B85">
              <w:rPr>
                <w:rFonts w:eastAsia="Calibri"/>
                <w:szCs w:val="22"/>
              </w:rPr>
              <w:t xml:space="preserve"> </w:t>
            </w:r>
            <w:r w:rsidRPr="00171B85">
              <w:rPr>
                <w:rFonts w:eastAsia="Calibri"/>
                <w:szCs w:val="22"/>
              </w:rPr>
              <w:t>запажања</w:t>
            </w:r>
          </w:p>
        </w:tc>
        <w:tc>
          <w:tcPr>
            <w:tcW w:w="2693" w:type="dxa"/>
            <w:vMerge w:val="restart"/>
            <w:tcBorders>
              <w:top w:val="single" w:sz="4" w:space="0" w:color="auto"/>
              <w:left w:val="single" w:sz="4" w:space="0" w:color="auto"/>
              <w:right w:val="single" w:sz="4" w:space="0" w:color="auto"/>
            </w:tcBorders>
            <w:vAlign w:val="center"/>
          </w:tcPr>
          <w:p w:rsidR="00247358" w:rsidRPr="00171B85" w:rsidRDefault="006A6710" w:rsidP="00103F69">
            <w:pPr>
              <w:pStyle w:val="ListParagraph"/>
              <w:numPr>
                <w:ilvl w:val="0"/>
                <w:numId w:val="171"/>
              </w:numPr>
              <w:ind w:left="357" w:hanging="357"/>
              <w:rPr>
                <w:rFonts w:eastAsia="Calibri"/>
                <w:szCs w:val="22"/>
              </w:rPr>
            </w:pPr>
            <w:r w:rsidRPr="00171B85">
              <w:rPr>
                <w:rFonts w:eastAsia="Calibri"/>
                <w:szCs w:val="22"/>
              </w:rPr>
              <w:lastRenderedPageBreak/>
              <w:t>развија</w:t>
            </w:r>
            <w:r w:rsidR="00247358" w:rsidRPr="00171B85">
              <w:rPr>
                <w:rFonts w:eastAsia="Calibri"/>
                <w:szCs w:val="22"/>
              </w:rPr>
              <w:t xml:space="preserve"> </w:t>
            </w:r>
            <w:r w:rsidRPr="00171B85">
              <w:rPr>
                <w:rFonts w:eastAsia="Calibri"/>
                <w:szCs w:val="22"/>
              </w:rPr>
              <w:t>смисао</w:t>
            </w:r>
            <w:r w:rsidR="00247358" w:rsidRPr="00171B85">
              <w:rPr>
                <w:rFonts w:eastAsia="Calibri"/>
                <w:szCs w:val="22"/>
              </w:rPr>
              <w:t xml:space="preserve"> </w:t>
            </w:r>
            <w:r w:rsidRPr="00171B85">
              <w:rPr>
                <w:rFonts w:eastAsia="Calibri"/>
                <w:szCs w:val="22"/>
              </w:rPr>
              <w:t>за</w:t>
            </w:r>
            <w:r w:rsidR="00247358" w:rsidRPr="00171B85">
              <w:rPr>
                <w:rFonts w:eastAsia="Calibri"/>
                <w:szCs w:val="22"/>
              </w:rPr>
              <w:t xml:space="preserve"> </w:t>
            </w:r>
            <w:r w:rsidRPr="00171B85">
              <w:rPr>
                <w:rFonts w:eastAsia="Calibri"/>
                <w:szCs w:val="22"/>
              </w:rPr>
              <w:t>самосталан</w:t>
            </w:r>
            <w:r w:rsidR="00247358" w:rsidRPr="00171B85">
              <w:rPr>
                <w:rFonts w:eastAsia="Calibri"/>
                <w:szCs w:val="22"/>
              </w:rPr>
              <w:t xml:space="preserve"> </w:t>
            </w:r>
            <w:r w:rsidRPr="00171B85">
              <w:rPr>
                <w:rFonts w:eastAsia="Calibri"/>
                <w:szCs w:val="22"/>
              </w:rPr>
              <w:t>рад</w:t>
            </w:r>
            <w:r w:rsidR="00247358" w:rsidRPr="00171B85">
              <w:rPr>
                <w:rFonts w:eastAsia="Calibri"/>
                <w:szCs w:val="22"/>
              </w:rPr>
              <w:t xml:space="preserve"> </w:t>
            </w:r>
            <w:r w:rsidRPr="00171B85">
              <w:rPr>
                <w:rFonts w:eastAsia="Calibri"/>
                <w:szCs w:val="22"/>
              </w:rPr>
              <w:t>и</w:t>
            </w:r>
            <w:r w:rsidR="00247358" w:rsidRPr="00171B85">
              <w:rPr>
                <w:rFonts w:eastAsia="Calibri"/>
                <w:szCs w:val="22"/>
              </w:rPr>
              <w:t xml:space="preserve"> </w:t>
            </w:r>
            <w:r w:rsidRPr="00171B85">
              <w:rPr>
                <w:rFonts w:eastAsia="Calibri"/>
                <w:szCs w:val="22"/>
              </w:rPr>
              <w:t>рад</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групи</w:t>
            </w:r>
          </w:p>
          <w:p w:rsidR="00247358" w:rsidRPr="00171B85" w:rsidRDefault="006A6710" w:rsidP="00103F69">
            <w:pPr>
              <w:pStyle w:val="ListParagraph"/>
              <w:numPr>
                <w:ilvl w:val="0"/>
                <w:numId w:val="171"/>
              </w:numPr>
              <w:ind w:left="357" w:hanging="357"/>
              <w:rPr>
                <w:rFonts w:eastAsia="Calibri"/>
                <w:szCs w:val="22"/>
              </w:rPr>
            </w:pPr>
            <w:r w:rsidRPr="00171B85">
              <w:rPr>
                <w:rFonts w:eastAsia="Calibri"/>
                <w:szCs w:val="22"/>
              </w:rPr>
              <w:t>изрази</w:t>
            </w:r>
            <w:r w:rsidR="00247358" w:rsidRPr="00171B85">
              <w:rPr>
                <w:rFonts w:eastAsia="Calibri"/>
                <w:szCs w:val="22"/>
              </w:rPr>
              <w:t xml:space="preserve"> </w:t>
            </w:r>
            <w:r w:rsidRPr="00171B85">
              <w:rPr>
                <w:rFonts w:eastAsia="Calibri"/>
                <w:szCs w:val="22"/>
              </w:rPr>
              <w:t>креативност</w:t>
            </w:r>
          </w:p>
          <w:p w:rsidR="00247358" w:rsidRPr="00171B85" w:rsidRDefault="006A6710" w:rsidP="00103F69">
            <w:pPr>
              <w:pStyle w:val="ListParagraph"/>
              <w:numPr>
                <w:ilvl w:val="0"/>
                <w:numId w:val="171"/>
              </w:numPr>
              <w:ind w:left="357" w:hanging="357"/>
              <w:rPr>
                <w:rFonts w:eastAsia="Calibri"/>
                <w:szCs w:val="22"/>
              </w:rPr>
            </w:pPr>
            <w:r w:rsidRPr="00171B85">
              <w:rPr>
                <w:rFonts w:eastAsia="Calibri"/>
                <w:szCs w:val="22"/>
              </w:rPr>
              <w:t>испољава</w:t>
            </w:r>
            <w:r w:rsidR="00247358" w:rsidRPr="00171B85">
              <w:rPr>
                <w:rFonts w:eastAsia="Calibri"/>
                <w:szCs w:val="22"/>
              </w:rPr>
              <w:t xml:space="preserve"> </w:t>
            </w:r>
            <w:r w:rsidRPr="00171B85">
              <w:rPr>
                <w:rFonts w:eastAsia="Calibri"/>
                <w:szCs w:val="22"/>
              </w:rPr>
              <w:t>одговорност</w:t>
            </w:r>
            <w:r w:rsidR="00247358" w:rsidRPr="00171B85">
              <w:rPr>
                <w:rFonts w:eastAsia="Calibri"/>
                <w:szCs w:val="22"/>
              </w:rPr>
              <w:t xml:space="preserve"> </w:t>
            </w:r>
            <w:r w:rsidRPr="00171B85">
              <w:rPr>
                <w:rFonts w:eastAsia="Calibri"/>
                <w:szCs w:val="22"/>
              </w:rPr>
              <w:t>при</w:t>
            </w:r>
            <w:r w:rsidR="00247358" w:rsidRPr="00171B85">
              <w:rPr>
                <w:rFonts w:eastAsia="Calibri"/>
                <w:szCs w:val="22"/>
              </w:rPr>
              <w:t xml:space="preserve"> </w:t>
            </w:r>
            <w:r w:rsidRPr="00171B85">
              <w:rPr>
                <w:rFonts w:eastAsia="Calibri"/>
                <w:szCs w:val="22"/>
              </w:rPr>
              <w:t>раду</w:t>
            </w:r>
          </w:p>
          <w:p w:rsidR="00247358" w:rsidRPr="00171B85" w:rsidRDefault="00247358">
            <w:pPr>
              <w:ind w:hanging="357"/>
              <w:rPr>
                <w:rFonts w:eastAsia="Calibri"/>
                <w:noProof/>
                <w:szCs w:val="22"/>
              </w:rPr>
            </w:pPr>
          </w:p>
          <w:p w:rsidR="00247358" w:rsidRPr="00171B85" w:rsidRDefault="00247358" w:rsidP="00D5500D">
            <w:pPr>
              <w:rPr>
                <w:rFonts w:eastAsia="Calibri"/>
                <w:noProof/>
                <w:szCs w:val="22"/>
              </w:rPr>
            </w:pPr>
          </w:p>
        </w:tc>
      </w:tr>
      <w:tr w:rsidR="00247358" w:rsidRPr="00171B85" w:rsidTr="000508E4">
        <w:trPr>
          <w:trHeight w:val="3827"/>
          <w:jc w:val="center"/>
        </w:trPr>
        <w:tc>
          <w:tcPr>
            <w:tcW w:w="2136"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D5500D">
            <w:pPr>
              <w:rPr>
                <w:rFonts w:eastAsia="Calibri"/>
                <w:color w:val="1E1E1E"/>
                <w:szCs w:val="22"/>
              </w:rPr>
            </w:pPr>
            <w:r w:rsidRPr="00171B85">
              <w:rPr>
                <w:rFonts w:eastAsia="Calibri"/>
                <w:szCs w:val="22"/>
              </w:rPr>
              <w:t>2.</w:t>
            </w:r>
            <w:r w:rsidR="006A6710" w:rsidRPr="00171B85">
              <w:rPr>
                <w:rFonts w:eastAsia="Calibri"/>
                <w:szCs w:val="22"/>
              </w:rPr>
              <w:t>Специфична</w:t>
            </w:r>
            <w:r w:rsidRPr="00171B85">
              <w:rPr>
                <w:rFonts w:eastAsia="Calibri"/>
                <w:szCs w:val="22"/>
              </w:rPr>
              <w:t xml:space="preserve"> </w:t>
            </w:r>
            <w:r w:rsidR="006A6710" w:rsidRPr="00171B85">
              <w:rPr>
                <w:rFonts w:eastAsia="Calibri"/>
                <w:szCs w:val="22"/>
              </w:rPr>
              <w:t>и</w:t>
            </w:r>
            <w:r w:rsidRPr="00171B85">
              <w:rPr>
                <w:rFonts w:eastAsia="Calibri"/>
                <w:szCs w:val="22"/>
              </w:rPr>
              <w:t xml:space="preserve"> </w:t>
            </w:r>
            <w:r w:rsidR="006A6710" w:rsidRPr="00171B85">
              <w:rPr>
                <w:rFonts w:eastAsia="Calibri"/>
                <w:szCs w:val="22"/>
              </w:rPr>
              <w:t>волумна</w:t>
            </w:r>
            <w:r w:rsidRPr="00171B85">
              <w:rPr>
                <w:rFonts w:eastAsia="Calibri"/>
                <w:szCs w:val="22"/>
              </w:rPr>
              <w:t xml:space="preserve"> </w:t>
            </w:r>
            <w:r w:rsidR="006A6710" w:rsidRPr="00171B85">
              <w:rPr>
                <w:rFonts w:eastAsia="Calibri"/>
                <w:szCs w:val="22"/>
              </w:rPr>
              <w:t>тежина</w:t>
            </w:r>
            <w:r w:rsidRPr="00171B85">
              <w:rPr>
                <w:rFonts w:eastAsia="Calibri"/>
                <w:szCs w:val="22"/>
              </w:rPr>
              <w:t xml:space="preserve"> </w:t>
            </w:r>
            <w:r w:rsidR="006A6710" w:rsidRPr="00171B85">
              <w:rPr>
                <w:rFonts w:eastAsia="Calibri"/>
                <w:szCs w:val="22"/>
              </w:rPr>
              <w:t>тла</w:t>
            </w:r>
          </w:p>
        </w:tc>
        <w:tc>
          <w:tcPr>
            <w:tcW w:w="3104"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праву</w:t>
            </w:r>
            <w:r w:rsidR="00247358" w:rsidRPr="00171B85">
              <w:rPr>
                <w:rFonts w:eastAsia="Calibri"/>
                <w:szCs w:val="22"/>
              </w:rPr>
              <w:t xml:space="preserve"> </w:t>
            </w:r>
            <w:r w:rsidRPr="00171B85">
              <w:rPr>
                <w:rFonts w:eastAsia="Calibri"/>
                <w:szCs w:val="22"/>
              </w:rPr>
              <w:t>тежину</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принцип</w:t>
            </w:r>
            <w:r w:rsidR="00247358" w:rsidRPr="00171B85">
              <w:rPr>
                <w:rFonts w:eastAsia="Calibri"/>
                <w:szCs w:val="22"/>
              </w:rPr>
              <w:t xml:space="preserve"> </w:t>
            </w:r>
            <w:r w:rsidRPr="00171B85">
              <w:rPr>
                <w:rFonts w:eastAsia="Calibri"/>
                <w:szCs w:val="22"/>
              </w:rPr>
              <w:t>одређивања</w:t>
            </w:r>
            <w:r w:rsidR="00247358" w:rsidRPr="00171B85">
              <w:rPr>
                <w:rFonts w:eastAsia="Calibri"/>
                <w:szCs w:val="22"/>
              </w:rPr>
              <w:t xml:space="preserve"> </w:t>
            </w:r>
            <w:r w:rsidRPr="00171B85">
              <w:rPr>
                <w:rFonts w:eastAsia="Calibri"/>
                <w:szCs w:val="22"/>
              </w:rPr>
              <w:t>праве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праве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утицај</w:t>
            </w:r>
            <w:r w:rsidR="00247358" w:rsidRPr="00171B85">
              <w:rPr>
                <w:rFonts w:eastAsia="Calibri"/>
                <w:szCs w:val="22"/>
              </w:rPr>
              <w:t xml:space="preserve"> </w:t>
            </w:r>
            <w:r w:rsidRPr="00171B85">
              <w:rPr>
                <w:rFonts w:eastAsia="Calibri"/>
                <w:szCs w:val="22"/>
              </w:rPr>
              <w:t>праве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r w:rsidR="00247358" w:rsidRPr="00171B85">
              <w:rPr>
                <w:rFonts w:eastAsia="Calibri"/>
                <w:szCs w:val="22"/>
              </w:rPr>
              <w:t xml:space="preserve"> </w:t>
            </w:r>
            <w:r w:rsidRPr="00171B85">
              <w:rPr>
                <w:rFonts w:eastAsia="Calibri"/>
                <w:szCs w:val="22"/>
              </w:rPr>
              <w:t>на</w:t>
            </w:r>
            <w:r w:rsidR="00247358" w:rsidRPr="00171B85">
              <w:rPr>
                <w:rFonts w:eastAsia="Calibri"/>
                <w:szCs w:val="22"/>
              </w:rPr>
              <w:t xml:space="preserve"> </w:t>
            </w:r>
            <w:r w:rsidRPr="00171B85">
              <w:rPr>
                <w:rFonts w:eastAsia="Calibri"/>
                <w:szCs w:val="22"/>
              </w:rPr>
              <w:t>његов</w:t>
            </w:r>
            <w:r w:rsidR="00247358" w:rsidRPr="00171B85">
              <w:rPr>
                <w:rFonts w:eastAsia="Calibri"/>
                <w:szCs w:val="22"/>
              </w:rPr>
              <w:t xml:space="preserve"> </w:t>
            </w:r>
            <w:r w:rsidRPr="00171B85">
              <w:rPr>
                <w:rFonts w:eastAsia="Calibri"/>
                <w:szCs w:val="22"/>
              </w:rPr>
              <w:t>квалит</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запреминску</w:t>
            </w:r>
            <w:r w:rsidR="00247358" w:rsidRPr="00171B85">
              <w:rPr>
                <w:rFonts w:eastAsia="Calibri"/>
                <w:szCs w:val="22"/>
              </w:rPr>
              <w:t xml:space="preserve"> </w:t>
            </w:r>
            <w:r w:rsidRPr="00171B85">
              <w:rPr>
                <w:rFonts w:eastAsia="Calibri"/>
                <w:szCs w:val="22"/>
              </w:rPr>
              <w:t>тежину</w:t>
            </w:r>
            <w:r w:rsidR="00247358" w:rsidRPr="00171B85">
              <w:rPr>
                <w:rFonts w:eastAsia="Calibri"/>
                <w:szCs w:val="22"/>
              </w:rPr>
              <w:t xml:space="preserve"> </w:t>
            </w:r>
            <w:r w:rsidRPr="00171B85">
              <w:rPr>
                <w:rFonts w:eastAsia="Calibri"/>
                <w:szCs w:val="22"/>
              </w:rPr>
              <w:t>тла</w:t>
            </w:r>
            <w:r w:rsidR="00247358" w:rsidRPr="00171B85">
              <w:rPr>
                <w:rFonts w:eastAsia="Calibri"/>
                <w:szCs w:val="22"/>
              </w:rPr>
              <w:t xml:space="preserve"> </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принцип</w:t>
            </w:r>
            <w:r w:rsidR="00247358" w:rsidRPr="00171B85">
              <w:rPr>
                <w:rFonts w:eastAsia="Calibri"/>
                <w:szCs w:val="22"/>
              </w:rPr>
              <w:t xml:space="preserve"> </w:t>
            </w:r>
            <w:r w:rsidRPr="00171B85">
              <w:rPr>
                <w:rFonts w:eastAsia="Calibri"/>
                <w:szCs w:val="22"/>
              </w:rPr>
              <w:t>одређивања</w:t>
            </w:r>
            <w:r w:rsidR="00247358" w:rsidRPr="00171B85">
              <w:rPr>
                <w:rFonts w:eastAsia="Calibri"/>
                <w:szCs w:val="22"/>
              </w:rPr>
              <w:t xml:space="preserve"> </w:t>
            </w:r>
            <w:r w:rsidRPr="00171B85">
              <w:rPr>
                <w:rFonts w:eastAsia="Calibri"/>
                <w:szCs w:val="22"/>
              </w:rPr>
              <w:t>запреминске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запреминске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4"/>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утицај</w:t>
            </w:r>
            <w:r w:rsidR="00247358" w:rsidRPr="00171B85">
              <w:rPr>
                <w:rFonts w:eastAsia="Calibri"/>
                <w:szCs w:val="22"/>
              </w:rPr>
              <w:t xml:space="preserve"> </w:t>
            </w:r>
            <w:r w:rsidRPr="00171B85">
              <w:rPr>
                <w:rFonts w:eastAsia="Calibri"/>
                <w:szCs w:val="22"/>
              </w:rPr>
              <w:t>запреминске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на</w:t>
            </w:r>
            <w:r w:rsidR="00247358" w:rsidRPr="00171B85">
              <w:rPr>
                <w:rFonts w:eastAsia="Calibri"/>
                <w:szCs w:val="22"/>
              </w:rPr>
              <w:t xml:space="preserve"> </w:t>
            </w:r>
            <w:r w:rsidRPr="00171B85">
              <w:rPr>
                <w:rFonts w:eastAsia="Calibri"/>
                <w:szCs w:val="22"/>
              </w:rPr>
              <w:t>квалитет</w:t>
            </w:r>
            <w:r w:rsidR="00247358" w:rsidRPr="00171B85">
              <w:rPr>
                <w:rFonts w:eastAsia="Calibri"/>
                <w:szCs w:val="22"/>
              </w:rPr>
              <w:t xml:space="preserve"> </w:t>
            </w:r>
            <w:r w:rsidRPr="00171B85">
              <w:rPr>
                <w:rFonts w:eastAsia="Calibri"/>
                <w:szCs w:val="22"/>
              </w:rPr>
              <w:t>тла</w:t>
            </w:r>
          </w:p>
        </w:tc>
        <w:tc>
          <w:tcPr>
            <w:tcW w:w="2552"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5"/>
              </w:numPr>
              <w:ind w:left="357" w:hanging="357"/>
              <w:rPr>
                <w:rFonts w:eastAsia="Calibri"/>
                <w:szCs w:val="22"/>
              </w:rPr>
            </w:pPr>
            <w:r w:rsidRPr="00171B85">
              <w:rPr>
                <w:rFonts w:eastAsia="Calibri"/>
                <w:szCs w:val="22"/>
              </w:rPr>
              <w:t>демонстрира</w:t>
            </w:r>
            <w:r w:rsidR="00247358" w:rsidRPr="00171B85">
              <w:rPr>
                <w:rFonts w:eastAsia="Calibri"/>
                <w:szCs w:val="22"/>
              </w:rPr>
              <w:t xml:space="preserve"> </w:t>
            </w:r>
            <w:r w:rsidRPr="00171B85">
              <w:rPr>
                <w:rFonts w:eastAsia="Calibri"/>
                <w:szCs w:val="22"/>
              </w:rPr>
              <w:t>одређивање</w:t>
            </w:r>
            <w:r w:rsidR="00247358" w:rsidRPr="00171B85">
              <w:rPr>
                <w:rFonts w:eastAsia="Calibri"/>
                <w:szCs w:val="22"/>
              </w:rPr>
              <w:t xml:space="preserve"> </w:t>
            </w:r>
            <w:r w:rsidRPr="00171B85">
              <w:rPr>
                <w:rFonts w:eastAsia="Calibri"/>
                <w:szCs w:val="22"/>
              </w:rPr>
              <w:t>праве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5"/>
              </w:numPr>
              <w:ind w:left="357" w:hanging="357"/>
              <w:rPr>
                <w:rFonts w:eastAsia="Calibri"/>
                <w:szCs w:val="22"/>
              </w:rPr>
            </w:pPr>
            <w:r w:rsidRPr="00171B85">
              <w:rPr>
                <w:rFonts w:eastAsia="Calibri"/>
                <w:szCs w:val="22"/>
              </w:rPr>
              <w:t>учествује</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испитивању</w:t>
            </w:r>
            <w:r w:rsidR="00247358" w:rsidRPr="00171B85">
              <w:rPr>
                <w:rFonts w:eastAsia="Calibri"/>
                <w:szCs w:val="22"/>
              </w:rPr>
              <w:t xml:space="preserve"> </w:t>
            </w:r>
            <w:r w:rsidRPr="00171B85">
              <w:rPr>
                <w:rFonts w:eastAsia="Calibri"/>
                <w:szCs w:val="22"/>
              </w:rPr>
              <w:t>праве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5"/>
              </w:numPr>
              <w:ind w:left="357" w:hanging="357"/>
              <w:rPr>
                <w:rFonts w:eastAsia="Calibri"/>
                <w:szCs w:val="22"/>
              </w:rPr>
            </w:pPr>
            <w:r w:rsidRPr="00171B85">
              <w:rPr>
                <w:rFonts w:eastAsia="Calibri"/>
                <w:szCs w:val="22"/>
              </w:rPr>
              <w:t>демонстрира</w:t>
            </w:r>
            <w:r w:rsidR="00247358" w:rsidRPr="00171B85">
              <w:rPr>
                <w:rFonts w:eastAsia="Calibri"/>
                <w:szCs w:val="22"/>
              </w:rPr>
              <w:t xml:space="preserve"> </w:t>
            </w:r>
            <w:r w:rsidRPr="00171B85">
              <w:rPr>
                <w:rFonts w:eastAsia="Calibri"/>
                <w:szCs w:val="22"/>
              </w:rPr>
              <w:t>одређивања</w:t>
            </w:r>
            <w:r w:rsidR="00247358" w:rsidRPr="00171B85">
              <w:rPr>
                <w:rFonts w:eastAsia="Calibri"/>
                <w:szCs w:val="22"/>
              </w:rPr>
              <w:t xml:space="preserve"> </w:t>
            </w:r>
            <w:r w:rsidRPr="00171B85">
              <w:rPr>
                <w:rFonts w:eastAsia="Calibri"/>
                <w:szCs w:val="22"/>
              </w:rPr>
              <w:t>запреминске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5"/>
              </w:numPr>
              <w:ind w:left="357" w:hanging="357"/>
              <w:rPr>
                <w:rFonts w:eastAsia="Calibri"/>
                <w:szCs w:val="22"/>
              </w:rPr>
            </w:pPr>
            <w:r w:rsidRPr="00171B85">
              <w:rPr>
                <w:rFonts w:eastAsia="Calibri"/>
                <w:szCs w:val="22"/>
              </w:rPr>
              <w:t>учествује</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испитивању</w:t>
            </w:r>
            <w:r w:rsidR="00247358" w:rsidRPr="00171B85">
              <w:rPr>
                <w:rFonts w:eastAsia="Calibri"/>
                <w:szCs w:val="22"/>
              </w:rPr>
              <w:t xml:space="preserve"> </w:t>
            </w:r>
            <w:r w:rsidRPr="00171B85">
              <w:rPr>
                <w:rFonts w:eastAsia="Calibri"/>
                <w:szCs w:val="22"/>
              </w:rPr>
              <w:t>запреминске</w:t>
            </w:r>
            <w:r w:rsidR="00247358" w:rsidRPr="00171B85">
              <w:rPr>
                <w:rFonts w:eastAsia="Calibri"/>
                <w:szCs w:val="22"/>
              </w:rPr>
              <w:t xml:space="preserve"> </w:t>
            </w:r>
            <w:r w:rsidRPr="00171B85">
              <w:rPr>
                <w:rFonts w:eastAsia="Calibri"/>
                <w:szCs w:val="22"/>
              </w:rPr>
              <w:t>тежине</w:t>
            </w:r>
            <w:r w:rsidR="00247358" w:rsidRPr="00171B85">
              <w:rPr>
                <w:rFonts w:eastAsia="Calibri"/>
                <w:szCs w:val="22"/>
              </w:rPr>
              <w:t xml:space="preserve"> </w:t>
            </w:r>
            <w:r w:rsidRPr="00171B85">
              <w:rPr>
                <w:rFonts w:eastAsia="Calibri"/>
                <w:szCs w:val="22"/>
              </w:rPr>
              <w:t>тла</w:t>
            </w:r>
          </w:p>
          <w:p w:rsidR="00247358" w:rsidRPr="00171B85" w:rsidRDefault="00247358" w:rsidP="00247358">
            <w:pPr>
              <w:rPr>
                <w:rFonts w:eastAsia="Calibri"/>
                <w:szCs w:val="22"/>
              </w:rPr>
            </w:pPr>
          </w:p>
          <w:p w:rsidR="00247358" w:rsidRPr="00171B85" w:rsidRDefault="00247358" w:rsidP="00D5500D">
            <w:pPr>
              <w:rPr>
                <w:rFonts w:eastAsia="Calibri"/>
                <w:szCs w:val="22"/>
              </w:rPr>
            </w:pPr>
          </w:p>
        </w:tc>
        <w:tc>
          <w:tcPr>
            <w:tcW w:w="2693" w:type="dxa"/>
            <w:vMerge/>
            <w:tcBorders>
              <w:left w:val="single" w:sz="4" w:space="0" w:color="auto"/>
              <w:right w:val="single" w:sz="4" w:space="0" w:color="auto"/>
            </w:tcBorders>
            <w:vAlign w:val="center"/>
          </w:tcPr>
          <w:p w:rsidR="00247358" w:rsidRPr="00171B85" w:rsidRDefault="00247358">
            <w:pPr>
              <w:ind w:hanging="357"/>
              <w:rPr>
                <w:rFonts w:eastAsia="Calibri"/>
                <w:noProof/>
                <w:szCs w:val="22"/>
              </w:rPr>
            </w:pPr>
          </w:p>
        </w:tc>
      </w:tr>
      <w:tr w:rsidR="00247358" w:rsidRPr="00171B85" w:rsidTr="000508E4">
        <w:trPr>
          <w:trHeight w:val="1617"/>
          <w:jc w:val="center"/>
        </w:trPr>
        <w:tc>
          <w:tcPr>
            <w:tcW w:w="2136"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D5500D">
            <w:pPr>
              <w:rPr>
                <w:rFonts w:eastAsia="Calibri"/>
                <w:szCs w:val="22"/>
              </w:rPr>
            </w:pPr>
            <w:r w:rsidRPr="00171B85">
              <w:rPr>
                <w:rFonts w:eastAsia="Calibri"/>
                <w:color w:val="1E1E1E"/>
                <w:szCs w:val="22"/>
              </w:rPr>
              <w:t>3.</w:t>
            </w:r>
            <w:r w:rsidR="006A6710" w:rsidRPr="00171B85">
              <w:rPr>
                <w:rFonts w:eastAsia="Calibri"/>
                <w:color w:val="1E1E1E"/>
                <w:szCs w:val="22"/>
              </w:rPr>
              <w:t>Структура</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текстура</w:t>
            </w:r>
            <w:r w:rsidRPr="00171B85">
              <w:rPr>
                <w:rFonts w:eastAsia="Calibri"/>
                <w:color w:val="1E1E1E"/>
                <w:szCs w:val="22"/>
              </w:rPr>
              <w:t xml:space="preserve"> </w:t>
            </w:r>
            <w:r w:rsidR="006A6710" w:rsidRPr="00171B85">
              <w:rPr>
                <w:rFonts w:eastAsia="Calibri"/>
                <w:color w:val="1E1E1E"/>
                <w:szCs w:val="22"/>
              </w:rPr>
              <w:t>тла</w:t>
            </w:r>
          </w:p>
        </w:tc>
        <w:tc>
          <w:tcPr>
            <w:tcW w:w="3104"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6"/>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подјелу</w:t>
            </w:r>
            <w:r w:rsidR="00247358" w:rsidRPr="00171B85">
              <w:rPr>
                <w:rFonts w:eastAsia="Calibri"/>
                <w:szCs w:val="22"/>
              </w:rPr>
              <w:t xml:space="preserve"> </w:t>
            </w:r>
            <w:r w:rsidRPr="00171B85">
              <w:rPr>
                <w:rFonts w:eastAsia="Calibri"/>
                <w:szCs w:val="22"/>
              </w:rPr>
              <w:t>земљишта</w:t>
            </w:r>
            <w:r w:rsidR="00247358" w:rsidRPr="00171B85">
              <w:rPr>
                <w:rFonts w:eastAsia="Calibri"/>
                <w:szCs w:val="22"/>
              </w:rPr>
              <w:t xml:space="preserve"> </w:t>
            </w:r>
            <w:r w:rsidRPr="00171B85">
              <w:rPr>
                <w:rFonts w:eastAsia="Calibri"/>
                <w:szCs w:val="22"/>
              </w:rPr>
              <w:t>по</w:t>
            </w:r>
            <w:r w:rsidR="00247358" w:rsidRPr="00171B85">
              <w:rPr>
                <w:rFonts w:eastAsia="Calibri"/>
                <w:szCs w:val="22"/>
              </w:rPr>
              <w:t xml:space="preserve"> </w:t>
            </w:r>
            <w:r w:rsidRPr="00171B85">
              <w:rPr>
                <w:rFonts w:eastAsia="Calibri"/>
                <w:szCs w:val="22"/>
              </w:rPr>
              <w:t>структури</w:t>
            </w:r>
            <w:r w:rsidR="00247358" w:rsidRPr="00171B85">
              <w:rPr>
                <w:rFonts w:eastAsia="Calibri"/>
                <w:szCs w:val="22"/>
              </w:rPr>
              <w:t xml:space="preserve"> </w:t>
            </w:r>
          </w:p>
          <w:p w:rsidR="00247358" w:rsidRPr="00171B85" w:rsidRDefault="006A6710" w:rsidP="00103F69">
            <w:pPr>
              <w:pStyle w:val="ListParagraph"/>
              <w:numPr>
                <w:ilvl w:val="0"/>
                <w:numId w:val="166"/>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грађу</w:t>
            </w:r>
            <w:r w:rsidR="00247358" w:rsidRPr="00171B85">
              <w:rPr>
                <w:rFonts w:eastAsia="Calibri"/>
                <w:szCs w:val="22"/>
              </w:rPr>
              <w:t xml:space="preserve"> </w:t>
            </w:r>
            <w:r w:rsidRPr="00171B85">
              <w:rPr>
                <w:rFonts w:eastAsia="Calibri"/>
                <w:szCs w:val="22"/>
              </w:rPr>
              <w:t>структуре</w:t>
            </w:r>
            <w:r w:rsidR="00247358" w:rsidRPr="00171B85">
              <w:rPr>
                <w:rFonts w:eastAsia="Calibri"/>
                <w:szCs w:val="22"/>
              </w:rPr>
              <w:t xml:space="preserve"> </w:t>
            </w:r>
            <w:r w:rsidRPr="00171B85">
              <w:rPr>
                <w:rFonts w:eastAsia="Calibri"/>
                <w:szCs w:val="22"/>
              </w:rPr>
              <w:t>агрегата</w:t>
            </w:r>
          </w:p>
          <w:p w:rsidR="00247358" w:rsidRPr="00171B85" w:rsidRDefault="006A6710" w:rsidP="00103F69">
            <w:pPr>
              <w:pStyle w:val="ListParagraph"/>
              <w:numPr>
                <w:ilvl w:val="0"/>
                <w:numId w:val="166"/>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стварање</w:t>
            </w:r>
            <w:r w:rsidR="00247358" w:rsidRPr="00171B85">
              <w:rPr>
                <w:rFonts w:eastAsia="Calibri"/>
                <w:szCs w:val="22"/>
              </w:rPr>
              <w:t xml:space="preserve"> </w:t>
            </w:r>
            <w:r w:rsidRPr="00171B85">
              <w:rPr>
                <w:rFonts w:eastAsia="Calibri"/>
                <w:szCs w:val="22"/>
              </w:rPr>
              <w:t>и</w:t>
            </w:r>
            <w:r w:rsidR="00247358" w:rsidRPr="00171B85">
              <w:rPr>
                <w:rFonts w:eastAsia="Calibri"/>
                <w:szCs w:val="22"/>
              </w:rPr>
              <w:t xml:space="preserve"> </w:t>
            </w:r>
            <w:r w:rsidRPr="00171B85">
              <w:rPr>
                <w:rFonts w:eastAsia="Calibri"/>
                <w:szCs w:val="22"/>
              </w:rPr>
              <w:t>кварење</w:t>
            </w:r>
            <w:r w:rsidR="00247358" w:rsidRPr="00171B85">
              <w:rPr>
                <w:rFonts w:eastAsia="Calibri"/>
                <w:szCs w:val="22"/>
              </w:rPr>
              <w:t xml:space="preserve"> </w:t>
            </w:r>
            <w:r w:rsidRPr="00171B85">
              <w:rPr>
                <w:rFonts w:eastAsia="Calibri"/>
                <w:szCs w:val="22"/>
              </w:rPr>
              <w:t>структуре</w:t>
            </w:r>
            <w:r w:rsidR="00247358" w:rsidRPr="00171B85">
              <w:rPr>
                <w:rFonts w:eastAsia="Calibri"/>
                <w:szCs w:val="22"/>
              </w:rPr>
              <w:t xml:space="preserve"> </w:t>
            </w:r>
            <w:r w:rsidRPr="00171B85">
              <w:rPr>
                <w:rFonts w:eastAsia="Calibri"/>
                <w:szCs w:val="22"/>
              </w:rPr>
              <w:t>тла</w:t>
            </w:r>
          </w:p>
        </w:tc>
        <w:tc>
          <w:tcPr>
            <w:tcW w:w="2552"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7"/>
              </w:numPr>
              <w:ind w:left="357" w:hanging="357"/>
              <w:rPr>
                <w:rFonts w:eastAsia="Calibri"/>
                <w:szCs w:val="22"/>
              </w:rPr>
            </w:pPr>
            <w:r w:rsidRPr="00171B85">
              <w:rPr>
                <w:rFonts w:eastAsia="Calibri"/>
                <w:szCs w:val="22"/>
              </w:rPr>
              <w:t>распознаје</w:t>
            </w:r>
            <w:r w:rsidR="00247358" w:rsidRPr="00171B85">
              <w:rPr>
                <w:rFonts w:eastAsia="Calibri"/>
                <w:szCs w:val="22"/>
              </w:rPr>
              <w:t xml:space="preserve"> </w:t>
            </w:r>
            <w:r w:rsidRPr="00171B85">
              <w:rPr>
                <w:rFonts w:eastAsia="Calibri"/>
                <w:szCs w:val="22"/>
              </w:rPr>
              <w:t>различите</w:t>
            </w:r>
            <w:r w:rsidR="00247358" w:rsidRPr="00171B85">
              <w:rPr>
                <w:rFonts w:eastAsia="Calibri"/>
                <w:szCs w:val="22"/>
              </w:rPr>
              <w:t xml:space="preserve"> </w:t>
            </w:r>
            <w:r w:rsidRPr="00171B85">
              <w:rPr>
                <w:rFonts w:eastAsia="Calibri"/>
                <w:szCs w:val="22"/>
              </w:rPr>
              <w:t>врсте</w:t>
            </w:r>
            <w:r w:rsidR="00247358" w:rsidRPr="00171B85">
              <w:rPr>
                <w:rFonts w:eastAsia="Calibri"/>
                <w:szCs w:val="22"/>
              </w:rPr>
              <w:t xml:space="preserve"> </w:t>
            </w:r>
            <w:r w:rsidRPr="00171B85">
              <w:rPr>
                <w:rFonts w:eastAsia="Calibri"/>
                <w:szCs w:val="22"/>
              </w:rPr>
              <w:t>структуре</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7"/>
              </w:numPr>
              <w:ind w:left="357" w:hanging="357"/>
              <w:rPr>
                <w:rFonts w:eastAsia="Calibri"/>
                <w:szCs w:val="22"/>
              </w:rPr>
            </w:pPr>
            <w:r w:rsidRPr="00171B85">
              <w:rPr>
                <w:rFonts w:eastAsia="Calibri"/>
                <w:szCs w:val="22"/>
              </w:rPr>
              <w:t>измјери</w:t>
            </w:r>
            <w:r w:rsidR="00247358" w:rsidRPr="00171B85">
              <w:rPr>
                <w:rFonts w:eastAsia="Calibri"/>
                <w:szCs w:val="22"/>
              </w:rPr>
              <w:t xml:space="preserve"> </w:t>
            </w:r>
            <w:r w:rsidRPr="00171B85">
              <w:rPr>
                <w:rFonts w:eastAsia="Calibri"/>
                <w:szCs w:val="22"/>
              </w:rPr>
              <w:t>величину</w:t>
            </w:r>
            <w:r w:rsidR="00247358" w:rsidRPr="00171B85">
              <w:rPr>
                <w:rFonts w:eastAsia="Calibri"/>
                <w:szCs w:val="22"/>
              </w:rPr>
              <w:t xml:space="preserve"> </w:t>
            </w:r>
            <w:r w:rsidRPr="00171B85">
              <w:rPr>
                <w:rFonts w:eastAsia="Calibri"/>
                <w:szCs w:val="22"/>
              </w:rPr>
              <w:t>структурних</w:t>
            </w:r>
            <w:r w:rsidR="00247358" w:rsidRPr="00171B85">
              <w:rPr>
                <w:rFonts w:eastAsia="Calibri"/>
                <w:szCs w:val="22"/>
              </w:rPr>
              <w:t xml:space="preserve"> </w:t>
            </w:r>
            <w:r w:rsidRPr="00171B85">
              <w:rPr>
                <w:rFonts w:eastAsia="Calibri"/>
                <w:szCs w:val="22"/>
              </w:rPr>
              <w:t>агрегата</w:t>
            </w:r>
          </w:p>
          <w:p w:rsidR="00247358" w:rsidRPr="00171B85" w:rsidRDefault="006A6710" w:rsidP="00103F69">
            <w:pPr>
              <w:pStyle w:val="ListParagraph"/>
              <w:numPr>
                <w:ilvl w:val="0"/>
                <w:numId w:val="167"/>
              </w:numPr>
              <w:ind w:left="357" w:hanging="357"/>
              <w:rPr>
                <w:rFonts w:eastAsia="Calibri"/>
                <w:szCs w:val="22"/>
              </w:rPr>
            </w:pPr>
            <w:r w:rsidRPr="00171B85">
              <w:rPr>
                <w:rFonts w:eastAsia="Calibri"/>
                <w:szCs w:val="22"/>
              </w:rPr>
              <w:t>разликује</w:t>
            </w:r>
            <w:r w:rsidR="00247358" w:rsidRPr="00171B85">
              <w:rPr>
                <w:rFonts w:eastAsia="Calibri"/>
                <w:szCs w:val="22"/>
              </w:rPr>
              <w:t xml:space="preserve"> </w:t>
            </w:r>
            <w:r w:rsidRPr="00171B85">
              <w:rPr>
                <w:rFonts w:eastAsia="Calibri"/>
                <w:szCs w:val="22"/>
              </w:rPr>
              <w:t>структурно</w:t>
            </w:r>
            <w:r w:rsidR="00247358" w:rsidRPr="00171B85">
              <w:rPr>
                <w:rFonts w:eastAsia="Calibri"/>
                <w:szCs w:val="22"/>
              </w:rPr>
              <w:t xml:space="preserve"> </w:t>
            </w:r>
            <w:r w:rsidRPr="00171B85">
              <w:rPr>
                <w:rFonts w:eastAsia="Calibri"/>
                <w:szCs w:val="22"/>
              </w:rPr>
              <w:t>и</w:t>
            </w:r>
            <w:r w:rsidR="00247358" w:rsidRPr="00171B85">
              <w:rPr>
                <w:rFonts w:eastAsia="Calibri"/>
                <w:szCs w:val="22"/>
              </w:rPr>
              <w:t xml:space="preserve"> </w:t>
            </w:r>
            <w:r w:rsidRPr="00171B85">
              <w:rPr>
                <w:rFonts w:eastAsia="Calibri"/>
                <w:szCs w:val="22"/>
              </w:rPr>
              <w:t>безструктурно</w:t>
            </w:r>
            <w:r w:rsidR="00247358" w:rsidRPr="00171B85">
              <w:rPr>
                <w:rFonts w:eastAsia="Calibri"/>
                <w:szCs w:val="22"/>
              </w:rPr>
              <w:t xml:space="preserve"> </w:t>
            </w:r>
            <w:r w:rsidRPr="00171B85">
              <w:rPr>
                <w:rFonts w:eastAsia="Calibri"/>
                <w:szCs w:val="22"/>
              </w:rPr>
              <w:t>земљиште</w:t>
            </w:r>
          </w:p>
        </w:tc>
        <w:tc>
          <w:tcPr>
            <w:tcW w:w="2693" w:type="dxa"/>
            <w:vMerge/>
            <w:tcBorders>
              <w:left w:val="single" w:sz="4" w:space="0" w:color="auto"/>
              <w:right w:val="single" w:sz="4" w:space="0" w:color="auto"/>
            </w:tcBorders>
            <w:vAlign w:val="center"/>
          </w:tcPr>
          <w:p w:rsidR="00247358" w:rsidRPr="00171B85" w:rsidRDefault="00247358">
            <w:pPr>
              <w:ind w:hanging="357"/>
              <w:rPr>
                <w:rFonts w:eastAsia="Calibri"/>
                <w:noProof/>
                <w:szCs w:val="22"/>
              </w:rPr>
            </w:pPr>
          </w:p>
        </w:tc>
      </w:tr>
      <w:tr w:rsidR="00247358" w:rsidRPr="00171B85" w:rsidTr="000508E4">
        <w:trPr>
          <w:trHeight w:val="332"/>
          <w:jc w:val="center"/>
        </w:trPr>
        <w:tc>
          <w:tcPr>
            <w:tcW w:w="2136"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D5500D">
            <w:pPr>
              <w:rPr>
                <w:rFonts w:eastAsia="Calibri"/>
                <w:color w:val="1E1E1E"/>
                <w:szCs w:val="22"/>
              </w:rPr>
            </w:pPr>
            <w:r w:rsidRPr="00171B85">
              <w:rPr>
                <w:rFonts w:eastAsia="Calibri"/>
                <w:color w:val="1E1E1E"/>
                <w:szCs w:val="22"/>
              </w:rPr>
              <w:t>4.</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садржаја</w:t>
            </w:r>
            <w:r w:rsidRPr="00171B85">
              <w:rPr>
                <w:rFonts w:eastAsia="Calibri"/>
                <w:color w:val="1E1E1E"/>
                <w:szCs w:val="22"/>
              </w:rPr>
              <w:t xml:space="preserve"> </w:t>
            </w:r>
            <w:r w:rsidR="006A6710" w:rsidRPr="00171B85">
              <w:rPr>
                <w:rFonts w:eastAsia="Calibri"/>
                <w:color w:val="1E1E1E"/>
                <w:szCs w:val="22"/>
              </w:rPr>
              <w:t>воде</w:t>
            </w:r>
            <w:r w:rsidRPr="00171B85">
              <w:rPr>
                <w:rFonts w:eastAsia="Calibri"/>
                <w:color w:val="1E1E1E"/>
                <w:szCs w:val="22"/>
              </w:rPr>
              <w:t xml:space="preserve"> </w:t>
            </w:r>
            <w:r w:rsidR="006A6710" w:rsidRPr="00171B85">
              <w:rPr>
                <w:rFonts w:eastAsia="Calibri"/>
                <w:color w:val="1E1E1E"/>
                <w:szCs w:val="22"/>
              </w:rPr>
              <w:t>у</w:t>
            </w:r>
            <w:r w:rsidRPr="00171B85">
              <w:rPr>
                <w:rFonts w:eastAsia="Calibri"/>
                <w:color w:val="1E1E1E"/>
                <w:szCs w:val="22"/>
              </w:rPr>
              <w:t xml:space="preserve"> </w:t>
            </w:r>
            <w:r w:rsidR="006A6710" w:rsidRPr="00171B85">
              <w:rPr>
                <w:rFonts w:eastAsia="Calibri"/>
                <w:color w:val="1E1E1E"/>
                <w:szCs w:val="22"/>
              </w:rPr>
              <w:t>тлу</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гравитационе</w:t>
            </w:r>
            <w:r w:rsidRPr="00171B85">
              <w:rPr>
                <w:rFonts w:eastAsia="Calibri"/>
                <w:color w:val="1E1E1E"/>
                <w:szCs w:val="22"/>
              </w:rPr>
              <w:t xml:space="preserve"> </w:t>
            </w:r>
            <w:r w:rsidR="006A6710" w:rsidRPr="00171B85">
              <w:rPr>
                <w:rFonts w:eastAsia="Calibri"/>
                <w:color w:val="1E1E1E"/>
                <w:szCs w:val="22"/>
              </w:rPr>
              <w:t>воде</w:t>
            </w:r>
            <w:r w:rsidRPr="00171B85">
              <w:rPr>
                <w:rFonts w:eastAsia="Calibri"/>
                <w:color w:val="1E1E1E"/>
                <w:szCs w:val="22"/>
              </w:rPr>
              <w:t xml:space="preserve"> </w:t>
            </w:r>
            <w:r w:rsidR="006A6710" w:rsidRPr="00171B85">
              <w:rPr>
                <w:rFonts w:eastAsia="Calibri"/>
                <w:color w:val="1E1E1E"/>
                <w:szCs w:val="22"/>
              </w:rPr>
              <w:t>у</w:t>
            </w:r>
            <w:r w:rsidRPr="00171B85">
              <w:rPr>
                <w:rFonts w:eastAsia="Calibri"/>
                <w:color w:val="1E1E1E"/>
                <w:szCs w:val="22"/>
              </w:rPr>
              <w:t xml:space="preserve"> </w:t>
            </w:r>
            <w:r w:rsidR="006A6710" w:rsidRPr="00171B85">
              <w:rPr>
                <w:rFonts w:eastAsia="Calibri"/>
                <w:color w:val="1E1E1E"/>
                <w:szCs w:val="22"/>
              </w:rPr>
              <w:t>тлу</w:t>
            </w:r>
          </w:p>
        </w:tc>
        <w:tc>
          <w:tcPr>
            <w:tcW w:w="3104"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поједине</w:t>
            </w:r>
            <w:r w:rsidR="00247358" w:rsidRPr="00171B85">
              <w:rPr>
                <w:rFonts w:eastAsia="Calibri"/>
                <w:szCs w:val="22"/>
              </w:rPr>
              <w:t xml:space="preserve"> </w:t>
            </w:r>
            <w:r w:rsidRPr="00171B85">
              <w:rPr>
                <w:rFonts w:eastAsia="Calibri"/>
                <w:szCs w:val="22"/>
              </w:rPr>
              <w:t>врсте</w:t>
            </w:r>
            <w:r w:rsidR="00247358" w:rsidRPr="00171B85">
              <w:rPr>
                <w:rFonts w:eastAsia="Calibri"/>
                <w:szCs w:val="22"/>
              </w:rPr>
              <w:t xml:space="preserve"> </w:t>
            </w:r>
            <w:r w:rsidRPr="00171B85">
              <w:rPr>
                <w:rFonts w:eastAsia="Calibri"/>
                <w:szCs w:val="22"/>
              </w:rPr>
              <w:t>воде</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тлу</w:t>
            </w:r>
          </w:p>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воде</w:t>
            </w:r>
            <w:r w:rsidR="00247358" w:rsidRPr="00171B85">
              <w:rPr>
                <w:rFonts w:eastAsia="Calibri"/>
                <w:szCs w:val="22"/>
              </w:rPr>
              <w:t xml:space="preserve"> </w:t>
            </w:r>
            <w:r w:rsidRPr="00171B85">
              <w:rPr>
                <w:rFonts w:eastAsia="Calibri"/>
                <w:szCs w:val="22"/>
              </w:rPr>
              <w:t>за</w:t>
            </w:r>
            <w:r w:rsidR="00247358" w:rsidRPr="00171B85">
              <w:rPr>
                <w:rFonts w:eastAsia="Calibri"/>
                <w:szCs w:val="22"/>
              </w:rPr>
              <w:t xml:space="preserve"> </w:t>
            </w:r>
            <w:r w:rsidRPr="00171B85">
              <w:rPr>
                <w:rFonts w:eastAsia="Calibri"/>
                <w:szCs w:val="22"/>
              </w:rPr>
              <w:t>биљке</w:t>
            </w:r>
          </w:p>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процес</w:t>
            </w:r>
            <w:r w:rsidR="00247358" w:rsidRPr="00171B85">
              <w:rPr>
                <w:rFonts w:eastAsia="Calibri"/>
                <w:szCs w:val="22"/>
              </w:rPr>
              <w:t xml:space="preserve"> </w:t>
            </w:r>
            <w:r w:rsidRPr="00171B85">
              <w:rPr>
                <w:rFonts w:eastAsia="Calibri"/>
                <w:szCs w:val="22"/>
              </w:rPr>
              <w:t>доласка</w:t>
            </w:r>
            <w:r w:rsidR="00247358" w:rsidRPr="00171B85">
              <w:rPr>
                <w:rFonts w:eastAsia="Calibri"/>
                <w:szCs w:val="22"/>
              </w:rPr>
              <w:t xml:space="preserve"> </w:t>
            </w:r>
            <w:r w:rsidRPr="00171B85">
              <w:rPr>
                <w:rFonts w:eastAsia="Calibri"/>
                <w:szCs w:val="22"/>
              </w:rPr>
              <w:t>воде</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тло</w:t>
            </w:r>
          </w:p>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познаје</w:t>
            </w:r>
            <w:r w:rsidR="00247358" w:rsidRPr="00171B85">
              <w:rPr>
                <w:rFonts w:eastAsia="Calibri"/>
                <w:szCs w:val="22"/>
              </w:rPr>
              <w:t xml:space="preserve"> </w:t>
            </w:r>
            <w:r w:rsidRPr="00171B85">
              <w:rPr>
                <w:rFonts w:eastAsia="Calibri"/>
                <w:szCs w:val="22"/>
              </w:rPr>
              <w:t>начин</w:t>
            </w:r>
            <w:r w:rsidR="00247358" w:rsidRPr="00171B85">
              <w:rPr>
                <w:rFonts w:eastAsia="Calibri"/>
                <w:szCs w:val="22"/>
              </w:rPr>
              <w:t xml:space="preserve"> </w:t>
            </w:r>
            <w:r w:rsidRPr="00171B85">
              <w:rPr>
                <w:rFonts w:eastAsia="Calibri"/>
                <w:szCs w:val="22"/>
              </w:rPr>
              <w:t>губитка</w:t>
            </w:r>
            <w:r w:rsidR="00247358" w:rsidRPr="00171B85">
              <w:rPr>
                <w:rFonts w:eastAsia="Calibri"/>
                <w:szCs w:val="22"/>
              </w:rPr>
              <w:t xml:space="preserve"> </w:t>
            </w:r>
            <w:r w:rsidRPr="00171B85">
              <w:rPr>
                <w:rFonts w:eastAsia="Calibri"/>
                <w:szCs w:val="22"/>
              </w:rPr>
              <w:t>воде</w:t>
            </w:r>
            <w:r w:rsidR="00247358" w:rsidRPr="00171B85">
              <w:rPr>
                <w:rFonts w:eastAsia="Calibri"/>
                <w:szCs w:val="22"/>
              </w:rPr>
              <w:t xml:space="preserve"> </w:t>
            </w:r>
            <w:r w:rsidRPr="00171B85">
              <w:rPr>
                <w:rFonts w:eastAsia="Calibri"/>
                <w:szCs w:val="22"/>
              </w:rPr>
              <w:t>из</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гравитациону</w:t>
            </w:r>
            <w:r w:rsidR="00247358" w:rsidRPr="00171B85">
              <w:rPr>
                <w:rFonts w:eastAsia="Calibri"/>
                <w:szCs w:val="22"/>
              </w:rPr>
              <w:t xml:space="preserve"> </w:t>
            </w:r>
            <w:r w:rsidRPr="00171B85">
              <w:rPr>
                <w:rFonts w:eastAsia="Calibri"/>
                <w:szCs w:val="22"/>
              </w:rPr>
              <w:t>воду</w:t>
            </w:r>
          </w:p>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гравитационе</w:t>
            </w:r>
            <w:r w:rsidR="00247358" w:rsidRPr="00171B85">
              <w:rPr>
                <w:rFonts w:eastAsia="Calibri"/>
                <w:szCs w:val="22"/>
              </w:rPr>
              <w:t xml:space="preserve"> </w:t>
            </w:r>
            <w:r w:rsidRPr="00171B85">
              <w:rPr>
                <w:rFonts w:eastAsia="Calibri"/>
                <w:szCs w:val="22"/>
              </w:rPr>
              <w:t>воде</w:t>
            </w:r>
          </w:p>
          <w:p w:rsidR="00247358" w:rsidRPr="00171B85" w:rsidRDefault="006A6710" w:rsidP="00103F69">
            <w:pPr>
              <w:pStyle w:val="ListParagraph"/>
              <w:numPr>
                <w:ilvl w:val="0"/>
                <w:numId w:val="168"/>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губитак</w:t>
            </w:r>
            <w:r w:rsidR="00247358" w:rsidRPr="00171B85">
              <w:rPr>
                <w:rFonts w:eastAsia="Calibri"/>
                <w:szCs w:val="22"/>
              </w:rPr>
              <w:t xml:space="preserve"> </w:t>
            </w:r>
            <w:r w:rsidRPr="00171B85">
              <w:rPr>
                <w:rFonts w:eastAsia="Calibri"/>
                <w:szCs w:val="22"/>
              </w:rPr>
              <w:t>гравитационе</w:t>
            </w:r>
            <w:r w:rsidR="00247358" w:rsidRPr="00171B85">
              <w:rPr>
                <w:rFonts w:eastAsia="Calibri"/>
                <w:szCs w:val="22"/>
              </w:rPr>
              <w:t xml:space="preserve"> </w:t>
            </w:r>
            <w:r w:rsidRPr="00171B85">
              <w:rPr>
                <w:rFonts w:eastAsia="Calibri"/>
                <w:szCs w:val="22"/>
              </w:rPr>
              <w:t>воде</w:t>
            </w:r>
            <w:r w:rsidR="00247358" w:rsidRPr="00171B85">
              <w:rPr>
                <w:rFonts w:eastAsia="Calibri"/>
                <w:szCs w:val="22"/>
              </w:rPr>
              <w:t xml:space="preserve"> </w:t>
            </w:r>
            <w:r w:rsidRPr="00171B85">
              <w:rPr>
                <w:rFonts w:eastAsia="Calibri"/>
                <w:szCs w:val="22"/>
              </w:rPr>
              <w:t>из</w:t>
            </w:r>
            <w:r w:rsidR="00247358" w:rsidRPr="00171B85">
              <w:rPr>
                <w:rFonts w:eastAsia="Calibri"/>
                <w:szCs w:val="22"/>
              </w:rPr>
              <w:t xml:space="preserve"> </w:t>
            </w:r>
            <w:r w:rsidRPr="00171B85">
              <w:rPr>
                <w:rFonts w:eastAsia="Calibri"/>
                <w:szCs w:val="22"/>
              </w:rPr>
              <w:t>тла</w:t>
            </w:r>
          </w:p>
        </w:tc>
        <w:tc>
          <w:tcPr>
            <w:tcW w:w="2552"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69"/>
              </w:numPr>
              <w:rPr>
                <w:rFonts w:eastAsia="Calibri"/>
                <w:color w:val="1E1E1E"/>
                <w:szCs w:val="22"/>
              </w:rPr>
            </w:pPr>
            <w:r w:rsidRPr="00171B85">
              <w:rPr>
                <w:rFonts w:eastAsia="Calibri"/>
                <w:color w:val="1E1E1E"/>
                <w:szCs w:val="22"/>
              </w:rPr>
              <w:t>Распознаје</w:t>
            </w:r>
            <w:r w:rsidR="00247358" w:rsidRPr="00171B85">
              <w:rPr>
                <w:rFonts w:eastAsia="Calibri"/>
                <w:color w:val="1E1E1E"/>
                <w:szCs w:val="22"/>
              </w:rPr>
              <w:t xml:space="preserve"> </w:t>
            </w:r>
            <w:r w:rsidRPr="00171B85">
              <w:rPr>
                <w:rFonts w:eastAsia="Calibri"/>
                <w:color w:val="1E1E1E"/>
                <w:szCs w:val="22"/>
              </w:rPr>
              <w:t>врсте</w:t>
            </w:r>
            <w:r w:rsidR="00247358" w:rsidRPr="00171B85">
              <w:rPr>
                <w:rFonts w:eastAsia="Calibri"/>
                <w:color w:val="1E1E1E"/>
                <w:szCs w:val="22"/>
              </w:rPr>
              <w:t xml:space="preserve"> </w:t>
            </w:r>
            <w:r w:rsidRPr="00171B85">
              <w:rPr>
                <w:rFonts w:eastAsia="Calibri"/>
                <w:color w:val="1E1E1E"/>
                <w:szCs w:val="22"/>
              </w:rPr>
              <w:t>вода</w:t>
            </w:r>
            <w:r w:rsidR="00247358" w:rsidRPr="00171B85">
              <w:rPr>
                <w:rFonts w:eastAsia="Calibri"/>
                <w:color w:val="1E1E1E"/>
                <w:szCs w:val="22"/>
              </w:rPr>
              <w:t xml:space="preserve"> </w:t>
            </w:r>
            <w:r w:rsidRPr="00171B85">
              <w:rPr>
                <w:rFonts w:eastAsia="Calibri"/>
                <w:color w:val="1E1E1E"/>
                <w:szCs w:val="22"/>
              </w:rPr>
              <w:t>у</w:t>
            </w:r>
            <w:r w:rsidR="00247358" w:rsidRPr="00171B85">
              <w:rPr>
                <w:rFonts w:eastAsia="Calibri"/>
                <w:color w:val="1E1E1E"/>
                <w:szCs w:val="22"/>
              </w:rPr>
              <w:t xml:space="preserve"> </w:t>
            </w:r>
            <w:r w:rsidRPr="00171B85">
              <w:rPr>
                <w:rFonts w:eastAsia="Calibri"/>
                <w:color w:val="1E1E1E"/>
                <w:szCs w:val="22"/>
              </w:rPr>
              <w:t>тлу</w:t>
            </w:r>
          </w:p>
          <w:p w:rsidR="00247358" w:rsidRPr="00171B85" w:rsidRDefault="006A6710" w:rsidP="00103F69">
            <w:pPr>
              <w:pStyle w:val="ListParagraph"/>
              <w:numPr>
                <w:ilvl w:val="0"/>
                <w:numId w:val="169"/>
              </w:numPr>
              <w:rPr>
                <w:rFonts w:eastAsia="Calibri"/>
                <w:color w:val="1E1E1E"/>
                <w:szCs w:val="22"/>
              </w:rPr>
            </w:pPr>
            <w:r w:rsidRPr="00171B85">
              <w:rPr>
                <w:rFonts w:eastAsia="Calibri"/>
                <w:color w:val="1E1E1E"/>
                <w:szCs w:val="22"/>
              </w:rPr>
              <w:t>Демонстрира</w:t>
            </w:r>
            <w:r w:rsidR="00247358" w:rsidRPr="00171B85">
              <w:rPr>
                <w:rFonts w:eastAsia="Calibri"/>
                <w:color w:val="1E1E1E"/>
                <w:szCs w:val="22"/>
              </w:rPr>
              <w:t xml:space="preserve"> </w:t>
            </w:r>
            <w:r w:rsidRPr="00171B85">
              <w:rPr>
                <w:rFonts w:eastAsia="Calibri"/>
                <w:color w:val="1E1E1E"/>
                <w:szCs w:val="22"/>
              </w:rPr>
              <w:t>губитак</w:t>
            </w:r>
            <w:r w:rsidR="00247358" w:rsidRPr="00171B85">
              <w:rPr>
                <w:rFonts w:eastAsia="Calibri"/>
                <w:color w:val="1E1E1E"/>
                <w:szCs w:val="22"/>
              </w:rPr>
              <w:t xml:space="preserve"> </w:t>
            </w:r>
            <w:r w:rsidRPr="00171B85">
              <w:rPr>
                <w:rFonts w:eastAsia="Calibri"/>
                <w:color w:val="1E1E1E"/>
                <w:szCs w:val="22"/>
              </w:rPr>
              <w:t>гравитационе</w:t>
            </w:r>
            <w:r w:rsidR="00247358" w:rsidRPr="00171B85">
              <w:rPr>
                <w:rFonts w:eastAsia="Calibri"/>
                <w:color w:val="1E1E1E"/>
                <w:szCs w:val="22"/>
              </w:rPr>
              <w:t xml:space="preserve"> </w:t>
            </w:r>
            <w:r w:rsidRPr="00171B85">
              <w:rPr>
                <w:rFonts w:eastAsia="Calibri"/>
                <w:color w:val="1E1E1E"/>
                <w:szCs w:val="22"/>
              </w:rPr>
              <w:t>воде</w:t>
            </w:r>
            <w:r w:rsidR="00247358" w:rsidRPr="00171B85">
              <w:rPr>
                <w:rFonts w:eastAsia="Calibri"/>
                <w:color w:val="1E1E1E"/>
                <w:szCs w:val="22"/>
              </w:rPr>
              <w:t xml:space="preserve"> </w:t>
            </w:r>
            <w:r w:rsidRPr="00171B85">
              <w:rPr>
                <w:rFonts w:eastAsia="Calibri"/>
                <w:color w:val="1E1E1E"/>
                <w:szCs w:val="22"/>
              </w:rPr>
              <w:t>из</w:t>
            </w:r>
            <w:r w:rsidR="00247358" w:rsidRPr="00171B85">
              <w:rPr>
                <w:rFonts w:eastAsia="Calibri"/>
                <w:color w:val="1E1E1E"/>
                <w:szCs w:val="22"/>
              </w:rPr>
              <w:t xml:space="preserve"> </w:t>
            </w:r>
            <w:r w:rsidRPr="00171B85">
              <w:rPr>
                <w:rFonts w:eastAsia="Calibri"/>
                <w:color w:val="1E1E1E"/>
                <w:szCs w:val="22"/>
              </w:rPr>
              <w:t>тла</w:t>
            </w:r>
          </w:p>
        </w:tc>
        <w:tc>
          <w:tcPr>
            <w:tcW w:w="2693" w:type="dxa"/>
            <w:vMerge/>
            <w:tcBorders>
              <w:left w:val="single" w:sz="4" w:space="0" w:color="auto"/>
              <w:bottom w:val="single" w:sz="4" w:space="0" w:color="auto"/>
              <w:right w:val="single" w:sz="4" w:space="0" w:color="auto"/>
            </w:tcBorders>
            <w:vAlign w:val="center"/>
          </w:tcPr>
          <w:p w:rsidR="00247358" w:rsidRPr="00171B85" w:rsidRDefault="00247358">
            <w:pPr>
              <w:ind w:hanging="357"/>
              <w:rPr>
                <w:rFonts w:eastAsia="Calibri"/>
                <w:noProof/>
                <w:szCs w:val="22"/>
              </w:rPr>
            </w:pPr>
          </w:p>
        </w:tc>
      </w:tr>
      <w:tr w:rsidR="00247358" w:rsidRPr="00171B85" w:rsidTr="000508E4">
        <w:trPr>
          <w:trHeight w:val="332"/>
          <w:jc w:val="center"/>
        </w:trPr>
        <w:tc>
          <w:tcPr>
            <w:tcW w:w="2136"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D5500D">
            <w:pPr>
              <w:rPr>
                <w:rFonts w:eastAsia="Calibri"/>
                <w:color w:val="1E1E1E"/>
                <w:szCs w:val="22"/>
              </w:rPr>
            </w:pPr>
            <w:r w:rsidRPr="00171B85">
              <w:rPr>
                <w:rFonts w:eastAsia="Calibri"/>
                <w:color w:val="1E1E1E"/>
                <w:szCs w:val="22"/>
              </w:rPr>
              <w:t>5.</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ПВК</w:t>
            </w:r>
            <w:r w:rsidRPr="00171B85">
              <w:rPr>
                <w:rFonts w:eastAsia="Calibri"/>
                <w:color w:val="1E1E1E"/>
                <w:szCs w:val="22"/>
              </w:rPr>
              <w:t xml:space="preserve"> (</w:t>
            </w:r>
            <w:r w:rsidR="006A6710" w:rsidRPr="00171B85">
              <w:rPr>
                <w:rFonts w:eastAsia="Calibri"/>
                <w:color w:val="1E1E1E"/>
                <w:szCs w:val="22"/>
              </w:rPr>
              <w:t>пољски</w:t>
            </w:r>
            <w:r w:rsidRPr="00171B85">
              <w:rPr>
                <w:rFonts w:eastAsia="Calibri"/>
                <w:color w:val="1E1E1E"/>
                <w:szCs w:val="22"/>
              </w:rPr>
              <w:t xml:space="preserve"> </w:t>
            </w:r>
            <w:r w:rsidR="006A6710" w:rsidRPr="00171B85">
              <w:rPr>
                <w:rFonts w:eastAsia="Calibri"/>
                <w:color w:val="1E1E1E"/>
                <w:szCs w:val="22"/>
              </w:rPr>
              <w:t>водни</w:t>
            </w:r>
            <w:r w:rsidRPr="00171B85">
              <w:rPr>
                <w:rFonts w:eastAsia="Calibri"/>
                <w:color w:val="1E1E1E"/>
                <w:szCs w:val="22"/>
              </w:rPr>
              <w:t xml:space="preserve"> </w:t>
            </w:r>
            <w:r w:rsidR="006A6710" w:rsidRPr="00171B85">
              <w:rPr>
                <w:rFonts w:eastAsia="Calibri"/>
                <w:color w:val="1E1E1E"/>
                <w:szCs w:val="22"/>
              </w:rPr>
              <w:t>капацитет</w:t>
            </w:r>
            <w:r w:rsidRPr="00171B85">
              <w:rPr>
                <w:rFonts w:eastAsia="Calibri"/>
                <w:color w:val="1E1E1E"/>
                <w:szCs w:val="22"/>
              </w:rPr>
              <w:t>),</w:t>
            </w:r>
            <w:r w:rsidR="008A1E6F" w:rsidRPr="00171B85">
              <w:rPr>
                <w:rFonts w:eastAsia="Calibri"/>
                <w:color w:val="1E1E1E"/>
                <w:szCs w:val="22"/>
              </w:rPr>
              <w:t xml:space="preserve"> </w:t>
            </w:r>
            <w:r w:rsidR="006A6710" w:rsidRPr="00171B85">
              <w:rPr>
                <w:rFonts w:eastAsia="Calibri"/>
                <w:color w:val="1E1E1E"/>
                <w:szCs w:val="22"/>
              </w:rPr>
              <w:t>хидроскопности</w:t>
            </w:r>
            <w:r w:rsidRPr="00171B85">
              <w:rPr>
                <w:rFonts w:eastAsia="Calibri"/>
                <w:color w:val="1E1E1E"/>
                <w:szCs w:val="22"/>
              </w:rPr>
              <w:t xml:space="preserve"> </w:t>
            </w:r>
            <w:r w:rsidR="006A6710" w:rsidRPr="00171B85">
              <w:rPr>
                <w:rFonts w:eastAsia="Calibri"/>
                <w:color w:val="1E1E1E"/>
                <w:szCs w:val="22"/>
              </w:rPr>
              <w:t>тла</w:t>
            </w:r>
            <w:r w:rsidRPr="00171B85">
              <w:rPr>
                <w:rFonts w:eastAsia="Calibri"/>
                <w:color w:val="1E1E1E"/>
                <w:szCs w:val="22"/>
              </w:rPr>
              <w:t xml:space="preserve"> </w:t>
            </w:r>
            <w:r w:rsidR="006A6710" w:rsidRPr="00171B85">
              <w:rPr>
                <w:rFonts w:eastAsia="Calibri"/>
                <w:color w:val="1E1E1E"/>
                <w:szCs w:val="22"/>
              </w:rPr>
              <w:lastRenderedPageBreak/>
              <w:t>и</w:t>
            </w:r>
            <w:r w:rsidRPr="00171B85">
              <w:rPr>
                <w:rFonts w:eastAsia="Calibri"/>
                <w:color w:val="1E1E1E"/>
                <w:szCs w:val="22"/>
              </w:rPr>
              <w:t xml:space="preserve"> </w:t>
            </w:r>
            <w:r w:rsidR="006A6710" w:rsidRPr="00171B85">
              <w:rPr>
                <w:rFonts w:eastAsia="Calibri"/>
                <w:color w:val="1E1E1E"/>
                <w:szCs w:val="22"/>
              </w:rPr>
              <w:t>капиларног</w:t>
            </w:r>
            <w:r w:rsidRPr="00171B85">
              <w:rPr>
                <w:rFonts w:eastAsia="Calibri"/>
                <w:color w:val="1E1E1E"/>
                <w:szCs w:val="22"/>
              </w:rPr>
              <w:t xml:space="preserve"> </w:t>
            </w:r>
            <w:r w:rsidR="006A6710" w:rsidRPr="00171B85">
              <w:rPr>
                <w:rFonts w:eastAsia="Calibri"/>
                <w:color w:val="1E1E1E"/>
                <w:szCs w:val="22"/>
              </w:rPr>
              <w:t>система</w:t>
            </w:r>
            <w:r w:rsidRPr="00171B85">
              <w:rPr>
                <w:rFonts w:eastAsia="Calibri"/>
                <w:color w:val="1E1E1E"/>
                <w:szCs w:val="22"/>
              </w:rPr>
              <w:t xml:space="preserve"> </w:t>
            </w:r>
            <w:r w:rsidR="006A6710" w:rsidRPr="00171B85">
              <w:rPr>
                <w:rFonts w:eastAsia="Calibri"/>
                <w:color w:val="1E1E1E"/>
                <w:szCs w:val="22"/>
              </w:rPr>
              <w:t>тла</w:t>
            </w:r>
          </w:p>
        </w:tc>
        <w:tc>
          <w:tcPr>
            <w:tcW w:w="3104"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lastRenderedPageBreak/>
              <w:t>објасни</w:t>
            </w:r>
            <w:r w:rsidR="00247358" w:rsidRPr="00171B85">
              <w:rPr>
                <w:rFonts w:eastAsia="Calibri"/>
                <w:szCs w:val="22"/>
              </w:rPr>
              <w:t xml:space="preserve"> </w:t>
            </w:r>
            <w:r w:rsidRPr="00171B85">
              <w:rPr>
                <w:rFonts w:eastAsia="Calibri"/>
                <w:szCs w:val="22"/>
              </w:rPr>
              <w:t>појам</w:t>
            </w:r>
            <w:r w:rsidR="00247358" w:rsidRPr="00171B85">
              <w:rPr>
                <w:rFonts w:eastAsia="Calibri"/>
                <w:szCs w:val="22"/>
              </w:rPr>
              <w:t xml:space="preserve"> </w:t>
            </w:r>
            <w:r w:rsidRPr="00171B85">
              <w:rPr>
                <w:rFonts w:eastAsia="Calibri"/>
                <w:szCs w:val="22"/>
              </w:rPr>
              <w:t>ПВК</w:t>
            </w:r>
            <w:r w:rsidR="00247358" w:rsidRPr="00171B85">
              <w:rPr>
                <w:rFonts w:eastAsia="Calibri"/>
                <w:szCs w:val="22"/>
              </w:rPr>
              <w:t xml:space="preserve"> </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различите</w:t>
            </w:r>
            <w:r w:rsidR="00247358" w:rsidRPr="00171B85">
              <w:rPr>
                <w:rFonts w:eastAsia="Calibri"/>
                <w:szCs w:val="22"/>
              </w:rPr>
              <w:t xml:space="preserve"> </w:t>
            </w:r>
            <w:r w:rsidRPr="00171B85">
              <w:rPr>
                <w:rFonts w:eastAsia="Calibri"/>
                <w:szCs w:val="22"/>
              </w:rPr>
              <w:t>вриједности</w:t>
            </w:r>
            <w:r w:rsidR="00247358" w:rsidRPr="00171B85">
              <w:rPr>
                <w:rFonts w:eastAsia="Calibri"/>
                <w:szCs w:val="22"/>
              </w:rPr>
              <w:t xml:space="preserve"> </w:t>
            </w:r>
            <w:r w:rsidRPr="00171B85">
              <w:rPr>
                <w:rFonts w:eastAsia="Calibri"/>
                <w:szCs w:val="22"/>
              </w:rPr>
              <w:t>ПВК</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ПВК</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lastRenderedPageBreak/>
              <w:t>дефинише</w:t>
            </w:r>
            <w:r w:rsidR="00247358" w:rsidRPr="00171B85">
              <w:rPr>
                <w:rFonts w:eastAsia="Calibri"/>
                <w:szCs w:val="22"/>
              </w:rPr>
              <w:t xml:space="preserve"> </w:t>
            </w:r>
            <w:r w:rsidRPr="00171B85">
              <w:rPr>
                <w:rFonts w:eastAsia="Calibri"/>
                <w:szCs w:val="22"/>
              </w:rPr>
              <w:t>појам</w:t>
            </w:r>
            <w:r w:rsidR="00247358" w:rsidRPr="00171B85">
              <w:rPr>
                <w:rFonts w:eastAsia="Calibri"/>
                <w:szCs w:val="22"/>
              </w:rPr>
              <w:t xml:space="preserve"> </w:t>
            </w:r>
            <w:r w:rsidRPr="00171B85">
              <w:rPr>
                <w:rFonts w:eastAsia="Calibri"/>
                <w:szCs w:val="22"/>
              </w:rPr>
              <w:t>хигроскопне</w:t>
            </w:r>
            <w:r w:rsidR="00247358" w:rsidRPr="00171B85">
              <w:rPr>
                <w:rFonts w:eastAsia="Calibri"/>
                <w:szCs w:val="22"/>
              </w:rPr>
              <w:t xml:space="preserve"> </w:t>
            </w:r>
            <w:r w:rsidRPr="00171B85">
              <w:rPr>
                <w:rFonts w:eastAsia="Calibri"/>
                <w:szCs w:val="22"/>
              </w:rPr>
              <w:t>влаге</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појам</w:t>
            </w:r>
            <w:r w:rsidR="00247358" w:rsidRPr="00171B85">
              <w:rPr>
                <w:rFonts w:eastAsia="Calibri"/>
                <w:szCs w:val="22"/>
              </w:rPr>
              <w:t xml:space="preserve"> </w:t>
            </w:r>
            <w:r w:rsidRPr="00171B85">
              <w:rPr>
                <w:rFonts w:eastAsia="Calibri"/>
                <w:szCs w:val="22"/>
              </w:rPr>
              <w:t>влажности</w:t>
            </w:r>
            <w:r w:rsidR="00247358" w:rsidRPr="00171B85">
              <w:rPr>
                <w:rFonts w:eastAsia="Calibri"/>
                <w:szCs w:val="22"/>
              </w:rPr>
              <w:t xml:space="preserve"> </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појам</w:t>
            </w:r>
            <w:r w:rsidR="00247358" w:rsidRPr="00171B85">
              <w:rPr>
                <w:rFonts w:eastAsia="Calibri"/>
                <w:szCs w:val="22"/>
              </w:rPr>
              <w:t xml:space="preserve"> </w:t>
            </w:r>
            <w:r w:rsidRPr="00171B85">
              <w:rPr>
                <w:rFonts w:eastAsia="Calibri"/>
                <w:szCs w:val="22"/>
              </w:rPr>
              <w:t>апсолутно</w:t>
            </w:r>
            <w:r w:rsidR="00247358" w:rsidRPr="00171B85">
              <w:rPr>
                <w:rFonts w:eastAsia="Calibri"/>
                <w:szCs w:val="22"/>
              </w:rPr>
              <w:t xml:space="preserve"> </w:t>
            </w:r>
            <w:r w:rsidRPr="00171B85">
              <w:rPr>
                <w:rFonts w:eastAsia="Calibri"/>
                <w:szCs w:val="22"/>
              </w:rPr>
              <w:t>сухог</w:t>
            </w:r>
            <w:r w:rsidR="00247358" w:rsidRPr="00171B85">
              <w:rPr>
                <w:rFonts w:eastAsia="Calibri"/>
                <w:szCs w:val="22"/>
              </w:rPr>
              <w:t xml:space="preserve"> </w:t>
            </w:r>
            <w:r w:rsidRPr="00171B85">
              <w:rPr>
                <w:rFonts w:eastAsia="Calibri"/>
                <w:szCs w:val="22"/>
              </w:rPr>
              <w:t>тла</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објасни</w:t>
            </w:r>
            <w:r w:rsidR="00247358" w:rsidRPr="00171B85">
              <w:rPr>
                <w:rFonts w:eastAsia="Calibri"/>
                <w:szCs w:val="22"/>
              </w:rPr>
              <w:t xml:space="preserve"> </w:t>
            </w:r>
            <w:r w:rsidRPr="00171B85">
              <w:rPr>
                <w:rFonts w:eastAsia="Calibri"/>
                <w:szCs w:val="22"/>
              </w:rPr>
              <w:t>капиларни</w:t>
            </w:r>
            <w:r w:rsidR="00247358" w:rsidRPr="00171B85">
              <w:rPr>
                <w:rFonts w:eastAsia="Calibri"/>
                <w:szCs w:val="22"/>
              </w:rPr>
              <w:t xml:space="preserve"> </w:t>
            </w:r>
            <w:r w:rsidRPr="00171B85">
              <w:rPr>
                <w:rFonts w:eastAsia="Calibri"/>
                <w:szCs w:val="22"/>
              </w:rPr>
              <w:t>систем</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земљишту</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схвати</w:t>
            </w:r>
            <w:r w:rsidR="00247358" w:rsidRPr="00171B85">
              <w:rPr>
                <w:rFonts w:eastAsia="Calibri"/>
                <w:szCs w:val="22"/>
              </w:rPr>
              <w:t xml:space="preserve"> </w:t>
            </w:r>
            <w:r w:rsidRPr="00171B85">
              <w:rPr>
                <w:rFonts w:eastAsia="Calibri"/>
                <w:szCs w:val="22"/>
              </w:rPr>
              <w:t>важност</w:t>
            </w:r>
            <w:r w:rsidR="00247358" w:rsidRPr="00171B85">
              <w:rPr>
                <w:rFonts w:eastAsia="Calibri"/>
                <w:szCs w:val="22"/>
              </w:rPr>
              <w:t xml:space="preserve"> </w:t>
            </w:r>
            <w:r w:rsidRPr="00171B85">
              <w:rPr>
                <w:rFonts w:eastAsia="Calibri"/>
                <w:szCs w:val="22"/>
              </w:rPr>
              <w:t>капиларне</w:t>
            </w:r>
            <w:r w:rsidR="00247358" w:rsidRPr="00171B85">
              <w:rPr>
                <w:rFonts w:eastAsia="Calibri"/>
                <w:szCs w:val="22"/>
              </w:rPr>
              <w:t xml:space="preserve"> </w:t>
            </w:r>
            <w:r w:rsidRPr="00171B85">
              <w:rPr>
                <w:rFonts w:eastAsia="Calibri"/>
                <w:szCs w:val="22"/>
              </w:rPr>
              <w:t>воде</w:t>
            </w:r>
          </w:p>
          <w:p w:rsidR="00247358" w:rsidRPr="00171B85" w:rsidRDefault="006A6710" w:rsidP="00103F69">
            <w:pPr>
              <w:pStyle w:val="ListParagraph"/>
              <w:numPr>
                <w:ilvl w:val="0"/>
                <w:numId w:val="170"/>
              </w:numPr>
              <w:ind w:left="357" w:hanging="357"/>
              <w:rPr>
                <w:rFonts w:eastAsia="Calibri"/>
                <w:szCs w:val="22"/>
              </w:rPr>
            </w:pPr>
            <w:r w:rsidRPr="00171B85">
              <w:rPr>
                <w:rFonts w:eastAsia="Calibri"/>
                <w:szCs w:val="22"/>
              </w:rPr>
              <w:t>дефинише</w:t>
            </w:r>
            <w:r w:rsidR="00247358" w:rsidRPr="00171B85">
              <w:rPr>
                <w:rFonts w:eastAsia="Calibri"/>
                <w:szCs w:val="22"/>
              </w:rPr>
              <w:t xml:space="preserve"> </w:t>
            </w:r>
            <w:r w:rsidRPr="00171B85">
              <w:rPr>
                <w:rFonts w:eastAsia="Calibri"/>
                <w:szCs w:val="22"/>
              </w:rPr>
              <w:t>висину</w:t>
            </w:r>
            <w:r w:rsidR="00247358" w:rsidRPr="00171B85">
              <w:rPr>
                <w:rFonts w:eastAsia="Calibri"/>
                <w:szCs w:val="22"/>
              </w:rPr>
              <w:t xml:space="preserve"> </w:t>
            </w:r>
            <w:r w:rsidRPr="00171B85">
              <w:rPr>
                <w:rFonts w:eastAsia="Calibri"/>
                <w:szCs w:val="22"/>
              </w:rPr>
              <w:t>и</w:t>
            </w:r>
            <w:r w:rsidR="00247358" w:rsidRPr="00171B85">
              <w:rPr>
                <w:rFonts w:eastAsia="Calibri"/>
                <w:szCs w:val="22"/>
              </w:rPr>
              <w:t xml:space="preserve"> </w:t>
            </w:r>
            <w:r w:rsidRPr="00171B85">
              <w:rPr>
                <w:rFonts w:eastAsia="Calibri"/>
                <w:szCs w:val="22"/>
              </w:rPr>
              <w:t>брзину</w:t>
            </w:r>
            <w:r w:rsidR="00247358" w:rsidRPr="00171B85">
              <w:rPr>
                <w:rFonts w:eastAsia="Calibri"/>
                <w:szCs w:val="22"/>
              </w:rPr>
              <w:t xml:space="preserve"> </w:t>
            </w:r>
            <w:r w:rsidRPr="00171B85">
              <w:rPr>
                <w:rFonts w:eastAsia="Calibri"/>
                <w:szCs w:val="22"/>
              </w:rPr>
              <w:t>капиларног</w:t>
            </w:r>
            <w:r w:rsidR="00247358" w:rsidRPr="00171B85">
              <w:rPr>
                <w:rFonts w:eastAsia="Calibri"/>
                <w:szCs w:val="22"/>
              </w:rPr>
              <w:t xml:space="preserve"> </w:t>
            </w:r>
            <w:r w:rsidRPr="00171B85">
              <w:rPr>
                <w:rFonts w:eastAsia="Calibri"/>
                <w:szCs w:val="22"/>
              </w:rPr>
              <w:t>система</w:t>
            </w:r>
            <w:r w:rsidR="00247358" w:rsidRPr="00171B85">
              <w:rPr>
                <w:rFonts w:eastAsia="Calibri"/>
                <w:szCs w:val="22"/>
              </w:rPr>
              <w:t xml:space="preserve"> </w:t>
            </w:r>
            <w:r w:rsidRPr="00171B85">
              <w:rPr>
                <w:rFonts w:eastAsia="Calibri"/>
                <w:szCs w:val="22"/>
              </w:rPr>
              <w:t>у</w:t>
            </w:r>
            <w:r w:rsidR="00247358" w:rsidRPr="00171B85">
              <w:rPr>
                <w:rFonts w:eastAsia="Calibri"/>
                <w:szCs w:val="22"/>
              </w:rPr>
              <w:t xml:space="preserve"> </w:t>
            </w:r>
            <w:r w:rsidRPr="00171B85">
              <w:rPr>
                <w:rFonts w:eastAsia="Calibri"/>
                <w:szCs w:val="22"/>
              </w:rPr>
              <w:t>тлу</w:t>
            </w:r>
          </w:p>
        </w:tc>
        <w:tc>
          <w:tcPr>
            <w:tcW w:w="2552"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numPr>
                <w:ilvl w:val="0"/>
                <w:numId w:val="170"/>
              </w:numPr>
              <w:rPr>
                <w:rFonts w:eastAsia="Calibri"/>
                <w:color w:val="1E1E1E"/>
                <w:szCs w:val="22"/>
              </w:rPr>
            </w:pPr>
            <w:r w:rsidRPr="00171B85">
              <w:rPr>
                <w:rFonts w:eastAsia="Calibri"/>
                <w:color w:val="1E1E1E"/>
                <w:szCs w:val="22"/>
              </w:rPr>
              <w:lastRenderedPageBreak/>
              <w:t>Разикује</w:t>
            </w:r>
            <w:r w:rsidR="00247358" w:rsidRPr="00171B85">
              <w:rPr>
                <w:rFonts w:eastAsia="Calibri"/>
                <w:color w:val="1E1E1E"/>
                <w:szCs w:val="22"/>
              </w:rPr>
              <w:t xml:space="preserve"> </w:t>
            </w:r>
            <w:r w:rsidRPr="00171B85">
              <w:rPr>
                <w:rFonts w:eastAsia="Calibri"/>
                <w:color w:val="1E1E1E"/>
                <w:szCs w:val="22"/>
              </w:rPr>
              <w:t>различите</w:t>
            </w:r>
            <w:r w:rsidR="00247358" w:rsidRPr="00171B85">
              <w:rPr>
                <w:rFonts w:eastAsia="Calibri"/>
                <w:color w:val="1E1E1E"/>
                <w:szCs w:val="22"/>
              </w:rPr>
              <w:t xml:space="preserve"> </w:t>
            </w:r>
            <w:r w:rsidRPr="00171B85">
              <w:rPr>
                <w:rFonts w:eastAsia="Calibri"/>
                <w:color w:val="1E1E1E"/>
                <w:szCs w:val="22"/>
              </w:rPr>
              <w:t>вриједности</w:t>
            </w:r>
            <w:r w:rsidR="00247358" w:rsidRPr="00171B85">
              <w:rPr>
                <w:rFonts w:eastAsia="Calibri"/>
                <w:color w:val="1E1E1E"/>
                <w:szCs w:val="22"/>
              </w:rPr>
              <w:t xml:space="preserve"> </w:t>
            </w:r>
            <w:r w:rsidRPr="00171B85">
              <w:rPr>
                <w:rFonts w:eastAsia="Calibri"/>
                <w:color w:val="1E1E1E"/>
                <w:szCs w:val="22"/>
              </w:rPr>
              <w:t>ПВК</w:t>
            </w:r>
          </w:p>
          <w:p w:rsidR="00247358" w:rsidRPr="00171B85" w:rsidRDefault="006A6710" w:rsidP="00103F69">
            <w:pPr>
              <w:numPr>
                <w:ilvl w:val="0"/>
                <w:numId w:val="170"/>
              </w:numPr>
              <w:rPr>
                <w:rFonts w:eastAsia="Calibri"/>
                <w:color w:val="1E1E1E"/>
                <w:szCs w:val="22"/>
              </w:rPr>
            </w:pPr>
            <w:r w:rsidRPr="00171B85">
              <w:rPr>
                <w:rFonts w:eastAsia="Calibri"/>
                <w:color w:val="1E1E1E"/>
                <w:szCs w:val="22"/>
              </w:rPr>
              <w:t>Демонстрира</w:t>
            </w:r>
            <w:r w:rsidR="00247358" w:rsidRPr="00171B85">
              <w:rPr>
                <w:rFonts w:eastAsia="Calibri"/>
                <w:color w:val="1E1E1E"/>
                <w:szCs w:val="22"/>
              </w:rPr>
              <w:t xml:space="preserve"> </w:t>
            </w:r>
            <w:r w:rsidRPr="00171B85">
              <w:rPr>
                <w:rFonts w:eastAsia="Calibri"/>
                <w:color w:val="1E1E1E"/>
                <w:szCs w:val="22"/>
              </w:rPr>
              <w:t>појам</w:t>
            </w:r>
            <w:r w:rsidR="00247358" w:rsidRPr="00171B85">
              <w:rPr>
                <w:rFonts w:eastAsia="Calibri"/>
                <w:color w:val="1E1E1E"/>
                <w:szCs w:val="22"/>
              </w:rPr>
              <w:t xml:space="preserve"> </w:t>
            </w:r>
            <w:r w:rsidRPr="00171B85">
              <w:rPr>
                <w:rFonts w:eastAsia="Calibri"/>
                <w:color w:val="1E1E1E"/>
                <w:szCs w:val="22"/>
              </w:rPr>
              <w:t>влажности</w:t>
            </w:r>
            <w:r w:rsidR="00247358" w:rsidRPr="00171B85">
              <w:rPr>
                <w:rFonts w:eastAsia="Calibri"/>
                <w:color w:val="1E1E1E"/>
                <w:szCs w:val="22"/>
              </w:rPr>
              <w:t xml:space="preserve"> </w:t>
            </w:r>
            <w:r w:rsidRPr="00171B85">
              <w:rPr>
                <w:rFonts w:eastAsia="Calibri"/>
                <w:color w:val="1E1E1E"/>
                <w:szCs w:val="22"/>
              </w:rPr>
              <w:t>тла</w:t>
            </w:r>
          </w:p>
          <w:p w:rsidR="00247358" w:rsidRPr="00171B85" w:rsidRDefault="006A6710" w:rsidP="00247358">
            <w:pPr>
              <w:pStyle w:val="ListParagraph"/>
              <w:ind w:left="360"/>
              <w:rPr>
                <w:rFonts w:eastAsia="Calibri"/>
                <w:color w:val="1E1E1E"/>
                <w:szCs w:val="22"/>
              </w:rPr>
            </w:pPr>
            <w:r w:rsidRPr="00171B85">
              <w:rPr>
                <w:rFonts w:eastAsia="Calibri"/>
                <w:color w:val="1E1E1E"/>
                <w:szCs w:val="22"/>
              </w:rPr>
              <w:lastRenderedPageBreak/>
              <w:t>Демонстрира</w:t>
            </w:r>
            <w:r w:rsidR="00247358" w:rsidRPr="00171B85">
              <w:rPr>
                <w:rFonts w:eastAsia="Calibri"/>
                <w:color w:val="1E1E1E"/>
                <w:szCs w:val="22"/>
              </w:rPr>
              <w:t xml:space="preserve"> </w:t>
            </w:r>
            <w:r w:rsidRPr="00171B85">
              <w:rPr>
                <w:rFonts w:eastAsia="Calibri"/>
                <w:color w:val="1E1E1E"/>
                <w:szCs w:val="22"/>
              </w:rPr>
              <w:t>појам</w:t>
            </w:r>
            <w:r w:rsidR="00247358" w:rsidRPr="00171B85">
              <w:rPr>
                <w:rFonts w:eastAsia="Calibri"/>
                <w:color w:val="1E1E1E"/>
                <w:szCs w:val="22"/>
              </w:rPr>
              <w:t xml:space="preserve"> </w:t>
            </w:r>
            <w:r w:rsidRPr="00171B85">
              <w:rPr>
                <w:rFonts w:eastAsia="Calibri"/>
                <w:color w:val="1E1E1E"/>
                <w:szCs w:val="22"/>
              </w:rPr>
              <w:t>апсулутно</w:t>
            </w:r>
            <w:r w:rsidR="00247358" w:rsidRPr="00171B85">
              <w:rPr>
                <w:rFonts w:eastAsia="Calibri"/>
                <w:color w:val="1E1E1E"/>
                <w:szCs w:val="22"/>
              </w:rPr>
              <w:t xml:space="preserve"> </w:t>
            </w:r>
            <w:r w:rsidRPr="00171B85">
              <w:rPr>
                <w:rFonts w:eastAsia="Calibri"/>
                <w:color w:val="1E1E1E"/>
                <w:szCs w:val="22"/>
              </w:rPr>
              <w:t>сухог</w:t>
            </w:r>
            <w:r w:rsidR="00247358" w:rsidRPr="00171B85">
              <w:rPr>
                <w:rFonts w:eastAsia="Calibri"/>
                <w:color w:val="1E1E1E"/>
                <w:szCs w:val="22"/>
              </w:rPr>
              <w:t xml:space="preserve"> </w:t>
            </w:r>
            <w:r w:rsidRPr="00171B85">
              <w:rPr>
                <w:rFonts w:eastAsia="Calibri"/>
                <w:color w:val="1E1E1E"/>
                <w:szCs w:val="22"/>
              </w:rPr>
              <w:t>тла</w:t>
            </w:r>
          </w:p>
        </w:tc>
        <w:tc>
          <w:tcPr>
            <w:tcW w:w="2693" w:type="dxa"/>
            <w:tcBorders>
              <w:top w:val="nil"/>
              <w:left w:val="single" w:sz="4" w:space="0" w:color="auto"/>
              <w:bottom w:val="single" w:sz="4" w:space="0" w:color="auto"/>
              <w:right w:val="single" w:sz="4" w:space="0" w:color="auto"/>
            </w:tcBorders>
            <w:vAlign w:val="center"/>
          </w:tcPr>
          <w:p w:rsidR="00247358" w:rsidRPr="00171B85" w:rsidRDefault="00247358">
            <w:pPr>
              <w:ind w:hanging="357"/>
              <w:rPr>
                <w:rFonts w:eastAsia="Calibri"/>
                <w:noProof/>
                <w:szCs w:val="22"/>
              </w:rPr>
            </w:pP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СМЈЕРНИЦЕ</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6A6710" w:rsidP="00D5500D">
            <w:pPr>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1.</w:t>
            </w:r>
            <w:r w:rsidR="0039368E" w:rsidRPr="00171B85">
              <w:rPr>
                <w:rFonts w:eastAsia="Calibri"/>
                <w:color w:val="1E1E1E"/>
                <w:szCs w:val="22"/>
              </w:rPr>
              <w:br/>
              <w:t xml:space="preserve">- </w:t>
            </w:r>
            <w:r w:rsidRPr="00171B85">
              <w:rPr>
                <w:rFonts w:eastAsia="Calibri"/>
                <w:color w:val="1E1E1E"/>
                <w:szCs w:val="22"/>
              </w:rPr>
              <w:t>посјетити</w:t>
            </w:r>
            <w:r w:rsidR="0039368E" w:rsidRPr="00171B85">
              <w:rPr>
                <w:rFonts w:eastAsia="Calibri"/>
                <w:color w:val="1E1E1E"/>
                <w:szCs w:val="22"/>
              </w:rPr>
              <w:t xml:space="preserve"> </w:t>
            </w:r>
            <w:r w:rsidRPr="00171B85">
              <w:rPr>
                <w:rFonts w:eastAsia="Calibri"/>
                <w:color w:val="1E1E1E"/>
                <w:szCs w:val="22"/>
              </w:rPr>
              <w:t>школску</w:t>
            </w:r>
            <w:r w:rsidR="0039368E" w:rsidRPr="00171B85">
              <w:rPr>
                <w:rFonts w:eastAsia="Calibri"/>
                <w:color w:val="1E1E1E"/>
                <w:szCs w:val="22"/>
              </w:rPr>
              <w:t xml:space="preserve"> </w:t>
            </w:r>
            <w:r w:rsidRPr="00171B85">
              <w:rPr>
                <w:rFonts w:eastAsia="Calibri"/>
                <w:color w:val="1E1E1E"/>
                <w:szCs w:val="22"/>
              </w:rPr>
              <w:t>економију</w:t>
            </w:r>
            <w:r w:rsidR="0039368E" w:rsidRPr="00171B85">
              <w:rPr>
                <w:rFonts w:eastAsia="Calibri"/>
                <w:color w:val="1E1E1E"/>
                <w:szCs w:val="22"/>
              </w:rPr>
              <w:t xml:space="preserve"> </w:t>
            </w:r>
            <w:r w:rsidRPr="00171B85">
              <w:rPr>
                <w:rFonts w:eastAsia="Calibri"/>
                <w:color w:val="1E1E1E"/>
                <w:szCs w:val="22"/>
              </w:rPr>
              <w:t>и</w:t>
            </w:r>
            <w:r w:rsidR="0039368E" w:rsidRPr="00171B85">
              <w:rPr>
                <w:rFonts w:eastAsia="Calibri"/>
                <w:color w:val="1E1E1E"/>
                <w:szCs w:val="22"/>
              </w:rPr>
              <w:t xml:space="preserve"> </w:t>
            </w:r>
            <w:r w:rsidRPr="00171B85">
              <w:rPr>
                <w:rFonts w:eastAsia="Calibri"/>
                <w:color w:val="1E1E1E"/>
                <w:szCs w:val="22"/>
              </w:rPr>
              <w:t>објаснити</w:t>
            </w:r>
            <w:r w:rsidR="0039368E" w:rsidRPr="00171B85">
              <w:rPr>
                <w:rFonts w:eastAsia="Calibri"/>
                <w:color w:val="1E1E1E"/>
                <w:szCs w:val="22"/>
              </w:rPr>
              <w:t xml:space="preserve"> </w:t>
            </w:r>
            <w:r w:rsidRPr="00171B85">
              <w:rPr>
                <w:rFonts w:eastAsia="Calibri"/>
                <w:color w:val="1E1E1E"/>
                <w:szCs w:val="22"/>
              </w:rPr>
              <w:t>дијелове</w:t>
            </w:r>
            <w:r w:rsidR="0039368E" w:rsidRPr="00171B85">
              <w:rPr>
                <w:rFonts w:eastAsia="Calibri"/>
                <w:color w:val="1E1E1E"/>
                <w:szCs w:val="22"/>
              </w:rPr>
              <w:t xml:space="preserve"> </w:t>
            </w:r>
            <w:r w:rsidRPr="00171B85">
              <w:rPr>
                <w:rFonts w:eastAsia="Calibri"/>
                <w:color w:val="1E1E1E"/>
                <w:szCs w:val="22"/>
              </w:rPr>
              <w:t>сонде</w:t>
            </w:r>
            <w:r w:rsidR="0039368E" w:rsidRPr="00171B85">
              <w:rPr>
                <w:rFonts w:eastAsia="Calibri"/>
                <w:color w:val="1E1E1E"/>
                <w:szCs w:val="22"/>
              </w:rPr>
              <w:t>,</w:t>
            </w:r>
            <w:r w:rsidR="0039368E" w:rsidRPr="00171B85">
              <w:rPr>
                <w:rFonts w:eastAsia="Calibri"/>
                <w:color w:val="1E1E1E"/>
                <w:szCs w:val="22"/>
              </w:rPr>
              <w:br/>
              <w:t xml:space="preserve">- </w:t>
            </w:r>
            <w:r w:rsidRPr="00171B85">
              <w:rPr>
                <w:rFonts w:eastAsia="Calibri"/>
                <w:color w:val="1E1E1E"/>
                <w:szCs w:val="22"/>
              </w:rPr>
              <w:t>сваки</w:t>
            </w:r>
            <w:r w:rsidR="0039368E" w:rsidRPr="00171B85">
              <w:rPr>
                <w:rFonts w:eastAsia="Calibri"/>
                <w:color w:val="1E1E1E"/>
                <w:szCs w:val="22"/>
              </w:rPr>
              <w:t xml:space="preserve"> </w:t>
            </w:r>
            <w:r w:rsidRPr="00171B85">
              <w:rPr>
                <w:rFonts w:eastAsia="Calibri"/>
                <w:color w:val="1E1E1E"/>
                <w:szCs w:val="22"/>
              </w:rPr>
              <w:t>ученик</w:t>
            </w:r>
            <w:r w:rsidR="0039368E" w:rsidRPr="00171B85">
              <w:rPr>
                <w:rFonts w:eastAsia="Calibri"/>
                <w:color w:val="1E1E1E"/>
                <w:szCs w:val="22"/>
              </w:rPr>
              <w:t xml:space="preserve"> </w:t>
            </w:r>
            <w:r w:rsidRPr="00171B85">
              <w:rPr>
                <w:rFonts w:eastAsia="Calibri"/>
                <w:color w:val="1E1E1E"/>
                <w:szCs w:val="22"/>
              </w:rPr>
              <w:t>ће</w:t>
            </w:r>
            <w:r w:rsidR="0039368E" w:rsidRPr="00171B85">
              <w:rPr>
                <w:rFonts w:eastAsia="Calibri"/>
                <w:color w:val="1E1E1E"/>
                <w:szCs w:val="22"/>
              </w:rPr>
              <w:t xml:space="preserve"> </w:t>
            </w:r>
            <w:r w:rsidRPr="00171B85">
              <w:rPr>
                <w:rFonts w:eastAsia="Calibri"/>
                <w:color w:val="1E1E1E"/>
                <w:szCs w:val="22"/>
              </w:rPr>
              <w:t>вјежбати</w:t>
            </w:r>
            <w:r w:rsidR="0039368E" w:rsidRPr="00171B85">
              <w:rPr>
                <w:rFonts w:eastAsia="Calibri"/>
                <w:color w:val="1E1E1E"/>
                <w:szCs w:val="22"/>
              </w:rPr>
              <w:t xml:space="preserve"> </w:t>
            </w:r>
            <w:r w:rsidRPr="00171B85">
              <w:rPr>
                <w:rFonts w:eastAsia="Calibri"/>
                <w:color w:val="1E1E1E"/>
                <w:szCs w:val="22"/>
              </w:rPr>
              <w:t>узимање</w:t>
            </w:r>
            <w:r w:rsidR="0039368E" w:rsidRPr="00171B85">
              <w:rPr>
                <w:rFonts w:eastAsia="Calibri"/>
                <w:color w:val="1E1E1E"/>
                <w:szCs w:val="22"/>
              </w:rPr>
              <w:t xml:space="preserve"> </w:t>
            </w:r>
            <w:r w:rsidRPr="00171B85">
              <w:rPr>
                <w:rFonts w:eastAsia="Calibri"/>
                <w:color w:val="1E1E1E"/>
                <w:szCs w:val="22"/>
              </w:rPr>
              <w:t>узорака</w:t>
            </w:r>
            <w:r w:rsidR="0039368E" w:rsidRPr="00171B85">
              <w:rPr>
                <w:rFonts w:eastAsia="Calibri"/>
                <w:color w:val="1E1E1E"/>
                <w:szCs w:val="22"/>
              </w:rPr>
              <w:t xml:space="preserve"> </w:t>
            </w:r>
            <w:r w:rsidRPr="00171B85">
              <w:rPr>
                <w:rFonts w:eastAsia="Calibri"/>
                <w:color w:val="1E1E1E"/>
                <w:szCs w:val="22"/>
              </w:rPr>
              <w:t>сондом</w:t>
            </w:r>
            <w:r w:rsidR="0039368E" w:rsidRPr="00171B85">
              <w:rPr>
                <w:rFonts w:eastAsia="Calibri"/>
                <w:color w:val="1E1E1E"/>
                <w:szCs w:val="22"/>
              </w:rPr>
              <w:t>,</w:t>
            </w:r>
            <w:r w:rsidR="0039368E" w:rsidRPr="00171B85">
              <w:rPr>
                <w:rFonts w:eastAsia="Calibri"/>
                <w:color w:val="1E1E1E"/>
                <w:szCs w:val="22"/>
              </w:rPr>
              <w:br/>
              <w:t xml:space="preserve">- </w:t>
            </w:r>
            <w:r w:rsidR="00304D2F" w:rsidRPr="00171B85">
              <w:rPr>
                <w:rFonts w:eastAsia="Calibri"/>
                <w:color w:val="1E1E1E"/>
                <w:szCs w:val="22"/>
              </w:rPr>
              <w:t>организовати</w:t>
            </w:r>
            <w:r w:rsidR="0039368E" w:rsidRPr="00171B85">
              <w:rPr>
                <w:rFonts w:eastAsia="Calibri"/>
                <w:color w:val="1E1E1E"/>
                <w:szCs w:val="22"/>
              </w:rPr>
              <w:t xml:space="preserve"> </w:t>
            </w:r>
            <w:r w:rsidRPr="00171B85">
              <w:rPr>
                <w:rFonts w:eastAsia="Calibri"/>
                <w:color w:val="1E1E1E"/>
                <w:szCs w:val="22"/>
              </w:rPr>
              <w:t>тимски</w:t>
            </w:r>
            <w:r w:rsidR="0039368E" w:rsidRPr="00171B85">
              <w:rPr>
                <w:rFonts w:eastAsia="Calibri"/>
                <w:color w:val="1E1E1E"/>
                <w:szCs w:val="22"/>
              </w:rPr>
              <w:t xml:space="preserve"> </w:t>
            </w:r>
            <w:r w:rsidRPr="00171B85">
              <w:rPr>
                <w:rFonts w:eastAsia="Calibri"/>
                <w:color w:val="1E1E1E"/>
                <w:szCs w:val="22"/>
              </w:rPr>
              <w:t>рад</w:t>
            </w:r>
            <w:r w:rsidR="0039368E" w:rsidRPr="00171B85">
              <w:rPr>
                <w:rFonts w:eastAsia="Calibri"/>
                <w:color w:val="1E1E1E"/>
                <w:szCs w:val="22"/>
              </w:rPr>
              <w:t xml:space="preserve"> </w:t>
            </w:r>
            <w:r w:rsidRPr="00171B85">
              <w:rPr>
                <w:rFonts w:eastAsia="Calibri"/>
                <w:color w:val="1E1E1E"/>
                <w:szCs w:val="22"/>
              </w:rPr>
              <w:t>код</w:t>
            </w:r>
            <w:r w:rsidR="0039368E" w:rsidRPr="00171B85">
              <w:rPr>
                <w:rFonts w:eastAsia="Calibri"/>
                <w:color w:val="1E1E1E"/>
                <w:szCs w:val="22"/>
              </w:rPr>
              <w:t xml:space="preserve"> </w:t>
            </w:r>
            <w:r w:rsidRPr="00171B85">
              <w:rPr>
                <w:rFonts w:eastAsia="Calibri"/>
                <w:color w:val="1E1E1E"/>
                <w:szCs w:val="22"/>
              </w:rPr>
              <w:t>копања</w:t>
            </w:r>
            <w:r w:rsidR="0039368E" w:rsidRPr="00171B85">
              <w:rPr>
                <w:rFonts w:eastAsia="Calibri"/>
                <w:color w:val="1E1E1E"/>
                <w:szCs w:val="22"/>
              </w:rPr>
              <w:t xml:space="preserve"> </w:t>
            </w:r>
            <w:r w:rsidRPr="00171B85">
              <w:rPr>
                <w:rFonts w:eastAsia="Calibri"/>
                <w:color w:val="1E1E1E"/>
                <w:szCs w:val="22"/>
              </w:rPr>
              <w:t>педолошке</w:t>
            </w:r>
            <w:r w:rsidR="0039368E" w:rsidRPr="00171B85">
              <w:rPr>
                <w:rFonts w:eastAsia="Calibri"/>
                <w:color w:val="1E1E1E"/>
                <w:szCs w:val="22"/>
              </w:rPr>
              <w:t xml:space="preserve"> </w:t>
            </w:r>
            <w:r w:rsidRPr="00171B85">
              <w:rPr>
                <w:rFonts w:eastAsia="Calibri"/>
                <w:color w:val="1E1E1E"/>
                <w:szCs w:val="22"/>
              </w:rPr>
              <w:t>јаме</w:t>
            </w:r>
            <w:r w:rsidR="0039368E" w:rsidRPr="00171B85">
              <w:rPr>
                <w:rFonts w:eastAsia="Calibri"/>
                <w:color w:val="1E1E1E"/>
                <w:szCs w:val="22"/>
              </w:rPr>
              <w:t>,</w:t>
            </w:r>
          </w:p>
          <w:p w:rsidR="0039368E" w:rsidRPr="00171B85" w:rsidRDefault="0039368E" w:rsidP="00D5500D">
            <w:pPr>
              <w:rPr>
                <w:rFonts w:eastAsia="Calibri"/>
                <w:color w:val="1E1E1E"/>
                <w:szCs w:val="22"/>
              </w:rPr>
            </w:pPr>
            <w:r w:rsidRPr="00171B85">
              <w:rPr>
                <w:rFonts w:eastAsia="Calibri"/>
                <w:color w:val="1E1E1E"/>
                <w:szCs w:val="22"/>
              </w:rPr>
              <w:t xml:space="preserve">- </w:t>
            </w:r>
            <w:r w:rsidR="006A6710" w:rsidRPr="00171B85">
              <w:rPr>
                <w:rFonts w:eastAsia="Calibri"/>
                <w:color w:val="1E1E1E"/>
                <w:szCs w:val="22"/>
              </w:rPr>
              <w:t>обезбиједити</w:t>
            </w:r>
            <w:r w:rsidRPr="00171B85">
              <w:rPr>
                <w:rFonts w:eastAsia="Calibri"/>
                <w:color w:val="1E1E1E"/>
                <w:szCs w:val="22"/>
              </w:rPr>
              <w:t xml:space="preserve"> </w:t>
            </w:r>
            <w:r w:rsidR="006A6710" w:rsidRPr="00171B85">
              <w:rPr>
                <w:rFonts w:eastAsia="Calibri"/>
                <w:color w:val="1E1E1E"/>
                <w:szCs w:val="22"/>
              </w:rPr>
              <w:t>алат</w:t>
            </w:r>
            <w:r w:rsidRPr="00171B85">
              <w:rPr>
                <w:rFonts w:eastAsia="Calibri"/>
                <w:color w:val="1E1E1E"/>
                <w:szCs w:val="22"/>
              </w:rPr>
              <w:t>,</w:t>
            </w:r>
            <w:r w:rsidR="008A1E6F" w:rsidRPr="00171B85">
              <w:rPr>
                <w:rFonts w:eastAsia="Calibri"/>
                <w:color w:val="1E1E1E"/>
                <w:szCs w:val="22"/>
              </w:rPr>
              <w:t xml:space="preserve"> </w:t>
            </w:r>
            <w:r w:rsidR="006A6710" w:rsidRPr="00171B85">
              <w:rPr>
                <w:rFonts w:eastAsia="Calibri"/>
                <w:color w:val="1E1E1E"/>
                <w:szCs w:val="22"/>
              </w:rPr>
              <w:t>сонде</w:t>
            </w:r>
          </w:p>
          <w:p w:rsidR="0039368E" w:rsidRPr="00171B85" w:rsidRDefault="0039368E" w:rsidP="00D5500D">
            <w:pPr>
              <w:rPr>
                <w:rFonts w:eastAsia="Calibri"/>
                <w:color w:val="1E1E1E"/>
                <w:szCs w:val="22"/>
              </w:rPr>
            </w:pPr>
            <w:r w:rsidRPr="00171B85">
              <w:rPr>
                <w:rFonts w:eastAsia="Calibri"/>
                <w:color w:val="1E1E1E"/>
                <w:szCs w:val="22"/>
              </w:rPr>
              <w:t xml:space="preserve">- </w:t>
            </w:r>
            <w:r w:rsidR="006A6710" w:rsidRPr="00171B85">
              <w:rPr>
                <w:rFonts w:eastAsia="Calibri"/>
                <w:color w:val="1E1E1E"/>
                <w:szCs w:val="22"/>
              </w:rPr>
              <w:t>вјежбати</w:t>
            </w:r>
            <w:r w:rsidRPr="00171B85">
              <w:rPr>
                <w:rFonts w:eastAsia="Calibri"/>
                <w:color w:val="1E1E1E"/>
                <w:szCs w:val="22"/>
              </w:rPr>
              <w:t xml:space="preserve"> </w:t>
            </w:r>
            <w:r w:rsidR="006A6710" w:rsidRPr="00171B85">
              <w:rPr>
                <w:rFonts w:eastAsia="Calibri"/>
                <w:color w:val="1E1E1E"/>
                <w:szCs w:val="22"/>
              </w:rPr>
              <w:t>у</w:t>
            </w:r>
            <w:r w:rsidRPr="00171B85">
              <w:rPr>
                <w:rFonts w:eastAsia="Calibri"/>
                <w:color w:val="1E1E1E"/>
                <w:szCs w:val="22"/>
              </w:rPr>
              <w:t xml:space="preserve"> </w:t>
            </w:r>
            <w:r w:rsidR="006A6710" w:rsidRPr="00171B85">
              <w:rPr>
                <w:rFonts w:eastAsia="Calibri"/>
                <w:color w:val="1E1E1E"/>
                <w:szCs w:val="22"/>
              </w:rPr>
              <w:t>групном</w:t>
            </w:r>
            <w:r w:rsidRPr="00171B85">
              <w:rPr>
                <w:rFonts w:eastAsia="Calibri"/>
                <w:color w:val="1E1E1E"/>
                <w:szCs w:val="22"/>
              </w:rPr>
              <w:t xml:space="preserve"> </w:t>
            </w:r>
            <w:r w:rsidR="006A6710" w:rsidRPr="00171B85">
              <w:rPr>
                <w:rFonts w:eastAsia="Calibri"/>
                <w:color w:val="1E1E1E"/>
                <w:szCs w:val="22"/>
              </w:rPr>
              <w:t>раду</w:t>
            </w:r>
          </w:p>
          <w:p w:rsidR="0039368E" w:rsidRPr="00171B85" w:rsidRDefault="0039368E" w:rsidP="00D5500D">
            <w:pPr>
              <w:rPr>
                <w:rFonts w:eastAsia="Calibri"/>
                <w:color w:val="1E1E1E"/>
                <w:szCs w:val="22"/>
              </w:rPr>
            </w:pPr>
            <w:r w:rsidRPr="00171B85">
              <w:rPr>
                <w:rFonts w:eastAsia="Calibri"/>
                <w:color w:val="1E1E1E"/>
                <w:szCs w:val="22"/>
              </w:rPr>
              <w:br/>
              <w:t xml:space="preserve">- </w:t>
            </w:r>
            <w:r w:rsidR="006A6710" w:rsidRPr="00171B85">
              <w:rPr>
                <w:rFonts w:eastAsia="Calibri"/>
                <w:color w:val="1E1E1E"/>
                <w:szCs w:val="22"/>
              </w:rPr>
              <w:t>Јединица</w:t>
            </w:r>
            <w:r w:rsidRPr="00171B85">
              <w:rPr>
                <w:rFonts w:eastAsia="Calibri"/>
                <w:color w:val="1E1E1E"/>
                <w:szCs w:val="22"/>
              </w:rPr>
              <w:t xml:space="preserve"> 2.</w:t>
            </w:r>
            <w:r w:rsidRPr="00171B85">
              <w:rPr>
                <w:rFonts w:eastAsia="Calibri"/>
                <w:color w:val="1E1E1E"/>
                <w:szCs w:val="22"/>
              </w:rPr>
              <w:br/>
              <w:t>-</w:t>
            </w:r>
            <w:r w:rsidR="006A6710" w:rsidRPr="00171B85">
              <w:rPr>
                <w:rFonts w:eastAsia="Calibri"/>
                <w:color w:val="1E1E1E"/>
                <w:szCs w:val="22"/>
              </w:rPr>
              <w:t>организовати</w:t>
            </w:r>
            <w:r w:rsidRPr="00171B85">
              <w:rPr>
                <w:rFonts w:eastAsia="Calibri"/>
                <w:color w:val="1E1E1E"/>
                <w:szCs w:val="22"/>
              </w:rPr>
              <w:t xml:space="preserve"> </w:t>
            </w:r>
            <w:r w:rsidR="006A6710" w:rsidRPr="00171B85">
              <w:rPr>
                <w:rFonts w:eastAsia="Calibri"/>
                <w:color w:val="1E1E1E"/>
                <w:szCs w:val="22"/>
              </w:rPr>
              <w:t>посјету</w:t>
            </w:r>
            <w:r w:rsidRPr="00171B85">
              <w:rPr>
                <w:rFonts w:eastAsia="Calibri"/>
                <w:color w:val="1E1E1E"/>
                <w:szCs w:val="22"/>
              </w:rPr>
              <w:t xml:space="preserve"> </w:t>
            </w:r>
            <w:r w:rsidR="006A6710" w:rsidRPr="00171B85">
              <w:rPr>
                <w:rFonts w:eastAsia="Calibri"/>
                <w:color w:val="1E1E1E"/>
                <w:szCs w:val="22"/>
              </w:rPr>
              <w:t>школској</w:t>
            </w:r>
            <w:r w:rsidRPr="00171B85">
              <w:rPr>
                <w:rFonts w:eastAsia="Calibri"/>
                <w:color w:val="1E1E1E"/>
                <w:szCs w:val="22"/>
              </w:rPr>
              <w:t xml:space="preserve"> </w:t>
            </w:r>
            <w:r w:rsidR="006A6710" w:rsidRPr="00171B85">
              <w:rPr>
                <w:rFonts w:eastAsia="Calibri"/>
                <w:color w:val="1E1E1E"/>
                <w:szCs w:val="22"/>
              </w:rPr>
              <w:t>економији</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узети</w:t>
            </w:r>
            <w:r w:rsidRPr="00171B85">
              <w:rPr>
                <w:rFonts w:eastAsia="Calibri"/>
                <w:color w:val="1E1E1E"/>
                <w:szCs w:val="22"/>
              </w:rPr>
              <w:t xml:space="preserve"> </w:t>
            </w:r>
            <w:r w:rsidR="006A6710" w:rsidRPr="00171B85">
              <w:rPr>
                <w:rFonts w:eastAsia="Calibri"/>
                <w:color w:val="1E1E1E"/>
                <w:szCs w:val="22"/>
              </w:rPr>
              <w:t>узорак</w:t>
            </w:r>
            <w:r w:rsidRPr="00171B85">
              <w:rPr>
                <w:rFonts w:eastAsia="Calibri"/>
                <w:color w:val="1E1E1E"/>
                <w:szCs w:val="22"/>
              </w:rPr>
              <w:t xml:space="preserve"> </w:t>
            </w:r>
            <w:r w:rsidR="006A6710" w:rsidRPr="00171B85">
              <w:rPr>
                <w:rFonts w:eastAsia="Calibri"/>
                <w:color w:val="1E1E1E"/>
                <w:szCs w:val="22"/>
              </w:rPr>
              <w:t>земљишта</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у</w:t>
            </w:r>
            <w:r w:rsidRPr="00171B85">
              <w:rPr>
                <w:rFonts w:eastAsia="Calibri"/>
                <w:color w:val="1E1E1E"/>
                <w:szCs w:val="22"/>
              </w:rPr>
              <w:t xml:space="preserve"> </w:t>
            </w:r>
            <w:r w:rsidR="00663604" w:rsidRPr="00171B85">
              <w:rPr>
                <w:rFonts w:eastAsia="Calibri"/>
                <w:color w:val="1E1E1E"/>
                <w:szCs w:val="22"/>
              </w:rPr>
              <w:t>лабораториј</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одредити</w:t>
            </w:r>
            <w:r w:rsidRPr="00171B85">
              <w:rPr>
                <w:rFonts w:eastAsia="Calibri"/>
                <w:color w:val="1E1E1E"/>
                <w:szCs w:val="22"/>
              </w:rPr>
              <w:t xml:space="preserve"> </w:t>
            </w:r>
            <w:r w:rsidR="006A6710" w:rsidRPr="00171B85">
              <w:rPr>
                <w:rFonts w:eastAsia="Calibri"/>
                <w:color w:val="1E1E1E"/>
                <w:szCs w:val="22"/>
              </w:rPr>
              <w:t>запреминску</w:t>
            </w:r>
            <w:r w:rsidRPr="00171B85">
              <w:rPr>
                <w:rFonts w:eastAsia="Calibri"/>
                <w:color w:val="1E1E1E"/>
                <w:szCs w:val="22"/>
              </w:rPr>
              <w:t xml:space="preserve"> </w:t>
            </w:r>
            <w:r w:rsidR="006A6710" w:rsidRPr="00171B85">
              <w:rPr>
                <w:rFonts w:eastAsia="Calibri"/>
                <w:color w:val="1E1E1E"/>
                <w:szCs w:val="22"/>
              </w:rPr>
              <w:t>тежину</w:t>
            </w:r>
            <w:r w:rsidRPr="00171B85">
              <w:rPr>
                <w:rFonts w:eastAsia="Calibri"/>
                <w:color w:val="1E1E1E"/>
                <w:szCs w:val="22"/>
              </w:rPr>
              <w:t xml:space="preserve"> </w:t>
            </w:r>
            <w:r w:rsidR="006A6710" w:rsidRPr="00171B85">
              <w:rPr>
                <w:rFonts w:eastAsia="Calibri"/>
                <w:color w:val="1E1E1E"/>
                <w:szCs w:val="22"/>
              </w:rPr>
              <w:t>тла</w:t>
            </w:r>
            <w:r w:rsidRPr="00171B85">
              <w:rPr>
                <w:rFonts w:eastAsia="Calibri"/>
                <w:color w:val="1E1E1E"/>
                <w:szCs w:val="22"/>
              </w:rPr>
              <w:t>,</w:t>
            </w:r>
            <w:r w:rsidRPr="00171B85">
              <w:rPr>
                <w:rFonts w:eastAsia="Calibri"/>
                <w:color w:val="1E1E1E"/>
                <w:szCs w:val="22"/>
              </w:rPr>
              <w:br/>
              <w:t>-</w:t>
            </w:r>
            <w:r w:rsidR="006A6710" w:rsidRPr="00171B85">
              <w:rPr>
                <w:rFonts w:eastAsia="Calibri"/>
                <w:color w:val="1E1E1E"/>
                <w:szCs w:val="22"/>
              </w:rPr>
              <w:t>користити</w:t>
            </w:r>
            <w:r w:rsidRPr="00171B85">
              <w:rPr>
                <w:rFonts w:eastAsia="Calibri"/>
                <w:color w:val="1E1E1E"/>
                <w:szCs w:val="22"/>
              </w:rPr>
              <w:t xml:space="preserve"> </w:t>
            </w:r>
            <w:r w:rsidR="00C879DF" w:rsidRPr="00171B85">
              <w:rPr>
                <w:rFonts w:eastAsia="Calibri"/>
                <w:color w:val="1E1E1E"/>
                <w:szCs w:val="22"/>
              </w:rPr>
              <w:t>презентације</w:t>
            </w:r>
            <w:r w:rsidRPr="00171B85">
              <w:rPr>
                <w:rFonts w:eastAsia="Calibri"/>
                <w:color w:val="1E1E1E"/>
                <w:szCs w:val="22"/>
              </w:rPr>
              <w:t xml:space="preserve">, </w:t>
            </w:r>
            <w:r w:rsidR="006A6710" w:rsidRPr="00171B85">
              <w:rPr>
                <w:rFonts w:eastAsia="Calibri"/>
                <w:color w:val="1E1E1E"/>
                <w:szCs w:val="22"/>
              </w:rPr>
              <w:t>слајдове</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фотографије</w:t>
            </w:r>
            <w:r w:rsidRPr="00171B85">
              <w:rPr>
                <w:rFonts w:eastAsia="Calibri"/>
                <w:color w:val="1E1E1E"/>
                <w:szCs w:val="22"/>
              </w:rPr>
              <w:t xml:space="preserve"> </w:t>
            </w:r>
            <w:r w:rsidR="006A6710" w:rsidRPr="00171B85">
              <w:rPr>
                <w:rFonts w:eastAsia="Calibri"/>
                <w:color w:val="1E1E1E"/>
                <w:szCs w:val="22"/>
              </w:rPr>
              <w:t>везане</w:t>
            </w:r>
            <w:r w:rsidRPr="00171B85">
              <w:rPr>
                <w:rFonts w:eastAsia="Calibri"/>
                <w:color w:val="1E1E1E"/>
                <w:szCs w:val="22"/>
              </w:rPr>
              <w:t xml:space="preserve"> </w:t>
            </w:r>
            <w:r w:rsidR="006A6710" w:rsidRPr="00171B85">
              <w:rPr>
                <w:rFonts w:eastAsia="Calibri"/>
                <w:color w:val="1E1E1E"/>
                <w:szCs w:val="22"/>
              </w:rPr>
              <w:t>за</w:t>
            </w:r>
            <w:r w:rsidRPr="00171B85">
              <w:rPr>
                <w:rFonts w:eastAsia="Calibri"/>
                <w:color w:val="1E1E1E"/>
                <w:szCs w:val="22"/>
              </w:rPr>
              <w:t xml:space="preserve"> </w:t>
            </w:r>
            <w:r w:rsidR="006A6710" w:rsidRPr="00171B85">
              <w:rPr>
                <w:rFonts w:eastAsia="Calibri"/>
                <w:color w:val="1E1E1E"/>
                <w:szCs w:val="22"/>
              </w:rPr>
              <w:t>запреминску</w:t>
            </w:r>
            <w:r w:rsidRPr="00171B85">
              <w:rPr>
                <w:rFonts w:eastAsia="Calibri"/>
                <w:color w:val="1E1E1E"/>
                <w:szCs w:val="22"/>
              </w:rPr>
              <w:t xml:space="preserve"> </w:t>
            </w:r>
            <w:r w:rsidR="006A6710" w:rsidRPr="00171B85">
              <w:rPr>
                <w:rFonts w:eastAsia="Calibri"/>
                <w:color w:val="1E1E1E"/>
                <w:szCs w:val="22"/>
              </w:rPr>
              <w:t>тежину</w:t>
            </w:r>
            <w:r w:rsidRPr="00171B85">
              <w:rPr>
                <w:rFonts w:eastAsia="Calibri"/>
                <w:color w:val="1E1E1E"/>
                <w:szCs w:val="22"/>
              </w:rPr>
              <w:t xml:space="preserve"> </w:t>
            </w:r>
            <w:r w:rsidR="006A6710" w:rsidRPr="00171B85">
              <w:rPr>
                <w:rFonts w:eastAsia="Calibri"/>
                <w:color w:val="1E1E1E"/>
                <w:szCs w:val="22"/>
              </w:rPr>
              <w:t>тла</w:t>
            </w:r>
            <w:r w:rsidRPr="00171B85">
              <w:rPr>
                <w:rFonts w:eastAsia="Calibri"/>
                <w:color w:val="1E1E1E"/>
                <w:szCs w:val="22"/>
              </w:rPr>
              <w:t>,</w:t>
            </w:r>
            <w:r w:rsidRPr="00171B85">
              <w:rPr>
                <w:rFonts w:eastAsia="Calibri"/>
                <w:color w:val="1E1E1E"/>
                <w:szCs w:val="22"/>
              </w:rPr>
              <w:br/>
              <w:t>-</w:t>
            </w:r>
            <w:r w:rsidR="006A6710" w:rsidRPr="00171B85">
              <w:rPr>
                <w:rFonts w:eastAsia="Calibri"/>
                <w:color w:val="1E1E1E"/>
                <w:szCs w:val="22"/>
              </w:rPr>
              <w:t>организовати</w:t>
            </w:r>
            <w:r w:rsidRPr="00171B85">
              <w:rPr>
                <w:rFonts w:eastAsia="Calibri"/>
                <w:color w:val="1E1E1E"/>
                <w:szCs w:val="22"/>
              </w:rPr>
              <w:t xml:space="preserve"> </w:t>
            </w:r>
            <w:r w:rsidR="006A6710" w:rsidRPr="00171B85">
              <w:rPr>
                <w:rFonts w:eastAsia="Calibri"/>
                <w:color w:val="1E1E1E"/>
                <w:szCs w:val="22"/>
              </w:rPr>
              <w:t>групни</w:t>
            </w:r>
            <w:r w:rsidRPr="00171B85">
              <w:rPr>
                <w:rFonts w:eastAsia="Calibri"/>
                <w:color w:val="1E1E1E"/>
                <w:szCs w:val="22"/>
              </w:rPr>
              <w:t xml:space="preserve"> </w:t>
            </w:r>
            <w:r w:rsidR="006A6710" w:rsidRPr="00171B85">
              <w:rPr>
                <w:rFonts w:eastAsia="Calibri"/>
                <w:color w:val="1E1E1E"/>
                <w:szCs w:val="22"/>
              </w:rPr>
              <w:t>рад</w:t>
            </w:r>
            <w:r w:rsidRPr="00171B85">
              <w:rPr>
                <w:rFonts w:eastAsia="Calibri"/>
                <w:color w:val="1E1E1E"/>
                <w:szCs w:val="22"/>
              </w:rPr>
              <w:t>,</w:t>
            </w:r>
            <w:r w:rsidRPr="00171B85">
              <w:rPr>
                <w:rFonts w:eastAsia="Calibri"/>
                <w:color w:val="1E1E1E"/>
                <w:szCs w:val="22"/>
              </w:rPr>
              <w:br/>
              <w:t>-</w:t>
            </w:r>
            <w:r w:rsidR="006A6710" w:rsidRPr="00171B85">
              <w:rPr>
                <w:rFonts w:eastAsia="Calibri"/>
                <w:color w:val="1E1E1E"/>
                <w:szCs w:val="22"/>
              </w:rPr>
              <w:t>рјешавати</w:t>
            </w:r>
            <w:r w:rsidRPr="00171B85">
              <w:rPr>
                <w:rFonts w:eastAsia="Calibri"/>
                <w:color w:val="1E1E1E"/>
                <w:szCs w:val="22"/>
              </w:rPr>
              <w:t xml:space="preserve"> </w:t>
            </w:r>
            <w:r w:rsidR="006A6710" w:rsidRPr="00171B85">
              <w:rPr>
                <w:rFonts w:eastAsia="Calibri"/>
                <w:color w:val="1E1E1E"/>
                <w:szCs w:val="22"/>
              </w:rPr>
              <w:t>у</w:t>
            </w:r>
            <w:r w:rsidRPr="00171B85">
              <w:rPr>
                <w:rFonts w:eastAsia="Calibri"/>
                <w:color w:val="1E1E1E"/>
                <w:szCs w:val="22"/>
              </w:rPr>
              <w:t xml:space="preserve"> </w:t>
            </w:r>
            <w:r w:rsidR="006A6710" w:rsidRPr="00171B85">
              <w:rPr>
                <w:rFonts w:eastAsia="Calibri"/>
                <w:color w:val="1E1E1E"/>
                <w:szCs w:val="22"/>
              </w:rPr>
              <w:t>групном</w:t>
            </w:r>
            <w:r w:rsidRPr="00171B85">
              <w:rPr>
                <w:rFonts w:eastAsia="Calibri"/>
                <w:color w:val="1E1E1E"/>
                <w:szCs w:val="22"/>
              </w:rPr>
              <w:t xml:space="preserve"> </w:t>
            </w:r>
            <w:r w:rsidR="006A6710" w:rsidRPr="00171B85">
              <w:rPr>
                <w:rFonts w:eastAsia="Calibri"/>
                <w:color w:val="1E1E1E"/>
                <w:szCs w:val="22"/>
              </w:rPr>
              <w:t>раду</w:t>
            </w:r>
            <w:r w:rsidRPr="00171B85">
              <w:rPr>
                <w:rFonts w:eastAsia="Calibri"/>
                <w:color w:val="1E1E1E"/>
                <w:szCs w:val="22"/>
              </w:rPr>
              <w:t xml:space="preserve"> </w:t>
            </w:r>
            <w:r w:rsidR="006A6710" w:rsidRPr="00171B85">
              <w:rPr>
                <w:rFonts w:eastAsia="Calibri"/>
                <w:color w:val="1E1E1E"/>
                <w:szCs w:val="22"/>
              </w:rPr>
              <w:t>задатке</w:t>
            </w:r>
            <w:r w:rsidRPr="00171B85">
              <w:rPr>
                <w:rFonts w:eastAsia="Calibri"/>
                <w:color w:val="1E1E1E"/>
                <w:szCs w:val="22"/>
              </w:rPr>
              <w:t xml:space="preserve"> </w:t>
            </w:r>
            <w:r w:rsidR="006A6710" w:rsidRPr="00171B85">
              <w:rPr>
                <w:rFonts w:eastAsia="Calibri"/>
                <w:color w:val="1E1E1E"/>
                <w:szCs w:val="22"/>
              </w:rPr>
              <w:t>за</w:t>
            </w:r>
            <w:r w:rsidR="008A1E6F" w:rsidRPr="00171B85">
              <w:rPr>
                <w:rFonts w:eastAsia="Calibri"/>
                <w:color w:val="1E1E1E"/>
                <w:szCs w:val="22"/>
              </w:rPr>
              <w:t xml:space="preserve"> </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запреминске</w:t>
            </w:r>
            <w:r w:rsidRPr="00171B85">
              <w:rPr>
                <w:rFonts w:eastAsia="Calibri"/>
                <w:color w:val="1E1E1E"/>
                <w:szCs w:val="22"/>
              </w:rPr>
              <w:t xml:space="preserve"> </w:t>
            </w:r>
            <w:r w:rsidR="006A6710" w:rsidRPr="00171B85">
              <w:rPr>
                <w:rFonts w:eastAsia="Calibri"/>
                <w:color w:val="1E1E1E"/>
                <w:szCs w:val="22"/>
              </w:rPr>
              <w:t>тежине</w:t>
            </w:r>
            <w:r w:rsidRPr="00171B85">
              <w:rPr>
                <w:rFonts w:eastAsia="Calibri"/>
                <w:color w:val="1E1E1E"/>
                <w:szCs w:val="22"/>
              </w:rPr>
              <w:t xml:space="preserve"> </w:t>
            </w:r>
            <w:r w:rsidR="006A6710" w:rsidRPr="00171B85">
              <w:rPr>
                <w:rFonts w:eastAsia="Calibri"/>
                <w:color w:val="1E1E1E"/>
                <w:szCs w:val="22"/>
              </w:rPr>
              <w:t>тла</w:t>
            </w:r>
            <w:r w:rsidRPr="00171B85">
              <w:rPr>
                <w:rFonts w:eastAsia="Calibri"/>
                <w:color w:val="1E1E1E"/>
                <w:szCs w:val="22"/>
              </w:rPr>
              <w:br/>
            </w:r>
            <w:r w:rsidRPr="00171B85">
              <w:rPr>
                <w:rFonts w:eastAsia="Calibri"/>
                <w:color w:val="1E1E1E"/>
                <w:szCs w:val="22"/>
              </w:rPr>
              <w:br/>
            </w:r>
            <w:r w:rsidR="006A6710" w:rsidRPr="00171B85">
              <w:rPr>
                <w:rFonts w:eastAsia="Calibri"/>
                <w:color w:val="1E1E1E"/>
                <w:szCs w:val="22"/>
              </w:rPr>
              <w:t>Јединица</w:t>
            </w:r>
            <w:r w:rsidRPr="00171B85">
              <w:rPr>
                <w:rFonts w:eastAsia="Calibri"/>
                <w:color w:val="1E1E1E"/>
                <w:szCs w:val="22"/>
              </w:rPr>
              <w:t xml:space="preserve"> 3.</w:t>
            </w:r>
            <w:r w:rsidRPr="00171B85">
              <w:rPr>
                <w:rFonts w:eastAsia="Calibri"/>
                <w:color w:val="1E1E1E"/>
                <w:szCs w:val="22"/>
              </w:rPr>
              <w:br/>
              <w:t>-</w:t>
            </w:r>
            <w:r w:rsidR="006A6710" w:rsidRPr="00171B85">
              <w:rPr>
                <w:rFonts w:eastAsia="Calibri"/>
                <w:color w:val="1E1E1E"/>
                <w:szCs w:val="22"/>
              </w:rPr>
              <w:t>организовати</w:t>
            </w:r>
            <w:r w:rsidRPr="00171B85">
              <w:rPr>
                <w:rFonts w:eastAsia="Calibri"/>
                <w:color w:val="1E1E1E"/>
                <w:szCs w:val="22"/>
              </w:rPr>
              <w:t xml:space="preserve"> </w:t>
            </w:r>
            <w:r w:rsidR="006A6710" w:rsidRPr="00171B85">
              <w:rPr>
                <w:rFonts w:eastAsia="Calibri"/>
                <w:color w:val="1E1E1E"/>
                <w:szCs w:val="22"/>
              </w:rPr>
              <w:t>групни</w:t>
            </w:r>
            <w:r w:rsidRPr="00171B85">
              <w:rPr>
                <w:rFonts w:eastAsia="Calibri"/>
                <w:color w:val="1E1E1E"/>
                <w:szCs w:val="22"/>
              </w:rPr>
              <w:t xml:space="preserve"> </w:t>
            </w:r>
            <w:r w:rsidR="006A6710" w:rsidRPr="00171B85">
              <w:rPr>
                <w:rFonts w:eastAsia="Calibri"/>
                <w:color w:val="1E1E1E"/>
                <w:szCs w:val="22"/>
              </w:rPr>
              <w:t>рад</w:t>
            </w:r>
            <w:r w:rsidRPr="00171B85">
              <w:rPr>
                <w:rFonts w:eastAsia="Calibri"/>
                <w:color w:val="1E1E1E"/>
                <w:szCs w:val="22"/>
              </w:rPr>
              <w:t xml:space="preserve"> </w:t>
            </w:r>
            <w:r w:rsidR="006A6710" w:rsidRPr="00171B85">
              <w:rPr>
                <w:rFonts w:eastAsia="Calibri"/>
                <w:color w:val="1E1E1E"/>
                <w:szCs w:val="22"/>
              </w:rPr>
              <w:t>за</w:t>
            </w:r>
            <w:r w:rsidRPr="00171B85">
              <w:rPr>
                <w:rFonts w:eastAsia="Calibri"/>
                <w:color w:val="1E1E1E"/>
                <w:szCs w:val="22"/>
              </w:rPr>
              <w:t xml:space="preserve"> </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структуре</w:t>
            </w:r>
            <w:r w:rsidRPr="00171B85">
              <w:rPr>
                <w:rFonts w:eastAsia="Calibri"/>
                <w:color w:val="1E1E1E"/>
                <w:szCs w:val="22"/>
              </w:rPr>
              <w:t xml:space="preserve"> </w:t>
            </w:r>
            <w:r w:rsidR="006A6710" w:rsidRPr="00171B85">
              <w:rPr>
                <w:rFonts w:eastAsia="Calibri"/>
                <w:color w:val="1E1E1E"/>
                <w:szCs w:val="22"/>
              </w:rPr>
              <w:t>тла</w:t>
            </w:r>
            <w:r w:rsidRPr="00171B85">
              <w:rPr>
                <w:rFonts w:eastAsia="Calibri"/>
                <w:color w:val="1E1E1E"/>
                <w:szCs w:val="22"/>
              </w:rPr>
              <w:t>,</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припремити</w:t>
            </w:r>
            <w:r w:rsidRPr="00171B85">
              <w:rPr>
                <w:rFonts w:eastAsia="Calibri"/>
                <w:color w:val="1E1E1E"/>
                <w:szCs w:val="22"/>
              </w:rPr>
              <w:t xml:space="preserve"> </w:t>
            </w:r>
            <w:r w:rsidR="006A6710" w:rsidRPr="00171B85">
              <w:rPr>
                <w:rFonts w:eastAsia="Calibri"/>
                <w:color w:val="1E1E1E"/>
                <w:szCs w:val="22"/>
              </w:rPr>
              <w:t>задатке</w:t>
            </w:r>
            <w:r w:rsidRPr="00171B85">
              <w:rPr>
                <w:rFonts w:eastAsia="Calibri"/>
                <w:color w:val="1E1E1E"/>
                <w:szCs w:val="22"/>
              </w:rPr>
              <w:t xml:space="preserve"> </w:t>
            </w:r>
            <w:r w:rsidR="006A6710" w:rsidRPr="00171B85">
              <w:rPr>
                <w:rFonts w:eastAsia="Calibri"/>
                <w:color w:val="1E1E1E"/>
                <w:szCs w:val="22"/>
              </w:rPr>
              <w:t>за</w:t>
            </w:r>
            <w:r w:rsidRPr="00171B85">
              <w:rPr>
                <w:rFonts w:eastAsia="Calibri"/>
                <w:color w:val="1E1E1E"/>
                <w:szCs w:val="22"/>
              </w:rPr>
              <w:t xml:space="preserve"> </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агрегата</w:t>
            </w:r>
            <w:r w:rsidRPr="00171B85">
              <w:rPr>
                <w:rFonts w:eastAsia="Calibri"/>
                <w:color w:val="1E1E1E"/>
                <w:szCs w:val="22"/>
              </w:rPr>
              <w:t xml:space="preserve"> </w:t>
            </w:r>
            <w:r w:rsidR="006A6710" w:rsidRPr="00171B85">
              <w:rPr>
                <w:rFonts w:eastAsia="Calibri"/>
                <w:color w:val="1E1E1E"/>
                <w:szCs w:val="22"/>
              </w:rPr>
              <w:t>земљишта</w:t>
            </w:r>
            <w:r w:rsidRPr="00171B85">
              <w:rPr>
                <w:rFonts w:eastAsia="Calibri"/>
                <w:color w:val="1E1E1E"/>
                <w:szCs w:val="22"/>
              </w:rPr>
              <w:br/>
              <w:t>-</w:t>
            </w:r>
            <w:r w:rsidR="006A6710" w:rsidRPr="00171B85">
              <w:rPr>
                <w:rFonts w:eastAsia="Calibri"/>
                <w:color w:val="1E1E1E"/>
                <w:szCs w:val="22"/>
              </w:rPr>
              <w:t>на</w:t>
            </w:r>
            <w:r w:rsidRPr="00171B85">
              <w:rPr>
                <w:rFonts w:eastAsia="Calibri"/>
                <w:color w:val="1E1E1E"/>
                <w:szCs w:val="22"/>
              </w:rPr>
              <w:t xml:space="preserve"> </w:t>
            </w:r>
            <w:r w:rsidR="006A6710" w:rsidRPr="00171B85">
              <w:rPr>
                <w:rFonts w:eastAsia="Calibri"/>
                <w:color w:val="1E1E1E"/>
                <w:szCs w:val="22"/>
              </w:rPr>
              <w:t>школској</w:t>
            </w:r>
            <w:r w:rsidRPr="00171B85">
              <w:rPr>
                <w:rFonts w:eastAsia="Calibri"/>
                <w:color w:val="1E1E1E"/>
                <w:szCs w:val="22"/>
              </w:rPr>
              <w:t xml:space="preserve"> </w:t>
            </w:r>
            <w:r w:rsidR="006A6710" w:rsidRPr="00171B85">
              <w:rPr>
                <w:rFonts w:eastAsia="Calibri"/>
                <w:color w:val="1E1E1E"/>
                <w:szCs w:val="22"/>
              </w:rPr>
              <w:t>економијин</w:t>
            </w:r>
            <w:r w:rsidRPr="00171B85">
              <w:rPr>
                <w:rFonts w:eastAsia="Calibri"/>
                <w:color w:val="1E1E1E"/>
                <w:szCs w:val="22"/>
              </w:rPr>
              <w:t xml:space="preserve"> </w:t>
            </w:r>
            <w:r w:rsidR="006A6710" w:rsidRPr="00171B85">
              <w:rPr>
                <w:rFonts w:eastAsia="Calibri"/>
                <w:color w:val="1E1E1E"/>
                <w:szCs w:val="22"/>
              </w:rPr>
              <w:t>одредити</w:t>
            </w:r>
            <w:r w:rsidRPr="00171B85">
              <w:rPr>
                <w:rFonts w:eastAsia="Calibri"/>
                <w:color w:val="1E1E1E"/>
                <w:szCs w:val="22"/>
              </w:rPr>
              <w:t xml:space="preserve"> </w:t>
            </w:r>
            <w:r w:rsidR="006A6710" w:rsidRPr="00171B85">
              <w:rPr>
                <w:rFonts w:eastAsia="Calibri"/>
                <w:color w:val="1E1E1E"/>
                <w:szCs w:val="22"/>
              </w:rPr>
              <w:t>структуру</w:t>
            </w:r>
            <w:r w:rsidRPr="00171B85">
              <w:rPr>
                <w:rFonts w:eastAsia="Calibri"/>
                <w:color w:val="1E1E1E"/>
                <w:szCs w:val="22"/>
              </w:rPr>
              <w:t xml:space="preserve"> </w:t>
            </w:r>
            <w:r w:rsidR="006A6710" w:rsidRPr="00171B85">
              <w:rPr>
                <w:rFonts w:eastAsia="Calibri"/>
                <w:color w:val="1E1E1E"/>
                <w:szCs w:val="22"/>
              </w:rPr>
              <w:t>земљишта</w:t>
            </w:r>
          </w:p>
          <w:p w:rsidR="0039368E" w:rsidRPr="00171B85" w:rsidRDefault="0039368E" w:rsidP="00D5500D">
            <w:pPr>
              <w:rPr>
                <w:rFonts w:eastAsia="Calibri"/>
                <w:color w:val="1E1E1E"/>
                <w:szCs w:val="22"/>
              </w:rPr>
            </w:pPr>
            <w:r w:rsidRPr="00171B85">
              <w:rPr>
                <w:rFonts w:eastAsia="Calibri"/>
                <w:color w:val="1E1E1E"/>
                <w:szCs w:val="22"/>
              </w:rPr>
              <w:t xml:space="preserve">- </w:t>
            </w:r>
            <w:r w:rsidR="006A6710" w:rsidRPr="00171B85">
              <w:rPr>
                <w:rFonts w:eastAsia="Calibri"/>
                <w:color w:val="1E1E1E"/>
                <w:szCs w:val="22"/>
              </w:rPr>
              <w:t>практичне</w:t>
            </w:r>
            <w:r w:rsidRPr="00171B85">
              <w:rPr>
                <w:rFonts w:eastAsia="Calibri"/>
                <w:color w:val="1E1E1E"/>
                <w:szCs w:val="22"/>
              </w:rPr>
              <w:t xml:space="preserve"> </w:t>
            </w:r>
            <w:r w:rsidR="006A6710" w:rsidRPr="00171B85">
              <w:rPr>
                <w:rFonts w:eastAsia="Calibri"/>
                <w:color w:val="1E1E1E"/>
                <w:szCs w:val="22"/>
              </w:rPr>
              <w:t>показати</w:t>
            </w:r>
            <w:r w:rsidRPr="00171B85">
              <w:rPr>
                <w:rFonts w:eastAsia="Calibri"/>
                <w:color w:val="1E1E1E"/>
                <w:szCs w:val="22"/>
              </w:rPr>
              <w:t xml:space="preserve"> </w:t>
            </w:r>
            <w:r w:rsidR="006A6710" w:rsidRPr="00171B85">
              <w:rPr>
                <w:rFonts w:eastAsia="Calibri"/>
                <w:color w:val="1E1E1E"/>
                <w:szCs w:val="22"/>
              </w:rPr>
              <w:t>безструктурно</w:t>
            </w:r>
            <w:r w:rsidRPr="00171B85">
              <w:rPr>
                <w:rFonts w:eastAsia="Calibri"/>
                <w:color w:val="1E1E1E"/>
                <w:szCs w:val="22"/>
              </w:rPr>
              <w:t xml:space="preserve"> </w:t>
            </w:r>
            <w:r w:rsidR="006A6710" w:rsidRPr="00171B85">
              <w:rPr>
                <w:rFonts w:eastAsia="Calibri"/>
                <w:color w:val="1E1E1E"/>
                <w:szCs w:val="22"/>
              </w:rPr>
              <w:t>земљиште</w:t>
            </w:r>
          </w:p>
          <w:p w:rsidR="0039368E" w:rsidRPr="00171B85" w:rsidRDefault="0039368E" w:rsidP="00D5500D">
            <w:pPr>
              <w:rPr>
                <w:rFonts w:eastAsia="Calibri"/>
                <w:color w:val="1E1E1E"/>
                <w:szCs w:val="22"/>
              </w:rPr>
            </w:pPr>
          </w:p>
          <w:p w:rsidR="0039368E" w:rsidRPr="00171B85" w:rsidRDefault="006A6710" w:rsidP="00D5500D">
            <w:pPr>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4.</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посјетити</w:t>
            </w:r>
            <w:r w:rsidRPr="00171B85">
              <w:rPr>
                <w:rFonts w:eastAsia="Calibri"/>
                <w:color w:val="1E1E1E"/>
                <w:szCs w:val="22"/>
              </w:rPr>
              <w:t xml:space="preserve"> </w:t>
            </w:r>
            <w:r w:rsidR="006A6710" w:rsidRPr="00171B85">
              <w:rPr>
                <w:rFonts w:eastAsia="Calibri"/>
                <w:color w:val="1E1E1E"/>
                <w:szCs w:val="22"/>
              </w:rPr>
              <w:t>школску</w:t>
            </w:r>
            <w:r w:rsidRPr="00171B85">
              <w:rPr>
                <w:rFonts w:eastAsia="Calibri"/>
                <w:color w:val="1E1E1E"/>
                <w:szCs w:val="22"/>
              </w:rPr>
              <w:t xml:space="preserve"> </w:t>
            </w:r>
            <w:r w:rsidR="006A6710" w:rsidRPr="00171B85">
              <w:rPr>
                <w:rFonts w:eastAsia="Calibri"/>
                <w:color w:val="1E1E1E"/>
                <w:szCs w:val="22"/>
              </w:rPr>
              <w:t>економију</w:t>
            </w:r>
            <w:r w:rsidRPr="00171B85">
              <w:rPr>
                <w:rFonts w:eastAsia="Calibri"/>
                <w:color w:val="1E1E1E"/>
                <w:szCs w:val="22"/>
              </w:rPr>
              <w:t xml:space="preserve"> </w:t>
            </w:r>
            <w:r w:rsidR="006A6710" w:rsidRPr="00171B85">
              <w:rPr>
                <w:rFonts w:eastAsia="Calibri"/>
                <w:color w:val="1E1E1E"/>
                <w:szCs w:val="22"/>
              </w:rPr>
              <w:t>за</w:t>
            </w:r>
            <w:r w:rsidRPr="00171B85">
              <w:rPr>
                <w:rFonts w:eastAsia="Calibri"/>
                <w:color w:val="1E1E1E"/>
                <w:szCs w:val="22"/>
              </w:rPr>
              <w:t xml:space="preserve"> </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значаја</w:t>
            </w:r>
            <w:r w:rsidRPr="00171B85">
              <w:rPr>
                <w:rFonts w:eastAsia="Calibri"/>
                <w:color w:val="1E1E1E"/>
                <w:szCs w:val="22"/>
              </w:rPr>
              <w:t xml:space="preserve"> </w:t>
            </w:r>
            <w:r w:rsidR="006A6710" w:rsidRPr="00171B85">
              <w:rPr>
                <w:rFonts w:eastAsia="Calibri"/>
                <w:color w:val="1E1E1E"/>
                <w:szCs w:val="22"/>
              </w:rPr>
              <w:t>гравитационе</w:t>
            </w:r>
            <w:r w:rsidRPr="00171B85">
              <w:rPr>
                <w:rFonts w:eastAsia="Calibri"/>
                <w:color w:val="1E1E1E"/>
                <w:szCs w:val="22"/>
              </w:rPr>
              <w:t xml:space="preserve"> </w:t>
            </w:r>
            <w:r w:rsidR="006A6710" w:rsidRPr="00171B85">
              <w:rPr>
                <w:rFonts w:eastAsia="Calibri"/>
                <w:color w:val="1E1E1E"/>
                <w:szCs w:val="22"/>
              </w:rPr>
              <w:t>воде</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сваки</w:t>
            </w:r>
            <w:r w:rsidRPr="00171B85">
              <w:rPr>
                <w:rFonts w:eastAsia="Calibri"/>
                <w:color w:val="1E1E1E"/>
                <w:szCs w:val="22"/>
              </w:rPr>
              <w:t xml:space="preserve"> </w:t>
            </w:r>
            <w:r w:rsidR="006A6710" w:rsidRPr="00171B85">
              <w:rPr>
                <w:rFonts w:eastAsia="Calibri"/>
                <w:color w:val="1E1E1E"/>
                <w:szCs w:val="22"/>
              </w:rPr>
              <w:t>ученик</w:t>
            </w:r>
            <w:r w:rsidRPr="00171B85">
              <w:rPr>
                <w:rFonts w:eastAsia="Calibri"/>
                <w:color w:val="1E1E1E"/>
                <w:szCs w:val="22"/>
              </w:rPr>
              <w:t xml:space="preserve"> </w:t>
            </w:r>
            <w:r w:rsidR="006A6710" w:rsidRPr="00171B85">
              <w:rPr>
                <w:rFonts w:eastAsia="Calibri"/>
                <w:color w:val="1E1E1E"/>
                <w:szCs w:val="22"/>
              </w:rPr>
              <w:t>одредити</w:t>
            </w:r>
            <w:r w:rsidRPr="00171B85">
              <w:rPr>
                <w:rFonts w:eastAsia="Calibri"/>
                <w:color w:val="1E1E1E"/>
                <w:szCs w:val="22"/>
              </w:rPr>
              <w:t xml:space="preserve"> </w:t>
            </w:r>
            <w:r w:rsidR="006A6710" w:rsidRPr="00171B85">
              <w:rPr>
                <w:rFonts w:eastAsia="Calibri"/>
                <w:color w:val="1E1E1E"/>
                <w:szCs w:val="22"/>
              </w:rPr>
              <w:t>долазак</w:t>
            </w:r>
            <w:r w:rsidRPr="00171B85">
              <w:rPr>
                <w:rFonts w:eastAsia="Calibri"/>
                <w:color w:val="1E1E1E"/>
                <w:szCs w:val="22"/>
              </w:rPr>
              <w:t xml:space="preserve"> </w:t>
            </w:r>
            <w:r w:rsidR="006A6710" w:rsidRPr="00171B85">
              <w:rPr>
                <w:rFonts w:eastAsia="Calibri"/>
                <w:color w:val="1E1E1E"/>
                <w:szCs w:val="22"/>
              </w:rPr>
              <w:t>воде</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организовати</w:t>
            </w:r>
            <w:r w:rsidRPr="00171B85">
              <w:rPr>
                <w:rFonts w:eastAsia="Calibri"/>
                <w:color w:val="1E1E1E"/>
                <w:szCs w:val="22"/>
              </w:rPr>
              <w:t xml:space="preserve"> </w:t>
            </w:r>
            <w:r w:rsidR="006A6710" w:rsidRPr="00171B85">
              <w:rPr>
                <w:rFonts w:eastAsia="Calibri"/>
                <w:color w:val="1E1E1E"/>
                <w:szCs w:val="22"/>
              </w:rPr>
              <w:t>групни</w:t>
            </w:r>
            <w:r w:rsidRPr="00171B85">
              <w:rPr>
                <w:rFonts w:eastAsia="Calibri"/>
                <w:color w:val="1E1E1E"/>
                <w:szCs w:val="22"/>
              </w:rPr>
              <w:t xml:space="preserve"> </w:t>
            </w:r>
            <w:r w:rsidR="006A6710" w:rsidRPr="00171B85">
              <w:rPr>
                <w:rFonts w:eastAsia="Calibri"/>
                <w:color w:val="1E1E1E"/>
                <w:szCs w:val="22"/>
              </w:rPr>
              <w:t>рад</w:t>
            </w:r>
          </w:p>
          <w:p w:rsidR="0039368E" w:rsidRPr="00171B85" w:rsidRDefault="0039368E" w:rsidP="00D5500D">
            <w:pPr>
              <w:rPr>
                <w:rFonts w:eastAsia="Calibri"/>
                <w:color w:val="1E1E1E"/>
                <w:szCs w:val="22"/>
              </w:rPr>
            </w:pPr>
          </w:p>
          <w:p w:rsidR="0039368E" w:rsidRPr="00171B85" w:rsidRDefault="006A6710" w:rsidP="00D5500D">
            <w:pPr>
              <w:rPr>
                <w:rFonts w:eastAsia="Calibri"/>
                <w:color w:val="1E1E1E"/>
                <w:szCs w:val="22"/>
              </w:rPr>
            </w:pPr>
            <w:r w:rsidRPr="00171B85">
              <w:rPr>
                <w:rFonts w:eastAsia="Calibri"/>
                <w:color w:val="1E1E1E"/>
                <w:szCs w:val="22"/>
              </w:rPr>
              <w:t>Јединица</w:t>
            </w:r>
            <w:r w:rsidR="0039368E" w:rsidRPr="00171B85">
              <w:rPr>
                <w:rFonts w:eastAsia="Calibri"/>
                <w:color w:val="1E1E1E"/>
                <w:szCs w:val="22"/>
              </w:rPr>
              <w:t xml:space="preserve"> 5.</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посјетити</w:t>
            </w:r>
            <w:r w:rsidRPr="00171B85">
              <w:rPr>
                <w:rFonts w:eastAsia="Calibri"/>
                <w:color w:val="1E1E1E"/>
                <w:szCs w:val="22"/>
              </w:rPr>
              <w:t xml:space="preserve"> </w:t>
            </w:r>
            <w:r w:rsidR="006A6710" w:rsidRPr="00171B85">
              <w:rPr>
                <w:rFonts w:eastAsia="Calibri"/>
                <w:color w:val="1E1E1E"/>
                <w:szCs w:val="22"/>
              </w:rPr>
              <w:t>школску</w:t>
            </w:r>
            <w:r w:rsidRPr="00171B85">
              <w:rPr>
                <w:rFonts w:eastAsia="Calibri"/>
                <w:color w:val="1E1E1E"/>
                <w:szCs w:val="22"/>
              </w:rPr>
              <w:t xml:space="preserve"> </w:t>
            </w:r>
            <w:r w:rsidR="006A6710" w:rsidRPr="00171B85">
              <w:rPr>
                <w:rFonts w:eastAsia="Calibri"/>
                <w:color w:val="1E1E1E"/>
                <w:szCs w:val="22"/>
              </w:rPr>
              <w:t>економију</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одредити</w:t>
            </w:r>
            <w:r w:rsidRPr="00171B85">
              <w:rPr>
                <w:rFonts w:eastAsia="Calibri"/>
                <w:color w:val="1E1E1E"/>
                <w:szCs w:val="22"/>
              </w:rPr>
              <w:t xml:space="preserve"> </w:t>
            </w:r>
            <w:r w:rsidR="006A6710" w:rsidRPr="00171B85">
              <w:rPr>
                <w:rFonts w:eastAsia="Calibri"/>
                <w:color w:val="1E1E1E"/>
                <w:szCs w:val="22"/>
              </w:rPr>
              <w:t>ПВК</w:t>
            </w:r>
            <w:r w:rsidRPr="00171B85">
              <w:rPr>
                <w:rFonts w:eastAsia="Calibri"/>
                <w:color w:val="1E1E1E"/>
                <w:szCs w:val="22"/>
              </w:rPr>
              <w:t xml:space="preserve"> </w:t>
            </w:r>
          </w:p>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припрема</w:t>
            </w:r>
            <w:r w:rsidRPr="00171B85">
              <w:rPr>
                <w:rFonts w:eastAsia="Calibri"/>
                <w:color w:val="1E1E1E"/>
                <w:szCs w:val="22"/>
              </w:rPr>
              <w:t xml:space="preserve"> </w:t>
            </w:r>
            <w:r w:rsidR="006A6710" w:rsidRPr="00171B85">
              <w:rPr>
                <w:rFonts w:eastAsia="Calibri"/>
                <w:color w:val="1E1E1E"/>
                <w:szCs w:val="22"/>
              </w:rPr>
              <w:t>задатка</w:t>
            </w:r>
            <w:r w:rsidRPr="00171B85">
              <w:rPr>
                <w:rFonts w:eastAsia="Calibri"/>
                <w:color w:val="1E1E1E"/>
                <w:szCs w:val="22"/>
              </w:rPr>
              <w:t xml:space="preserve"> </w:t>
            </w:r>
            <w:r w:rsidR="006A6710" w:rsidRPr="00171B85">
              <w:rPr>
                <w:rFonts w:eastAsia="Calibri"/>
                <w:color w:val="1E1E1E"/>
                <w:szCs w:val="22"/>
              </w:rPr>
              <w:t>за</w:t>
            </w:r>
            <w:r w:rsidRPr="00171B85">
              <w:rPr>
                <w:rFonts w:eastAsia="Calibri"/>
                <w:color w:val="1E1E1E"/>
                <w:szCs w:val="22"/>
              </w:rPr>
              <w:t xml:space="preserve"> </w:t>
            </w:r>
            <w:r w:rsidR="006A6710" w:rsidRPr="00171B85">
              <w:rPr>
                <w:rFonts w:eastAsia="Calibri"/>
                <w:color w:val="1E1E1E"/>
                <w:szCs w:val="22"/>
              </w:rPr>
              <w:t>одређивање</w:t>
            </w:r>
            <w:r w:rsidRPr="00171B85">
              <w:rPr>
                <w:rFonts w:eastAsia="Calibri"/>
                <w:color w:val="1E1E1E"/>
                <w:szCs w:val="22"/>
              </w:rPr>
              <w:t xml:space="preserve"> </w:t>
            </w:r>
            <w:r w:rsidR="006A6710" w:rsidRPr="00171B85">
              <w:rPr>
                <w:rFonts w:eastAsia="Calibri"/>
                <w:color w:val="1E1E1E"/>
                <w:szCs w:val="22"/>
              </w:rPr>
              <w:t>ПВК</w:t>
            </w:r>
          </w:p>
          <w:p w:rsidR="0039368E" w:rsidRPr="00171B85" w:rsidRDefault="0039368E" w:rsidP="00D5500D">
            <w:pPr>
              <w:rPr>
                <w:rFonts w:eastAsia="Calibri"/>
                <w:noProof/>
                <w:szCs w:val="22"/>
              </w:rPr>
            </w:pPr>
            <w:r w:rsidRPr="00171B85">
              <w:rPr>
                <w:rFonts w:eastAsia="Calibri"/>
                <w:color w:val="1E1E1E"/>
                <w:szCs w:val="22"/>
              </w:rPr>
              <w:t>-</w:t>
            </w:r>
            <w:r w:rsidR="006A6710" w:rsidRPr="00171B85">
              <w:rPr>
                <w:rFonts w:eastAsia="Calibri"/>
                <w:color w:val="1E1E1E"/>
                <w:szCs w:val="22"/>
              </w:rPr>
              <w:t>организовати</w:t>
            </w:r>
            <w:r w:rsidRPr="00171B85">
              <w:rPr>
                <w:rFonts w:eastAsia="Calibri"/>
                <w:color w:val="1E1E1E"/>
                <w:szCs w:val="22"/>
              </w:rPr>
              <w:t xml:space="preserve"> </w:t>
            </w:r>
            <w:r w:rsidR="006A6710" w:rsidRPr="00171B85">
              <w:rPr>
                <w:rFonts w:eastAsia="Calibri"/>
                <w:color w:val="1E1E1E"/>
                <w:szCs w:val="22"/>
              </w:rPr>
              <w:t>групни</w:t>
            </w:r>
            <w:r w:rsidRPr="00171B85">
              <w:rPr>
                <w:rFonts w:eastAsia="Calibri"/>
                <w:color w:val="1E1E1E"/>
                <w:szCs w:val="22"/>
              </w:rPr>
              <w:t xml:space="preserve"> </w:t>
            </w:r>
            <w:r w:rsidR="006A6710" w:rsidRPr="00171B85">
              <w:rPr>
                <w:rFonts w:eastAsia="Calibri"/>
                <w:color w:val="1E1E1E"/>
                <w:szCs w:val="22"/>
              </w:rPr>
              <w:t>рад</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ИНТЕГРАЦИЈА</w:t>
            </w:r>
            <w:r w:rsidR="00067DD7" w:rsidRPr="00171B85">
              <w:rPr>
                <w:rFonts w:eastAsia="Calibri"/>
                <w:b/>
                <w:noProof/>
                <w:szCs w:val="22"/>
              </w:rPr>
              <w:t xml:space="preserve"> </w:t>
            </w:r>
            <w:r w:rsidRPr="00171B85">
              <w:rPr>
                <w:rFonts w:eastAsia="Calibri"/>
                <w:b/>
                <w:noProof/>
                <w:szCs w:val="22"/>
              </w:rPr>
              <w:t>СА</w:t>
            </w:r>
            <w:r w:rsidR="00067DD7" w:rsidRPr="00171B85">
              <w:rPr>
                <w:rFonts w:eastAsia="Calibri"/>
                <w:b/>
                <w:noProof/>
                <w:szCs w:val="22"/>
              </w:rPr>
              <w:t xml:space="preserve"> </w:t>
            </w:r>
            <w:r w:rsidRPr="00171B85">
              <w:rPr>
                <w:rFonts w:eastAsia="Calibri"/>
                <w:b/>
                <w:noProof/>
                <w:szCs w:val="22"/>
              </w:rPr>
              <w:t>ДРУГИМ</w:t>
            </w:r>
            <w:r w:rsidR="00067DD7" w:rsidRPr="00171B85">
              <w:rPr>
                <w:rFonts w:eastAsia="Calibri"/>
                <w:b/>
                <w:noProof/>
                <w:szCs w:val="22"/>
              </w:rPr>
              <w:t xml:space="preserve"> </w:t>
            </w:r>
            <w:r w:rsidRPr="00171B85">
              <w:rPr>
                <w:rFonts w:eastAsia="Calibri"/>
                <w:b/>
                <w:noProof/>
                <w:szCs w:val="22"/>
              </w:rPr>
              <w:t>НАСТАВНИМ</w:t>
            </w:r>
            <w:r w:rsidR="00067DD7" w:rsidRPr="00171B85">
              <w:rPr>
                <w:rFonts w:eastAsia="Calibri"/>
                <w:b/>
                <w:noProof/>
                <w:szCs w:val="22"/>
              </w:rPr>
              <w:t xml:space="preserve"> </w:t>
            </w:r>
            <w:r w:rsidRPr="00171B85">
              <w:rPr>
                <w:rFonts w:eastAsia="Calibri"/>
                <w:b/>
                <w:noProof/>
                <w:szCs w:val="22"/>
              </w:rPr>
              <w:t>ПРЕДМЕТИМА</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6A6710" w:rsidP="00D5500D">
            <w:pPr>
              <w:rPr>
                <w:rFonts w:eastAsia="Calibri"/>
                <w:noProof/>
                <w:szCs w:val="22"/>
              </w:rPr>
            </w:pPr>
            <w:r w:rsidRPr="00171B85">
              <w:rPr>
                <w:rFonts w:eastAsia="Calibri"/>
                <w:szCs w:val="22"/>
              </w:rPr>
              <w:t>Овај</w:t>
            </w:r>
            <w:r w:rsidR="0039368E" w:rsidRPr="00171B85">
              <w:rPr>
                <w:rFonts w:eastAsia="Calibri"/>
                <w:szCs w:val="22"/>
              </w:rPr>
              <w:t xml:space="preserve"> </w:t>
            </w:r>
            <w:r w:rsidRPr="00171B85">
              <w:rPr>
                <w:rFonts w:eastAsia="Calibri"/>
                <w:szCs w:val="22"/>
              </w:rPr>
              <w:t>модул</w:t>
            </w:r>
            <w:r w:rsidR="0039368E" w:rsidRPr="00171B85">
              <w:rPr>
                <w:rFonts w:eastAsia="Calibri"/>
                <w:szCs w:val="22"/>
              </w:rPr>
              <w:t xml:space="preserve"> </w:t>
            </w:r>
            <w:r w:rsidRPr="00171B85">
              <w:rPr>
                <w:rFonts w:eastAsia="Calibri"/>
                <w:szCs w:val="22"/>
              </w:rPr>
              <w:t>се</w:t>
            </w:r>
            <w:r w:rsidR="0039368E" w:rsidRPr="00171B85">
              <w:rPr>
                <w:rFonts w:eastAsia="Calibri"/>
                <w:szCs w:val="22"/>
              </w:rPr>
              <w:t xml:space="preserve"> </w:t>
            </w:r>
            <w:r w:rsidRPr="00171B85">
              <w:rPr>
                <w:rFonts w:eastAsia="Calibri"/>
                <w:szCs w:val="22"/>
              </w:rPr>
              <w:t>интегрише</w:t>
            </w:r>
            <w:r w:rsidR="0039368E" w:rsidRPr="00171B85">
              <w:rPr>
                <w:rFonts w:eastAsia="Calibri"/>
                <w:szCs w:val="22"/>
              </w:rPr>
              <w:t xml:space="preserve"> </w:t>
            </w:r>
            <w:r w:rsidRPr="00171B85">
              <w:rPr>
                <w:rFonts w:eastAsia="Calibri"/>
                <w:szCs w:val="22"/>
              </w:rPr>
              <w:t>са</w:t>
            </w:r>
            <w:r w:rsidR="004A0142" w:rsidRPr="00171B85">
              <w:rPr>
                <w:rFonts w:eastAsia="Calibri"/>
                <w:szCs w:val="22"/>
              </w:rPr>
              <w:t xml:space="preserve"> </w:t>
            </w:r>
            <w:r w:rsidRPr="00171B85">
              <w:rPr>
                <w:rFonts w:eastAsia="Calibri"/>
                <w:szCs w:val="22"/>
              </w:rPr>
              <w:t>наставним</w:t>
            </w:r>
            <w:r w:rsidR="004A0142" w:rsidRPr="00171B85">
              <w:rPr>
                <w:rFonts w:eastAsia="Calibri"/>
                <w:szCs w:val="22"/>
              </w:rPr>
              <w:t xml:space="preserve"> </w:t>
            </w:r>
            <w:r w:rsidRPr="00171B85">
              <w:rPr>
                <w:rFonts w:eastAsia="Calibri"/>
                <w:szCs w:val="22"/>
              </w:rPr>
              <w:t>предметом</w:t>
            </w:r>
            <w:r w:rsidR="0039368E" w:rsidRPr="00171B85">
              <w:rPr>
                <w:rFonts w:eastAsia="Calibri"/>
                <w:szCs w:val="22"/>
              </w:rPr>
              <w:t xml:space="preserve"> </w:t>
            </w:r>
            <w:r w:rsidRPr="00171B85">
              <w:rPr>
                <w:rFonts w:eastAsia="Calibri"/>
                <w:szCs w:val="22"/>
              </w:rPr>
              <w:t>Биљна</w:t>
            </w:r>
            <w:r w:rsidR="0039368E" w:rsidRPr="00171B85">
              <w:rPr>
                <w:rFonts w:eastAsia="Calibri"/>
                <w:szCs w:val="22"/>
              </w:rPr>
              <w:t xml:space="preserve"> </w:t>
            </w:r>
            <w:r w:rsidRPr="00171B85">
              <w:rPr>
                <w:rFonts w:eastAsia="Calibri"/>
                <w:szCs w:val="22"/>
              </w:rPr>
              <w:t>производња</w:t>
            </w:r>
            <w:r w:rsidR="004A0142" w:rsidRPr="00171B85">
              <w:rPr>
                <w:rFonts w:eastAsia="Calibri"/>
                <w:szCs w:val="22"/>
              </w:rPr>
              <w:t>.</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ИЗВОРИ</w:t>
            </w:r>
            <w:r w:rsidR="00067DD7" w:rsidRPr="00171B85">
              <w:rPr>
                <w:rFonts w:eastAsia="Calibri"/>
                <w:b/>
                <w:noProof/>
                <w:szCs w:val="22"/>
              </w:rPr>
              <w:t xml:space="preserve"> </w:t>
            </w:r>
            <w:r w:rsidRPr="00171B85">
              <w:rPr>
                <w:rFonts w:eastAsia="Calibri"/>
                <w:b/>
                <w:noProof/>
                <w:szCs w:val="22"/>
              </w:rPr>
              <w:t>ЗА</w:t>
            </w:r>
            <w:r w:rsidR="00067DD7" w:rsidRPr="00171B85">
              <w:rPr>
                <w:rFonts w:eastAsia="Calibri"/>
                <w:b/>
                <w:noProof/>
                <w:szCs w:val="22"/>
              </w:rPr>
              <w:t xml:space="preserve"> </w:t>
            </w:r>
            <w:r w:rsidRPr="00171B85">
              <w:rPr>
                <w:rFonts w:eastAsia="Calibri"/>
                <w:b/>
                <w:noProof/>
                <w:szCs w:val="22"/>
              </w:rPr>
              <w:t>НАСТАВНИКЕ</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39368E" w:rsidP="00D5500D">
            <w:pPr>
              <w:rPr>
                <w:rFonts w:eastAsia="Calibri"/>
                <w:color w:val="1E1E1E"/>
                <w:szCs w:val="22"/>
              </w:rPr>
            </w:pPr>
            <w:r w:rsidRPr="00171B85">
              <w:rPr>
                <w:rFonts w:eastAsia="Calibri"/>
                <w:color w:val="1E1E1E"/>
                <w:szCs w:val="22"/>
              </w:rPr>
              <w:t>-</w:t>
            </w:r>
            <w:r w:rsidR="006A6710" w:rsidRPr="00171B85">
              <w:rPr>
                <w:rFonts w:eastAsia="Calibri"/>
                <w:color w:val="1E1E1E"/>
                <w:szCs w:val="22"/>
              </w:rPr>
              <w:t>уџбеник</w:t>
            </w:r>
            <w:r w:rsidRPr="00171B85">
              <w:rPr>
                <w:rFonts w:eastAsia="Calibri"/>
                <w:color w:val="1E1E1E"/>
                <w:szCs w:val="22"/>
              </w:rPr>
              <w:t xml:space="preserve"> "</w:t>
            </w:r>
            <w:r w:rsidR="006A6710" w:rsidRPr="00171B85">
              <w:rPr>
                <w:rFonts w:eastAsia="Calibri"/>
                <w:color w:val="1E1E1E"/>
                <w:szCs w:val="22"/>
              </w:rPr>
              <w:t>Педологија</w:t>
            </w:r>
            <w:r w:rsidRPr="00171B85">
              <w:rPr>
                <w:rFonts w:eastAsia="Calibri"/>
                <w:color w:val="1E1E1E"/>
                <w:szCs w:val="22"/>
              </w:rPr>
              <w:t xml:space="preserve"> </w:t>
            </w:r>
            <w:r w:rsidR="006A6710" w:rsidRPr="00171B85">
              <w:rPr>
                <w:rFonts w:eastAsia="Calibri"/>
                <w:color w:val="1E1E1E"/>
                <w:szCs w:val="22"/>
              </w:rPr>
              <w:t>и</w:t>
            </w:r>
            <w:r w:rsidRPr="00171B85">
              <w:rPr>
                <w:rFonts w:eastAsia="Calibri"/>
                <w:color w:val="1E1E1E"/>
                <w:szCs w:val="22"/>
              </w:rPr>
              <w:t xml:space="preserve"> </w:t>
            </w:r>
            <w:r w:rsidR="006A6710" w:rsidRPr="00171B85">
              <w:rPr>
                <w:rFonts w:eastAsia="Calibri"/>
                <w:color w:val="1E1E1E"/>
                <w:szCs w:val="22"/>
              </w:rPr>
              <w:t>Биљна</w:t>
            </w:r>
            <w:r w:rsidRPr="00171B85">
              <w:rPr>
                <w:rFonts w:eastAsia="Calibri"/>
                <w:color w:val="1E1E1E"/>
                <w:szCs w:val="22"/>
              </w:rPr>
              <w:t xml:space="preserve"> </w:t>
            </w:r>
            <w:r w:rsidR="006A6710" w:rsidRPr="00171B85">
              <w:rPr>
                <w:rFonts w:eastAsia="Calibri"/>
                <w:color w:val="1E1E1E"/>
                <w:szCs w:val="22"/>
              </w:rPr>
              <w:t>производња</w:t>
            </w:r>
            <w:r w:rsidRPr="00171B85">
              <w:rPr>
                <w:rFonts w:eastAsia="Calibri"/>
                <w:color w:val="1E1E1E"/>
                <w:szCs w:val="22"/>
              </w:rPr>
              <w:t>,</w:t>
            </w:r>
            <w:r w:rsidRPr="00171B85">
              <w:rPr>
                <w:rFonts w:eastAsia="Calibri"/>
                <w:color w:val="1E1E1E"/>
                <w:szCs w:val="22"/>
              </w:rPr>
              <w:br/>
              <w:t>-</w:t>
            </w:r>
            <w:r w:rsidR="006A6710" w:rsidRPr="00171B85">
              <w:rPr>
                <w:rFonts w:eastAsia="Calibri"/>
                <w:color w:val="1E1E1E"/>
                <w:szCs w:val="22"/>
              </w:rPr>
              <w:t>фотографије</w:t>
            </w:r>
            <w:r w:rsidRPr="00171B85">
              <w:rPr>
                <w:rFonts w:eastAsia="Calibri"/>
                <w:color w:val="1E1E1E"/>
                <w:szCs w:val="22"/>
              </w:rPr>
              <w:t xml:space="preserve">, </w:t>
            </w:r>
            <w:r w:rsidR="006A6710" w:rsidRPr="00171B85">
              <w:rPr>
                <w:rFonts w:eastAsia="Calibri"/>
                <w:color w:val="1E1E1E"/>
                <w:szCs w:val="22"/>
              </w:rPr>
              <w:t>слајдови</w:t>
            </w:r>
            <w:r w:rsidRPr="00171B85">
              <w:rPr>
                <w:rFonts w:eastAsia="Calibri"/>
                <w:color w:val="1E1E1E"/>
                <w:szCs w:val="22"/>
              </w:rPr>
              <w:t xml:space="preserve">, </w:t>
            </w:r>
            <w:r w:rsidR="006A6710" w:rsidRPr="00171B85">
              <w:rPr>
                <w:rFonts w:eastAsia="Calibri"/>
                <w:color w:val="1E1E1E"/>
                <w:szCs w:val="22"/>
              </w:rPr>
              <w:t>видео</w:t>
            </w:r>
            <w:r w:rsidRPr="00171B85">
              <w:rPr>
                <w:rFonts w:eastAsia="Calibri"/>
                <w:color w:val="1E1E1E"/>
                <w:szCs w:val="22"/>
              </w:rPr>
              <w:t>-</w:t>
            </w:r>
            <w:r w:rsidR="006A6710" w:rsidRPr="00171B85">
              <w:rPr>
                <w:rFonts w:eastAsia="Calibri"/>
                <w:color w:val="1E1E1E"/>
                <w:szCs w:val="22"/>
              </w:rPr>
              <w:t>записи</w:t>
            </w:r>
            <w:r w:rsidRPr="00171B85">
              <w:rPr>
                <w:rFonts w:eastAsia="Calibri"/>
                <w:color w:val="1E1E1E"/>
                <w:szCs w:val="22"/>
              </w:rPr>
              <w:t xml:space="preserve">, </w:t>
            </w:r>
            <w:r w:rsidR="00C879DF" w:rsidRPr="00171B85">
              <w:rPr>
                <w:rFonts w:eastAsia="Calibri"/>
                <w:color w:val="1E1E1E"/>
                <w:szCs w:val="22"/>
              </w:rPr>
              <w:t>презентације</w:t>
            </w:r>
            <w:r w:rsidRPr="00171B85">
              <w:rPr>
                <w:rFonts w:eastAsia="Calibri"/>
                <w:color w:val="1E1E1E"/>
                <w:szCs w:val="22"/>
              </w:rPr>
              <w:t>,</w:t>
            </w:r>
            <w:r w:rsidRPr="00171B85">
              <w:rPr>
                <w:rFonts w:eastAsia="Calibri"/>
                <w:color w:val="1E1E1E"/>
                <w:szCs w:val="22"/>
              </w:rPr>
              <w:br/>
              <w:t>-</w:t>
            </w:r>
            <w:r w:rsidR="006A6710" w:rsidRPr="00171B85">
              <w:rPr>
                <w:rFonts w:eastAsia="Calibri"/>
                <w:color w:val="1E1E1E"/>
                <w:szCs w:val="22"/>
              </w:rPr>
              <w:t>шеме</w:t>
            </w:r>
            <w:r w:rsidRPr="00171B85">
              <w:rPr>
                <w:rFonts w:eastAsia="Calibri"/>
                <w:color w:val="1E1E1E"/>
                <w:szCs w:val="22"/>
              </w:rPr>
              <w:t>,</w:t>
            </w:r>
            <w:r w:rsidRPr="00171B85">
              <w:rPr>
                <w:rFonts w:eastAsia="Calibri"/>
                <w:color w:val="1E1E1E"/>
                <w:szCs w:val="22"/>
              </w:rPr>
              <w:br/>
              <w:t>-</w:t>
            </w:r>
            <w:r w:rsidR="006A6710" w:rsidRPr="00171B85">
              <w:rPr>
                <w:rFonts w:eastAsia="Calibri"/>
                <w:color w:val="1E1E1E"/>
                <w:szCs w:val="22"/>
              </w:rPr>
              <w:t>школска</w:t>
            </w:r>
            <w:r w:rsidRPr="00171B85">
              <w:rPr>
                <w:rFonts w:eastAsia="Calibri"/>
                <w:color w:val="1E1E1E"/>
                <w:szCs w:val="22"/>
              </w:rPr>
              <w:t xml:space="preserve"> </w:t>
            </w:r>
            <w:r w:rsidR="006A6710" w:rsidRPr="00171B85">
              <w:rPr>
                <w:rFonts w:eastAsia="Calibri"/>
                <w:color w:val="1E1E1E"/>
                <w:szCs w:val="22"/>
              </w:rPr>
              <w:t>економија</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rFonts w:eastAsia="Calibri"/>
                <w:b/>
                <w:noProof/>
                <w:szCs w:val="22"/>
              </w:rPr>
            </w:pPr>
            <w:r w:rsidRPr="00171B85">
              <w:rPr>
                <w:rFonts w:eastAsia="Calibri"/>
                <w:b/>
                <w:noProof/>
                <w:szCs w:val="22"/>
              </w:rPr>
              <w:t>ОЦЈЕЊИВАЊЕ</w:t>
            </w:r>
            <w:r w:rsidR="00067DD7" w:rsidRPr="00171B85">
              <w:rPr>
                <w:rFonts w:eastAsia="Calibri"/>
                <w:b/>
                <w:noProof/>
                <w:szCs w:val="22"/>
              </w:rPr>
              <w:t xml:space="preserve"> </w:t>
            </w:r>
            <w:r w:rsidRPr="00171B85">
              <w:rPr>
                <w:rFonts w:eastAsia="Calibri"/>
                <w:b/>
                <w:noProof/>
                <w:szCs w:val="22"/>
              </w:rPr>
              <w:t>И</w:t>
            </w:r>
            <w:r w:rsidR="00067DD7" w:rsidRPr="00171B85">
              <w:rPr>
                <w:rFonts w:eastAsia="Calibri"/>
                <w:b/>
                <w:noProof/>
                <w:szCs w:val="22"/>
              </w:rPr>
              <w:t xml:space="preserve"> </w:t>
            </w:r>
            <w:r w:rsidRPr="00171B85">
              <w:rPr>
                <w:rFonts w:eastAsia="Calibri"/>
                <w:b/>
                <w:noProof/>
                <w:szCs w:val="22"/>
              </w:rPr>
              <w:t>ТЕХНИКЕ</w:t>
            </w:r>
            <w:r w:rsidR="00067DD7" w:rsidRPr="00171B85">
              <w:rPr>
                <w:rFonts w:eastAsia="Calibri"/>
                <w:b/>
                <w:noProof/>
                <w:szCs w:val="22"/>
              </w:rPr>
              <w:t xml:space="preserve"> </w:t>
            </w:r>
            <w:r w:rsidRPr="00171B85">
              <w:rPr>
                <w:rFonts w:eastAsia="Calibri"/>
                <w:b/>
                <w:noProof/>
                <w:szCs w:val="22"/>
              </w:rPr>
              <w:t>ОЦЈЕЊИВАЊА</w:t>
            </w:r>
          </w:p>
        </w:tc>
      </w:tr>
      <w:tr w:rsidR="0039368E" w:rsidRPr="00171B85" w:rsidTr="000508E4">
        <w:trPr>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6A6710" w:rsidP="00247358">
            <w:pPr>
              <w:contextualSpacing/>
              <w:rPr>
                <w:rFonts w:eastAsia="Calibri"/>
                <w:szCs w:val="22"/>
              </w:rPr>
            </w:pPr>
            <w:r w:rsidRPr="00171B85">
              <w:rPr>
                <w:rFonts w:eastAsia="Calibri"/>
                <w:szCs w:val="22"/>
              </w:rPr>
              <w:t>Наставник</w:t>
            </w:r>
            <w:r w:rsidR="004A0142" w:rsidRPr="00171B85">
              <w:rPr>
                <w:rFonts w:eastAsia="Calibri"/>
                <w:szCs w:val="22"/>
              </w:rPr>
              <w:t xml:space="preserve"> </w:t>
            </w:r>
            <w:r w:rsidRPr="00171B85">
              <w:rPr>
                <w:rFonts w:eastAsia="Calibri"/>
                <w:szCs w:val="22"/>
              </w:rPr>
              <w:t>је</w:t>
            </w:r>
            <w:r w:rsidR="004A0142" w:rsidRPr="00171B85">
              <w:rPr>
                <w:rFonts w:eastAsia="Calibri"/>
                <w:szCs w:val="22"/>
              </w:rPr>
              <w:t xml:space="preserve"> </w:t>
            </w:r>
            <w:r w:rsidRPr="00171B85">
              <w:rPr>
                <w:rFonts w:eastAsia="Calibri"/>
                <w:szCs w:val="22"/>
              </w:rPr>
              <w:t>обавезан</w:t>
            </w:r>
            <w:r w:rsidR="004A0142" w:rsidRPr="00171B85">
              <w:rPr>
                <w:rFonts w:eastAsia="Calibri"/>
                <w:szCs w:val="22"/>
              </w:rPr>
              <w:t xml:space="preserve"> </w:t>
            </w:r>
            <w:r w:rsidRPr="00171B85">
              <w:rPr>
                <w:rFonts w:eastAsia="Calibri"/>
                <w:szCs w:val="22"/>
              </w:rPr>
              <w:t>упознати</w:t>
            </w:r>
            <w:r w:rsidR="004A0142" w:rsidRPr="00171B85">
              <w:rPr>
                <w:rFonts w:eastAsia="Calibri"/>
                <w:szCs w:val="22"/>
              </w:rPr>
              <w:t xml:space="preserve"> </w:t>
            </w:r>
            <w:r w:rsidRPr="00171B85">
              <w:rPr>
                <w:rFonts w:eastAsia="Calibri"/>
                <w:szCs w:val="22"/>
              </w:rPr>
              <w:t>ученике</w:t>
            </w:r>
            <w:r w:rsidR="004A0142" w:rsidRPr="00171B85">
              <w:rPr>
                <w:rFonts w:eastAsia="Calibri"/>
                <w:szCs w:val="22"/>
              </w:rPr>
              <w:t xml:space="preserve"> </w:t>
            </w:r>
            <w:r w:rsidRPr="00171B85">
              <w:rPr>
                <w:rFonts w:eastAsia="Calibri"/>
                <w:szCs w:val="22"/>
              </w:rPr>
              <w:t>са</w:t>
            </w:r>
            <w:r w:rsidR="004A0142" w:rsidRPr="00171B85">
              <w:rPr>
                <w:rFonts w:eastAsia="Calibri"/>
                <w:szCs w:val="22"/>
              </w:rPr>
              <w:t xml:space="preserve"> </w:t>
            </w:r>
            <w:r w:rsidRPr="00171B85">
              <w:rPr>
                <w:rFonts w:eastAsia="Calibri"/>
                <w:szCs w:val="22"/>
              </w:rPr>
              <w:t>техникама</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критеријумима</w:t>
            </w:r>
            <w:r w:rsidR="004A0142" w:rsidRPr="00171B85">
              <w:rPr>
                <w:rFonts w:eastAsia="Calibri"/>
                <w:szCs w:val="22"/>
              </w:rPr>
              <w:t xml:space="preserve"> </w:t>
            </w:r>
            <w:r w:rsidRPr="00171B85">
              <w:rPr>
                <w:rFonts w:eastAsia="Calibri"/>
                <w:szCs w:val="22"/>
              </w:rPr>
              <w:t>оцјењивања</w:t>
            </w:r>
            <w:r w:rsidR="004A0142" w:rsidRPr="00171B85">
              <w:rPr>
                <w:rFonts w:eastAsia="Calibri"/>
                <w:szCs w:val="22"/>
              </w:rPr>
              <w:t xml:space="preserve">. </w:t>
            </w:r>
          </w:p>
          <w:p w:rsidR="004A0142" w:rsidRPr="00171B85" w:rsidRDefault="006A6710" w:rsidP="00247358">
            <w:pPr>
              <w:contextualSpacing/>
              <w:rPr>
                <w:rFonts w:eastAsia="Calibri"/>
                <w:szCs w:val="22"/>
              </w:rPr>
            </w:pPr>
            <w:r w:rsidRPr="00171B85">
              <w:rPr>
                <w:rFonts w:eastAsia="Calibri"/>
                <w:szCs w:val="22"/>
              </w:rPr>
              <w:t>Усмена</w:t>
            </w:r>
            <w:r w:rsidR="004A0142" w:rsidRPr="00171B85">
              <w:rPr>
                <w:rFonts w:eastAsia="Calibri"/>
                <w:szCs w:val="22"/>
              </w:rPr>
              <w:t xml:space="preserve"> </w:t>
            </w:r>
            <w:r w:rsidRPr="00171B85">
              <w:rPr>
                <w:rFonts w:eastAsia="Calibri"/>
                <w:szCs w:val="22"/>
              </w:rPr>
              <w:t>провјера</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опсервација</w:t>
            </w:r>
            <w:r w:rsidR="004A0142" w:rsidRPr="00171B85">
              <w:rPr>
                <w:rFonts w:eastAsia="Calibri"/>
                <w:szCs w:val="22"/>
              </w:rPr>
              <w:t xml:space="preserve"> </w:t>
            </w:r>
            <w:r w:rsidRPr="00171B85">
              <w:rPr>
                <w:rFonts w:eastAsia="Calibri"/>
                <w:szCs w:val="22"/>
              </w:rPr>
              <w:t>практичног</w:t>
            </w:r>
            <w:r w:rsidR="004A0142" w:rsidRPr="00171B85">
              <w:rPr>
                <w:rFonts w:eastAsia="Calibri"/>
                <w:szCs w:val="22"/>
              </w:rPr>
              <w:t xml:space="preserve"> </w:t>
            </w:r>
            <w:r w:rsidRPr="00171B85">
              <w:rPr>
                <w:rFonts w:eastAsia="Calibri"/>
                <w:szCs w:val="22"/>
              </w:rPr>
              <w:t>рада</w:t>
            </w:r>
            <w:r w:rsidR="004A0142" w:rsidRPr="00171B85">
              <w:rPr>
                <w:rFonts w:eastAsia="Calibri"/>
                <w:szCs w:val="22"/>
              </w:rPr>
              <w:t>.</w:t>
            </w:r>
          </w:p>
        </w:tc>
      </w:tr>
    </w:tbl>
    <w:p w:rsidR="0039368E" w:rsidRPr="00171B85" w:rsidRDefault="0039368E" w:rsidP="0039368E">
      <w:pPr>
        <w:rPr>
          <w:szCs w:val="22"/>
        </w:rPr>
      </w:pPr>
      <w:r w:rsidRPr="00171B85">
        <w:rPr>
          <w:szCs w:val="22"/>
        </w:rPr>
        <w:tab/>
      </w:r>
      <w:r w:rsidRPr="00171B85">
        <w:rPr>
          <w:szCs w:val="22"/>
        </w:rPr>
        <w:tab/>
      </w:r>
      <w:r w:rsidRPr="00171B85">
        <w:rPr>
          <w:szCs w:val="22"/>
        </w:rPr>
        <w:tab/>
      </w:r>
      <w:r w:rsidRPr="00171B85">
        <w:rPr>
          <w:szCs w:val="22"/>
        </w:rPr>
        <w:tab/>
      </w:r>
      <w:r w:rsidRPr="00171B85">
        <w:rPr>
          <w:szCs w:val="22"/>
        </w:rPr>
        <w:tab/>
      </w:r>
    </w:p>
    <w:p w:rsidR="0039368E" w:rsidRPr="00171B85" w:rsidRDefault="0039368E" w:rsidP="0039368E">
      <w:pPr>
        <w:rPr>
          <w:b/>
          <w:szCs w:val="22"/>
        </w:rPr>
      </w:pPr>
    </w:p>
    <w:p w:rsidR="0039368E" w:rsidRPr="00171B85" w:rsidRDefault="0039368E" w:rsidP="0039368E">
      <w:pPr>
        <w:rPr>
          <w:b/>
          <w:szCs w:val="22"/>
        </w:rPr>
      </w:pPr>
    </w:p>
    <w:p w:rsidR="000508E4" w:rsidRPr="00171B85" w:rsidRDefault="000508E4" w:rsidP="0039368E">
      <w:pPr>
        <w:rPr>
          <w:b/>
          <w:szCs w:val="22"/>
        </w:rPr>
      </w:pPr>
    </w:p>
    <w:p w:rsidR="000508E4" w:rsidRPr="00171B85" w:rsidRDefault="000508E4" w:rsidP="0039368E">
      <w:pPr>
        <w:rPr>
          <w:b/>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
        <w:gridCol w:w="2268"/>
        <w:gridCol w:w="2977"/>
        <w:gridCol w:w="2126"/>
      </w:tblGrid>
      <w:tr w:rsidR="0039368E" w:rsidRPr="00171B85" w:rsidTr="00247358">
        <w:trPr>
          <w:trHeight w:val="405"/>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МОДУЛ</w:t>
            </w:r>
            <w:r w:rsidR="0039368E" w:rsidRPr="00171B85">
              <w:rPr>
                <w:b/>
                <w:noProof/>
                <w:szCs w:val="22"/>
              </w:rPr>
              <w:t xml:space="preserve"> </w:t>
            </w:r>
            <w:r w:rsidR="00247358" w:rsidRPr="00171B85">
              <w:rPr>
                <w:b/>
                <w:noProof/>
                <w:szCs w:val="22"/>
              </w:rPr>
              <w:t>(</w:t>
            </w:r>
            <w:r w:rsidRPr="00171B85">
              <w:rPr>
                <w:b/>
                <w:noProof/>
                <w:szCs w:val="22"/>
              </w:rPr>
              <w:t>назив</w:t>
            </w:r>
            <w:r w:rsidR="00247358" w:rsidRPr="00171B85">
              <w:rPr>
                <w:b/>
                <w:noProof/>
                <w:szCs w:val="22"/>
              </w:rPr>
              <w: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Хемија</w:t>
            </w:r>
            <w:r w:rsidR="0039368E" w:rsidRPr="00171B85">
              <w:rPr>
                <w:b/>
                <w:noProof/>
                <w:szCs w:val="22"/>
              </w:rPr>
              <w:t xml:space="preserve"> </w:t>
            </w:r>
            <w:r w:rsidRPr="00171B85">
              <w:rPr>
                <w:b/>
                <w:noProof/>
                <w:szCs w:val="22"/>
              </w:rPr>
              <w:t>и</w:t>
            </w:r>
            <w:r w:rsidR="0039368E" w:rsidRPr="00171B85">
              <w:rPr>
                <w:b/>
                <w:noProof/>
                <w:szCs w:val="22"/>
              </w:rPr>
              <w:t xml:space="preserve"> </w:t>
            </w:r>
            <w:r w:rsidRPr="00171B85">
              <w:rPr>
                <w:b/>
                <w:noProof/>
                <w:szCs w:val="22"/>
              </w:rPr>
              <w:t>биологија</w:t>
            </w:r>
            <w:r w:rsidR="0039368E" w:rsidRPr="00171B85">
              <w:rPr>
                <w:b/>
                <w:noProof/>
                <w:szCs w:val="22"/>
              </w:rPr>
              <w:t xml:space="preserve"> </w:t>
            </w:r>
            <w:r w:rsidRPr="00171B85">
              <w:rPr>
                <w:b/>
                <w:noProof/>
                <w:szCs w:val="22"/>
              </w:rPr>
              <w:t>тла</w:t>
            </w:r>
          </w:p>
        </w:tc>
      </w:tr>
      <w:tr w:rsidR="0039368E" w:rsidRPr="00171B85" w:rsidTr="00247358">
        <w:trPr>
          <w:trHeight w:val="405"/>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РЕДНИ</w:t>
            </w:r>
            <w:r w:rsidR="0039368E" w:rsidRPr="00171B85">
              <w:rPr>
                <w:b/>
                <w:noProof/>
                <w:szCs w:val="22"/>
              </w:rPr>
              <w:t xml:space="preserve"> </w:t>
            </w:r>
            <w:r w:rsidRPr="00171B85">
              <w:rPr>
                <w:b/>
                <w:noProof/>
                <w:szCs w:val="22"/>
              </w:rPr>
              <w:t>БРОЈ</w:t>
            </w:r>
            <w:r w:rsidR="00247358" w:rsidRPr="00171B85">
              <w:rPr>
                <w:b/>
                <w:noProof/>
                <w:szCs w:val="22"/>
              </w:rPr>
              <w:t xml:space="preserve"> </w:t>
            </w:r>
            <w:r w:rsidRPr="00171B85">
              <w:rPr>
                <w:b/>
                <w:noProof/>
                <w:szCs w:val="22"/>
              </w:rPr>
              <w:t>МОДУЛА</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39368E" w:rsidP="00D5500D">
            <w:pPr>
              <w:rPr>
                <w:noProof/>
                <w:szCs w:val="22"/>
              </w:rPr>
            </w:pPr>
            <w:r w:rsidRPr="00171B85">
              <w:rPr>
                <w:b/>
                <w:noProof/>
                <w:szCs w:val="22"/>
              </w:rPr>
              <w:t>3</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СВРХА</w:t>
            </w:r>
            <w:r w:rsidR="0039368E" w:rsidRPr="00171B85">
              <w:rPr>
                <w:b/>
                <w:noProof/>
                <w:szCs w:val="22"/>
              </w:rPr>
              <w:t xml:space="preserve"> </w:t>
            </w:r>
            <w:r w:rsidRPr="00171B85">
              <w:rPr>
                <w:b/>
                <w:noProof/>
                <w:szCs w:val="22"/>
              </w:rPr>
              <w:t>МОДУЛА</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noProof/>
                <w:szCs w:val="22"/>
              </w:rPr>
            </w:pPr>
            <w:r w:rsidRPr="00171B85">
              <w:rPr>
                <w:szCs w:val="22"/>
              </w:rPr>
              <w:t>Сврха</w:t>
            </w:r>
            <w:r w:rsidR="0039368E" w:rsidRPr="00171B85">
              <w:rPr>
                <w:szCs w:val="22"/>
              </w:rPr>
              <w:t xml:space="preserve"> </w:t>
            </w:r>
            <w:r w:rsidRPr="00171B85">
              <w:rPr>
                <w:szCs w:val="22"/>
              </w:rPr>
              <w:t>овог</w:t>
            </w:r>
            <w:r w:rsidR="0039368E" w:rsidRPr="00171B85">
              <w:rPr>
                <w:szCs w:val="22"/>
              </w:rPr>
              <w:t xml:space="preserve"> </w:t>
            </w:r>
            <w:r w:rsidRPr="00171B85">
              <w:rPr>
                <w:szCs w:val="22"/>
              </w:rPr>
              <w:t>модула</w:t>
            </w:r>
            <w:r w:rsidR="0039368E" w:rsidRPr="00171B85">
              <w:rPr>
                <w:szCs w:val="22"/>
              </w:rPr>
              <w:t xml:space="preserve"> </w:t>
            </w:r>
            <w:r w:rsidRPr="00171B85">
              <w:rPr>
                <w:szCs w:val="22"/>
              </w:rPr>
              <w:t>је</w:t>
            </w:r>
            <w:r w:rsidR="0039368E" w:rsidRPr="00171B85">
              <w:rPr>
                <w:szCs w:val="22"/>
              </w:rPr>
              <w:t xml:space="preserve"> </w:t>
            </w:r>
            <w:r w:rsidRPr="00171B85">
              <w:rPr>
                <w:szCs w:val="22"/>
              </w:rPr>
              <w:t>упознавање</w:t>
            </w:r>
            <w:r w:rsidR="0039368E" w:rsidRPr="00171B85">
              <w:rPr>
                <w:szCs w:val="22"/>
              </w:rPr>
              <w:t xml:space="preserve"> </w:t>
            </w:r>
            <w:r w:rsidRPr="00171B85">
              <w:rPr>
                <w:szCs w:val="22"/>
              </w:rPr>
              <w:t>ученика</w:t>
            </w:r>
            <w:r w:rsidR="0039368E" w:rsidRPr="00171B85">
              <w:rPr>
                <w:szCs w:val="22"/>
              </w:rPr>
              <w:t xml:space="preserve"> </w:t>
            </w:r>
            <w:r w:rsidRPr="00171B85">
              <w:rPr>
                <w:szCs w:val="22"/>
              </w:rPr>
              <w:t>са</w:t>
            </w:r>
            <w:r w:rsidR="0039368E" w:rsidRPr="00171B85">
              <w:rPr>
                <w:szCs w:val="22"/>
              </w:rPr>
              <w:t xml:space="preserve"> </w:t>
            </w:r>
            <w:r w:rsidRPr="00171B85">
              <w:rPr>
                <w:szCs w:val="22"/>
              </w:rPr>
              <w:t>одређеним</w:t>
            </w:r>
            <w:r w:rsidR="0039368E" w:rsidRPr="00171B85">
              <w:rPr>
                <w:szCs w:val="22"/>
              </w:rPr>
              <w:t xml:space="preserve"> </w:t>
            </w:r>
            <w:r w:rsidRPr="00171B85">
              <w:rPr>
                <w:szCs w:val="22"/>
              </w:rPr>
              <w:t>пХ</w:t>
            </w:r>
            <w:r w:rsidR="0039368E" w:rsidRPr="00171B85">
              <w:rPr>
                <w:szCs w:val="22"/>
              </w:rPr>
              <w:t xml:space="preserve"> </w:t>
            </w:r>
            <w:r w:rsidRPr="00171B85">
              <w:rPr>
                <w:szCs w:val="22"/>
              </w:rPr>
              <w:t>реакцијама</w:t>
            </w:r>
            <w:r w:rsidR="0039368E" w:rsidRPr="00171B85">
              <w:rPr>
                <w:szCs w:val="22"/>
              </w:rPr>
              <w:t xml:space="preserve"> </w:t>
            </w:r>
            <w:r w:rsidRPr="00171B85">
              <w:rPr>
                <w:szCs w:val="22"/>
              </w:rPr>
              <w:t>тла</w:t>
            </w:r>
            <w:r w:rsidR="0039368E" w:rsidRPr="00171B85">
              <w:rPr>
                <w:szCs w:val="22"/>
              </w:rPr>
              <w:t xml:space="preserve">, </w:t>
            </w:r>
            <w:r w:rsidRPr="00171B85">
              <w:rPr>
                <w:szCs w:val="22"/>
              </w:rPr>
              <w:t>укупним</w:t>
            </w:r>
            <w:r w:rsidR="0039368E" w:rsidRPr="00171B85">
              <w:rPr>
                <w:szCs w:val="22"/>
              </w:rPr>
              <w:t xml:space="preserve"> </w:t>
            </w:r>
            <w:r w:rsidRPr="00171B85">
              <w:rPr>
                <w:szCs w:val="22"/>
              </w:rPr>
              <w:t>азотом</w:t>
            </w:r>
            <w:r w:rsidR="0039368E" w:rsidRPr="00171B85">
              <w:rPr>
                <w:szCs w:val="22"/>
              </w:rPr>
              <w:t xml:space="preserve"> </w:t>
            </w:r>
            <w:r w:rsidRPr="00171B85">
              <w:rPr>
                <w:szCs w:val="22"/>
              </w:rPr>
              <w:t>у</w:t>
            </w:r>
            <w:r w:rsidR="0039368E" w:rsidRPr="00171B85">
              <w:rPr>
                <w:szCs w:val="22"/>
              </w:rPr>
              <w:t xml:space="preserve"> </w:t>
            </w:r>
            <w:r w:rsidRPr="00171B85">
              <w:rPr>
                <w:szCs w:val="22"/>
              </w:rPr>
              <w:t>тлу</w:t>
            </w:r>
            <w:r w:rsidR="0039368E" w:rsidRPr="00171B85">
              <w:rPr>
                <w:szCs w:val="22"/>
              </w:rPr>
              <w:t xml:space="preserve">, </w:t>
            </w:r>
            <w:r w:rsidRPr="00171B85">
              <w:rPr>
                <w:szCs w:val="22"/>
              </w:rPr>
              <w:t>фосфором</w:t>
            </w:r>
            <w:r w:rsidR="0039368E" w:rsidRPr="00171B85">
              <w:rPr>
                <w:szCs w:val="22"/>
              </w:rPr>
              <w:t xml:space="preserve"> </w:t>
            </w:r>
            <w:r w:rsidRPr="00171B85">
              <w:rPr>
                <w:szCs w:val="22"/>
              </w:rPr>
              <w:t>и</w:t>
            </w:r>
            <w:r w:rsidR="0039368E" w:rsidRPr="00171B85">
              <w:rPr>
                <w:szCs w:val="22"/>
              </w:rPr>
              <w:t xml:space="preserve"> </w:t>
            </w:r>
            <w:r w:rsidRPr="00171B85">
              <w:rPr>
                <w:szCs w:val="22"/>
              </w:rPr>
              <w:t>калијем</w:t>
            </w:r>
            <w:r w:rsidR="008A1E6F" w:rsidRPr="00171B85">
              <w:rPr>
                <w:szCs w:val="22"/>
              </w:rPr>
              <w:t>,</w:t>
            </w:r>
            <w:r w:rsidR="0039368E" w:rsidRPr="00171B85">
              <w:rPr>
                <w:szCs w:val="22"/>
              </w:rPr>
              <w:t xml:space="preserve"> </w:t>
            </w:r>
            <w:r w:rsidRPr="00171B85">
              <w:rPr>
                <w:szCs w:val="22"/>
              </w:rPr>
              <w:t>те</w:t>
            </w:r>
            <w:r w:rsidR="0039368E" w:rsidRPr="00171B85">
              <w:rPr>
                <w:szCs w:val="22"/>
              </w:rPr>
              <w:t xml:space="preserve"> </w:t>
            </w:r>
            <w:r w:rsidRPr="00171B85">
              <w:rPr>
                <w:szCs w:val="22"/>
              </w:rPr>
              <w:t>органским</w:t>
            </w:r>
            <w:r w:rsidR="0039368E" w:rsidRPr="00171B85">
              <w:rPr>
                <w:szCs w:val="22"/>
              </w:rPr>
              <w:t xml:space="preserve"> </w:t>
            </w:r>
            <w:r w:rsidRPr="00171B85">
              <w:rPr>
                <w:szCs w:val="22"/>
              </w:rPr>
              <w:t>материјама</w:t>
            </w:r>
            <w:r w:rsidR="0039368E" w:rsidRPr="00171B85">
              <w:rPr>
                <w:szCs w:val="22"/>
              </w:rPr>
              <w:t xml:space="preserve"> </w:t>
            </w:r>
            <w:r w:rsidRPr="00171B85">
              <w:rPr>
                <w:szCs w:val="22"/>
              </w:rPr>
              <w:t>у</w:t>
            </w:r>
            <w:r w:rsidR="0039368E" w:rsidRPr="00171B85">
              <w:rPr>
                <w:szCs w:val="22"/>
              </w:rPr>
              <w:t xml:space="preserve"> </w:t>
            </w:r>
            <w:r w:rsidRPr="00171B85">
              <w:rPr>
                <w:szCs w:val="22"/>
              </w:rPr>
              <w:t>тлу</w:t>
            </w:r>
            <w:r w:rsidR="0039368E" w:rsidRPr="00171B85">
              <w:rPr>
                <w:szCs w:val="22"/>
              </w:rPr>
              <w:t xml:space="preserve">; </w:t>
            </w:r>
            <w:r w:rsidRPr="00171B85">
              <w:rPr>
                <w:szCs w:val="22"/>
              </w:rPr>
              <w:t>упознавање</w:t>
            </w:r>
            <w:r w:rsidR="0039368E" w:rsidRPr="00171B85">
              <w:rPr>
                <w:szCs w:val="22"/>
              </w:rPr>
              <w:t xml:space="preserve"> </w:t>
            </w:r>
            <w:r w:rsidRPr="00171B85">
              <w:rPr>
                <w:szCs w:val="22"/>
              </w:rPr>
              <w:t>ученика</w:t>
            </w:r>
            <w:r w:rsidR="0039368E" w:rsidRPr="00171B85">
              <w:rPr>
                <w:szCs w:val="22"/>
              </w:rPr>
              <w:t xml:space="preserve"> </w:t>
            </w:r>
            <w:r w:rsidRPr="00171B85">
              <w:rPr>
                <w:szCs w:val="22"/>
              </w:rPr>
              <w:t>са</w:t>
            </w:r>
            <w:r w:rsidR="0039368E" w:rsidRPr="00171B85">
              <w:rPr>
                <w:szCs w:val="22"/>
              </w:rPr>
              <w:t xml:space="preserve"> </w:t>
            </w:r>
            <w:r w:rsidRPr="00171B85">
              <w:rPr>
                <w:szCs w:val="22"/>
              </w:rPr>
              <w:t>садржајем</w:t>
            </w:r>
            <w:r w:rsidR="0039368E" w:rsidRPr="00171B85">
              <w:rPr>
                <w:szCs w:val="22"/>
              </w:rPr>
              <w:t xml:space="preserve"> </w:t>
            </w:r>
            <w:r w:rsidRPr="00171B85">
              <w:rPr>
                <w:szCs w:val="22"/>
              </w:rPr>
              <w:t>микроорганизама</w:t>
            </w:r>
            <w:r w:rsidR="0039368E" w:rsidRPr="00171B85">
              <w:rPr>
                <w:szCs w:val="22"/>
              </w:rPr>
              <w:t xml:space="preserve"> </w:t>
            </w:r>
            <w:r w:rsidRPr="00171B85">
              <w:rPr>
                <w:szCs w:val="22"/>
              </w:rPr>
              <w:t>и</w:t>
            </w:r>
            <w:r w:rsidR="0039368E" w:rsidRPr="00171B85">
              <w:rPr>
                <w:szCs w:val="22"/>
              </w:rPr>
              <w:t xml:space="preserve"> </w:t>
            </w:r>
            <w:r w:rsidRPr="00171B85">
              <w:rPr>
                <w:szCs w:val="22"/>
              </w:rPr>
              <w:t>макроорганизама</w:t>
            </w:r>
            <w:r w:rsidR="0039368E" w:rsidRPr="00171B85">
              <w:rPr>
                <w:szCs w:val="22"/>
              </w:rPr>
              <w:t xml:space="preserve"> </w:t>
            </w:r>
            <w:r w:rsidRPr="00171B85">
              <w:rPr>
                <w:szCs w:val="22"/>
              </w:rPr>
              <w:t>у</w:t>
            </w:r>
            <w:r w:rsidR="0039368E" w:rsidRPr="00171B85">
              <w:rPr>
                <w:szCs w:val="22"/>
              </w:rPr>
              <w:t xml:space="preserve"> </w:t>
            </w:r>
            <w:r w:rsidRPr="00171B85">
              <w:rPr>
                <w:szCs w:val="22"/>
              </w:rPr>
              <w:t>тлу</w:t>
            </w:r>
            <w:r w:rsidR="0039368E" w:rsidRPr="00171B85">
              <w:rPr>
                <w:szCs w:val="22"/>
              </w:rPr>
              <w:t xml:space="preserve"> </w:t>
            </w:r>
            <w:r w:rsidRPr="00171B85">
              <w:rPr>
                <w:szCs w:val="22"/>
              </w:rPr>
              <w:t>те</w:t>
            </w:r>
            <w:r w:rsidR="0039368E" w:rsidRPr="00171B85">
              <w:rPr>
                <w:szCs w:val="22"/>
              </w:rPr>
              <w:t xml:space="preserve"> </w:t>
            </w:r>
            <w:r w:rsidRPr="00171B85">
              <w:rPr>
                <w:szCs w:val="22"/>
              </w:rPr>
              <w:t>начином</w:t>
            </w:r>
            <w:r w:rsidR="0039368E" w:rsidRPr="00171B85">
              <w:rPr>
                <w:szCs w:val="22"/>
              </w:rPr>
              <w:t xml:space="preserve"> </w:t>
            </w:r>
            <w:r w:rsidRPr="00171B85">
              <w:rPr>
                <w:szCs w:val="22"/>
              </w:rPr>
              <w:t>испитивања</w:t>
            </w:r>
            <w:r w:rsidR="0039368E" w:rsidRPr="00171B85">
              <w:rPr>
                <w:szCs w:val="22"/>
              </w:rPr>
              <w:t xml:space="preserve"> </w:t>
            </w:r>
            <w:r w:rsidRPr="00171B85">
              <w:rPr>
                <w:szCs w:val="22"/>
              </w:rPr>
              <w:t>присуства</w:t>
            </w:r>
            <w:r w:rsidR="0039368E" w:rsidRPr="00171B85">
              <w:rPr>
                <w:szCs w:val="22"/>
              </w:rPr>
              <w:t xml:space="preserve"> </w:t>
            </w:r>
            <w:r w:rsidRPr="00171B85">
              <w:rPr>
                <w:szCs w:val="22"/>
              </w:rPr>
              <w:t>у</w:t>
            </w:r>
            <w:r w:rsidR="0039368E" w:rsidRPr="00171B85">
              <w:rPr>
                <w:szCs w:val="22"/>
              </w:rPr>
              <w:t xml:space="preserve"> </w:t>
            </w:r>
            <w:r w:rsidRPr="00171B85">
              <w:rPr>
                <w:szCs w:val="22"/>
              </w:rPr>
              <w:t>тлу</w:t>
            </w:r>
            <w:r w:rsidR="0039368E" w:rsidRPr="00171B85">
              <w:rPr>
                <w:szCs w:val="22"/>
              </w:rPr>
              <w:t>.</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СПЕЦИЈАЛНИ</w:t>
            </w:r>
            <w:r w:rsidR="0039368E" w:rsidRPr="00171B85">
              <w:rPr>
                <w:b/>
                <w:noProof/>
                <w:szCs w:val="22"/>
              </w:rPr>
              <w:t xml:space="preserve"> </w:t>
            </w:r>
            <w:r w:rsidRPr="00171B85">
              <w:rPr>
                <w:b/>
                <w:noProof/>
                <w:szCs w:val="22"/>
              </w:rPr>
              <w:t>ЗАХТЈЕВИ</w:t>
            </w:r>
            <w:r w:rsidR="0039368E" w:rsidRPr="00171B85">
              <w:rPr>
                <w:b/>
                <w:noProof/>
                <w:szCs w:val="22"/>
              </w:rPr>
              <w:t xml:space="preserve"> / </w:t>
            </w:r>
            <w:r w:rsidRPr="00171B85">
              <w:rPr>
                <w:b/>
                <w:noProof/>
                <w:szCs w:val="22"/>
              </w:rPr>
              <w:t>ПРЕДУСЛОВИ</w:t>
            </w:r>
          </w:p>
        </w:tc>
      </w:tr>
      <w:tr w:rsidR="0039368E" w:rsidRPr="00171B85" w:rsidTr="00247358">
        <w:trPr>
          <w:trHeight w:val="262"/>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247358">
            <w:pPr>
              <w:rPr>
                <w:color w:val="FF0000"/>
                <w:szCs w:val="22"/>
              </w:rPr>
            </w:pPr>
            <w:r w:rsidRPr="00171B85">
              <w:rPr>
                <w:szCs w:val="22"/>
              </w:rPr>
              <w:t>Предзнање</w:t>
            </w:r>
            <w:r w:rsidR="004A0142" w:rsidRPr="00171B85">
              <w:rPr>
                <w:szCs w:val="22"/>
              </w:rPr>
              <w:t xml:space="preserve"> </w:t>
            </w:r>
            <w:r w:rsidRPr="00171B85">
              <w:rPr>
                <w:szCs w:val="22"/>
              </w:rPr>
              <w:t>из</w:t>
            </w:r>
            <w:r w:rsidR="004A0142" w:rsidRPr="00171B85">
              <w:rPr>
                <w:szCs w:val="22"/>
              </w:rPr>
              <w:t xml:space="preserve"> </w:t>
            </w:r>
            <w:r w:rsidRPr="00171B85">
              <w:rPr>
                <w:szCs w:val="22"/>
              </w:rPr>
              <w:t>наставног</w:t>
            </w:r>
            <w:r w:rsidR="004A0142" w:rsidRPr="00171B85">
              <w:rPr>
                <w:szCs w:val="22"/>
              </w:rPr>
              <w:t xml:space="preserve"> </w:t>
            </w:r>
            <w:r w:rsidRPr="00171B85">
              <w:rPr>
                <w:szCs w:val="22"/>
              </w:rPr>
              <w:t>претмета</w:t>
            </w:r>
            <w:r w:rsidR="004A0142" w:rsidRPr="00171B85">
              <w:rPr>
                <w:szCs w:val="22"/>
              </w:rPr>
              <w:t xml:space="preserve"> </w:t>
            </w:r>
            <w:r w:rsidRPr="00171B85">
              <w:rPr>
                <w:szCs w:val="22"/>
              </w:rPr>
              <w:t>Хемија</w:t>
            </w:r>
            <w:r w:rsidR="004A0142" w:rsidRPr="00171B85">
              <w:rPr>
                <w:szCs w:val="22"/>
              </w:rPr>
              <w:t xml:space="preserve"> </w:t>
            </w:r>
            <w:r w:rsidRPr="00171B85">
              <w:rPr>
                <w:szCs w:val="22"/>
              </w:rPr>
              <w:t>и</w:t>
            </w:r>
            <w:r w:rsidR="004A0142" w:rsidRPr="00171B85">
              <w:rPr>
                <w:szCs w:val="22"/>
              </w:rPr>
              <w:t xml:space="preserve"> </w:t>
            </w:r>
            <w:r w:rsidRPr="00171B85">
              <w:rPr>
                <w:szCs w:val="22"/>
              </w:rPr>
              <w:t>стручно</w:t>
            </w:r>
            <w:r w:rsidR="004A0142" w:rsidRPr="00171B85">
              <w:rPr>
                <w:szCs w:val="22"/>
              </w:rPr>
              <w:t>-</w:t>
            </w:r>
            <w:r w:rsidRPr="00171B85">
              <w:rPr>
                <w:szCs w:val="22"/>
              </w:rPr>
              <w:t>теоретских</w:t>
            </w:r>
            <w:r w:rsidR="004A0142" w:rsidRPr="00171B85">
              <w:rPr>
                <w:szCs w:val="22"/>
              </w:rPr>
              <w:t xml:space="preserve"> </w:t>
            </w:r>
            <w:r w:rsidRPr="00171B85">
              <w:rPr>
                <w:szCs w:val="22"/>
              </w:rPr>
              <w:t>предмета</w:t>
            </w:r>
            <w:r w:rsidR="004A0142" w:rsidRPr="00171B85">
              <w:rPr>
                <w:szCs w:val="22"/>
              </w:rPr>
              <w:t>.</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ЦИЉЕВИ</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39368E" w:rsidP="00247358">
            <w:pPr>
              <w:contextualSpacing/>
              <w:rPr>
                <w:szCs w:val="22"/>
              </w:rPr>
            </w:pPr>
            <w:r w:rsidRPr="00171B85">
              <w:rPr>
                <w:szCs w:val="22"/>
              </w:rPr>
              <w:t xml:space="preserve">- </w:t>
            </w:r>
            <w:r w:rsidR="006A6710" w:rsidRPr="00171B85">
              <w:rPr>
                <w:szCs w:val="22"/>
              </w:rPr>
              <w:t>одреди</w:t>
            </w:r>
            <w:r w:rsidRPr="00171B85">
              <w:rPr>
                <w:szCs w:val="22"/>
              </w:rPr>
              <w:t xml:space="preserve"> </w:t>
            </w:r>
            <w:r w:rsidR="006A6710" w:rsidRPr="00171B85">
              <w:rPr>
                <w:szCs w:val="22"/>
              </w:rPr>
              <w:t>пХ</w:t>
            </w:r>
            <w:r w:rsidRPr="00171B85">
              <w:rPr>
                <w:szCs w:val="22"/>
              </w:rPr>
              <w:t xml:space="preserve"> </w:t>
            </w:r>
            <w:r w:rsidR="006A6710" w:rsidRPr="00171B85">
              <w:rPr>
                <w:szCs w:val="22"/>
              </w:rPr>
              <w:t>реакцију</w:t>
            </w:r>
            <w:r w:rsidRPr="00171B85">
              <w:rPr>
                <w:szCs w:val="22"/>
              </w:rPr>
              <w:t xml:space="preserve"> </w:t>
            </w:r>
            <w:r w:rsidR="006A6710" w:rsidRPr="00171B85">
              <w:rPr>
                <w:szCs w:val="22"/>
              </w:rPr>
              <w:t>земљишта</w:t>
            </w:r>
          </w:p>
          <w:p w:rsidR="0039368E" w:rsidRPr="00171B85" w:rsidRDefault="0039368E" w:rsidP="00247358">
            <w:pPr>
              <w:contextualSpacing/>
              <w:rPr>
                <w:szCs w:val="22"/>
              </w:rPr>
            </w:pPr>
            <w:r w:rsidRPr="00171B85">
              <w:rPr>
                <w:szCs w:val="22"/>
              </w:rPr>
              <w:t xml:space="preserve">- </w:t>
            </w:r>
            <w:r w:rsidR="006A6710" w:rsidRPr="00171B85">
              <w:rPr>
                <w:szCs w:val="22"/>
              </w:rPr>
              <w:t>одређује</w:t>
            </w:r>
            <w:r w:rsidRPr="00171B85">
              <w:rPr>
                <w:szCs w:val="22"/>
              </w:rPr>
              <w:t xml:space="preserve"> </w:t>
            </w:r>
            <w:r w:rsidR="006A6710" w:rsidRPr="00171B85">
              <w:rPr>
                <w:szCs w:val="22"/>
              </w:rPr>
              <w:t>фосфор</w:t>
            </w:r>
            <w:r w:rsidRPr="00171B85">
              <w:rPr>
                <w:szCs w:val="22"/>
              </w:rPr>
              <w:t xml:space="preserve"> </w:t>
            </w:r>
            <w:r w:rsidR="006A6710" w:rsidRPr="00171B85">
              <w:rPr>
                <w:szCs w:val="22"/>
              </w:rPr>
              <w:t>и</w:t>
            </w:r>
            <w:r w:rsidRPr="00171B85">
              <w:rPr>
                <w:szCs w:val="22"/>
              </w:rPr>
              <w:t xml:space="preserve"> </w:t>
            </w:r>
            <w:r w:rsidR="006A6710" w:rsidRPr="00171B85">
              <w:rPr>
                <w:szCs w:val="22"/>
              </w:rPr>
              <w:t>калиј</w:t>
            </w:r>
            <w:r w:rsidRPr="00171B85">
              <w:rPr>
                <w:szCs w:val="22"/>
              </w:rPr>
              <w:t xml:space="preserve"> </w:t>
            </w:r>
            <w:r w:rsidR="006A6710" w:rsidRPr="00171B85">
              <w:rPr>
                <w:szCs w:val="22"/>
              </w:rPr>
              <w:t>у</w:t>
            </w:r>
            <w:r w:rsidRPr="00171B85">
              <w:rPr>
                <w:szCs w:val="22"/>
              </w:rPr>
              <w:t xml:space="preserve"> </w:t>
            </w:r>
            <w:r w:rsidR="006A6710" w:rsidRPr="00171B85">
              <w:rPr>
                <w:szCs w:val="22"/>
              </w:rPr>
              <w:t>узорку</w:t>
            </w:r>
            <w:r w:rsidRPr="00171B85">
              <w:rPr>
                <w:szCs w:val="22"/>
              </w:rPr>
              <w:t xml:space="preserve"> </w:t>
            </w:r>
            <w:r w:rsidR="006A6710" w:rsidRPr="00171B85">
              <w:rPr>
                <w:szCs w:val="22"/>
              </w:rPr>
              <w:t>тла</w:t>
            </w:r>
          </w:p>
          <w:p w:rsidR="0039368E" w:rsidRPr="00171B85" w:rsidRDefault="0039368E" w:rsidP="00247358">
            <w:pPr>
              <w:contextualSpacing/>
              <w:rPr>
                <w:szCs w:val="22"/>
              </w:rPr>
            </w:pPr>
            <w:r w:rsidRPr="00171B85">
              <w:rPr>
                <w:szCs w:val="22"/>
              </w:rPr>
              <w:t xml:space="preserve">- </w:t>
            </w:r>
            <w:r w:rsidR="006A6710" w:rsidRPr="00171B85">
              <w:rPr>
                <w:szCs w:val="22"/>
              </w:rPr>
              <w:t>испита</w:t>
            </w:r>
            <w:r w:rsidRPr="00171B85">
              <w:rPr>
                <w:szCs w:val="22"/>
              </w:rPr>
              <w:t xml:space="preserve"> </w:t>
            </w:r>
            <w:r w:rsidR="006A6710" w:rsidRPr="00171B85">
              <w:rPr>
                <w:szCs w:val="22"/>
              </w:rPr>
              <w:t>садржај</w:t>
            </w:r>
            <w:r w:rsidRPr="00171B85">
              <w:rPr>
                <w:szCs w:val="22"/>
              </w:rPr>
              <w:t xml:space="preserve"> </w:t>
            </w:r>
            <w:r w:rsidR="006A6710" w:rsidRPr="00171B85">
              <w:rPr>
                <w:szCs w:val="22"/>
              </w:rPr>
              <w:t>органских</w:t>
            </w:r>
            <w:r w:rsidRPr="00171B85">
              <w:rPr>
                <w:szCs w:val="22"/>
              </w:rPr>
              <w:t xml:space="preserve"> </w:t>
            </w:r>
            <w:r w:rsidR="006A6710" w:rsidRPr="00171B85">
              <w:rPr>
                <w:szCs w:val="22"/>
              </w:rPr>
              <w:t>материја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39368E" w:rsidRPr="00171B85" w:rsidRDefault="0039368E" w:rsidP="00D5500D">
            <w:pPr>
              <w:contextualSpacing/>
              <w:rPr>
                <w:noProof/>
                <w:szCs w:val="22"/>
              </w:rPr>
            </w:pPr>
            <w:r w:rsidRPr="00171B85">
              <w:rPr>
                <w:szCs w:val="22"/>
              </w:rPr>
              <w:t xml:space="preserve">- </w:t>
            </w:r>
            <w:r w:rsidR="006A6710" w:rsidRPr="00171B85">
              <w:rPr>
                <w:szCs w:val="22"/>
              </w:rPr>
              <w:t>одреди</w:t>
            </w:r>
            <w:r w:rsidRPr="00171B85">
              <w:rPr>
                <w:szCs w:val="22"/>
              </w:rPr>
              <w:t xml:space="preserve"> </w:t>
            </w:r>
            <w:r w:rsidR="006A6710" w:rsidRPr="00171B85">
              <w:rPr>
                <w:szCs w:val="22"/>
              </w:rPr>
              <w:t>присуство</w:t>
            </w:r>
            <w:r w:rsidRPr="00171B85">
              <w:rPr>
                <w:szCs w:val="22"/>
              </w:rPr>
              <w:t xml:space="preserve"> </w:t>
            </w:r>
            <w:r w:rsidR="006A6710" w:rsidRPr="00171B85">
              <w:rPr>
                <w:szCs w:val="22"/>
              </w:rPr>
              <w:t>и</w:t>
            </w:r>
            <w:r w:rsidRPr="00171B85">
              <w:rPr>
                <w:szCs w:val="22"/>
              </w:rPr>
              <w:t xml:space="preserve"> </w:t>
            </w:r>
            <w:r w:rsidR="006A6710" w:rsidRPr="00171B85">
              <w:rPr>
                <w:szCs w:val="22"/>
              </w:rPr>
              <w:t>количину</w:t>
            </w:r>
            <w:r w:rsidRPr="00171B85">
              <w:rPr>
                <w:szCs w:val="22"/>
              </w:rPr>
              <w:t xml:space="preserve"> </w:t>
            </w:r>
            <w:r w:rsidR="006A6710" w:rsidRPr="00171B85">
              <w:rPr>
                <w:szCs w:val="22"/>
              </w:rPr>
              <w:t>микро</w:t>
            </w:r>
            <w:r w:rsidRPr="00171B85">
              <w:rPr>
                <w:szCs w:val="22"/>
              </w:rPr>
              <w:t xml:space="preserve"> </w:t>
            </w:r>
            <w:r w:rsidR="006A6710" w:rsidRPr="00171B85">
              <w:rPr>
                <w:szCs w:val="22"/>
              </w:rPr>
              <w:t>и</w:t>
            </w:r>
            <w:r w:rsidRPr="00171B85">
              <w:rPr>
                <w:szCs w:val="22"/>
              </w:rPr>
              <w:t xml:space="preserve"> </w:t>
            </w:r>
            <w:r w:rsidR="006A6710" w:rsidRPr="00171B85">
              <w:rPr>
                <w:szCs w:val="22"/>
              </w:rPr>
              <w:t>макро</w:t>
            </w:r>
            <w:r w:rsidRPr="00171B85">
              <w:rPr>
                <w:szCs w:val="22"/>
              </w:rPr>
              <w:t xml:space="preserve"> </w:t>
            </w:r>
            <w:r w:rsidR="006A6710" w:rsidRPr="00171B85">
              <w:rPr>
                <w:szCs w:val="22"/>
              </w:rPr>
              <w:t>организама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ЈЕДИНИЦЕ</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39368E" w:rsidP="00247358">
            <w:pPr>
              <w:rPr>
                <w:szCs w:val="22"/>
              </w:rPr>
            </w:pPr>
            <w:r w:rsidRPr="00171B85">
              <w:rPr>
                <w:szCs w:val="22"/>
              </w:rPr>
              <w:t>1.</w:t>
            </w:r>
            <w:r w:rsidR="006A6710" w:rsidRPr="00171B85">
              <w:rPr>
                <w:szCs w:val="22"/>
              </w:rPr>
              <w:t>Одређивање</w:t>
            </w:r>
            <w:r w:rsidRPr="00171B85">
              <w:rPr>
                <w:szCs w:val="22"/>
              </w:rPr>
              <w:t xml:space="preserve"> </w:t>
            </w:r>
            <w:r w:rsidR="006A6710" w:rsidRPr="00171B85">
              <w:rPr>
                <w:szCs w:val="22"/>
              </w:rPr>
              <w:t>пХ</w:t>
            </w:r>
            <w:r w:rsidRPr="00171B85">
              <w:rPr>
                <w:szCs w:val="22"/>
              </w:rPr>
              <w:t xml:space="preserve"> </w:t>
            </w:r>
            <w:r w:rsidR="006A6710" w:rsidRPr="00171B85">
              <w:rPr>
                <w:szCs w:val="22"/>
              </w:rPr>
              <w:t>реакције</w:t>
            </w:r>
            <w:r w:rsidRPr="00171B85">
              <w:rPr>
                <w:szCs w:val="22"/>
              </w:rPr>
              <w:t xml:space="preserve"> </w:t>
            </w:r>
            <w:r w:rsidR="006A6710" w:rsidRPr="00171B85">
              <w:rPr>
                <w:szCs w:val="22"/>
              </w:rPr>
              <w:t>тла</w:t>
            </w:r>
          </w:p>
          <w:p w:rsidR="0039368E" w:rsidRPr="00171B85" w:rsidRDefault="0039368E" w:rsidP="00247358">
            <w:pPr>
              <w:rPr>
                <w:szCs w:val="22"/>
              </w:rPr>
            </w:pPr>
            <w:r w:rsidRPr="00171B85">
              <w:rPr>
                <w:szCs w:val="22"/>
              </w:rPr>
              <w:t xml:space="preserve">2. </w:t>
            </w:r>
            <w:r w:rsidR="006A6710" w:rsidRPr="00171B85">
              <w:rPr>
                <w:szCs w:val="22"/>
              </w:rPr>
              <w:t>Одређивање</w:t>
            </w:r>
            <w:r w:rsidRPr="00171B85">
              <w:rPr>
                <w:szCs w:val="22"/>
              </w:rPr>
              <w:t xml:space="preserve"> </w:t>
            </w:r>
            <w:r w:rsidR="006A6710" w:rsidRPr="00171B85">
              <w:rPr>
                <w:szCs w:val="22"/>
              </w:rPr>
              <w:t>укупног</w:t>
            </w:r>
            <w:r w:rsidRPr="00171B85">
              <w:rPr>
                <w:szCs w:val="22"/>
              </w:rPr>
              <w:t xml:space="preserve"> </w:t>
            </w:r>
            <w:r w:rsidR="006A6710" w:rsidRPr="00171B85">
              <w:rPr>
                <w:szCs w:val="22"/>
              </w:rPr>
              <w:t>азота</w:t>
            </w:r>
            <w:r w:rsidRPr="00171B85">
              <w:rPr>
                <w:szCs w:val="22"/>
              </w:rPr>
              <w:t xml:space="preserve"> , </w:t>
            </w:r>
            <w:r w:rsidR="006A6710" w:rsidRPr="00171B85">
              <w:rPr>
                <w:szCs w:val="22"/>
              </w:rPr>
              <w:t>фосфора</w:t>
            </w:r>
            <w:r w:rsidRPr="00171B85">
              <w:rPr>
                <w:szCs w:val="22"/>
              </w:rPr>
              <w:t xml:space="preserve"> </w:t>
            </w:r>
            <w:r w:rsidR="006A6710" w:rsidRPr="00171B85">
              <w:rPr>
                <w:szCs w:val="22"/>
              </w:rPr>
              <w:t>калија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39368E" w:rsidRPr="00171B85" w:rsidRDefault="0039368E" w:rsidP="00247358">
            <w:pPr>
              <w:rPr>
                <w:szCs w:val="22"/>
              </w:rPr>
            </w:pPr>
            <w:r w:rsidRPr="00171B85">
              <w:rPr>
                <w:szCs w:val="22"/>
              </w:rPr>
              <w:t xml:space="preserve">3. </w:t>
            </w:r>
            <w:r w:rsidR="006A6710" w:rsidRPr="00171B85">
              <w:rPr>
                <w:szCs w:val="22"/>
              </w:rPr>
              <w:t>Одређивање</w:t>
            </w:r>
            <w:r w:rsidRPr="00171B85">
              <w:rPr>
                <w:szCs w:val="22"/>
              </w:rPr>
              <w:t xml:space="preserve"> </w:t>
            </w:r>
            <w:r w:rsidR="006A6710" w:rsidRPr="00171B85">
              <w:rPr>
                <w:szCs w:val="22"/>
              </w:rPr>
              <w:t>садржаја</w:t>
            </w:r>
            <w:r w:rsidRPr="00171B85">
              <w:rPr>
                <w:szCs w:val="22"/>
              </w:rPr>
              <w:t xml:space="preserve"> </w:t>
            </w:r>
            <w:r w:rsidR="006A6710" w:rsidRPr="00171B85">
              <w:rPr>
                <w:szCs w:val="22"/>
              </w:rPr>
              <w:t>органских</w:t>
            </w:r>
            <w:r w:rsidRPr="00171B85">
              <w:rPr>
                <w:szCs w:val="22"/>
              </w:rPr>
              <w:t xml:space="preserve"> </w:t>
            </w:r>
            <w:r w:rsidR="006A6710" w:rsidRPr="00171B85">
              <w:rPr>
                <w:szCs w:val="22"/>
              </w:rPr>
              <w:t>материја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39368E" w:rsidRPr="00171B85" w:rsidRDefault="0039368E" w:rsidP="00247358">
            <w:pPr>
              <w:rPr>
                <w:szCs w:val="22"/>
              </w:rPr>
            </w:pPr>
            <w:r w:rsidRPr="00171B85">
              <w:rPr>
                <w:szCs w:val="22"/>
              </w:rPr>
              <w:t xml:space="preserve">4. </w:t>
            </w:r>
            <w:r w:rsidR="006A6710" w:rsidRPr="00171B85">
              <w:rPr>
                <w:szCs w:val="22"/>
              </w:rPr>
              <w:t>Садржај</w:t>
            </w:r>
            <w:r w:rsidRPr="00171B85">
              <w:rPr>
                <w:szCs w:val="22"/>
              </w:rPr>
              <w:t xml:space="preserve"> </w:t>
            </w:r>
            <w:r w:rsidR="006A6710" w:rsidRPr="00171B85">
              <w:rPr>
                <w:szCs w:val="22"/>
              </w:rPr>
              <w:t>микроорганизама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39368E" w:rsidRPr="00171B85" w:rsidRDefault="0039368E" w:rsidP="00D5500D">
            <w:pPr>
              <w:rPr>
                <w:szCs w:val="22"/>
              </w:rPr>
            </w:pPr>
            <w:r w:rsidRPr="00171B85">
              <w:rPr>
                <w:szCs w:val="22"/>
              </w:rPr>
              <w:t xml:space="preserve">5. </w:t>
            </w:r>
            <w:r w:rsidR="006A6710" w:rsidRPr="00171B85">
              <w:rPr>
                <w:szCs w:val="22"/>
              </w:rPr>
              <w:t>Садржај</w:t>
            </w:r>
            <w:r w:rsidRPr="00171B85">
              <w:rPr>
                <w:szCs w:val="22"/>
              </w:rPr>
              <w:t xml:space="preserve"> </w:t>
            </w:r>
            <w:r w:rsidR="006A6710" w:rsidRPr="00171B85">
              <w:rPr>
                <w:szCs w:val="22"/>
              </w:rPr>
              <w:t>макроорганизама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r w:rsidRPr="00171B85">
              <w:rPr>
                <w:szCs w:val="22"/>
              </w:rPr>
              <w:t xml:space="preserve"> </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0142" w:rsidRPr="00171B85" w:rsidRDefault="006A6710"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4A0142" w:rsidRPr="00171B85" w:rsidRDefault="006A6710" w:rsidP="00D5500D">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p w:rsidR="0039368E" w:rsidRPr="00171B85" w:rsidRDefault="0039368E" w:rsidP="000508E4">
            <w:pPr>
              <w:rPr>
                <w:b/>
                <w:noProof/>
                <w:szCs w:val="22"/>
              </w:rPr>
            </w:pPr>
          </w:p>
        </w:tc>
      </w:tr>
      <w:tr w:rsidR="00247358" w:rsidRPr="00171B85" w:rsidTr="002473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b/>
                <w:noProof/>
                <w:szCs w:val="22"/>
              </w:rPr>
            </w:pPr>
            <w:r w:rsidRPr="00171B85">
              <w:rPr>
                <w:b/>
                <w:noProof/>
                <w:szCs w:val="22"/>
              </w:rPr>
              <w:t>Јединице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b/>
                <w:noProof/>
                <w:szCs w:val="22"/>
              </w:rPr>
            </w:pPr>
            <w:r w:rsidRPr="00171B85">
              <w:rPr>
                <w:b/>
                <w:noProof/>
                <w:szCs w:val="22"/>
              </w:rPr>
              <w:t>Знање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b/>
                <w:noProof/>
                <w:szCs w:val="22"/>
              </w:rPr>
            </w:pPr>
            <w:r w:rsidRPr="00171B85">
              <w:rPr>
                <w:b/>
                <w:noProof/>
                <w:szCs w:val="22"/>
              </w:rPr>
              <w:t>Вјештине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7358" w:rsidRPr="00171B85" w:rsidRDefault="006A6710" w:rsidP="00247358">
            <w:pPr>
              <w:jc w:val="center"/>
              <w:rPr>
                <w:b/>
                <w:noProof/>
                <w:szCs w:val="22"/>
              </w:rPr>
            </w:pPr>
            <w:r w:rsidRPr="00171B85">
              <w:rPr>
                <w:b/>
                <w:noProof/>
                <w:szCs w:val="22"/>
              </w:rPr>
              <w:t>Компетенције</w:t>
            </w:r>
          </w:p>
        </w:tc>
      </w:tr>
      <w:tr w:rsidR="00247358" w:rsidRPr="00171B85" w:rsidTr="00247358">
        <w:trPr>
          <w:trHeight w:val="182"/>
          <w:jc w:val="center"/>
        </w:trPr>
        <w:tc>
          <w:tcPr>
            <w:tcW w:w="2405"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247358">
            <w:pPr>
              <w:rPr>
                <w:szCs w:val="22"/>
              </w:rPr>
            </w:pPr>
            <w:r w:rsidRPr="00171B85">
              <w:rPr>
                <w:szCs w:val="22"/>
              </w:rPr>
              <w:t>1.</w:t>
            </w:r>
            <w:r w:rsidR="006A6710" w:rsidRPr="00171B85">
              <w:rPr>
                <w:szCs w:val="22"/>
              </w:rPr>
              <w:t>Одређивање</w:t>
            </w:r>
            <w:r w:rsidRPr="00171B85">
              <w:rPr>
                <w:szCs w:val="22"/>
              </w:rPr>
              <w:t xml:space="preserve"> </w:t>
            </w:r>
            <w:r w:rsidR="006A6710" w:rsidRPr="00171B85">
              <w:rPr>
                <w:szCs w:val="22"/>
              </w:rPr>
              <w:t>пХ</w:t>
            </w:r>
            <w:r w:rsidRPr="00171B85">
              <w:rPr>
                <w:szCs w:val="22"/>
              </w:rPr>
              <w:t xml:space="preserve"> </w:t>
            </w:r>
            <w:r w:rsidR="006A6710" w:rsidRPr="00171B85">
              <w:rPr>
                <w:szCs w:val="22"/>
              </w:rPr>
              <w:t>реакције</w:t>
            </w:r>
            <w:r w:rsidRPr="00171B85">
              <w:rPr>
                <w:szCs w:val="22"/>
              </w:rPr>
              <w:t xml:space="preserve"> </w:t>
            </w:r>
            <w:r w:rsidR="006A6710" w:rsidRPr="00171B85">
              <w:rPr>
                <w:szCs w:val="22"/>
              </w:rPr>
              <w:t>тла</w:t>
            </w:r>
          </w:p>
          <w:p w:rsidR="00247358" w:rsidRPr="00171B85" w:rsidRDefault="00247358" w:rsidP="00D5500D">
            <w:pPr>
              <w:rPr>
                <w:noProof/>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3"/>
              </w:numPr>
              <w:ind w:left="357" w:hanging="357"/>
              <w:rPr>
                <w:szCs w:val="22"/>
              </w:rPr>
            </w:pPr>
            <w:r w:rsidRPr="00171B85">
              <w:rPr>
                <w:szCs w:val="22"/>
              </w:rPr>
              <w:t>дефинише</w:t>
            </w:r>
            <w:r w:rsidR="00247358" w:rsidRPr="00171B85">
              <w:rPr>
                <w:szCs w:val="22"/>
              </w:rPr>
              <w:t xml:space="preserve"> </w:t>
            </w:r>
            <w:r w:rsidRPr="00171B85">
              <w:rPr>
                <w:szCs w:val="22"/>
              </w:rPr>
              <w:t>пХ</w:t>
            </w:r>
            <w:r w:rsidR="00247358" w:rsidRPr="00171B85">
              <w:rPr>
                <w:szCs w:val="22"/>
              </w:rPr>
              <w:t xml:space="preserve"> </w:t>
            </w:r>
            <w:r w:rsidRPr="00171B85">
              <w:rPr>
                <w:szCs w:val="22"/>
              </w:rPr>
              <w:t>земљишта</w:t>
            </w:r>
          </w:p>
          <w:p w:rsidR="00247358" w:rsidRPr="00171B85" w:rsidRDefault="006A6710" w:rsidP="00103F69">
            <w:pPr>
              <w:pStyle w:val="ListParagraph"/>
              <w:numPr>
                <w:ilvl w:val="0"/>
                <w:numId w:val="173"/>
              </w:numPr>
              <w:ind w:left="357" w:hanging="357"/>
              <w:rPr>
                <w:szCs w:val="22"/>
              </w:rPr>
            </w:pPr>
            <w:r w:rsidRPr="00171B85">
              <w:rPr>
                <w:szCs w:val="22"/>
              </w:rPr>
              <w:t>објасни</w:t>
            </w:r>
            <w:r w:rsidR="00247358" w:rsidRPr="00171B85">
              <w:rPr>
                <w:szCs w:val="22"/>
              </w:rPr>
              <w:t xml:space="preserve"> </w:t>
            </w:r>
            <w:r w:rsidRPr="00171B85">
              <w:rPr>
                <w:szCs w:val="22"/>
              </w:rPr>
              <w:t>скалу</w:t>
            </w:r>
            <w:r w:rsidR="00247358" w:rsidRPr="00171B85">
              <w:rPr>
                <w:szCs w:val="22"/>
              </w:rPr>
              <w:t xml:space="preserve"> </w:t>
            </w:r>
            <w:r w:rsidRPr="00171B85">
              <w:rPr>
                <w:szCs w:val="22"/>
              </w:rPr>
              <w:t>пХ</w:t>
            </w:r>
            <w:r w:rsidR="00247358" w:rsidRPr="00171B85">
              <w:rPr>
                <w:szCs w:val="22"/>
              </w:rPr>
              <w:t xml:space="preserve"> </w:t>
            </w:r>
            <w:r w:rsidRPr="00171B85">
              <w:rPr>
                <w:szCs w:val="22"/>
              </w:rPr>
              <w:t>реакција</w:t>
            </w:r>
          </w:p>
          <w:p w:rsidR="00247358" w:rsidRPr="00171B85" w:rsidRDefault="006A6710" w:rsidP="00103F69">
            <w:pPr>
              <w:pStyle w:val="ListParagraph"/>
              <w:numPr>
                <w:ilvl w:val="0"/>
                <w:numId w:val="173"/>
              </w:numPr>
              <w:ind w:left="357" w:hanging="357"/>
              <w:rPr>
                <w:szCs w:val="22"/>
              </w:rPr>
            </w:pPr>
            <w:r w:rsidRPr="00171B85">
              <w:rPr>
                <w:szCs w:val="22"/>
              </w:rPr>
              <w:t>схвати</w:t>
            </w:r>
            <w:r w:rsidR="00247358" w:rsidRPr="00171B85">
              <w:rPr>
                <w:szCs w:val="22"/>
              </w:rPr>
              <w:t xml:space="preserve"> </w:t>
            </w:r>
            <w:r w:rsidRPr="00171B85">
              <w:rPr>
                <w:szCs w:val="22"/>
              </w:rPr>
              <w:t>важност</w:t>
            </w:r>
            <w:r w:rsidR="00247358" w:rsidRPr="00171B85">
              <w:rPr>
                <w:szCs w:val="22"/>
              </w:rPr>
              <w:t xml:space="preserve"> </w:t>
            </w:r>
            <w:r w:rsidRPr="00171B85">
              <w:rPr>
                <w:szCs w:val="22"/>
              </w:rPr>
              <w:t>пХ</w:t>
            </w:r>
            <w:r w:rsidR="00247358" w:rsidRPr="00171B85">
              <w:rPr>
                <w:szCs w:val="22"/>
              </w:rPr>
              <w:t xml:space="preserve"> </w:t>
            </w:r>
            <w:r w:rsidRPr="00171B85">
              <w:rPr>
                <w:szCs w:val="22"/>
              </w:rPr>
              <w:t>реакција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r w:rsidR="00247358" w:rsidRPr="00171B85">
              <w:rPr>
                <w:color w:val="1E1E1E"/>
                <w:szCs w:val="22"/>
              </w:rPr>
              <w:br/>
            </w:r>
          </w:p>
        </w:tc>
        <w:tc>
          <w:tcPr>
            <w:tcW w:w="2977"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4"/>
              </w:numPr>
              <w:rPr>
                <w:szCs w:val="22"/>
              </w:rPr>
            </w:pPr>
            <w:r w:rsidRPr="00171B85">
              <w:rPr>
                <w:szCs w:val="22"/>
              </w:rPr>
              <w:t>демонстрира</w:t>
            </w:r>
            <w:r w:rsidR="00247358" w:rsidRPr="00171B85">
              <w:rPr>
                <w:szCs w:val="22"/>
              </w:rPr>
              <w:t xml:space="preserve"> </w:t>
            </w:r>
            <w:r w:rsidRPr="00171B85">
              <w:rPr>
                <w:szCs w:val="22"/>
              </w:rPr>
              <w:t>одређивање</w:t>
            </w:r>
            <w:r w:rsidR="00247358" w:rsidRPr="00171B85">
              <w:rPr>
                <w:szCs w:val="22"/>
              </w:rPr>
              <w:t xml:space="preserve"> </w:t>
            </w:r>
            <w:r w:rsidRPr="00171B85">
              <w:rPr>
                <w:szCs w:val="22"/>
              </w:rPr>
              <w:t>пХ</w:t>
            </w:r>
            <w:r w:rsidR="00247358" w:rsidRPr="00171B85">
              <w:rPr>
                <w:szCs w:val="22"/>
              </w:rPr>
              <w:t xml:space="preserve"> </w:t>
            </w:r>
            <w:r w:rsidRPr="00171B85">
              <w:rPr>
                <w:szCs w:val="22"/>
              </w:rPr>
              <w:t>у</w:t>
            </w:r>
            <w:r w:rsidR="00247358" w:rsidRPr="00171B85">
              <w:rPr>
                <w:szCs w:val="22"/>
              </w:rPr>
              <w:t xml:space="preserve"> </w:t>
            </w:r>
            <w:r w:rsidRPr="00171B85">
              <w:rPr>
                <w:szCs w:val="22"/>
              </w:rPr>
              <w:t>узорку</w:t>
            </w:r>
            <w:r w:rsidR="00247358" w:rsidRPr="00171B85">
              <w:rPr>
                <w:szCs w:val="22"/>
              </w:rPr>
              <w:t xml:space="preserve"> </w:t>
            </w:r>
            <w:r w:rsidRPr="00171B85">
              <w:rPr>
                <w:szCs w:val="22"/>
              </w:rPr>
              <w:t>тла</w:t>
            </w:r>
          </w:p>
          <w:p w:rsidR="00247358" w:rsidRPr="00171B85" w:rsidRDefault="006A6710" w:rsidP="00103F69">
            <w:pPr>
              <w:pStyle w:val="ListParagraph"/>
              <w:numPr>
                <w:ilvl w:val="0"/>
                <w:numId w:val="174"/>
              </w:numPr>
              <w:rPr>
                <w:noProof/>
                <w:szCs w:val="22"/>
              </w:rPr>
            </w:pPr>
            <w:r w:rsidRPr="00171B85">
              <w:rPr>
                <w:szCs w:val="22"/>
              </w:rPr>
              <w:t>учествује</w:t>
            </w:r>
            <w:r w:rsidR="00247358" w:rsidRPr="00171B85">
              <w:rPr>
                <w:szCs w:val="22"/>
              </w:rPr>
              <w:t xml:space="preserve"> </w:t>
            </w:r>
            <w:r w:rsidRPr="00171B85">
              <w:rPr>
                <w:szCs w:val="22"/>
              </w:rPr>
              <w:t>у</w:t>
            </w:r>
            <w:r w:rsidR="00247358" w:rsidRPr="00171B85">
              <w:rPr>
                <w:szCs w:val="22"/>
              </w:rPr>
              <w:t xml:space="preserve"> </w:t>
            </w:r>
            <w:r w:rsidRPr="00171B85">
              <w:rPr>
                <w:szCs w:val="22"/>
              </w:rPr>
              <w:t>процесу</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пХ</w:t>
            </w:r>
            <w:r w:rsidR="00247358" w:rsidRPr="00171B85">
              <w:rPr>
                <w:szCs w:val="22"/>
              </w:rPr>
              <w:t xml:space="preserve"> </w:t>
            </w:r>
            <w:r w:rsidRPr="00171B85">
              <w:rPr>
                <w:szCs w:val="22"/>
              </w:rPr>
              <w:t>реакције</w:t>
            </w:r>
          </w:p>
        </w:tc>
        <w:tc>
          <w:tcPr>
            <w:tcW w:w="2126" w:type="dxa"/>
            <w:vMerge w:val="restart"/>
            <w:tcBorders>
              <w:top w:val="single" w:sz="4" w:space="0" w:color="auto"/>
              <w:left w:val="single" w:sz="4" w:space="0" w:color="auto"/>
              <w:right w:val="single" w:sz="4" w:space="0" w:color="auto"/>
            </w:tcBorders>
            <w:vAlign w:val="center"/>
          </w:tcPr>
          <w:p w:rsidR="00247358" w:rsidRPr="00171B85" w:rsidRDefault="006A6710" w:rsidP="00103F69">
            <w:pPr>
              <w:pStyle w:val="ListParagraph"/>
              <w:numPr>
                <w:ilvl w:val="0"/>
                <w:numId w:val="172"/>
              </w:numPr>
              <w:ind w:left="357" w:hanging="357"/>
              <w:rPr>
                <w:szCs w:val="22"/>
              </w:rPr>
            </w:pPr>
            <w:r w:rsidRPr="00171B85">
              <w:rPr>
                <w:szCs w:val="22"/>
              </w:rPr>
              <w:t>развија</w:t>
            </w:r>
            <w:r w:rsidR="00247358" w:rsidRPr="00171B85">
              <w:rPr>
                <w:szCs w:val="22"/>
              </w:rPr>
              <w:t xml:space="preserve"> </w:t>
            </w:r>
            <w:r w:rsidRPr="00171B85">
              <w:rPr>
                <w:szCs w:val="22"/>
              </w:rPr>
              <w:t>смисао</w:t>
            </w:r>
            <w:r w:rsidR="00247358" w:rsidRPr="00171B85">
              <w:rPr>
                <w:szCs w:val="22"/>
              </w:rPr>
              <w:t xml:space="preserve"> </w:t>
            </w:r>
            <w:r w:rsidRPr="00171B85">
              <w:rPr>
                <w:szCs w:val="22"/>
              </w:rPr>
              <w:t>за</w:t>
            </w:r>
            <w:r w:rsidR="00247358" w:rsidRPr="00171B85">
              <w:rPr>
                <w:szCs w:val="22"/>
              </w:rPr>
              <w:t xml:space="preserve"> </w:t>
            </w:r>
            <w:r w:rsidRPr="00171B85">
              <w:rPr>
                <w:szCs w:val="22"/>
              </w:rPr>
              <w:t>самосталан</w:t>
            </w:r>
            <w:r w:rsidR="00247358" w:rsidRPr="00171B85">
              <w:rPr>
                <w:szCs w:val="22"/>
              </w:rPr>
              <w:t xml:space="preserve"> </w:t>
            </w:r>
            <w:r w:rsidRPr="00171B85">
              <w:rPr>
                <w:szCs w:val="22"/>
              </w:rPr>
              <w:t>рад</w:t>
            </w:r>
            <w:r w:rsidR="00247358" w:rsidRPr="00171B85">
              <w:rPr>
                <w:szCs w:val="22"/>
              </w:rPr>
              <w:t xml:space="preserve"> </w:t>
            </w:r>
            <w:r w:rsidRPr="00171B85">
              <w:rPr>
                <w:szCs w:val="22"/>
              </w:rPr>
              <w:t>и</w:t>
            </w:r>
            <w:r w:rsidR="00247358" w:rsidRPr="00171B85">
              <w:rPr>
                <w:szCs w:val="22"/>
              </w:rPr>
              <w:t xml:space="preserve"> </w:t>
            </w:r>
            <w:r w:rsidRPr="00171B85">
              <w:rPr>
                <w:szCs w:val="22"/>
              </w:rPr>
              <w:t>рад</w:t>
            </w:r>
            <w:r w:rsidR="00247358" w:rsidRPr="00171B85">
              <w:rPr>
                <w:szCs w:val="22"/>
              </w:rPr>
              <w:t xml:space="preserve"> </w:t>
            </w:r>
            <w:r w:rsidRPr="00171B85">
              <w:rPr>
                <w:szCs w:val="22"/>
              </w:rPr>
              <w:t>у</w:t>
            </w:r>
            <w:r w:rsidR="00247358" w:rsidRPr="00171B85">
              <w:rPr>
                <w:szCs w:val="22"/>
              </w:rPr>
              <w:t xml:space="preserve"> </w:t>
            </w:r>
            <w:r w:rsidRPr="00171B85">
              <w:rPr>
                <w:szCs w:val="22"/>
              </w:rPr>
              <w:t>групи</w:t>
            </w:r>
          </w:p>
          <w:p w:rsidR="00247358" w:rsidRPr="00171B85" w:rsidRDefault="006A6710" w:rsidP="00103F69">
            <w:pPr>
              <w:pStyle w:val="ListParagraph"/>
              <w:numPr>
                <w:ilvl w:val="0"/>
                <w:numId w:val="172"/>
              </w:numPr>
              <w:ind w:left="357" w:hanging="357"/>
              <w:rPr>
                <w:szCs w:val="22"/>
              </w:rPr>
            </w:pPr>
            <w:r w:rsidRPr="00171B85">
              <w:rPr>
                <w:szCs w:val="22"/>
              </w:rPr>
              <w:t>изрази</w:t>
            </w:r>
            <w:r w:rsidR="00247358" w:rsidRPr="00171B85">
              <w:rPr>
                <w:szCs w:val="22"/>
              </w:rPr>
              <w:t xml:space="preserve"> </w:t>
            </w:r>
            <w:r w:rsidRPr="00171B85">
              <w:rPr>
                <w:szCs w:val="22"/>
              </w:rPr>
              <w:t>креативност</w:t>
            </w:r>
          </w:p>
          <w:p w:rsidR="00247358" w:rsidRPr="00171B85" w:rsidRDefault="006A6710" w:rsidP="00103F69">
            <w:pPr>
              <w:pStyle w:val="ListParagraph"/>
              <w:numPr>
                <w:ilvl w:val="0"/>
                <w:numId w:val="172"/>
              </w:numPr>
              <w:ind w:left="357" w:hanging="357"/>
              <w:rPr>
                <w:szCs w:val="22"/>
              </w:rPr>
            </w:pPr>
            <w:r w:rsidRPr="00171B85">
              <w:rPr>
                <w:szCs w:val="22"/>
              </w:rPr>
              <w:t>испољава</w:t>
            </w:r>
            <w:r w:rsidR="00247358" w:rsidRPr="00171B85">
              <w:rPr>
                <w:szCs w:val="22"/>
              </w:rPr>
              <w:t xml:space="preserve"> </w:t>
            </w:r>
            <w:r w:rsidRPr="00171B85">
              <w:rPr>
                <w:szCs w:val="22"/>
              </w:rPr>
              <w:t>одговорност</w:t>
            </w:r>
            <w:r w:rsidR="00247358" w:rsidRPr="00171B85">
              <w:rPr>
                <w:szCs w:val="22"/>
              </w:rPr>
              <w:t xml:space="preserve"> </w:t>
            </w:r>
            <w:r w:rsidRPr="00171B85">
              <w:rPr>
                <w:szCs w:val="22"/>
              </w:rPr>
              <w:t>при</w:t>
            </w:r>
            <w:r w:rsidR="00247358" w:rsidRPr="00171B85">
              <w:rPr>
                <w:szCs w:val="22"/>
              </w:rPr>
              <w:t xml:space="preserve"> </w:t>
            </w:r>
            <w:r w:rsidRPr="00171B85">
              <w:rPr>
                <w:szCs w:val="22"/>
              </w:rPr>
              <w:t>раду</w:t>
            </w:r>
          </w:p>
          <w:p w:rsidR="00247358" w:rsidRPr="00171B85" w:rsidRDefault="00247358">
            <w:pPr>
              <w:ind w:hanging="357"/>
              <w:rPr>
                <w:noProof/>
                <w:szCs w:val="22"/>
              </w:rPr>
            </w:pPr>
          </w:p>
          <w:p w:rsidR="00247358" w:rsidRPr="00171B85" w:rsidRDefault="00247358" w:rsidP="00D5500D">
            <w:pPr>
              <w:rPr>
                <w:noProof/>
                <w:szCs w:val="22"/>
              </w:rPr>
            </w:pPr>
          </w:p>
        </w:tc>
      </w:tr>
      <w:tr w:rsidR="00247358" w:rsidRPr="00171B85" w:rsidTr="00247358">
        <w:trPr>
          <w:trHeight w:val="312"/>
          <w:jc w:val="center"/>
        </w:trPr>
        <w:tc>
          <w:tcPr>
            <w:tcW w:w="2405"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247358">
            <w:pPr>
              <w:rPr>
                <w:szCs w:val="22"/>
              </w:rPr>
            </w:pPr>
            <w:r w:rsidRPr="00171B85">
              <w:rPr>
                <w:szCs w:val="22"/>
              </w:rPr>
              <w:t xml:space="preserve">2. </w:t>
            </w:r>
            <w:r w:rsidR="006A6710" w:rsidRPr="00171B85">
              <w:rPr>
                <w:szCs w:val="22"/>
              </w:rPr>
              <w:t>Одређивање</w:t>
            </w:r>
            <w:r w:rsidRPr="00171B85">
              <w:rPr>
                <w:szCs w:val="22"/>
              </w:rPr>
              <w:t xml:space="preserve"> </w:t>
            </w:r>
            <w:r w:rsidR="006A6710" w:rsidRPr="00171B85">
              <w:rPr>
                <w:szCs w:val="22"/>
              </w:rPr>
              <w:t>укупног</w:t>
            </w:r>
            <w:r w:rsidRPr="00171B85">
              <w:rPr>
                <w:szCs w:val="22"/>
              </w:rPr>
              <w:t xml:space="preserve"> </w:t>
            </w:r>
            <w:r w:rsidR="006A6710" w:rsidRPr="00171B85">
              <w:rPr>
                <w:szCs w:val="22"/>
              </w:rPr>
              <w:t>азота</w:t>
            </w:r>
            <w:r w:rsidRPr="00171B85">
              <w:rPr>
                <w:szCs w:val="22"/>
              </w:rPr>
              <w:t xml:space="preserve">, </w:t>
            </w:r>
            <w:r w:rsidR="006A6710" w:rsidRPr="00171B85">
              <w:rPr>
                <w:szCs w:val="22"/>
              </w:rPr>
              <w:t>фосфора</w:t>
            </w:r>
            <w:r w:rsidRPr="00171B85">
              <w:rPr>
                <w:szCs w:val="22"/>
              </w:rPr>
              <w:t xml:space="preserve"> </w:t>
            </w:r>
            <w:r w:rsidR="006A6710" w:rsidRPr="00171B85">
              <w:rPr>
                <w:szCs w:val="22"/>
              </w:rPr>
              <w:t>калија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247358" w:rsidRPr="00171B85" w:rsidRDefault="00247358" w:rsidP="00D5500D">
            <w:pPr>
              <w:rPr>
                <w:color w:val="1E1E1E"/>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5"/>
              </w:numPr>
              <w:rPr>
                <w:szCs w:val="22"/>
              </w:rPr>
            </w:pPr>
            <w:r w:rsidRPr="00171B85">
              <w:rPr>
                <w:szCs w:val="22"/>
              </w:rPr>
              <w:t>објасни</w:t>
            </w:r>
            <w:r w:rsidR="00247358" w:rsidRPr="00171B85">
              <w:rPr>
                <w:szCs w:val="22"/>
              </w:rPr>
              <w:t xml:space="preserve"> </w:t>
            </w:r>
            <w:r w:rsidRPr="00171B85">
              <w:rPr>
                <w:szCs w:val="22"/>
              </w:rPr>
              <w:t>важност</w:t>
            </w:r>
            <w:r w:rsidR="00247358" w:rsidRPr="00171B85">
              <w:rPr>
                <w:szCs w:val="22"/>
              </w:rPr>
              <w:t xml:space="preserve"> </w:t>
            </w:r>
            <w:r w:rsidRPr="00171B85">
              <w:rPr>
                <w:szCs w:val="22"/>
              </w:rPr>
              <w:t>азота</w:t>
            </w:r>
            <w:r w:rsidR="00247358" w:rsidRPr="00171B85">
              <w:rPr>
                <w:szCs w:val="22"/>
              </w:rPr>
              <w:t xml:space="preserve"> </w:t>
            </w:r>
            <w:r w:rsidRPr="00171B85">
              <w:rPr>
                <w:szCs w:val="22"/>
              </w:rPr>
              <w:t>за</w:t>
            </w:r>
            <w:r w:rsidR="00247358" w:rsidRPr="00171B85">
              <w:rPr>
                <w:szCs w:val="22"/>
              </w:rPr>
              <w:t xml:space="preserve"> </w:t>
            </w:r>
            <w:r w:rsidRPr="00171B85">
              <w:rPr>
                <w:szCs w:val="22"/>
              </w:rPr>
              <w:t>биљке</w:t>
            </w:r>
          </w:p>
          <w:p w:rsidR="00247358" w:rsidRPr="00171B85" w:rsidRDefault="006A6710" w:rsidP="00103F69">
            <w:pPr>
              <w:pStyle w:val="ListParagraph"/>
              <w:numPr>
                <w:ilvl w:val="0"/>
                <w:numId w:val="175"/>
              </w:numPr>
              <w:rPr>
                <w:szCs w:val="22"/>
              </w:rPr>
            </w:pPr>
            <w:r w:rsidRPr="00171B85">
              <w:rPr>
                <w:szCs w:val="22"/>
              </w:rPr>
              <w:t>дефинише</w:t>
            </w:r>
            <w:r w:rsidR="00247358" w:rsidRPr="00171B85">
              <w:rPr>
                <w:szCs w:val="22"/>
              </w:rPr>
              <w:t xml:space="preserve"> </w:t>
            </w:r>
            <w:r w:rsidRPr="00171B85">
              <w:rPr>
                <w:szCs w:val="22"/>
              </w:rPr>
              <w:t>укупан</w:t>
            </w:r>
            <w:r w:rsidR="00247358" w:rsidRPr="00171B85">
              <w:rPr>
                <w:szCs w:val="22"/>
              </w:rPr>
              <w:t xml:space="preserve"> </w:t>
            </w:r>
            <w:r w:rsidRPr="00171B85">
              <w:rPr>
                <w:szCs w:val="22"/>
              </w:rPr>
              <w:t>азот</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r w:rsidR="008A1E6F" w:rsidRPr="00171B85">
              <w:rPr>
                <w:szCs w:val="22"/>
              </w:rPr>
              <w:t xml:space="preserve"> </w:t>
            </w:r>
            <w:r w:rsidR="00247358" w:rsidRPr="00171B85">
              <w:rPr>
                <w:szCs w:val="22"/>
              </w:rPr>
              <w:t xml:space="preserve">- </w:t>
            </w:r>
            <w:r w:rsidRPr="00171B85">
              <w:rPr>
                <w:szCs w:val="22"/>
              </w:rPr>
              <w:t>објасни</w:t>
            </w:r>
            <w:r w:rsidR="00247358" w:rsidRPr="00171B85">
              <w:rPr>
                <w:szCs w:val="22"/>
              </w:rPr>
              <w:t xml:space="preserve"> </w:t>
            </w:r>
            <w:r w:rsidRPr="00171B85">
              <w:rPr>
                <w:szCs w:val="22"/>
              </w:rPr>
              <w:t>важност</w:t>
            </w:r>
            <w:r w:rsidR="00247358" w:rsidRPr="00171B85">
              <w:rPr>
                <w:szCs w:val="22"/>
              </w:rPr>
              <w:t xml:space="preserve"> </w:t>
            </w:r>
            <w:r w:rsidRPr="00171B85">
              <w:rPr>
                <w:szCs w:val="22"/>
              </w:rPr>
              <w:t>фосфора</w:t>
            </w:r>
            <w:r w:rsidR="00247358" w:rsidRPr="00171B85">
              <w:rPr>
                <w:szCs w:val="22"/>
              </w:rPr>
              <w:t xml:space="preserve"> </w:t>
            </w:r>
            <w:r w:rsidRPr="00171B85">
              <w:rPr>
                <w:szCs w:val="22"/>
              </w:rPr>
              <w:t>за</w:t>
            </w:r>
            <w:r w:rsidR="00247358" w:rsidRPr="00171B85">
              <w:rPr>
                <w:szCs w:val="22"/>
              </w:rPr>
              <w:t xml:space="preserve"> </w:t>
            </w:r>
            <w:r w:rsidRPr="00171B85">
              <w:rPr>
                <w:szCs w:val="22"/>
              </w:rPr>
              <w:t>биљке</w:t>
            </w:r>
          </w:p>
          <w:p w:rsidR="00247358" w:rsidRPr="00171B85" w:rsidRDefault="006A6710" w:rsidP="00103F69">
            <w:pPr>
              <w:pStyle w:val="ListParagraph"/>
              <w:numPr>
                <w:ilvl w:val="0"/>
                <w:numId w:val="175"/>
              </w:numPr>
              <w:rPr>
                <w:szCs w:val="22"/>
              </w:rPr>
            </w:pPr>
            <w:r w:rsidRPr="00171B85">
              <w:rPr>
                <w:szCs w:val="22"/>
              </w:rPr>
              <w:t>представи</w:t>
            </w:r>
            <w:r w:rsidR="00247358" w:rsidRPr="00171B85">
              <w:rPr>
                <w:szCs w:val="22"/>
              </w:rPr>
              <w:t xml:space="preserve"> </w:t>
            </w:r>
            <w:r w:rsidRPr="00171B85">
              <w:rPr>
                <w:szCs w:val="22"/>
              </w:rPr>
              <w:t>поступак</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фосфора</w:t>
            </w:r>
          </w:p>
          <w:p w:rsidR="00247358" w:rsidRPr="00171B85" w:rsidRDefault="006A6710" w:rsidP="00103F69">
            <w:pPr>
              <w:pStyle w:val="ListParagraph"/>
              <w:numPr>
                <w:ilvl w:val="0"/>
                <w:numId w:val="175"/>
              </w:numPr>
              <w:rPr>
                <w:szCs w:val="22"/>
              </w:rPr>
            </w:pPr>
            <w:r w:rsidRPr="00171B85">
              <w:rPr>
                <w:szCs w:val="22"/>
              </w:rPr>
              <w:t>схвати</w:t>
            </w:r>
            <w:r w:rsidR="00247358" w:rsidRPr="00171B85">
              <w:rPr>
                <w:szCs w:val="22"/>
              </w:rPr>
              <w:t xml:space="preserve"> </w:t>
            </w:r>
            <w:r w:rsidRPr="00171B85">
              <w:rPr>
                <w:szCs w:val="22"/>
              </w:rPr>
              <w:t>важност</w:t>
            </w:r>
            <w:r w:rsidR="00247358" w:rsidRPr="00171B85">
              <w:rPr>
                <w:szCs w:val="22"/>
              </w:rPr>
              <w:t xml:space="preserve"> </w:t>
            </w:r>
            <w:r w:rsidRPr="00171B85">
              <w:rPr>
                <w:szCs w:val="22"/>
              </w:rPr>
              <w:t>калија</w:t>
            </w:r>
            <w:r w:rsidR="00247358" w:rsidRPr="00171B85">
              <w:rPr>
                <w:szCs w:val="22"/>
              </w:rPr>
              <w:t xml:space="preserve"> </w:t>
            </w:r>
            <w:r w:rsidRPr="00171B85">
              <w:rPr>
                <w:szCs w:val="22"/>
              </w:rPr>
              <w:t>за</w:t>
            </w:r>
            <w:r w:rsidR="00247358" w:rsidRPr="00171B85">
              <w:rPr>
                <w:szCs w:val="22"/>
              </w:rPr>
              <w:t xml:space="preserve"> </w:t>
            </w:r>
            <w:r w:rsidRPr="00171B85">
              <w:rPr>
                <w:szCs w:val="22"/>
              </w:rPr>
              <w:t>биљке</w:t>
            </w:r>
          </w:p>
          <w:p w:rsidR="00247358" w:rsidRPr="00171B85" w:rsidRDefault="006A6710" w:rsidP="00103F69">
            <w:pPr>
              <w:pStyle w:val="ListParagraph"/>
              <w:numPr>
                <w:ilvl w:val="0"/>
                <w:numId w:val="175"/>
              </w:numPr>
              <w:rPr>
                <w:szCs w:val="22"/>
              </w:rPr>
            </w:pPr>
            <w:r w:rsidRPr="00171B85">
              <w:rPr>
                <w:szCs w:val="22"/>
              </w:rPr>
              <w:t>објасни</w:t>
            </w:r>
            <w:r w:rsidR="00247358" w:rsidRPr="00171B85">
              <w:rPr>
                <w:szCs w:val="22"/>
              </w:rPr>
              <w:t xml:space="preserve"> </w:t>
            </w:r>
            <w:r w:rsidRPr="00171B85">
              <w:rPr>
                <w:szCs w:val="22"/>
              </w:rPr>
              <w:t>поступак</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калија</w:t>
            </w:r>
            <w:r w:rsidR="00247358" w:rsidRPr="00171B85">
              <w:rPr>
                <w:color w:val="1E1E1E"/>
                <w:szCs w:val="22"/>
              </w:rPr>
              <w:br/>
            </w:r>
            <w:r w:rsidR="00247358" w:rsidRPr="00171B85">
              <w:rPr>
                <w:color w:val="1E1E1E"/>
                <w:szCs w:val="22"/>
              </w:rPr>
              <w:br/>
            </w:r>
          </w:p>
        </w:tc>
        <w:tc>
          <w:tcPr>
            <w:tcW w:w="2977"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6"/>
              </w:numPr>
              <w:rPr>
                <w:szCs w:val="22"/>
              </w:rPr>
            </w:pPr>
            <w:r w:rsidRPr="00171B85">
              <w:rPr>
                <w:szCs w:val="22"/>
              </w:rPr>
              <w:t>користи</w:t>
            </w:r>
            <w:r w:rsidR="00247358" w:rsidRPr="00171B85">
              <w:rPr>
                <w:szCs w:val="22"/>
              </w:rPr>
              <w:t xml:space="preserve"> </w:t>
            </w:r>
            <w:r w:rsidRPr="00171B85">
              <w:rPr>
                <w:szCs w:val="22"/>
              </w:rPr>
              <w:t>технику</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појединачног</w:t>
            </w:r>
            <w:r w:rsidR="00247358" w:rsidRPr="00171B85">
              <w:rPr>
                <w:szCs w:val="22"/>
              </w:rPr>
              <w:t xml:space="preserve"> </w:t>
            </w:r>
            <w:r w:rsidRPr="00171B85">
              <w:rPr>
                <w:szCs w:val="22"/>
              </w:rPr>
              <w:t>азота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76"/>
              </w:numPr>
              <w:rPr>
                <w:szCs w:val="22"/>
              </w:rPr>
            </w:pPr>
            <w:r w:rsidRPr="00171B85">
              <w:rPr>
                <w:szCs w:val="22"/>
              </w:rPr>
              <w:t>демонстрира</w:t>
            </w:r>
            <w:r w:rsidR="00247358" w:rsidRPr="00171B85">
              <w:rPr>
                <w:szCs w:val="22"/>
              </w:rPr>
              <w:t xml:space="preserve"> </w:t>
            </w:r>
            <w:r w:rsidRPr="00171B85">
              <w:rPr>
                <w:szCs w:val="22"/>
              </w:rPr>
              <w:t>одређивање</w:t>
            </w:r>
            <w:r w:rsidR="00247358" w:rsidRPr="00171B85">
              <w:rPr>
                <w:szCs w:val="22"/>
              </w:rPr>
              <w:t xml:space="preserve"> </w:t>
            </w:r>
            <w:r w:rsidRPr="00171B85">
              <w:rPr>
                <w:szCs w:val="22"/>
              </w:rPr>
              <w:t>укупног</w:t>
            </w:r>
            <w:r w:rsidR="00247358" w:rsidRPr="00171B85">
              <w:rPr>
                <w:szCs w:val="22"/>
              </w:rPr>
              <w:t xml:space="preserve"> </w:t>
            </w:r>
            <w:r w:rsidRPr="00171B85">
              <w:rPr>
                <w:szCs w:val="22"/>
              </w:rPr>
              <w:t>азота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76"/>
              </w:numPr>
              <w:rPr>
                <w:szCs w:val="22"/>
              </w:rPr>
            </w:pPr>
            <w:r w:rsidRPr="00171B85">
              <w:rPr>
                <w:szCs w:val="22"/>
              </w:rPr>
              <w:t>прорачуна</w:t>
            </w:r>
            <w:r w:rsidR="00247358" w:rsidRPr="00171B85">
              <w:rPr>
                <w:szCs w:val="22"/>
              </w:rPr>
              <w:t xml:space="preserve"> </w:t>
            </w:r>
            <w:r w:rsidRPr="00171B85">
              <w:rPr>
                <w:szCs w:val="22"/>
              </w:rPr>
              <w:t>количину</w:t>
            </w:r>
            <w:r w:rsidR="00247358" w:rsidRPr="00171B85">
              <w:rPr>
                <w:szCs w:val="22"/>
              </w:rPr>
              <w:t xml:space="preserve"> </w:t>
            </w:r>
            <w:r w:rsidRPr="00171B85">
              <w:rPr>
                <w:szCs w:val="22"/>
              </w:rPr>
              <w:t>азота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r w:rsidR="00247358" w:rsidRPr="00171B85">
              <w:rPr>
                <w:szCs w:val="22"/>
              </w:rPr>
              <w:t xml:space="preserve"> </w:t>
            </w:r>
            <w:r w:rsidRPr="00171B85">
              <w:rPr>
                <w:szCs w:val="22"/>
              </w:rPr>
              <w:t>по</w:t>
            </w:r>
            <w:r w:rsidR="00247358" w:rsidRPr="00171B85">
              <w:rPr>
                <w:szCs w:val="22"/>
              </w:rPr>
              <w:t xml:space="preserve"> </w:t>
            </w:r>
            <w:r w:rsidRPr="00171B85">
              <w:rPr>
                <w:szCs w:val="22"/>
              </w:rPr>
              <w:t>хектару</w:t>
            </w:r>
            <w:r w:rsidR="00247358" w:rsidRPr="00171B85">
              <w:rPr>
                <w:szCs w:val="22"/>
              </w:rPr>
              <w:t xml:space="preserve"> - </w:t>
            </w:r>
            <w:r w:rsidRPr="00171B85">
              <w:rPr>
                <w:szCs w:val="22"/>
              </w:rPr>
              <w:t>одреди</w:t>
            </w:r>
            <w:r w:rsidR="00247358" w:rsidRPr="00171B85">
              <w:rPr>
                <w:szCs w:val="22"/>
              </w:rPr>
              <w:t xml:space="preserve"> </w:t>
            </w:r>
            <w:r w:rsidRPr="00171B85">
              <w:rPr>
                <w:szCs w:val="22"/>
              </w:rPr>
              <w:t>фосфор</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76"/>
              </w:numPr>
              <w:rPr>
                <w:szCs w:val="22"/>
              </w:rPr>
            </w:pPr>
            <w:r w:rsidRPr="00171B85">
              <w:rPr>
                <w:szCs w:val="22"/>
              </w:rPr>
              <w:t>демонстрира</w:t>
            </w:r>
            <w:r w:rsidR="00247358" w:rsidRPr="00171B85">
              <w:rPr>
                <w:szCs w:val="22"/>
              </w:rPr>
              <w:t xml:space="preserve"> </w:t>
            </w:r>
            <w:r w:rsidRPr="00171B85">
              <w:rPr>
                <w:szCs w:val="22"/>
              </w:rPr>
              <w:t>поступак</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фосфора</w:t>
            </w:r>
          </w:p>
          <w:p w:rsidR="00247358" w:rsidRPr="00171B85" w:rsidRDefault="006A6710" w:rsidP="00103F69">
            <w:pPr>
              <w:pStyle w:val="ListParagraph"/>
              <w:numPr>
                <w:ilvl w:val="0"/>
                <w:numId w:val="176"/>
              </w:numPr>
              <w:rPr>
                <w:szCs w:val="22"/>
              </w:rPr>
            </w:pPr>
            <w:r w:rsidRPr="00171B85">
              <w:rPr>
                <w:szCs w:val="22"/>
              </w:rPr>
              <w:t>прерачуна</w:t>
            </w:r>
            <w:r w:rsidR="00247358" w:rsidRPr="00171B85">
              <w:rPr>
                <w:szCs w:val="22"/>
              </w:rPr>
              <w:t xml:space="preserve"> </w:t>
            </w:r>
            <w:r w:rsidRPr="00171B85">
              <w:rPr>
                <w:szCs w:val="22"/>
              </w:rPr>
              <w:t>присутну</w:t>
            </w:r>
            <w:r w:rsidR="00247358" w:rsidRPr="00171B85">
              <w:rPr>
                <w:szCs w:val="22"/>
              </w:rPr>
              <w:t xml:space="preserve"> </w:t>
            </w:r>
            <w:r w:rsidRPr="00171B85">
              <w:rPr>
                <w:szCs w:val="22"/>
              </w:rPr>
              <w:t>количину</w:t>
            </w:r>
            <w:r w:rsidR="00247358" w:rsidRPr="00171B85">
              <w:rPr>
                <w:szCs w:val="22"/>
              </w:rPr>
              <w:t xml:space="preserve"> </w:t>
            </w:r>
            <w:r w:rsidRPr="00171B85">
              <w:rPr>
                <w:szCs w:val="22"/>
              </w:rPr>
              <w:t>фосфора</w:t>
            </w:r>
            <w:r w:rsidR="00247358" w:rsidRPr="00171B85">
              <w:rPr>
                <w:szCs w:val="22"/>
              </w:rPr>
              <w:t xml:space="preserve"> </w:t>
            </w:r>
            <w:r w:rsidRPr="00171B85">
              <w:rPr>
                <w:szCs w:val="22"/>
              </w:rPr>
              <w:t>по</w:t>
            </w:r>
            <w:r w:rsidR="00247358" w:rsidRPr="00171B85">
              <w:rPr>
                <w:szCs w:val="22"/>
              </w:rPr>
              <w:t xml:space="preserve"> </w:t>
            </w:r>
            <w:r w:rsidRPr="00171B85">
              <w:rPr>
                <w:szCs w:val="22"/>
              </w:rPr>
              <w:t>хектару</w:t>
            </w:r>
          </w:p>
          <w:p w:rsidR="00247358" w:rsidRPr="00171B85" w:rsidRDefault="006A6710" w:rsidP="00103F69">
            <w:pPr>
              <w:pStyle w:val="ListParagraph"/>
              <w:numPr>
                <w:ilvl w:val="0"/>
                <w:numId w:val="176"/>
              </w:numPr>
              <w:rPr>
                <w:szCs w:val="22"/>
              </w:rPr>
            </w:pPr>
            <w:r w:rsidRPr="00171B85">
              <w:rPr>
                <w:szCs w:val="22"/>
              </w:rPr>
              <w:t>одреди</w:t>
            </w:r>
            <w:r w:rsidR="00247358" w:rsidRPr="00171B85">
              <w:rPr>
                <w:szCs w:val="22"/>
              </w:rPr>
              <w:t xml:space="preserve"> </w:t>
            </w:r>
            <w:r w:rsidRPr="00171B85">
              <w:rPr>
                <w:szCs w:val="22"/>
              </w:rPr>
              <w:t>калиј</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76"/>
              </w:numPr>
              <w:rPr>
                <w:szCs w:val="22"/>
              </w:rPr>
            </w:pPr>
            <w:r w:rsidRPr="00171B85">
              <w:rPr>
                <w:szCs w:val="22"/>
              </w:rPr>
              <w:t>демонстрира</w:t>
            </w:r>
            <w:r w:rsidR="00247358" w:rsidRPr="00171B85">
              <w:rPr>
                <w:szCs w:val="22"/>
              </w:rPr>
              <w:t xml:space="preserve"> </w:t>
            </w:r>
            <w:r w:rsidRPr="00171B85">
              <w:rPr>
                <w:szCs w:val="22"/>
              </w:rPr>
              <w:t>поступак</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калија</w:t>
            </w:r>
          </w:p>
          <w:p w:rsidR="00247358" w:rsidRPr="00171B85" w:rsidRDefault="006A6710" w:rsidP="00103F69">
            <w:pPr>
              <w:pStyle w:val="ListParagraph"/>
              <w:numPr>
                <w:ilvl w:val="0"/>
                <w:numId w:val="176"/>
              </w:numPr>
              <w:rPr>
                <w:szCs w:val="22"/>
              </w:rPr>
            </w:pPr>
            <w:r w:rsidRPr="00171B85">
              <w:rPr>
                <w:szCs w:val="22"/>
              </w:rPr>
              <w:t>прерачуна</w:t>
            </w:r>
            <w:r w:rsidR="00247358" w:rsidRPr="00171B85">
              <w:rPr>
                <w:szCs w:val="22"/>
              </w:rPr>
              <w:t xml:space="preserve"> </w:t>
            </w:r>
            <w:r w:rsidRPr="00171B85">
              <w:rPr>
                <w:szCs w:val="22"/>
              </w:rPr>
              <w:t>присутну</w:t>
            </w:r>
            <w:r w:rsidR="00247358" w:rsidRPr="00171B85">
              <w:rPr>
                <w:szCs w:val="22"/>
              </w:rPr>
              <w:t xml:space="preserve"> </w:t>
            </w:r>
            <w:r w:rsidRPr="00171B85">
              <w:rPr>
                <w:szCs w:val="22"/>
              </w:rPr>
              <w:t>количину</w:t>
            </w:r>
            <w:r w:rsidR="00247358" w:rsidRPr="00171B85">
              <w:rPr>
                <w:szCs w:val="22"/>
              </w:rPr>
              <w:t xml:space="preserve"> </w:t>
            </w:r>
            <w:r w:rsidRPr="00171B85">
              <w:rPr>
                <w:szCs w:val="22"/>
              </w:rPr>
              <w:t>калија</w:t>
            </w:r>
            <w:r w:rsidR="00247358" w:rsidRPr="00171B85">
              <w:rPr>
                <w:szCs w:val="22"/>
              </w:rPr>
              <w:t xml:space="preserve"> </w:t>
            </w:r>
            <w:r w:rsidRPr="00171B85">
              <w:rPr>
                <w:szCs w:val="22"/>
              </w:rPr>
              <w:t>по</w:t>
            </w:r>
            <w:r w:rsidR="00247358" w:rsidRPr="00171B85">
              <w:rPr>
                <w:szCs w:val="22"/>
              </w:rPr>
              <w:t xml:space="preserve"> </w:t>
            </w:r>
            <w:r w:rsidRPr="00171B85">
              <w:rPr>
                <w:szCs w:val="22"/>
              </w:rPr>
              <w:t>хектару</w:t>
            </w:r>
          </w:p>
        </w:tc>
        <w:tc>
          <w:tcPr>
            <w:tcW w:w="2126" w:type="dxa"/>
            <w:vMerge/>
            <w:tcBorders>
              <w:left w:val="single" w:sz="4" w:space="0" w:color="auto"/>
              <w:right w:val="single" w:sz="4" w:space="0" w:color="auto"/>
            </w:tcBorders>
            <w:vAlign w:val="center"/>
          </w:tcPr>
          <w:p w:rsidR="00247358" w:rsidRPr="00171B85" w:rsidRDefault="00247358">
            <w:pPr>
              <w:ind w:hanging="357"/>
              <w:rPr>
                <w:noProof/>
                <w:szCs w:val="22"/>
              </w:rPr>
            </w:pPr>
          </w:p>
        </w:tc>
      </w:tr>
      <w:tr w:rsidR="00247358" w:rsidRPr="00171B85" w:rsidTr="00247358">
        <w:trPr>
          <w:trHeight w:val="252"/>
          <w:jc w:val="center"/>
        </w:trPr>
        <w:tc>
          <w:tcPr>
            <w:tcW w:w="2405"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247358">
            <w:pPr>
              <w:rPr>
                <w:szCs w:val="22"/>
              </w:rPr>
            </w:pPr>
            <w:r w:rsidRPr="00171B85">
              <w:rPr>
                <w:szCs w:val="22"/>
              </w:rPr>
              <w:t xml:space="preserve">3. </w:t>
            </w:r>
            <w:r w:rsidR="006A6710" w:rsidRPr="00171B85">
              <w:rPr>
                <w:szCs w:val="22"/>
              </w:rPr>
              <w:t>Одређивање</w:t>
            </w:r>
            <w:r w:rsidRPr="00171B85">
              <w:rPr>
                <w:szCs w:val="22"/>
              </w:rPr>
              <w:t xml:space="preserve"> </w:t>
            </w:r>
            <w:r w:rsidR="006A6710" w:rsidRPr="00171B85">
              <w:rPr>
                <w:szCs w:val="22"/>
              </w:rPr>
              <w:t>садржаја</w:t>
            </w:r>
            <w:r w:rsidRPr="00171B85">
              <w:rPr>
                <w:szCs w:val="22"/>
              </w:rPr>
              <w:t xml:space="preserve"> </w:t>
            </w:r>
            <w:r w:rsidR="006A6710" w:rsidRPr="00171B85">
              <w:rPr>
                <w:szCs w:val="22"/>
              </w:rPr>
              <w:t>органских</w:t>
            </w:r>
            <w:r w:rsidRPr="00171B85">
              <w:rPr>
                <w:szCs w:val="22"/>
              </w:rPr>
              <w:t xml:space="preserve"> </w:t>
            </w:r>
            <w:r w:rsidR="006A6710" w:rsidRPr="00171B85">
              <w:rPr>
                <w:szCs w:val="22"/>
              </w:rPr>
              <w:t>материја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247358" w:rsidRPr="00171B85" w:rsidRDefault="00247358" w:rsidP="00D5500D">
            <w:pPr>
              <w:rPr>
                <w:color w:val="1E1E1E"/>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7"/>
              </w:numPr>
              <w:rPr>
                <w:szCs w:val="22"/>
              </w:rPr>
            </w:pPr>
            <w:r w:rsidRPr="00171B85">
              <w:rPr>
                <w:szCs w:val="22"/>
              </w:rPr>
              <w:t>дефинише</w:t>
            </w:r>
            <w:r w:rsidR="00247358" w:rsidRPr="00171B85">
              <w:rPr>
                <w:szCs w:val="22"/>
              </w:rPr>
              <w:t xml:space="preserve"> </w:t>
            </w:r>
            <w:r w:rsidRPr="00171B85">
              <w:rPr>
                <w:szCs w:val="22"/>
              </w:rPr>
              <w:t>појам</w:t>
            </w:r>
            <w:r w:rsidR="00247358" w:rsidRPr="00171B85">
              <w:rPr>
                <w:szCs w:val="22"/>
              </w:rPr>
              <w:t xml:space="preserve"> </w:t>
            </w:r>
            <w:r w:rsidRPr="00171B85">
              <w:rPr>
                <w:szCs w:val="22"/>
              </w:rPr>
              <w:t>органске</w:t>
            </w:r>
            <w:r w:rsidR="00247358" w:rsidRPr="00171B85">
              <w:rPr>
                <w:szCs w:val="22"/>
              </w:rPr>
              <w:t xml:space="preserve"> </w:t>
            </w:r>
            <w:r w:rsidRPr="00171B85">
              <w:rPr>
                <w:szCs w:val="22"/>
              </w:rPr>
              <w:t>материје</w:t>
            </w:r>
          </w:p>
          <w:p w:rsidR="00247358" w:rsidRPr="00171B85" w:rsidRDefault="006A6710" w:rsidP="00103F69">
            <w:pPr>
              <w:pStyle w:val="ListParagraph"/>
              <w:numPr>
                <w:ilvl w:val="0"/>
                <w:numId w:val="177"/>
              </w:numPr>
              <w:rPr>
                <w:szCs w:val="22"/>
              </w:rPr>
            </w:pPr>
            <w:r w:rsidRPr="00171B85">
              <w:rPr>
                <w:szCs w:val="22"/>
              </w:rPr>
              <w:t>схвати</w:t>
            </w:r>
            <w:r w:rsidR="00247358" w:rsidRPr="00171B85">
              <w:rPr>
                <w:szCs w:val="22"/>
              </w:rPr>
              <w:t xml:space="preserve"> </w:t>
            </w:r>
            <w:r w:rsidRPr="00171B85">
              <w:rPr>
                <w:szCs w:val="22"/>
              </w:rPr>
              <w:t>важност</w:t>
            </w:r>
            <w:r w:rsidR="00247358" w:rsidRPr="00171B85">
              <w:rPr>
                <w:szCs w:val="22"/>
              </w:rPr>
              <w:t xml:space="preserve"> </w:t>
            </w:r>
            <w:r w:rsidRPr="00171B85">
              <w:rPr>
                <w:szCs w:val="22"/>
              </w:rPr>
              <w:t>органских</w:t>
            </w:r>
            <w:r w:rsidR="00247358" w:rsidRPr="00171B85">
              <w:rPr>
                <w:szCs w:val="22"/>
              </w:rPr>
              <w:t xml:space="preserve"> </w:t>
            </w:r>
            <w:r w:rsidRPr="00171B85">
              <w:rPr>
                <w:szCs w:val="22"/>
              </w:rPr>
              <w:t>материја</w:t>
            </w:r>
            <w:r w:rsidR="00247358" w:rsidRPr="00171B85">
              <w:rPr>
                <w:szCs w:val="22"/>
              </w:rPr>
              <w:t xml:space="preserve">  </w:t>
            </w:r>
          </w:p>
          <w:p w:rsidR="00247358" w:rsidRPr="00171B85" w:rsidRDefault="00A37319" w:rsidP="00103F69">
            <w:pPr>
              <w:pStyle w:val="ListParagraph"/>
              <w:numPr>
                <w:ilvl w:val="0"/>
                <w:numId w:val="177"/>
              </w:numPr>
              <w:rPr>
                <w:noProof/>
                <w:szCs w:val="22"/>
              </w:rPr>
            </w:pPr>
            <w:r w:rsidRPr="00171B85">
              <w:rPr>
                <w:color w:val="000000" w:themeColor="text1"/>
                <w:szCs w:val="22"/>
                <w:lang w:val="hr-HR"/>
              </w:rPr>
              <w:lastRenderedPageBreak/>
              <w:t xml:space="preserve">свладати технику испитивања и одређивања органских </w:t>
            </w:r>
            <w:r w:rsidRPr="00171B85">
              <w:rPr>
                <w:color w:val="000000" w:themeColor="text1"/>
                <w:szCs w:val="22"/>
                <w:lang w:val="sr-Cyrl-BA"/>
              </w:rPr>
              <w:t>материја</w:t>
            </w:r>
            <w:r w:rsidRPr="00171B85">
              <w:rPr>
                <w:szCs w:val="22"/>
                <w:lang w:val="hr-HR"/>
              </w:rPr>
              <w:br/>
            </w:r>
            <w:r w:rsidR="00247358" w:rsidRPr="00171B85">
              <w:rPr>
                <w:szCs w:val="22"/>
              </w:rPr>
              <w:br/>
            </w:r>
            <w:r w:rsidR="00247358" w:rsidRPr="00171B85">
              <w:rPr>
                <w:szCs w:val="22"/>
              </w:rPr>
              <w:br/>
            </w:r>
          </w:p>
        </w:tc>
        <w:tc>
          <w:tcPr>
            <w:tcW w:w="2977"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8"/>
              </w:numPr>
              <w:ind w:left="357" w:hanging="357"/>
              <w:rPr>
                <w:szCs w:val="22"/>
              </w:rPr>
            </w:pPr>
            <w:r w:rsidRPr="00171B85">
              <w:rPr>
                <w:szCs w:val="22"/>
              </w:rPr>
              <w:lastRenderedPageBreak/>
              <w:t>учествује</w:t>
            </w:r>
            <w:r w:rsidR="00247358" w:rsidRPr="00171B85">
              <w:rPr>
                <w:szCs w:val="22"/>
              </w:rPr>
              <w:t xml:space="preserve"> </w:t>
            </w:r>
            <w:r w:rsidRPr="00171B85">
              <w:rPr>
                <w:szCs w:val="22"/>
              </w:rPr>
              <w:t>у</w:t>
            </w:r>
            <w:r w:rsidR="00247358" w:rsidRPr="00171B85">
              <w:rPr>
                <w:szCs w:val="22"/>
              </w:rPr>
              <w:t xml:space="preserve"> </w:t>
            </w:r>
            <w:r w:rsidRPr="00171B85">
              <w:rPr>
                <w:szCs w:val="22"/>
              </w:rPr>
              <w:t>процесу</w:t>
            </w:r>
            <w:r w:rsidR="00247358" w:rsidRPr="00171B85">
              <w:rPr>
                <w:szCs w:val="22"/>
              </w:rPr>
              <w:t xml:space="preserve"> </w:t>
            </w:r>
            <w:r w:rsidRPr="00171B85">
              <w:rPr>
                <w:szCs w:val="22"/>
              </w:rPr>
              <w:t>испитивања</w:t>
            </w:r>
            <w:r w:rsidR="00247358" w:rsidRPr="00171B85">
              <w:rPr>
                <w:szCs w:val="22"/>
              </w:rPr>
              <w:t xml:space="preserve"> </w:t>
            </w:r>
            <w:r w:rsidRPr="00171B85">
              <w:rPr>
                <w:szCs w:val="22"/>
              </w:rPr>
              <w:t>органских</w:t>
            </w:r>
            <w:r w:rsidR="00247358" w:rsidRPr="00171B85">
              <w:rPr>
                <w:szCs w:val="22"/>
              </w:rPr>
              <w:t xml:space="preserve"> </w:t>
            </w:r>
            <w:r w:rsidRPr="00171B85">
              <w:rPr>
                <w:szCs w:val="22"/>
              </w:rPr>
              <w:t>материја</w:t>
            </w:r>
            <w:r w:rsidR="00247358" w:rsidRPr="00171B85">
              <w:rPr>
                <w:szCs w:val="22"/>
              </w:rPr>
              <w:t xml:space="preserve"> </w:t>
            </w:r>
            <w:r w:rsidRPr="00171B85">
              <w:rPr>
                <w:szCs w:val="22"/>
              </w:rPr>
              <w:t>у</w:t>
            </w:r>
            <w:r w:rsidR="00247358" w:rsidRPr="00171B85">
              <w:rPr>
                <w:szCs w:val="22"/>
              </w:rPr>
              <w:t xml:space="preserve"> </w:t>
            </w:r>
            <w:r w:rsidRPr="00171B85">
              <w:rPr>
                <w:szCs w:val="22"/>
              </w:rPr>
              <w:t>земљишту</w:t>
            </w:r>
          </w:p>
          <w:p w:rsidR="00247358" w:rsidRPr="00171B85" w:rsidRDefault="006A6710" w:rsidP="00103F69">
            <w:pPr>
              <w:pStyle w:val="ListParagraph"/>
              <w:numPr>
                <w:ilvl w:val="0"/>
                <w:numId w:val="178"/>
              </w:numPr>
              <w:ind w:left="357" w:hanging="357"/>
              <w:rPr>
                <w:szCs w:val="22"/>
              </w:rPr>
            </w:pPr>
            <w:r w:rsidRPr="00171B85">
              <w:rPr>
                <w:szCs w:val="22"/>
              </w:rPr>
              <w:lastRenderedPageBreak/>
              <w:t>демонстрира</w:t>
            </w:r>
            <w:r w:rsidR="00247358" w:rsidRPr="00171B85">
              <w:rPr>
                <w:szCs w:val="22"/>
              </w:rPr>
              <w:t xml:space="preserve"> </w:t>
            </w:r>
            <w:r w:rsidRPr="00171B85">
              <w:rPr>
                <w:szCs w:val="22"/>
              </w:rPr>
              <w:t>поступак</w:t>
            </w:r>
            <w:r w:rsidR="00247358" w:rsidRPr="00171B85">
              <w:rPr>
                <w:szCs w:val="22"/>
              </w:rPr>
              <w:t xml:space="preserve"> </w:t>
            </w:r>
            <w:r w:rsidRPr="00171B85">
              <w:rPr>
                <w:szCs w:val="22"/>
              </w:rPr>
              <w:t>одређивања</w:t>
            </w:r>
            <w:r w:rsidR="00247358" w:rsidRPr="00171B85">
              <w:rPr>
                <w:szCs w:val="22"/>
              </w:rPr>
              <w:t xml:space="preserve"> </w:t>
            </w:r>
            <w:r w:rsidRPr="00171B85">
              <w:rPr>
                <w:szCs w:val="22"/>
              </w:rPr>
              <w:t>органских</w:t>
            </w:r>
            <w:r w:rsidR="00247358" w:rsidRPr="00171B85">
              <w:rPr>
                <w:szCs w:val="22"/>
              </w:rPr>
              <w:t xml:space="preserve"> </w:t>
            </w:r>
            <w:r w:rsidRPr="00171B85">
              <w:rPr>
                <w:szCs w:val="22"/>
              </w:rPr>
              <w:t>материја</w:t>
            </w:r>
            <w:r w:rsidR="00247358" w:rsidRPr="00171B85">
              <w:rPr>
                <w:szCs w:val="22"/>
              </w:rPr>
              <w:t xml:space="preserve"> </w:t>
            </w:r>
            <w:r w:rsidRPr="00171B85">
              <w:rPr>
                <w:szCs w:val="22"/>
              </w:rPr>
              <w:t>у</w:t>
            </w:r>
            <w:r w:rsidR="00247358" w:rsidRPr="00171B85">
              <w:rPr>
                <w:szCs w:val="22"/>
              </w:rPr>
              <w:t xml:space="preserve"> </w:t>
            </w:r>
            <w:r w:rsidRPr="00171B85">
              <w:rPr>
                <w:szCs w:val="22"/>
              </w:rPr>
              <w:t>земљишту</w:t>
            </w:r>
          </w:p>
          <w:p w:rsidR="00247358" w:rsidRPr="00171B85" w:rsidRDefault="006A6710" w:rsidP="00103F69">
            <w:pPr>
              <w:pStyle w:val="ListParagraph"/>
              <w:numPr>
                <w:ilvl w:val="0"/>
                <w:numId w:val="178"/>
              </w:numPr>
              <w:ind w:left="357" w:hanging="357"/>
              <w:rPr>
                <w:szCs w:val="22"/>
              </w:rPr>
            </w:pPr>
            <w:r w:rsidRPr="00171B85">
              <w:rPr>
                <w:szCs w:val="22"/>
              </w:rPr>
              <w:t>прорачуна</w:t>
            </w:r>
            <w:r w:rsidR="00247358" w:rsidRPr="00171B85">
              <w:rPr>
                <w:szCs w:val="22"/>
              </w:rPr>
              <w:t xml:space="preserve"> </w:t>
            </w:r>
            <w:r w:rsidRPr="00171B85">
              <w:rPr>
                <w:szCs w:val="22"/>
              </w:rPr>
              <w:t>садржај</w:t>
            </w:r>
            <w:r w:rsidR="00247358" w:rsidRPr="00171B85">
              <w:rPr>
                <w:szCs w:val="22"/>
              </w:rPr>
              <w:t xml:space="preserve"> </w:t>
            </w:r>
            <w:r w:rsidRPr="00171B85">
              <w:rPr>
                <w:szCs w:val="22"/>
              </w:rPr>
              <w:t>чистих</w:t>
            </w:r>
            <w:r w:rsidR="00247358" w:rsidRPr="00171B85">
              <w:rPr>
                <w:szCs w:val="22"/>
              </w:rPr>
              <w:t xml:space="preserve"> </w:t>
            </w:r>
            <w:r w:rsidRPr="00171B85">
              <w:rPr>
                <w:szCs w:val="22"/>
              </w:rPr>
              <w:t>храњива</w:t>
            </w:r>
          </w:p>
        </w:tc>
        <w:tc>
          <w:tcPr>
            <w:tcW w:w="2126" w:type="dxa"/>
            <w:vMerge/>
            <w:tcBorders>
              <w:left w:val="single" w:sz="4" w:space="0" w:color="auto"/>
              <w:right w:val="single" w:sz="4" w:space="0" w:color="auto"/>
            </w:tcBorders>
            <w:vAlign w:val="center"/>
          </w:tcPr>
          <w:p w:rsidR="00247358" w:rsidRPr="00171B85" w:rsidRDefault="00247358">
            <w:pPr>
              <w:ind w:hanging="357"/>
              <w:rPr>
                <w:noProof/>
                <w:szCs w:val="22"/>
              </w:rPr>
            </w:pPr>
          </w:p>
        </w:tc>
      </w:tr>
      <w:tr w:rsidR="00247358" w:rsidRPr="00171B85" w:rsidTr="00247358">
        <w:trPr>
          <w:trHeight w:val="120"/>
          <w:jc w:val="center"/>
        </w:trPr>
        <w:tc>
          <w:tcPr>
            <w:tcW w:w="2405"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247358">
            <w:pPr>
              <w:rPr>
                <w:szCs w:val="22"/>
              </w:rPr>
            </w:pPr>
            <w:r w:rsidRPr="00171B85">
              <w:rPr>
                <w:szCs w:val="22"/>
              </w:rPr>
              <w:t xml:space="preserve">4. </w:t>
            </w:r>
            <w:r w:rsidR="006A6710" w:rsidRPr="00171B85">
              <w:rPr>
                <w:szCs w:val="22"/>
              </w:rPr>
              <w:t>Садржај</w:t>
            </w:r>
            <w:r w:rsidRPr="00171B85">
              <w:rPr>
                <w:szCs w:val="22"/>
              </w:rPr>
              <w:t xml:space="preserve"> </w:t>
            </w:r>
            <w:r w:rsidR="006A6710" w:rsidRPr="00171B85">
              <w:rPr>
                <w:szCs w:val="22"/>
              </w:rPr>
              <w:t>микроорганизама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p w:rsidR="00247358" w:rsidRPr="00171B85" w:rsidRDefault="00247358" w:rsidP="00D5500D">
            <w:pPr>
              <w:rPr>
                <w:color w:val="1E1E1E"/>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79"/>
              </w:numPr>
              <w:rPr>
                <w:szCs w:val="22"/>
              </w:rPr>
            </w:pPr>
            <w:r w:rsidRPr="00171B85">
              <w:rPr>
                <w:szCs w:val="22"/>
              </w:rPr>
              <w:t>објасни</w:t>
            </w:r>
            <w:r w:rsidR="00247358" w:rsidRPr="00171B85">
              <w:rPr>
                <w:szCs w:val="22"/>
              </w:rPr>
              <w:t xml:space="preserve"> </w:t>
            </w:r>
            <w:r w:rsidRPr="00171B85">
              <w:rPr>
                <w:szCs w:val="22"/>
              </w:rPr>
              <w:t>врсте</w:t>
            </w:r>
            <w:r w:rsidR="00247358" w:rsidRPr="00171B85">
              <w:rPr>
                <w:szCs w:val="22"/>
              </w:rPr>
              <w:t xml:space="preserve"> </w:t>
            </w:r>
            <w:r w:rsidRPr="00171B85">
              <w:rPr>
                <w:szCs w:val="22"/>
              </w:rPr>
              <w:t>микроорганизама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79"/>
              </w:numPr>
              <w:rPr>
                <w:szCs w:val="22"/>
              </w:rPr>
            </w:pPr>
            <w:r w:rsidRPr="00171B85">
              <w:rPr>
                <w:szCs w:val="22"/>
              </w:rPr>
              <w:t>схвати</w:t>
            </w:r>
            <w:r w:rsidR="00247358" w:rsidRPr="00171B85">
              <w:rPr>
                <w:szCs w:val="22"/>
              </w:rPr>
              <w:t xml:space="preserve"> </w:t>
            </w:r>
            <w:r w:rsidRPr="00171B85">
              <w:rPr>
                <w:szCs w:val="22"/>
              </w:rPr>
              <w:t>важност</w:t>
            </w:r>
            <w:r w:rsidR="00247358" w:rsidRPr="00171B85">
              <w:rPr>
                <w:szCs w:val="22"/>
              </w:rPr>
              <w:t xml:space="preserve"> </w:t>
            </w:r>
            <w:r w:rsidRPr="00171B85">
              <w:rPr>
                <w:szCs w:val="22"/>
              </w:rPr>
              <w:t>микроорганизама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79"/>
              </w:numPr>
              <w:rPr>
                <w:szCs w:val="22"/>
              </w:rPr>
            </w:pPr>
            <w:r w:rsidRPr="00171B85">
              <w:rPr>
                <w:szCs w:val="22"/>
              </w:rPr>
              <w:t>објасни</w:t>
            </w:r>
            <w:r w:rsidR="00247358" w:rsidRPr="00171B85">
              <w:rPr>
                <w:szCs w:val="22"/>
              </w:rPr>
              <w:t xml:space="preserve"> </w:t>
            </w:r>
            <w:r w:rsidRPr="00171B85">
              <w:rPr>
                <w:szCs w:val="22"/>
              </w:rPr>
              <w:t>утицај</w:t>
            </w:r>
            <w:r w:rsidR="00247358" w:rsidRPr="00171B85">
              <w:rPr>
                <w:szCs w:val="22"/>
              </w:rPr>
              <w:t xml:space="preserve"> </w:t>
            </w:r>
            <w:r w:rsidRPr="00171B85">
              <w:rPr>
                <w:szCs w:val="22"/>
              </w:rPr>
              <w:t>микроорганизама</w:t>
            </w:r>
            <w:r w:rsidR="00247358" w:rsidRPr="00171B85">
              <w:rPr>
                <w:szCs w:val="22"/>
              </w:rPr>
              <w:t xml:space="preserve"> </w:t>
            </w:r>
            <w:r w:rsidRPr="00171B85">
              <w:rPr>
                <w:szCs w:val="22"/>
              </w:rPr>
              <w:t>на</w:t>
            </w:r>
            <w:r w:rsidR="00247358" w:rsidRPr="00171B85">
              <w:rPr>
                <w:szCs w:val="22"/>
              </w:rPr>
              <w:t xml:space="preserve"> </w:t>
            </w:r>
            <w:r w:rsidRPr="00171B85">
              <w:rPr>
                <w:szCs w:val="22"/>
              </w:rPr>
              <w:t>тло</w:t>
            </w:r>
            <w:r w:rsidR="00247358" w:rsidRPr="00171B85">
              <w:rPr>
                <w:szCs w:val="22"/>
              </w:rPr>
              <w:t xml:space="preserve"> </w:t>
            </w:r>
            <w:r w:rsidRPr="00171B85">
              <w:rPr>
                <w:szCs w:val="22"/>
              </w:rPr>
              <w:t>и</w:t>
            </w:r>
            <w:r w:rsidR="00247358" w:rsidRPr="00171B85">
              <w:rPr>
                <w:szCs w:val="22"/>
              </w:rPr>
              <w:t xml:space="preserve"> </w:t>
            </w:r>
            <w:r w:rsidRPr="00171B85">
              <w:rPr>
                <w:szCs w:val="22"/>
              </w:rPr>
              <w:t>биљке</w:t>
            </w:r>
          </w:p>
          <w:p w:rsidR="00247358" w:rsidRPr="00171B85" w:rsidRDefault="00247358" w:rsidP="00D5500D">
            <w:pPr>
              <w:rPr>
                <w:noProof/>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80"/>
              </w:numPr>
              <w:ind w:left="357" w:hanging="357"/>
              <w:rPr>
                <w:szCs w:val="22"/>
              </w:rPr>
            </w:pPr>
            <w:r w:rsidRPr="00171B85">
              <w:rPr>
                <w:szCs w:val="22"/>
              </w:rPr>
              <w:t>демонстрира</w:t>
            </w:r>
            <w:r w:rsidR="00247358" w:rsidRPr="00171B85">
              <w:rPr>
                <w:szCs w:val="22"/>
              </w:rPr>
              <w:t xml:space="preserve"> </w:t>
            </w:r>
            <w:r w:rsidRPr="00171B85">
              <w:rPr>
                <w:szCs w:val="22"/>
              </w:rPr>
              <w:t>поступак</w:t>
            </w:r>
            <w:r w:rsidR="00247358" w:rsidRPr="00171B85">
              <w:rPr>
                <w:szCs w:val="22"/>
              </w:rPr>
              <w:t xml:space="preserve"> </w:t>
            </w:r>
            <w:r w:rsidRPr="00171B85">
              <w:rPr>
                <w:szCs w:val="22"/>
              </w:rPr>
              <w:t>микроскопирања</w:t>
            </w:r>
            <w:r w:rsidR="00247358" w:rsidRPr="00171B85">
              <w:rPr>
                <w:szCs w:val="22"/>
              </w:rPr>
              <w:t xml:space="preserve"> </w:t>
            </w:r>
          </w:p>
          <w:p w:rsidR="00247358" w:rsidRPr="00171B85" w:rsidRDefault="006A6710" w:rsidP="00103F69">
            <w:pPr>
              <w:pStyle w:val="ListParagraph"/>
              <w:numPr>
                <w:ilvl w:val="0"/>
                <w:numId w:val="180"/>
              </w:numPr>
              <w:ind w:left="357" w:hanging="357"/>
              <w:rPr>
                <w:szCs w:val="22"/>
              </w:rPr>
            </w:pPr>
            <w:r w:rsidRPr="00171B85">
              <w:rPr>
                <w:szCs w:val="22"/>
              </w:rPr>
              <w:t>препозна</w:t>
            </w:r>
            <w:r w:rsidR="00247358" w:rsidRPr="00171B85">
              <w:rPr>
                <w:szCs w:val="22"/>
              </w:rPr>
              <w:t xml:space="preserve"> </w:t>
            </w:r>
            <w:r w:rsidRPr="00171B85">
              <w:rPr>
                <w:szCs w:val="22"/>
              </w:rPr>
              <w:t>различите</w:t>
            </w:r>
            <w:r w:rsidR="00247358" w:rsidRPr="00171B85">
              <w:rPr>
                <w:szCs w:val="22"/>
              </w:rPr>
              <w:t xml:space="preserve"> </w:t>
            </w:r>
            <w:r w:rsidRPr="00171B85">
              <w:rPr>
                <w:szCs w:val="22"/>
              </w:rPr>
              <w:t>врсте</w:t>
            </w:r>
            <w:r w:rsidR="00247358" w:rsidRPr="00171B85">
              <w:rPr>
                <w:szCs w:val="22"/>
              </w:rPr>
              <w:t xml:space="preserve"> </w:t>
            </w:r>
            <w:r w:rsidRPr="00171B85">
              <w:rPr>
                <w:szCs w:val="22"/>
              </w:rPr>
              <w:t>микроорганизама</w:t>
            </w:r>
          </w:p>
        </w:tc>
        <w:tc>
          <w:tcPr>
            <w:tcW w:w="2126" w:type="dxa"/>
            <w:vMerge/>
            <w:tcBorders>
              <w:left w:val="single" w:sz="4" w:space="0" w:color="auto"/>
              <w:right w:val="single" w:sz="4" w:space="0" w:color="auto"/>
            </w:tcBorders>
            <w:vAlign w:val="center"/>
          </w:tcPr>
          <w:p w:rsidR="00247358" w:rsidRPr="00171B85" w:rsidRDefault="00247358">
            <w:pPr>
              <w:ind w:hanging="357"/>
              <w:rPr>
                <w:noProof/>
                <w:szCs w:val="22"/>
              </w:rPr>
            </w:pPr>
          </w:p>
        </w:tc>
      </w:tr>
      <w:tr w:rsidR="00247358" w:rsidRPr="00171B85" w:rsidTr="00247358">
        <w:trPr>
          <w:trHeight w:val="121"/>
          <w:jc w:val="center"/>
        </w:trPr>
        <w:tc>
          <w:tcPr>
            <w:tcW w:w="2405" w:type="dxa"/>
            <w:tcBorders>
              <w:top w:val="single" w:sz="4" w:space="0" w:color="auto"/>
              <w:left w:val="single" w:sz="4" w:space="0" w:color="auto"/>
              <w:bottom w:val="single" w:sz="4" w:space="0" w:color="auto"/>
              <w:right w:val="single" w:sz="4" w:space="0" w:color="auto"/>
            </w:tcBorders>
            <w:vAlign w:val="center"/>
          </w:tcPr>
          <w:p w:rsidR="00247358" w:rsidRPr="00171B85" w:rsidRDefault="00247358" w:rsidP="00D5500D">
            <w:pPr>
              <w:rPr>
                <w:color w:val="1E1E1E"/>
                <w:szCs w:val="22"/>
              </w:rPr>
            </w:pPr>
            <w:r w:rsidRPr="00171B85">
              <w:rPr>
                <w:szCs w:val="22"/>
              </w:rPr>
              <w:t xml:space="preserve">5. </w:t>
            </w:r>
            <w:r w:rsidR="006A6710" w:rsidRPr="00171B85">
              <w:rPr>
                <w:szCs w:val="22"/>
              </w:rPr>
              <w:t>Садржај</w:t>
            </w:r>
            <w:r w:rsidRPr="00171B85">
              <w:rPr>
                <w:szCs w:val="22"/>
              </w:rPr>
              <w:t xml:space="preserve"> </w:t>
            </w:r>
            <w:r w:rsidR="006A6710" w:rsidRPr="00171B85">
              <w:rPr>
                <w:szCs w:val="22"/>
              </w:rPr>
              <w:t>макроорганизама</w:t>
            </w:r>
            <w:r w:rsidRPr="00171B85">
              <w:rPr>
                <w:szCs w:val="22"/>
              </w:rPr>
              <w:t xml:space="preserve"> </w:t>
            </w:r>
            <w:r w:rsidR="006A6710" w:rsidRPr="00171B85">
              <w:rPr>
                <w:szCs w:val="22"/>
              </w:rPr>
              <w:t>у</w:t>
            </w:r>
            <w:r w:rsidRPr="00171B85">
              <w:rPr>
                <w:szCs w:val="22"/>
              </w:rPr>
              <w:t xml:space="preserve"> </w:t>
            </w:r>
            <w:r w:rsidR="006A6710" w:rsidRPr="00171B85">
              <w:rPr>
                <w:szCs w:val="22"/>
              </w:rPr>
              <w:t>тлу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81"/>
              </w:numPr>
              <w:rPr>
                <w:szCs w:val="22"/>
              </w:rPr>
            </w:pPr>
            <w:r w:rsidRPr="00171B85">
              <w:rPr>
                <w:szCs w:val="22"/>
              </w:rPr>
              <w:t>доказивања</w:t>
            </w:r>
            <w:r w:rsidR="00247358" w:rsidRPr="00171B85">
              <w:rPr>
                <w:szCs w:val="22"/>
              </w:rPr>
              <w:t xml:space="preserve"> </w:t>
            </w:r>
            <w:r w:rsidRPr="00171B85">
              <w:rPr>
                <w:szCs w:val="22"/>
              </w:rPr>
              <w:t>органских</w:t>
            </w:r>
            <w:r w:rsidR="00247358" w:rsidRPr="00171B85">
              <w:rPr>
                <w:szCs w:val="22"/>
              </w:rPr>
              <w:t xml:space="preserve"> </w:t>
            </w:r>
            <w:r w:rsidRPr="00171B85">
              <w:rPr>
                <w:szCs w:val="22"/>
              </w:rPr>
              <w:t>материја</w:t>
            </w:r>
          </w:p>
          <w:p w:rsidR="00247358" w:rsidRPr="00171B85" w:rsidRDefault="006A6710" w:rsidP="00103F69">
            <w:pPr>
              <w:pStyle w:val="ListParagraph"/>
              <w:numPr>
                <w:ilvl w:val="0"/>
                <w:numId w:val="181"/>
              </w:numPr>
              <w:rPr>
                <w:szCs w:val="22"/>
              </w:rPr>
            </w:pPr>
            <w:r w:rsidRPr="00171B85">
              <w:rPr>
                <w:szCs w:val="22"/>
              </w:rPr>
              <w:t>објасни</w:t>
            </w:r>
            <w:r w:rsidR="00247358" w:rsidRPr="00171B85">
              <w:rPr>
                <w:szCs w:val="22"/>
              </w:rPr>
              <w:t xml:space="preserve"> </w:t>
            </w:r>
            <w:r w:rsidRPr="00171B85">
              <w:rPr>
                <w:szCs w:val="22"/>
              </w:rPr>
              <w:t>врсте</w:t>
            </w:r>
            <w:r w:rsidR="00247358" w:rsidRPr="00171B85">
              <w:rPr>
                <w:szCs w:val="22"/>
              </w:rPr>
              <w:t xml:space="preserve"> </w:t>
            </w:r>
            <w:r w:rsidRPr="00171B85">
              <w:rPr>
                <w:szCs w:val="22"/>
              </w:rPr>
              <w:t>макроорганизама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p w:rsidR="00247358" w:rsidRPr="00171B85" w:rsidRDefault="006A6710" w:rsidP="00103F69">
            <w:pPr>
              <w:pStyle w:val="ListParagraph"/>
              <w:numPr>
                <w:ilvl w:val="0"/>
                <w:numId w:val="181"/>
              </w:numPr>
              <w:rPr>
                <w:szCs w:val="22"/>
              </w:rPr>
            </w:pPr>
            <w:r w:rsidRPr="00171B85">
              <w:rPr>
                <w:szCs w:val="22"/>
              </w:rPr>
              <w:t>схвати</w:t>
            </w:r>
            <w:r w:rsidR="00247358" w:rsidRPr="00171B85">
              <w:rPr>
                <w:szCs w:val="22"/>
              </w:rPr>
              <w:t xml:space="preserve"> </w:t>
            </w:r>
            <w:r w:rsidRPr="00171B85">
              <w:rPr>
                <w:szCs w:val="22"/>
              </w:rPr>
              <w:t>значај</w:t>
            </w:r>
            <w:r w:rsidR="00247358" w:rsidRPr="00171B85">
              <w:rPr>
                <w:szCs w:val="22"/>
              </w:rPr>
              <w:t xml:space="preserve"> </w:t>
            </w:r>
            <w:r w:rsidRPr="00171B85">
              <w:rPr>
                <w:szCs w:val="22"/>
              </w:rPr>
              <w:t>микроорганизама</w:t>
            </w:r>
            <w:r w:rsidR="00247358" w:rsidRPr="00171B85">
              <w:rPr>
                <w:szCs w:val="22"/>
              </w:rPr>
              <w:t xml:space="preserve"> </w:t>
            </w:r>
            <w:r w:rsidRPr="00171B85">
              <w:rPr>
                <w:szCs w:val="22"/>
              </w:rPr>
              <w:t>у</w:t>
            </w:r>
            <w:r w:rsidR="00247358" w:rsidRPr="00171B85">
              <w:rPr>
                <w:szCs w:val="22"/>
              </w:rPr>
              <w:t xml:space="preserve"> </w:t>
            </w:r>
            <w:r w:rsidRPr="00171B85">
              <w:rPr>
                <w:szCs w:val="22"/>
              </w:rPr>
              <w:t>тлу</w:t>
            </w:r>
          </w:p>
        </w:tc>
        <w:tc>
          <w:tcPr>
            <w:tcW w:w="2977" w:type="dxa"/>
            <w:tcBorders>
              <w:top w:val="single" w:sz="4" w:space="0" w:color="auto"/>
              <w:left w:val="single" w:sz="4" w:space="0" w:color="auto"/>
              <w:bottom w:val="single" w:sz="4" w:space="0" w:color="auto"/>
              <w:right w:val="single" w:sz="4" w:space="0" w:color="auto"/>
            </w:tcBorders>
            <w:vAlign w:val="center"/>
          </w:tcPr>
          <w:p w:rsidR="00247358" w:rsidRPr="00171B85" w:rsidRDefault="006A6710" w:rsidP="00103F69">
            <w:pPr>
              <w:pStyle w:val="ListParagraph"/>
              <w:numPr>
                <w:ilvl w:val="0"/>
                <w:numId w:val="182"/>
              </w:numPr>
              <w:rPr>
                <w:szCs w:val="22"/>
              </w:rPr>
            </w:pPr>
            <w:r w:rsidRPr="00171B85">
              <w:rPr>
                <w:szCs w:val="22"/>
              </w:rPr>
              <w:t>узима</w:t>
            </w:r>
            <w:r w:rsidR="00247358" w:rsidRPr="00171B85">
              <w:rPr>
                <w:szCs w:val="22"/>
              </w:rPr>
              <w:t xml:space="preserve"> </w:t>
            </w:r>
            <w:r w:rsidRPr="00171B85">
              <w:rPr>
                <w:szCs w:val="22"/>
              </w:rPr>
              <w:t>узорке</w:t>
            </w:r>
            <w:r w:rsidR="00247358" w:rsidRPr="00171B85">
              <w:rPr>
                <w:szCs w:val="22"/>
              </w:rPr>
              <w:t xml:space="preserve"> </w:t>
            </w:r>
            <w:r w:rsidRPr="00171B85">
              <w:rPr>
                <w:szCs w:val="22"/>
              </w:rPr>
              <w:t>за</w:t>
            </w:r>
            <w:r w:rsidR="00247358" w:rsidRPr="00171B85">
              <w:rPr>
                <w:szCs w:val="22"/>
              </w:rPr>
              <w:t xml:space="preserve"> </w:t>
            </w:r>
            <w:r w:rsidRPr="00171B85">
              <w:rPr>
                <w:szCs w:val="22"/>
              </w:rPr>
              <w:t>анализу</w:t>
            </w:r>
            <w:r w:rsidR="00247358" w:rsidRPr="00171B85">
              <w:rPr>
                <w:szCs w:val="22"/>
              </w:rPr>
              <w:t xml:space="preserve"> </w:t>
            </w:r>
          </w:p>
          <w:p w:rsidR="00247358" w:rsidRPr="00171B85" w:rsidRDefault="006A6710" w:rsidP="00103F69">
            <w:pPr>
              <w:pStyle w:val="ListParagraph"/>
              <w:numPr>
                <w:ilvl w:val="0"/>
                <w:numId w:val="182"/>
              </w:numPr>
              <w:rPr>
                <w:szCs w:val="22"/>
              </w:rPr>
            </w:pPr>
            <w:r w:rsidRPr="00171B85">
              <w:rPr>
                <w:szCs w:val="22"/>
              </w:rPr>
              <w:t>уочи</w:t>
            </w:r>
            <w:r w:rsidR="00247358" w:rsidRPr="00171B85">
              <w:rPr>
                <w:szCs w:val="22"/>
              </w:rPr>
              <w:t xml:space="preserve"> </w:t>
            </w:r>
            <w:r w:rsidRPr="00171B85">
              <w:rPr>
                <w:szCs w:val="22"/>
              </w:rPr>
              <w:t>разлике</w:t>
            </w:r>
            <w:r w:rsidR="00247358" w:rsidRPr="00171B85">
              <w:rPr>
                <w:szCs w:val="22"/>
              </w:rPr>
              <w:t xml:space="preserve"> </w:t>
            </w:r>
            <w:r w:rsidRPr="00171B85">
              <w:rPr>
                <w:szCs w:val="22"/>
              </w:rPr>
              <w:t>између</w:t>
            </w:r>
            <w:r w:rsidR="00247358" w:rsidRPr="00171B85">
              <w:rPr>
                <w:szCs w:val="22"/>
              </w:rPr>
              <w:t xml:space="preserve"> </w:t>
            </w:r>
            <w:r w:rsidRPr="00171B85">
              <w:rPr>
                <w:szCs w:val="22"/>
              </w:rPr>
              <w:t>врста</w:t>
            </w:r>
            <w:r w:rsidR="00247358" w:rsidRPr="00171B85">
              <w:rPr>
                <w:szCs w:val="22"/>
              </w:rPr>
              <w:t xml:space="preserve"> </w:t>
            </w:r>
            <w:r w:rsidRPr="00171B85">
              <w:rPr>
                <w:szCs w:val="22"/>
              </w:rPr>
              <w:t>макроорганизама</w:t>
            </w:r>
          </w:p>
          <w:p w:rsidR="00247358" w:rsidRPr="00171B85" w:rsidRDefault="006A6710" w:rsidP="00103F69">
            <w:pPr>
              <w:pStyle w:val="ListParagraph"/>
              <w:numPr>
                <w:ilvl w:val="0"/>
                <w:numId w:val="182"/>
              </w:numPr>
              <w:rPr>
                <w:szCs w:val="22"/>
              </w:rPr>
            </w:pPr>
            <w:r w:rsidRPr="00171B85">
              <w:rPr>
                <w:szCs w:val="22"/>
              </w:rPr>
              <w:t>прерачуна</w:t>
            </w:r>
            <w:r w:rsidR="00247358" w:rsidRPr="00171B85">
              <w:rPr>
                <w:szCs w:val="22"/>
              </w:rPr>
              <w:t xml:space="preserve"> </w:t>
            </w:r>
            <w:r w:rsidRPr="00171B85">
              <w:rPr>
                <w:szCs w:val="22"/>
              </w:rPr>
              <w:t>број</w:t>
            </w:r>
            <w:r w:rsidR="00247358" w:rsidRPr="00171B85">
              <w:rPr>
                <w:szCs w:val="22"/>
              </w:rPr>
              <w:t xml:space="preserve"> </w:t>
            </w:r>
            <w:r w:rsidRPr="00171B85">
              <w:rPr>
                <w:szCs w:val="22"/>
              </w:rPr>
              <w:t>макроорганизама</w:t>
            </w:r>
            <w:r w:rsidR="00247358" w:rsidRPr="00171B85">
              <w:rPr>
                <w:szCs w:val="22"/>
              </w:rPr>
              <w:t xml:space="preserve"> </w:t>
            </w:r>
            <w:r w:rsidRPr="00171B85">
              <w:rPr>
                <w:szCs w:val="22"/>
              </w:rPr>
              <w:t>по</w:t>
            </w:r>
            <w:r w:rsidR="00247358" w:rsidRPr="00171B85">
              <w:rPr>
                <w:szCs w:val="22"/>
              </w:rPr>
              <w:t xml:space="preserve"> </w:t>
            </w:r>
            <w:r w:rsidRPr="00171B85">
              <w:rPr>
                <w:szCs w:val="22"/>
              </w:rPr>
              <w:t>јединици</w:t>
            </w:r>
            <w:r w:rsidR="00247358" w:rsidRPr="00171B85">
              <w:rPr>
                <w:szCs w:val="22"/>
              </w:rPr>
              <w:t xml:space="preserve"> </w:t>
            </w:r>
            <w:r w:rsidRPr="00171B85">
              <w:rPr>
                <w:szCs w:val="22"/>
              </w:rPr>
              <w:t>површине</w:t>
            </w:r>
          </w:p>
        </w:tc>
        <w:tc>
          <w:tcPr>
            <w:tcW w:w="2126" w:type="dxa"/>
            <w:vMerge/>
            <w:tcBorders>
              <w:left w:val="single" w:sz="4" w:space="0" w:color="auto"/>
              <w:bottom w:val="single" w:sz="4" w:space="0" w:color="auto"/>
              <w:right w:val="single" w:sz="4" w:space="0" w:color="auto"/>
            </w:tcBorders>
            <w:vAlign w:val="center"/>
          </w:tcPr>
          <w:p w:rsidR="00247358" w:rsidRPr="00171B85" w:rsidRDefault="00247358">
            <w:pPr>
              <w:ind w:hanging="357"/>
              <w:rPr>
                <w:noProof/>
                <w:szCs w:val="22"/>
              </w:rPr>
            </w:pP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lang w:val="sr-Latn-BA"/>
              </w:rPr>
            </w:pPr>
            <w:r w:rsidRPr="00171B85">
              <w:rPr>
                <w:b/>
                <w:noProof/>
                <w:szCs w:val="22"/>
              </w:rPr>
              <w:t>СМЈЕРНИЦЕ</w:t>
            </w:r>
            <w:r w:rsidR="000508E4" w:rsidRPr="00171B85">
              <w:rPr>
                <w:b/>
                <w:noProof/>
                <w:szCs w:val="22"/>
                <w:lang w:val="sr-Cyrl-BA"/>
              </w:rPr>
              <w:t xml:space="preserve"> </w:t>
            </w:r>
            <w:r w:rsidRPr="00171B85">
              <w:rPr>
                <w:b/>
                <w:noProof/>
                <w:szCs w:val="22"/>
                <w:lang w:val="sr-Latn-BA"/>
              </w:rPr>
              <w:t>ЗА</w:t>
            </w:r>
            <w:r w:rsidR="000508E4" w:rsidRPr="00171B85">
              <w:rPr>
                <w:b/>
                <w:noProof/>
                <w:szCs w:val="22"/>
                <w:lang w:val="sr-Latn-BA"/>
              </w:rPr>
              <w:t xml:space="preserve"> </w:t>
            </w:r>
            <w:r w:rsidRPr="00171B85">
              <w:rPr>
                <w:b/>
                <w:noProof/>
                <w:szCs w:val="22"/>
                <w:lang w:val="sr-Latn-BA"/>
              </w:rPr>
              <w:t>НАСТАВНИКЕ</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6A6710" w:rsidP="00D5500D">
            <w:pPr>
              <w:rPr>
                <w:color w:val="1E1E1E"/>
                <w:szCs w:val="22"/>
              </w:rPr>
            </w:pPr>
            <w:r w:rsidRPr="00171B85">
              <w:rPr>
                <w:color w:val="1E1E1E"/>
                <w:szCs w:val="22"/>
              </w:rPr>
              <w:t>Јединица</w:t>
            </w:r>
            <w:r w:rsidR="0039368E" w:rsidRPr="00171B85">
              <w:rPr>
                <w:color w:val="1E1E1E"/>
                <w:szCs w:val="22"/>
              </w:rPr>
              <w:t xml:space="preserve"> 1.</w:t>
            </w:r>
            <w:r w:rsidR="0039368E" w:rsidRPr="00171B85">
              <w:rPr>
                <w:color w:val="1E1E1E"/>
                <w:szCs w:val="22"/>
              </w:rPr>
              <w:br/>
              <w:t xml:space="preserve">- </w:t>
            </w:r>
            <w:r w:rsidRPr="00171B85">
              <w:rPr>
                <w:color w:val="1E1E1E"/>
                <w:szCs w:val="22"/>
              </w:rPr>
              <w:t>посјетити</w:t>
            </w:r>
            <w:r w:rsidR="0039368E" w:rsidRPr="00171B85">
              <w:rPr>
                <w:color w:val="1E1E1E"/>
                <w:szCs w:val="22"/>
              </w:rPr>
              <w:t xml:space="preserve"> </w:t>
            </w:r>
            <w:r w:rsidRPr="00171B85">
              <w:rPr>
                <w:color w:val="1E1E1E"/>
                <w:szCs w:val="22"/>
              </w:rPr>
              <w:t>школску</w:t>
            </w:r>
            <w:r w:rsidR="0039368E" w:rsidRPr="00171B85">
              <w:rPr>
                <w:color w:val="1E1E1E"/>
                <w:szCs w:val="22"/>
              </w:rPr>
              <w:t xml:space="preserve"> </w:t>
            </w:r>
            <w:r w:rsidRPr="00171B85">
              <w:rPr>
                <w:color w:val="1E1E1E"/>
                <w:szCs w:val="22"/>
              </w:rPr>
              <w:t>економију</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узимање</w:t>
            </w:r>
            <w:r w:rsidR="0039368E" w:rsidRPr="00171B85">
              <w:rPr>
                <w:color w:val="1E1E1E"/>
                <w:szCs w:val="22"/>
              </w:rPr>
              <w:t xml:space="preserve"> </w:t>
            </w:r>
            <w:r w:rsidRPr="00171B85">
              <w:rPr>
                <w:color w:val="1E1E1E"/>
                <w:szCs w:val="22"/>
              </w:rPr>
              <w:t>узорка</w:t>
            </w:r>
            <w:r w:rsidR="0039368E" w:rsidRPr="00171B85">
              <w:rPr>
                <w:color w:val="1E1E1E"/>
                <w:szCs w:val="22"/>
              </w:rPr>
              <w:t xml:space="preserve"> </w:t>
            </w:r>
            <w:r w:rsidRPr="00171B85">
              <w:rPr>
                <w:color w:val="1E1E1E"/>
                <w:szCs w:val="22"/>
              </w:rPr>
              <w:t>тла</w:t>
            </w:r>
            <w:r w:rsidR="0039368E" w:rsidRPr="00171B85">
              <w:rPr>
                <w:color w:val="1E1E1E"/>
                <w:szCs w:val="22"/>
              </w:rPr>
              <w:t>,</w:t>
            </w:r>
            <w:r w:rsidR="0039368E" w:rsidRPr="00171B85">
              <w:rPr>
                <w:color w:val="1E1E1E"/>
                <w:szCs w:val="22"/>
              </w:rPr>
              <w:br/>
              <w:t xml:space="preserve">- </w:t>
            </w:r>
            <w:r w:rsidRPr="00171B85">
              <w:rPr>
                <w:color w:val="1E1E1E"/>
                <w:szCs w:val="22"/>
              </w:rPr>
              <w:t>у</w:t>
            </w:r>
            <w:r w:rsidR="0039368E" w:rsidRPr="00171B85">
              <w:rPr>
                <w:color w:val="1E1E1E"/>
                <w:szCs w:val="22"/>
              </w:rPr>
              <w:t xml:space="preserve"> </w:t>
            </w:r>
            <w:r w:rsidR="00663604" w:rsidRPr="00171B85">
              <w:rPr>
                <w:color w:val="1E1E1E"/>
                <w:szCs w:val="22"/>
              </w:rPr>
              <w:t>лабораториј</w:t>
            </w:r>
            <w:r w:rsidRPr="00171B85">
              <w:rPr>
                <w:color w:val="1E1E1E"/>
                <w:szCs w:val="22"/>
              </w:rPr>
              <w:t>у</w:t>
            </w:r>
            <w:r w:rsidR="0039368E" w:rsidRPr="00171B85">
              <w:rPr>
                <w:color w:val="1E1E1E"/>
                <w:szCs w:val="22"/>
              </w:rPr>
              <w:t xml:space="preserve"> </w:t>
            </w:r>
            <w:r w:rsidRPr="00171B85">
              <w:rPr>
                <w:color w:val="1E1E1E"/>
                <w:szCs w:val="22"/>
              </w:rPr>
              <w:t>одредити</w:t>
            </w:r>
            <w:r w:rsidR="0039368E" w:rsidRPr="00171B85">
              <w:rPr>
                <w:color w:val="1E1E1E"/>
                <w:szCs w:val="22"/>
              </w:rPr>
              <w:t xml:space="preserve"> </w:t>
            </w:r>
            <w:r w:rsidRPr="00171B85">
              <w:rPr>
                <w:color w:val="1E1E1E"/>
                <w:szCs w:val="22"/>
              </w:rPr>
              <w:t>ПХ</w:t>
            </w:r>
            <w:r w:rsidR="0039368E" w:rsidRPr="00171B85">
              <w:rPr>
                <w:color w:val="1E1E1E"/>
                <w:szCs w:val="22"/>
              </w:rPr>
              <w:t xml:space="preserve"> </w:t>
            </w:r>
            <w:r w:rsidRPr="00171B85">
              <w:rPr>
                <w:color w:val="1E1E1E"/>
                <w:szCs w:val="22"/>
              </w:rPr>
              <w:t>земљишта</w:t>
            </w:r>
            <w:r w:rsidR="0039368E" w:rsidRPr="00171B85">
              <w:rPr>
                <w:color w:val="1E1E1E"/>
                <w:szCs w:val="22"/>
              </w:rPr>
              <w:t>,</w:t>
            </w:r>
            <w:r w:rsidR="0039368E" w:rsidRPr="00171B85">
              <w:rPr>
                <w:color w:val="1E1E1E"/>
                <w:szCs w:val="22"/>
              </w:rPr>
              <w:br/>
              <w:t xml:space="preserve">- </w:t>
            </w:r>
            <w:r w:rsidR="00304D2F" w:rsidRPr="00171B85">
              <w:rPr>
                <w:color w:val="1E1E1E"/>
                <w:szCs w:val="22"/>
              </w:rPr>
              <w:t>организовати</w:t>
            </w:r>
            <w:r w:rsidR="0039368E" w:rsidRPr="00171B85">
              <w:rPr>
                <w:color w:val="1E1E1E"/>
                <w:szCs w:val="22"/>
              </w:rPr>
              <w:t xml:space="preserve"> </w:t>
            </w:r>
            <w:r w:rsidRPr="00171B85">
              <w:rPr>
                <w:color w:val="1E1E1E"/>
                <w:szCs w:val="22"/>
              </w:rPr>
              <w:t>тимски</w:t>
            </w:r>
            <w:r w:rsidR="0039368E" w:rsidRPr="00171B85">
              <w:rPr>
                <w:color w:val="1E1E1E"/>
                <w:szCs w:val="22"/>
              </w:rPr>
              <w:t xml:space="preserve"> </w:t>
            </w:r>
            <w:r w:rsidRPr="00171B85">
              <w:rPr>
                <w:color w:val="1E1E1E"/>
                <w:szCs w:val="22"/>
              </w:rPr>
              <w:t>рад</w:t>
            </w:r>
            <w:r w:rsidR="0039368E" w:rsidRPr="00171B85">
              <w:rPr>
                <w:color w:val="1E1E1E"/>
                <w:szCs w:val="22"/>
              </w:rPr>
              <w:t>,</w:t>
            </w:r>
          </w:p>
          <w:p w:rsidR="0039368E" w:rsidRPr="00171B85" w:rsidRDefault="0039368E" w:rsidP="00D5500D">
            <w:pPr>
              <w:rPr>
                <w:color w:val="1E1E1E"/>
                <w:szCs w:val="22"/>
              </w:rPr>
            </w:pPr>
            <w:r w:rsidRPr="00171B85">
              <w:rPr>
                <w:color w:val="1E1E1E"/>
                <w:szCs w:val="22"/>
              </w:rPr>
              <w:t xml:space="preserve">- </w:t>
            </w:r>
            <w:r w:rsidR="006A6710" w:rsidRPr="00171B85">
              <w:rPr>
                <w:color w:val="1E1E1E"/>
                <w:szCs w:val="22"/>
              </w:rPr>
              <w:t>вјежбати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p>
          <w:p w:rsidR="0039368E" w:rsidRPr="00171B85" w:rsidRDefault="0039368E" w:rsidP="00D5500D">
            <w:pPr>
              <w:rPr>
                <w:color w:val="1E1E1E"/>
                <w:szCs w:val="22"/>
              </w:rPr>
            </w:pPr>
            <w:r w:rsidRPr="00171B85">
              <w:rPr>
                <w:color w:val="1E1E1E"/>
                <w:szCs w:val="22"/>
              </w:rPr>
              <w:br/>
            </w:r>
            <w:r w:rsidR="006A6710" w:rsidRPr="00171B85">
              <w:rPr>
                <w:color w:val="1E1E1E"/>
                <w:szCs w:val="22"/>
              </w:rPr>
              <w:t>Јединица</w:t>
            </w:r>
            <w:r w:rsidRPr="00171B85">
              <w:rPr>
                <w:color w:val="1E1E1E"/>
                <w:szCs w:val="22"/>
              </w:rPr>
              <w:t xml:space="preserve"> 2.</w:t>
            </w:r>
            <w:r w:rsidRPr="00171B85">
              <w:rPr>
                <w:color w:val="1E1E1E"/>
                <w:szCs w:val="22"/>
              </w:rPr>
              <w:b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63604" w:rsidRPr="00171B85">
              <w:rPr>
                <w:color w:val="1E1E1E"/>
                <w:szCs w:val="22"/>
              </w:rPr>
              <w:t>лабораториј</w:t>
            </w:r>
            <w:r w:rsidR="006A6710" w:rsidRPr="00171B85">
              <w:rPr>
                <w:color w:val="1E1E1E"/>
                <w:szCs w:val="22"/>
              </w:rPr>
              <w:t>у</w:t>
            </w:r>
            <w:r w:rsidRPr="00171B85">
              <w:rPr>
                <w:color w:val="1E1E1E"/>
                <w:szCs w:val="22"/>
              </w:rPr>
              <w:t xml:space="preserve"> </w:t>
            </w:r>
            <w:r w:rsidR="006A6710" w:rsidRPr="00171B85">
              <w:rPr>
                <w:color w:val="1E1E1E"/>
                <w:szCs w:val="22"/>
              </w:rPr>
              <w:t>одређивање</w:t>
            </w:r>
            <w:r w:rsidRPr="00171B85">
              <w:rPr>
                <w:color w:val="1E1E1E"/>
                <w:szCs w:val="22"/>
              </w:rPr>
              <w:t xml:space="preserve"> </w:t>
            </w:r>
            <w:r w:rsidR="006A6710" w:rsidRPr="00171B85">
              <w:rPr>
                <w:color w:val="1E1E1E"/>
                <w:szCs w:val="22"/>
              </w:rPr>
              <w:t>Н</w:t>
            </w:r>
            <w:r w:rsidRPr="00171B85">
              <w:rPr>
                <w:color w:val="1E1E1E"/>
                <w:szCs w:val="22"/>
              </w:rPr>
              <w:t>,</w:t>
            </w:r>
            <w:r w:rsidR="008A1E6F" w:rsidRPr="00171B85">
              <w:rPr>
                <w:color w:val="1E1E1E"/>
                <w:szCs w:val="22"/>
              </w:rPr>
              <w:t xml:space="preserve"> </w:t>
            </w:r>
            <w:r w:rsidR="006A6710" w:rsidRPr="00171B85">
              <w:rPr>
                <w:color w:val="1E1E1E"/>
                <w:szCs w:val="22"/>
              </w:rPr>
              <w:t>П</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К</w:t>
            </w:r>
            <w:r w:rsidRPr="00171B85">
              <w:rPr>
                <w:color w:val="1E1E1E"/>
                <w:szCs w:val="22"/>
              </w:rPr>
              <w:t>,</w:t>
            </w:r>
            <w:r w:rsidRPr="00171B85">
              <w:rPr>
                <w:color w:val="1E1E1E"/>
                <w:szCs w:val="22"/>
              </w:rPr>
              <w:br/>
              <w:t>-</w:t>
            </w:r>
            <w:r w:rsidR="006A6710" w:rsidRPr="00171B85">
              <w:rPr>
                <w:color w:val="1E1E1E"/>
                <w:szCs w:val="22"/>
              </w:rPr>
              <w:t>користити</w:t>
            </w:r>
            <w:r w:rsidRPr="00171B85">
              <w:rPr>
                <w:color w:val="1E1E1E"/>
                <w:szCs w:val="22"/>
              </w:rPr>
              <w:t xml:space="preserve"> </w:t>
            </w:r>
            <w:r w:rsidR="006A6710" w:rsidRPr="00171B85">
              <w:rPr>
                <w:color w:val="1E1E1E"/>
                <w:szCs w:val="22"/>
              </w:rPr>
              <w:t>реагенсе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таблице</w:t>
            </w:r>
            <w:r w:rsidRPr="00171B85">
              <w:rPr>
                <w:color w:val="1E1E1E"/>
                <w:szCs w:val="22"/>
              </w:rPr>
              <w:t>,</w:t>
            </w:r>
            <w:r w:rsidRPr="00171B85">
              <w:rPr>
                <w:color w:val="1E1E1E"/>
                <w:szCs w:val="22"/>
              </w:rPr>
              <w:b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групни</w:t>
            </w:r>
            <w:r w:rsidRPr="00171B85">
              <w:rPr>
                <w:color w:val="1E1E1E"/>
                <w:szCs w:val="22"/>
              </w:rPr>
              <w:t xml:space="preserve"> </w:t>
            </w:r>
            <w:r w:rsidR="006A6710" w:rsidRPr="00171B85">
              <w:rPr>
                <w:color w:val="1E1E1E"/>
                <w:szCs w:val="22"/>
              </w:rPr>
              <w:t>рад</w:t>
            </w:r>
            <w:r w:rsidRPr="00171B85">
              <w:rPr>
                <w:color w:val="1E1E1E"/>
                <w:szCs w:val="22"/>
              </w:rPr>
              <w:t>,</w:t>
            </w:r>
            <w:r w:rsidRPr="00171B85">
              <w:rPr>
                <w:color w:val="1E1E1E"/>
                <w:szCs w:val="22"/>
              </w:rPr>
              <w:br/>
              <w:t>-</w:t>
            </w:r>
            <w:r w:rsidR="006A6710" w:rsidRPr="00171B85">
              <w:rPr>
                <w:color w:val="1E1E1E"/>
                <w:szCs w:val="22"/>
              </w:rPr>
              <w:t>рјешавати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r w:rsidRPr="00171B85">
              <w:rPr>
                <w:color w:val="1E1E1E"/>
                <w:szCs w:val="22"/>
              </w:rPr>
              <w:t xml:space="preserve"> </w:t>
            </w:r>
            <w:r w:rsidR="006A6710" w:rsidRPr="00171B85">
              <w:rPr>
                <w:color w:val="1E1E1E"/>
                <w:szCs w:val="22"/>
              </w:rPr>
              <w:t>задатке</w:t>
            </w:r>
            <w:r w:rsidRPr="00171B85">
              <w:rPr>
                <w:color w:val="1E1E1E"/>
                <w:szCs w:val="22"/>
              </w:rPr>
              <w:t>.</w:t>
            </w:r>
            <w:r w:rsidRPr="00171B85">
              <w:rPr>
                <w:color w:val="1E1E1E"/>
                <w:szCs w:val="22"/>
              </w:rPr>
              <w:br/>
            </w:r>
            <w:r w:rsidRPr="00171B85">
              <w:rPr>
                <w:color w:val="1E1E1E"/>
                <w:szCs w:val="22"/>
              </w:rPr>
              <w:br/>
            </w:r>
            <w:r w:rsidR="006A6710" w:rsidRPr="00171B85">
              <w:rPr>
                <w:color w:val="1E1E1E"/>
                <w:szCs w:val="22"/>
              </w:rPr>
              <w:t>Јединица</w:t>
            </w:r>
            <w:r w:rsidRPr="00171B85">
              <w:rPr>
                <w:color w:val="1E1E1E"/>
                <w:szCs w:val="22"/>
              </w:rPr>
              <w:t xml:space="preserve"> 3.</w:t>
            </w:r>
            <w:r w:rsidRPr="00171B85">
              <w:rPr>
                <w:color w:val="1E1E1E"/>
                <w:szCs w:val="22"/>
              </w:rPr>
              <w:b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групни</w:t>
            </w:r>
            <w:r w:rsidRPr="00171B85">
              <w:rPr>
                <w:color w:val="1E1E1E"/>
                <w:szCs w:val="22"/>
              </w:rPr>
              <w:t xml:space="preserve"> </w:t>
            </w:r>
            <w:r w:rsidR="006A6710" w:rsidRPr="00171B85">
              <w:rPr>
                <w:color w:val="1E1E1E"/>
                <w:szCs w:val="22"/>
              </w:rPr>
              <w:t>рад</w:t>
            </w:r>
            <w:r w:rsidRPr="00171B85">
              <w:rPr>
                <w:color w:val="1E1E1E"/>
                <w:szCs w:val="22"/>
              </w:rPr>
              <w:t>,</w:t>
            </w:r>
          </w:p>
          <w:p w:rsidR="0039368E" w:rsidRPr="00171B85" w:rsidRDefault="0039368E" w:rsidP="00D5500D">
            <w:pPr>
              <w:rPr>
                <w:color w:val="1E1E1E"/>
                <w:szCs w:val="22"/>
              </w:rPr>
            </w:pPr>
            <w:r w:rsidRPr="00171B85">
              <w:rPr>
                <w:color w:val="1E1E1E"/>
                <w:szCs w:val="22"/>
              </w:rPr>
              <w:t>-</w:t>
            </w:r>
            <w:r w:rsidR="006A6710" w:rsidRPr="00171B85">
              <w:rPr>
                <w:color w:val="1E1E1E"/>
                <w:szCs w:val="22"/>
              </w:rPr>
              <w:t>припремити</w:t>
            </w:r>
            <w:r w:rsidRPr="00171B85">
              <w:rPr>
                <w:color w:val="1E1E1E"/>
                <w:szCs w:val="22"/>
              </w:rPr>
              <w:t xml:space="preserve"> </w:t>
            </w:r>
            <w:r w:rsidR="006A6710" w:rsidRPr="00171B85">
              <w:rPr>
                <w:color w:val="1E1E1E"/>
                <w:szCs w:val="22"/>
              </w:rPr>
              <w:t>земљиште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одредити</w:t>
            </w:r>
            <w:r w:rsidRPr="00171B85">
              <w:rPr>
                <w:color w:val="1E1E1E"/>
                <w:szCs w:val="22"/>
              </w:rPr>
              <w:t xml:space="preserve"> </w:t>
            </w:r>
            <w:r w:rsidR="006A6710" w:rsidRPr="00171B85">
              <w:rPr>
                <w:color w:val="1E1E1E"/>
                <w:szCs w:val="22"/>
              </w:rPr>
              <w:t>садржај</w:t>
            </w:r>
            <w:r w:rsidRPr="00171B85">
              <w:rPr>
                <w:color w:val="1E1E1E"/>
                <w:szCs w:val="22"/>
              </w:rPr>
              <w:t xml:space="preserve"> </w:t>
            </w:r>
            <w:r w:rsidR="006A6710" w:rsidRPr="00171B85">
              <w:rPr>
                <w:color w:val="1E1E1E"/>
                <w:szCs w:val="22"/>
              </w:rPr>
              <w:t>органске</w:t>
            </w:r>
            <w:r w:rsidRPr="00171B85">
              <w:rPr>
                <w:color w:val="1E1E1E"/>
                <w:szCs w:val="22"/>
              </w:rPr>
              <w:t xml:space="preserve"> </w:t>
            </w:r>
            <w:r w:rsidR="006A6710" w:rsidRPr="00171B85">
              <w:rPr>
                <w:color w:val="1E1E1E"/>
                <w:szCs w:val="22"/>
              </w:rPr>
              <w:t>материје</w:t>
            </w:r>
            <w:r w:rsidRPr="00171B85">
              <w:rPr>
                <w:color w:val="1E1E1E"/>
                <w:szCs w:val="22"/>
              </w:rPr>
              <w:t>,</w:t>
            </w:r>
            <w:r w:rsidRPr="00171B85">
              <w:rPr>
                <w:color w:val="1E1E1E"/>
                <w:szCs w:val="22"/>
              </w:rPr>
              <w:br/>
              <w:t>-</w:t>
            </w:r>
            <w:r w:rsidR="006A6710" w:rsidRPr="00171B85">
              <w:rPr>
                <w:color w:val="1E1E1E"/>
                <w:szCs w:val="22"/>
              </w:rPr>
              <w:t>рјешавати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r w:rsidRPr="00171B85">
              <w:rPr>
                <w:color w:val="1E1E1E"/>
                <w:szCs w:val="22"/>
              </w:rPr>
              <w:t xml:space="preserve"> </w:t>
            </w:r>
            <w:r w:rsidR="006A6710" w:rsidRPr="00171B85">
              <w:rPr>
                <w:color w:val="1E1E1E"/>
                <w:szCs w:val="22"/>
              </w:rPr>
              <w:t>задатке</w:t>
            </w:r>
          </w:p>
          <w:p w:rsidR="0039368E" w:rsidRPr="00171B85" w:rsidRDefault="0039368E" w:rsidP="00D5500D">
            <w:pPr>
              <w:rPr>
                <w:color w:val="1E1E1E"/>
                <w:szCs w:val="22"/>
              </w:rPr>
            </w:pPr>
          </w:p>
          <w:p w:rsidR="0039368E" w:rsidRPr="00171B85" w:rsidRDefault="006A6710" w:rsidP="00D5500D">
            <w:pPr>
              <w:rPr>
                <w:color w:val="1E1E1E"/>
                <w:szCs w:val="22"/>
              </w:rPr>
            </w:pPr>
            <w:r w:rsidRPr="00171B85">
              <w:rPr>
                <w:color w:val="1E1E1E"/>
                <w:szCs w:val="22"/>
              </w:rPr>
              <w:t>Јединица</w:t>
            </w:r>
            <w:r w:rsidR="0039368E" w:rsidRPr="00171B85">
              <w:rPr>
                <w:color w:val="1E1E1E"/>
                <w:szCs w:val="22"/>
              </w:rPr>
              <w:t xml:space="preserve"> 4.</w:t>
            </w:r>
          </w:p>
          <w:p w:rsidR="0039368E" w:rsidRPr="00171B85" w:rsidRDefault="0039368E" w:rsidP="00D5500D">
            <w:pPr>
              <w:rPr>
                <w:color w:val="1E1E1E"/>
                <w:szCs w:val="22"/>
              </w:rPr>
            </w:pPr>
            <w:r w:rsidRPr="00171B85">
              <w:rPr>
                <w:color w:val="1E1E1E"/>
                <w:szCs w:val="22"/>
              </w:rP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групни</w:t>
            </w:r>
            <w:r w:rsidRPr="00171B85">
              <w:rPr>
                <w:color w:val="1E1E1E"/>
                <w:szCs w:val="22"/>
              </w:rPr>
              <w:t xml:space="preserve"> </w:t>
            </w:r>
            <w:r w:rsidR="006A6710" w:rsidRPr="00171B85">
              <w:rPr>
                <w:color w:val="1E1E1E"/>
                <w:szCs w:val="22"/>
              </w:rPr>
              <w:t>рад</w:t>
            </w:r>
          </w:p>
          <w:p w:rsidR="0039368E" w:rsidRPr="00171B85" w:rsidRDefault="0039368E" w:rsidP="00D5500D">
            <w:pPr>
              <w:rPr>
                <w:color w:val="1E1E1E"/>
                <w:szCs w:val="22"/>
              </w:rPr>
            </w:pPr>
            <w:r w:rsidRPr="00171B85">
              <w:rPr>
                <w:color w:val="1E1E1E"/>
                <w:szCs w:val="22"/>
              </w:rPr>
              <w:t>-</w:t>
            </w:r>
            <w:r w:rsidR="006A6710" w:rsidRPr="00171B85">
              <w:rPr>
                <w:color w:val="1E1E1E"/>
                <w:szCs w:val="22"/>
              </w:rPr>
              <w:t>припремити</w:t>
            </w:r>
            <w:r w:rsidRPr="00171B85">
              <w:rPr>
                <w:color w:val="1E1E1E"/>
                <w:szCs w:val="22"/>
              </w:rPr>
              <w:t xml:space="preserve"> </w:t>
            </w:r>
            <w:r w:rsidR="006A6710" w:rsidRPr="00171B85">
              <w:rPr>
                <w:color w:val="1E1E1E"/>
                <w:szCs w:val="22"/>
              </w:rPr>
              <w:t>земљиште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одредити</w:t>
            </w:r>
            <w:r w:rsidRPr="00171B85">
              <w:rPr>
                <w:color w:val="1E1E1E"/>
                <w:szCs w:val="22"/>
              </w:rPr>
              <w:t xml:space="preserve"> </w:t>
            </w:r>
            <w:r w:rsidR="006A6710" w:rsidRPr="00171B85">
              <w:rPr>
                <w:color w:val="1E1E1E"/>
                <w:szCs w:val="22"/>
              </w:rPr>
              <w:t>садржај</w:t>
            </w:r>
            <w:r w:rsidRPr="00171B85">
              <w:rPr>
                <w:color w:val="1E1E1E"/>
                <w:szCs w:val="22"/>
              </w:rPr>
              <w:t xml:space="preserve"> </w:t>
            </w:r>
            <w:r w:rsidR="006A6710" w:rsidRPr="00171B85">
              <w:rPr>
                <w:color w:val="1E1E1E"/>
                <w:szCs w:val="22"/>
              </w:rPr>
              <w:t>мз</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тлу</w:t>
            </w:r>
          </w:p>
          <w:p w:rsidR="0039368E" w:rsidRPr="00171B85" w:rsidRDefault="0039368E" w:rsidP="00D5500D">
            <w:pPr>
              <w:rPr>
                <w:color w:val="1E1E1E"/>
                <w:szCs w:val="22"/>
              </w:rPr>
            </w:pPr>
            <w:r w:rsidRPr="00171B85">
              <w:rPr>
                <w:color w:val="1E1E1E"/>
                <w:szCs w:val="22"/>
              </w:rPr>
              <w:t>-</w:t>
            </w:r>
            <w:r w:rsidR="006A6710" w:rsidRPr="00171B85">
              <w:rPr>
                <w:color w:val="1E1E1E"/>
                <w:szCs w:val="22"/>
              </w:rPr>
              <w:t>рјешавати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r w:rsidRPr="00171B85">
              <w:rPr>
                <w:color w:val="1E1E1E"/>
                <w:szCs w:val="22"/>
              </w:rPr>
              <w:t xml:space="preserve"> </w:t>
            </w:r>
            <w:r w:rsidR="006A6710" w:rsidRPr="00171B85">
              <w:rPr>
                <w:color w:val="1E1E1E"/>
                <w:szCs w:val="22"/>
              </w:rPr>
              <w:t>задатак</w:t>
            </w:r>
          </w:p>
          <w:p w:rsidR="0039368E" w:rsidRPr="00171B85" w:rsidRDefault="0039368E" w:rsidP="00D5500D">
            <w:pPr>
              <w:rPr>
                <w:color w:val="1E1E1E"/>
                <w:szCs w:val="22"/>
              </w:rPr>
            </w:pPr>
          </w:p>
          <w:p w:rsidR="0039368E" w:rsidRPr="00171B85" w:rsidRDefault="006A6710" w:rsidP="00D5500D">
            <w:pPr>
              <w:rPr>
                <w:color w:val="1E1E1E"/>
                <w:szCs w:val="22"/>
              </w:rPr>
            </w:pPr>
            <w:r w:rsidRPr="00171B85">
              <w:rPr>
                <w:color w:val="1E1E1E"/>
                <w:szCs w:val="22"/>
              </w:rPr>
              <w:t>Јединица</w:t>
            </w:r>
            <w:r w:rsidR="0039368E" w:rsidRPr="00171B85">
              <w:rPr>
                <w:color w:val="1E1E1E"/>
                <w:szCs w:val="22"/>
              </w:rPr>
              <w:t xml:space="preserve"> 5.</w:t>
            </w:r>
          </w:p>
          <w:p w:rsidR="0039368E" w:rsidRPr="00171B85" w:rsidRDefault="0039368E" w:rsidP="00D5500D">
            <w:pPr>
              <w:rPr>
                <w:color w:val="1E1E1E"/>
                <w:szCs w:val="22"/>
              </w:rPr>
            </w:pPr>
            <w:r w:rsidRPr="00171B85">
              <w:rPr>
                <w:color w:val="1E1E1E"/>
                <w:szCs w:val="22"/>
              </w:rP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групни</w:t>
            </w:r>
            <w:r w:rsidRPr="00171B85">
              <w:rPr>
                <w:color w:val="1E1E1E"/>
                <w:szCs w:val="22"/>
              </w:rPr>
              <w:t xml:space="preserve"> </w:t>
            </w:r>
            <w:r w:rsidR="006A6710" w:rsidRPr="00171B85">
              <w:rPr>
                <w:color w:val="1E1E1E"/>
                <w:szCs w:val="22"/>
              </w:rPr>
              <w:t>рад</w:t>
            </w:r>
          </w:p>
          <w:p w:rsidR="0039368E" w:rsidRPr="00171B85" w:rsidRDefault="0039368E" w:rsidP="00D5500D">
            <w:pPr>
              <w:rPr>
                <w:color w:val="1E1E1E"/>
                <w:szCs w:val="22"/>
              </w:rPr>
            </w:pPr>
            <w:r w:rsidRPr="00171B85">
              <w:rPr>
                <w:color w:val="1E1E1E"/>
                <w:szCs w:val="22"/>
              </w:rPr>
              <w:t>-</w:t>
            </w:r>
            <w:r w:rsidR="006A6710" w:rsidRPr="00171B85">
              <w:rPr>
                <w:color w:val="1E1E1E"/>
                <w:szCs w:val="22"/>
              </w:rPr>
              <w:t>припремити</w:t>
            </w:r>
            <w:r w:rsidRPr="00171B85">
              <w:rPr>
                <w:color w:val="1E1E1E"/>
                <w:szCs w:val="22"/>
              </w:rPr>
              <w:t xml:space="preserve"> </w:t>
            </w:r>
            <w:r w:rsidR="006A6710" w:rsidRPr="00171B85">
              <w:rPr>
                <w:color w:val="1E1E1E"/>
                <w:szCs w:val="22"/>
              </w:rPr>
              <w:t>земљиште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одредити</w:t>
            </w:r>
            <w:r w:rsidRPr="00171B85">
              <w:rPr>
                <w:color w:val="1E1E1E"/>
                <w:szCs w:val="22"/>
              </w:rPr>
              <w:t xml:space="preserve"> </w:t>
            </w:r>
            <w:r w:rsidR="006A6710" w:rsidRPr="00171B85">
              <w:rPr>
                <w:color w:val="1E1E1E"/>
                <w:szCs w:val="22"/>
              </w:rPr>
              <w:t>садржај</w:t>
            </w:r>
            <w:r w:rsidRPr="00171B85">
              <w:rPr>
                <w:color w:val="1E1E1E"/>
                <w:szCs w:val="22"/>
              </w:rPr>
              <w:t xml:space="preserve"> </w:t>
            </w:r>
            <w:r w:rsidR="006A6710" w:rsidRPr="00171B85">
              <w:rPr>
                <w:color w:val="1E1E1E"/>
                <w:szCs w:val="22"/>
              </w:rPr>
              <w:t>макроорганизама</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тлу</w:t>
            </w:r>
          </w:p>
          <w:p w:rsidR="0039368E" w:rsidRPr="00171B85" w:rsidRDefault="0039368E" w:rsidP="00D5500D">
            <w:pPr>
              <w:rPr>
                <w:color w:val="1E1E1E"/>
                <w:szCs w:val="22"/>
              </w:rPr>
            </w:pPr>
            <w:r w:rsidRPr="00171B85">
              <w:rPr>
                <w:color w:val="1E1E1E"/>
                <w:szCs w:val="22"/>
              </w:rPr>
              <w:t>-</w:t>
            </w:r>
            <w:r w:rsidR="006A6710" w:rsidRPr="00171B85">
              <w:rPr>
                <w:color w:val="1E1E1E"/>
                <w:szCs w:val="22"/>
              </w:rPr>
              <w:t>рјешавати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r w:rsidRPr="00171B85">
              <w:rPr>
                <w:color w:val="1E1E1E"/>
                <w:szCs w:val="22"/>
              </w:rPr>
              <w:t xml:space="preserve"> </w:t>
            </w:r>
            <w:r w:rsidR="006A6710" w:rsidRPr="00171B85">
              <w:rPr>
                <w:color w:val="1E1E1E"/>
                <w:szCs w:val="22"/>
              </w:rPr>
              <w:t>задатак</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ИНТЕГРАЦИЈА</w:t>
            </w:r>
            <w:r w:rsidR="00247358" w:rsidRPr="00171B85">
              <w:rPr>
                <w:b/>
                <w:noProof/>
                <w:szCs w:val="22"/>
              </w:rPr>
              <w:t xml:space="preserve"> </w:t>
            </w:r>
            <w:r w:rsidRPr="00171B85">
              <w:rPr>
                <w:b/>
                <w:noProof/>
                <w:szCs w:val="22"/>
              </w:rPr>
              <w:t>СА</w:t>
            </w:r>
            <w:r w:rsidR="00247358" w:rsidRPr="00171B85">
              <w:rPr>
                <w:b/>
                <w:noProof/>
                <w:szCs w:val="22"/>
              </w:rPr>
              <w:t xml:space="preserve"> </w:t>
            </w:r>
            <w:r w:rsidRPr="00171B85">
              <w:rPr>
                <w:b/>
                <w:noProof/>
                <w:szCs w:val="22"/>
              </w:rPr>
              <w:t>ДРУГИМ</w:t>
            </w:r>
            <w:r w:rsidR="00247358" w:rsidRPr="00171B85">
              <w:rPr>
                <w:b/>
                <w:noProof/>
                <w:szCs w:val="22"/>
              </w:rPr>
              <w:t xml:space="preserve"> </w:t>
            </w:r>
            <w:r w:rsidRPr="00171B85">
              <w:rPr>
                <w:b/>
                <w:noProof/>
                <w:szCs w:val="22"/>
              </w:rPr>
              <w:t>НАСТАВНИМ</w:t>
            </w:r>
            <w:r w:rsidR="00247358" w:rsidRPr="00171B85">
              <w:rPr>
                <w:b/>
                <w:noProof/>
                <w:szCs w:val="22"/>
              </w:rPr>
              <w:t xml:space="preserve"> </w:t>
            </w:r>
            <w:r w:rsidRPr="00171B85">
              <w:rPr>
                <w:b/>
                <w:noProof/>
                <w:szCs w:val="22"/>
              </w:rPr>
              <w:t>ПРЕДМЕТИМА</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368E" w:rsidRPr="00171B85" w:rsidRDefault="006A6710" w:rsidP="00D5500D">
            <w:pPr>
              <w:rPr>
                <w:noProof/>
                <w:szCs w:val="22"/>
              </w:rPr>
            </w:pPr>
            <w:r w:rsidRPr="00171B85">
              <w:rPr>
                <w:color w:val="1E1E1E"/>
                <w:szCs w:val="22"/>
              </w:rPr>
              <w:t>Стручно</w:t>
            </w:r>
            <w:r w:rsidR="004A0142" w:rsidRPr="00171B85">
              <w:rPr>
                <w:color w:val="1E1E1E"/>
                <w:szCs w:val="22"/>
              </w:rPr>
              <w:t>-</w:t>
            </w:r>
            <w:r w:rsidRPr="00171B85">
              <w:rPr>
                <w:color w:val="1E1E1E"/>
                <w:szCs w:val="22"/>
              </w:rPr>
              <w:t>теоретски</w:t>
            </w:r>
            <w:r w:rsidR="004A0142" w:rsidRPr="00171B85">
              <w:rPr>
                <w:color w:val="1E1E1E"/>
                <w:szCs w:val="22"/>
              </w:rPr>
              <w:t xml:space="preserve"> </w:t>
            </w:r>
            <w:r w:rsidRPr="00171B85">
              <w:rPr>
                <w:color w:val="1E1E1E"/>
                <w:szCs w:val="22"/>
              </w:rPr>
              <w:t>предмети</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t>ИЗВОРИ</w:t>
            </w:r>
            <w:r w:rsidR="00247358" w:rsidRPr="00171B85">
              <w:rPr>
                <w:b/>
                <w:noProof/>
                <w:szCs w:val="22"/>
              </w:rPr>
              <w:t xml:space="preserve"> </w:t>
            </w:r>
            <w:r w:rsidRPr="00171B85">
              <w:rPr>
                <w:b/>
                <w:noProof/>
                <w:szCs w:val="22"/>
              </w:rPr>
              <w:t>ЗА</w:t>
            </w:r>
            <w:r w:rsidR="00247358" w:rsidRPr="00171B85">
              <w:rPr>
                <w:b/>
                <w:noProof/>
                <w:szCs w:val="22"/>
              </w:rPr>
              <w:t xml:space="preserve"> </w:t>
            </w:r>
            <w:r w:rsidRPr="00171B85">
              <w:rPr>
                <w:b/>
                <w:noProof/>
                <w:szCs w:val="22"/>
              </w:rPr>
              <w:t>НАСТАВНИКЕ</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vAlign w:val="center"/>
          </w:tcPr>
          <w:p w:rsidR="0039368E" w:rsidRPr="00171B85" w:rsidRDefault="006A6710" w:rsidP="00247358">
            <w:pPr>
              <w:rPr>
                <w:szCs w:val="22"/>
              </w:rPr>
            </w:pPr>
            <w:r w:rsidRPr="00171B85">
              <w:rPr>
                <w:szCs w:val="22"/>
              </w:rPr>
              <w:t>Др</w:t>
            </w:r>
            <w:r w:rsidR="008A1E6F" w:rsidRPr="00171B85">
              <w:rPr>
                <w:szCs w:val="22"/>
              </w:rPr>
              <w:t xml:space="preserve"> </w:t>
            </w:r>
            <w:r w:rsidRPr="00171B85">
              <w:rPr>
                <w:szCs w:val="22"/>
              </w:rPr>
              <w:t>Х</w:t>
            </w:r>
            <w:r w:rsidR="0039368E" w:rsidRPr="00171B85">
              <w:rPr>
                <w:szCs w:val="22"/>
              </w:rPr>
              <w:t>.</w:t>
            </w:r>
            <w:r w:rsidR="008A1E6F" w:rsidRPr="00171B85">
              <w:rPr>
                <w:szCs w:val="22"/>
              </w:rPr>
              <w:t xml:space="preserve"> </w:t>
            </w:r>
            <w:r w:rsidRPr="00171B85">
              <w:rPr>
                <w:szCs w:val="22"/>
              </w:rPr>
              <w:t>Ресуловић</w:t>
            </w:r>
            <w:r w:rsidR="0039368E" w:rsidRPr="00171B85">
              <w:rPr>
                <w:szCs w:val="22"/>
              </w:rPr>
              <w:t xml:space="preserve">, </w:t>
            </w:r>
            <w:r w:rsidRPr="00171B85">
              <w:rPr>
                <w:szCs w:val="22"/>
              </w:rPr>
              <w:t>Др</w:t>
            </w:r>
            <w:r w:rsidR="008A1E6F" w:rsidRPr="00171B85">
              <w:rPr>
                <w:szCs w:val="22"/>
              </w:rPr>
              <w:t xml:space="preserve"> </w:t>
            </w:r>
            <w:r w:rsidRPr="00171B85">
              <w:rPr>
                <w:szCs w:val="22"/>
              </w:rPr>
              <w:t>Х</w:t>
            </w:r>
            <w:r w:rsidR="0039368E" w:rsidRPr="00171B85">
              <w:rPr>
                <w:szCs w:val="22"/>
              </w:rPr>
              <w:t>.</w:t>
            </w:r>
            <w:r w:rsidR="008A1E6F" w:rsidRPr="00171B85">
              <w:rPr>
                <w:szCs w:val="22"/>
              </w:rPr>
              <w:t xml:space="preserve"> </w:t>
            </w:r>
            <w:r w:rsidRPr="00171B85">
              <w:rPr>
                <w:szCs w:val="22"/>
              </w:rPr>
              <w:t>Ћустовић</w:t>
            </w:r>
            <w:r w:rsidR="0039368E" w:rsidRPr="00171B85">
              <w:rPr>
                <w:szCs w:val="22"/>
              </w:rPr>
              <w:t xml:space="preserve">: </w:t>
            </w:r>
            <w:r w:rsidRPr="00171B85">
              <w:rPr>
                <w:szCs w:val="22"/>
              </w:rPr>
              <w:t>Педологија</w:t>
            </w:r>
            <w:r w:rsidR="0039368E" w:rsidRPr="00171B85">
              <w:rPr>
                <w:szCs w:val="22"/>
              </w:rPr>
              <w:t>,</w:t>
            </w:r>
            <w:r w:rsidR="008A1E6F" w:rsidRPr="00171B85">
              <w:rPr>
                <w:szCs w:val="22"/>
              </w:rPr>
              <w:t xml:space="preserve"> </w:t>
            </w:r>
            <w:r w:rsidRPr="00171B85">
              <w:rPr>
                <w:szCs w:val="22"/>
              </w:rPr>
              <w:t>Сарајево</w:t>
            </w:r>
            <w:r w:rsidR="0039368E" w:rsidRPr="00171B85">
              <w:rPr>
                <w:szCs w:val="22"/>
              </w:rPr>
              <w:t>, 2002</w:t>
            </w:r>
          </w:p>
          <w:p w:rsidR="0039368E" w:rsidRPr="00171B85" w:rsidRDefault="0039368E" w:rsidP="00247358">
            <w:pPr>
              <w:rPr>
                <w:szCs w:val="22"/>
              </w:rPr>
            </w:pPr>
            <w:r w:rsidRPr="00171B85">
              <w:rPr>
                <w:szCs w:val="22"/>
              </w:rPr>
              <w:t xml:space="preserve">- </w:t>
            </w:r>
            <w:r w:rsidR="006A6710" w:rsidRPr="00171B85">
              <w:rPr>
                <w:szCs w:val="22"/>
              </w:rPr>
              <w:t>Др</w:t>
            </w:r>
            <w:r w:rsidR="008A1E6F" w:rsidRPr="00171B85">
              <w:rPr>
                <w:szCs w:val="22"/>
              </w:rPr>
              <w:t xml:space="preserve"> </w:t>
            </w:r>
            <w:r w:rsidR="006A6710" w:rsidRPr="00171B85">
              <w:rPr>
                <w:szCs w:val="22"/>
              </w:rPr>
              <w:t>Х</w:t>
            </w:r>
            <w:r w:rsidRPr="00171B85">
              <w:rPr>
                <w:szCs w:val="22"/>
              </w:rPr>
              <w:t>.</w:t>
            </w:r>
            <w:r w:rsidR="008A1E6F" w:rsidRPr="00171B85">
              <w:rPr>
                <w:szCs w:val="22"/>
              </w:rPr>
              <w:t xml:space="preserve"> </w:t>
            </w:r>
            <w:r w:rsidR="006A6710" w:rsidRPr="00171B85">
              <w:rPr>
                <w:szCs w:val="22"/>
              </w:rPr>
              <w:t>Ресуловић</w:t>
            </w:r>
            <w:r w:rsidRPr="00171B85">
              <w:rPr>
                <w:szCs w:val="22"/>
              </w:rPr>
              <w:t xml:space="preserve">, </w:t>
            </w:r>
            <w:r w:rsidR="006A6710" w:rsidRPr="00171B85">
              <w:rPr>
                <w:szCs w:val="22"/>
              </w:rPr>
              <w:t>П</w:t>
            </w:r>
            <w:r w:rsidRPr="00171B85">
              <w:rPr>
                <w:szCs w:val="22"/>
              </w:rPr>
              <w:t>.</w:t>
            </w:r>
            <w:r w:rsidR="008A1E6F" w:rsidRPr="00171B85">
              <w:rPr>
                <w:szCs w:val="22"/>
              </w:rPr>
              <w:t xml:space="preserve"> </w:t>
            </w:r>
            <w:r w:rsidR="006A6710" w:rsidRPr="00171B85">
              <w:rPr>
                <w:szCs w:val="22"/>
              </w:rPr>
              <w:t>Јовандић</w:t>
            </w:r>
            <w:r w:rsidRPr="00171B85">
              <w:rPr>
                <w:szCs w:val="22"/>
              </w:rPr>
              <w:t xml:space="preserve">, </w:t>
            </w:r>
            <w:r w:rsidR="006A6710" w:rsidRPr="00171B85">
              <w:rPr>
                <w:szCs w:val="22"/>
              </w:rPr>
              <w:t>Др</w:t>
            </w:r>
            <w:r w:rsidR="008A1E6F" w:rsidRPr="00171B85">
              <w:rPr>
                <w:szCs w:val="22"/>
              </w:rPr>
              <w:t xml:space="preserve"> </w:t>
            </w:r>
            <w:r w:rsidR="006A6710" w:rsidRPr="00171B85">
              <w:rPr>
                <w:szCs w:val="22"/>
              </w:rPr>
              <w:t>Џ</w:t>
            </w:r>
            <w:r w:rsidRPr="00171B85">
              <w:rPr>
                <w:szCs w:val="22"/>
              </w:rPr>
              <w:t>.</w:t>
            </w:r>
            <w:r w:rsidR="008A1E6F" w:rsidRPr="00171B85">
              <w:rPr>
                <w:szCs w:val="22"/>
              </w:rPr>
              <w:t xml:space="preserve"> </w:t>
            </w:r>
            <w:r w:rsidR="006A6710" w:rsidRPr="00171B85">
              <w:rPr>
                <w:szCs w:val="22"/>
              </w:rPr>
              <w:t>Бисић</w:t>
            </w:r>
            <w:r w:rsidRPr="00171B85">
              <w:rPr>
                <w:szCs w:val="22"/>
              </w:rPr>
              <w:t>-</w:t>
            </w:r>
            <w:r w:rsidR="006A6710" w:rsidRPr="00171B85">
              <w:rPr>
                <w:szCs w:val="22"/>
              </w:rPr>
              <w:t>Хајро</w:t>
            </w:r>
            <w:r w:rsidRPr="00171B85">
              <w:rPr>
                <w:szCs w:val="22"/>
              </w:rPr>
              <w:t xml:space="preserve">: </w:t>
            </w:r>
            <w:r w:rsidR="006A6710" w:rsidRPr="00171B85">
              <w:rPr>
                <w:szCs w:val="22"/>
              </w:rPr>
              <w:t>Мали</w:t>
            </w:r>
            <w:r w:rsidRPr="00171B85">
              <w:rPr>
                <w:szCs w:val="22"/>
              </w:rPr>
              <w:t xml:space="preserve"> </w:t>
            </w:r>
            <w:r w:rsidR="006A6710" w:rsidRPr="00171B85">
              <w:rPr>
                <w:szCs w:val="22"/>
              </w:rPr>
              <w:t>педолошки</w:t>
            </w:r>
            <w:r w:rsidRPr="00171B85">
              <w:rPr>
                <w:szCs w:val="22"/>
              </w:rPr>
              <w:t xml:space="preserve"> </w:t>
            </w:r>
            <w:r w:rsidR="006A6710" w:rsidRPr="00171B85">
              <w:rPr>
                <w:szCs w:val="22"/>
              </w:rPr>
              <w:t>приручник</w:t>
            </w:r>
            <w:r w:rsidRPr="00171B85">
              <w:rPr>
                <w:szCs w:val="22"/>
              </w:rPr>
              <w:t xml:space="preserve">, </w:t>
            </w:r>
            <w:r w:rsidR="006A6710" w:rsidRPr="00171B85">
              <w:rPr>
                <w:szCs w:val="22"/>
              </w:rPr>
              <w:t>Сарајево</w:t>
            </w:r>
            <w:r w:rsidRPr="00171B85">
              <w:rPr>
                <w:szCs w:val="22"/>
              </w:rPr>
              <w:t>,</w:t>
            </w:r>
            <w:r w:rsidR="008A1E6F" w:rsidRPr="00171B85">
              <w:rPr>
                <w:szCs w:val="22"/>
              </w:rPr>
              <w:t xml:space="preserve"> </w:t>
            </w:r>
            <w:r w:rsidRPr="00171B85">
              <w:rPr>
                <w:szCs w:val="22"/>
              </w:rPr>
              <w:t>1982</w:t>
            </w:r>
          </w:p>
          <w:p w:rsidR="0039368E" w:rsidRPr="00171B85" w:rsidRDefault="0039368E" w:rsidP="00247358">
            <w:pPr>
              <w:rPr>
                <w:szCs w:val="22"/>
              </w:rPr>
            </w:pPr>
            <w:r w:rsidRPr="00171B85">
              <w:rPr>
                <w:szCs w:val="22"/>
              </w:rPr>
              <w:t xml:space="preserve">- </w:t>
            </w:r>
            <w:r w:rsidR="006A6710" w:rsidRPr="00171B85">
              <w:rPr>
                <w:szCs w:val="22"/>
              </w:rPr>
              <w:t>Др</w:t>
            </w:r>
            <w:r w:rsidR="008A1E6F" w:rsidRPr="00171B85">
              <w:rPr>
                <w:szCs w:val="22"/>
              </w:rPr>
              <w:t xml:space="preserve"> </w:t>
            </w:r>
            <w:r w:rsidR="006A6710" w:rsidRPr="00171B85">
              <w:rPr>
                <w:szCs w:val="22"/>
              </w:rPr>
              <w:t>М</w:t>
            </w:r>
            <w:r w:rsidRPr="00171B85">
              <w:rPr>
                <w:szCs w:val="22"/>
              </w:rPr>
              <w:t>.</w:t>
            </w:r>
            <w:r w:rsidR="008A1E6F" w:rsidRPr="00171B85">
              <w:rPr>
                <w:szCs w:val="22"/>
              </w:rPr>
              <w:t xml:space="preserve"> </w:t>
            </w:r>
            <w:r w:rsidR="006A6710" w:rsidRPr="00171B85">
              <w:rPr>
                <w:szCs w:val="22"/>
              </w:rPr>
              <w:t>Грачанин</w:t>
            </w:r>
            <w:r w:rsidRPr="00171B85">
              <w:rPr>
                <w:szCs w:val="22"/>
              </w:rPr>
              <w:t xml:space="preserve">: </w:t>
            </w:r>
            <w:r w:rsidR="006A6710" w:rsidRPr="00171B85">
              <w:rPr>
                <w:szCs w:val="22"/>
              </w:rPr>
              <w:t>Мали</w:t>
            </w:r>
            <w:r w:rsidRPr="00171B85">
              <w:rPr>
                <w:szCs w:val="22"/>
              </w:rPr>
              <w:t xml:space="preserve"> </w:t>
            </w:r>
            <w:r w:rsidR="006A6710" w:rsidRPr="00171B85">
              <w:rPr>
                <w:szCs w:val="22"/>
              </w:rPr>
              <w:t>педолошки</w:t>
            </w:r>
            <w:r w:rsidRPr="00171B85">
              <w:rPr>
                <w:szCs w:val="22"/>
              </w:rPr>
              <w:t xml:space="preserve"> </w:t>
            </w:r>
            <w:r w:rsidR="006A6710" w:rsidRPr="00171B85">
              <w:rPr>
                <w:szCs w:val="22"/>
              </w:rPr>
              <w:t>практикум</w:t>
            </w:r>
            <w:r w:rsidRPr="00171B85">
              <w:rPr>
                <w:szCs w:val="22"/>
              </w:rPr>
              <w:t xml:space="preserve">, </w:t>
            </w:r>
            <w:r w:rsidR="006A6710" w:rsidRPr="00171B85">
              <w:rPr>
                <w:szCs w:val="22"/>
              </w:rPr>
              <w:t>Загреб</w:t>
            </w:r>
          </w:p>
          <w:p w:rsidR="0039368E" w:rsidRPr="00171B85" w:rsidRDefault="0039368E" w:rsidP="00247358">
            <w:pPr>
              <w:rPr>
                <w:szCs w:val="22"/>
              </w:rPr>
            </w:pPr>
            <w:r w:rsidRPr="00171B85">
              <w:rPr>
                <w:szCs w:val="22"/>
              </w:rPr>
              <w:t xml:space="preserve">- </w:t>
            </w:r>
            <w:r w:rsidR="006A6710" w:rsidRPr="00171B85">
              <w:rPr>
                <w:szCs w:val="22"/>
              </w:rPr>
              <w:t>остала</w:t>
            </w:r>
            <w:r w:rsidRPr="00171B85">
              <w:rPr>
                <w:szCs w:val="22"/>
              </w:rPr>
              <w:t xml:space="preserve"> </w:t>
            </w:r>
            <w:r w:rsidR="006A6710" w:rsidRPr="00171B85">
              <w:rPr>
                <w:szCs w:val="22"/>
              </w:rPr>
              <w:t>литература</w:t>
            </w:r>
            <w:r w:rsidRPr="00171B85">
              <w:rPr>
                <w:szCs w:val="22"/>
              </w:rPr>
              <w:t xml:space="preserve"> </w:t>
            </w:r>
            <w:r w:rsidR="006A6710" w:rsidRPr="00171B85">
              <w:rPr>
                <w:szCs w:val="22"/>
              </w:rPr>
              <w:t>везана</w:t>
            </w:r>
            <w:r w:rsidRPr="00171B85">
              <w:rPr>
                <w:szCs w:val="22"/>
              </w:rPr>
              <w:t xml:space="preserve"> </w:t>
            </w:r>
            <w:r w:rsidR="006A6710" w:rsidRPr="00171B85">
              <w:rPr>
                <w:szCs w:val="22"/>
              </w:rPr>
              <w:t>за</w:t>
            </w:r>
            <w:r w:rsidRPr="00171B85">
              <w:rPr>
                <w:szCs w:val="22"/>
              </w:rPr>
              <w:t xml:space="preserve"> </w:t>
            </w:r>
            <w:r w:rsidR="006A6710" w:rsidRPr="00171B85">
              <w:rPr>
                <w:szCs w:val="22"/>
              </w:rPr>
              <w:t>физику</w:t>
            </w:r>
            <w:r w:rsidRPr="00171B85">
              <w:rPr>
                <w:szCs w:val="22"/>
              </w:rPr>
              <w:t xml:space="preserve"> </w:t>
            </w:r>
            <w:r w:rsidR="006A6710" w:rsidRPr="00171B85">
              <w:rPr>
                <w:szCs w:val="22"/>
              </w:rPr>
              <w:t>тла</w:t>
            </w:r>
            <w:r w:rsidRPr="00171B85">
              <w:rPr>
                <w:color w:val="1E1E1E"/>
                <w:szCs w:val="22"/>
              </w:rPr>
              <w:t>,</w:t>
            </w:r>
            <w:r w:rsidRPr="00171B85">
              <w:rPr>
                <w:color w:val="1E1E1E"/>
                <w:szCs w:val="22"/>
              </w:rPr>
              <w:br/>
              <w:t>-</w:t>
            </w:r>
            <w:r w:rsidR="008A1E6F" w:rsidRPr="00171B85">
              <w:rPr>
                <w:color w:val="1E1E1E"/>
                <w:szCs w:val="22"/>
              </w:rPr>
              <w:t xml:space="preserve"> </w:t>
            </w:r>
            <w:r w:rsidR="006A6710" w:rsidRPr="00171B85">
              <w:rPr>
                <w:color w:val="1E1E1E"/>
                <w:szCs w:val="22"/>
              </w:rPr>
              <w:t>фотографије</w:t>
            </w:r>
            <w:r w:rsidRPr="00171B85">
              <w:rPr>
                <w:color w:val="1E1E1E"/>
                <w:szCs w:val="22"/>
              </w:rPr>
              <w:t xml:space="preserve">, </w:t>
            </w:r>
            <w:r w:rsidR="006A6710" w:rsidRPr="00171B85">
              <w:rPr>
                <w:color w:val="1E1E1E"/>
                <w:szCs w:val="22"/>
              </w:rPr>
              <w:t>слајдови</w:t>
            </w:r>
            <w:r w:rsidRPr="00171B85">
              <w:rPr>
                <w:color w:val="1E1E1E"/>
                <w:szCs w:val="22"/>
              </w:rPr>
              <w:t xml:space="preserve">, </w:t>
            </w:r>
            <w:r w:rsidR="006A6710" w:rsidRPr="00171B85">
              <w:rPr>
                <w:color w:val="1E1E1E"/>
                <w:szCs w:val="22"/>
              </w:rPr>
              <w:t>видео</w:t>
            </w:r>
            <w:r w:rsidRPr="00171B85">
              <w:rPr>
                <w:color w:val="1E1E1E"/>
                <w:szCs w:val="22"/>
              </w:rPr>
              <w:t>-</w:t>
            </w:r>
            <w:r w:rsidR="006A6710" w:rsidRPr="00171B85">
              <w:rPr>
                <w:color w:val="1E1E1E"/>
                <w:szCs w:val="22"/>
              </w:rPr>
              <w:t>записи</w:t>
            </w:r>
            <w:r w:rsidRPr="00171B85">
              <w:rPr>
                <w:color w:val="1E1E1E"/>
                <w:szCs w:val="22"/>
              </w:rPr>
              <w:t xml:space="preserve">, </w:t>
            </w:r>
            <w:r w:rsidR="00C879DF" w:rsidRPr="00171B85">
              <w:rPr>
                <w:color w:val="1E1E1E"/>
                <w:szCs w:val="22"/>
              </w:rPr>
              <w:t>презентације</w:t>
            </w:r>
            <w:r w:rsidRPr="00171B85">
              <w:rPr>
                <w:color w:val="1E1E1E"/>
                <w:szCs w:val="22"/>
              </w:rPr>
              <w:t>,</w:t>
            </w:r>
            <w:r w:rsidRPr="00171B85">
              <w:rPr>
                <w:color w:val="1E1E1E"/>
                <w:szCs w:val="22"/>
              </w:rPr>
              <w:br/>
            </w:r>
            <w:r w:rsidRPr="00171B85">
              <w:rPr>
                <w:color w:val="1E1E1E"/>
                <w:szCs w:val="22"/>
              </w:rPr>
              <w:lastRenderedPageBreak/>
              <w:t>-</w:t>
            </w:r>
            <w:r w:rsidR="008A1E6F" w:rsidRPr="00171B85">
              <w:rPr>
                <w:color w:val="1E1E1E"/>
                <w:szCs w:val="22"/>
              </w:rPr>
              <w:t xml:space="preserve"> </w:t>
            </w:r>
            <w:r w:rsidR="006A6710" w:rsidRPr="00171B85">
              <w:rPr>
                <w:color w:val="1E1E1E"/>
                <w:szCs w:val="22"/>
              </w:rPr>
              <w:t>шематски</w:t>
            </w:r>
            <w:r w:rsidRPr="00171B85">
              <w:rPr>
                <w:color w:val="1E1E1E"/>
                <w:szCs w:val="22"/>
              </w:rPr>
              <w:t xml:space="preserve"> </w:t>
            </w:r>
            <w:r w:rsidR="006A6710" w:rsidRPr="00171B85">
              <w:rPr>
                <w:color w:val="1E1E1E"/>
                <w:szCs w:val="22"/>
              </w:rPr>
              <w:t>прикази</w:t>
            </w:r>
            <w:r w:rsidRPr="00171B85">
              <w:rPr>
                <w:color w:val="1E1E1E"/>
                <w:szCs w:val="22"/>
              </w:rPr>
              <w:t>,</w:t>
            </w:r>
            <w:r w:rsidRPr="00171B85">
              <w:rPr>
                <w:color w:val="1E1E1E"/>
                <w:szCs w:val="22"/>
              </w:rPr>
              <w:br/>
              <w:t>-</w:t>
            </w:r>
            <w:r w:rsidR="008A1E6F" w:rsidRPr="00171B85">
              <w:rPr>
                <w:color w:val="1E1E1E"/>
                <w:szCs w:val="22"/>
              </w:rPr>
              <w:t xml:space="preserve"> </w:t>
            </w:r>
            <w:r w:rsidR="006A6710" w:rsidRPr="00171B85">
              <w:rPr>
                <w:color w:val="1E1E1E"/>
                <w:szCs w:val="22"/>
              </w:rPr>
              <w:t>школска</w:t>
            </w:r>
            <w:r w:rsidRPr="00171B85">
              <w:rPr>
                <w:color w:val="1E1E1E"/>
                <w:szCs w:val="22"/>
              </w:rPr>
              <w:t xml:space="preserve"> </w:t>
            </w:r>
            <w:r w:rsidR="006A6710" w:rsidRPr="00171B85">
              <w:rPr>
                <w:color w:val="1E1E1E"/>
                <w:szCs w:val="22"/>
              </w:rPr>
              <w:t>економија</w:t>
            </w:r>
            <w:r w:rsidRPr="00171B85">
              <w:rPr>
                <w:color w:val="1E1E1E"/>
                <w:szCs w:val="22"/>
              </w:rPr>
              <w:t>,.</w:t>
            </w:r>
          </w:p>
          <w:p w:rsidR="0039368E" w:rsidRPr="00171B85" w:rsidRDefault="0039368E" w:rsidP="00247358">
            <w:pPr>
              <w:rPr>
                <w:noProof/>
                <w:szCs w:val="22"/>
              </w:rPr>
            </w:pPr>
            <w:r w:rsidRPr="00171B85">
              <w:rPr>
                <w:color w:val="1E1E1E"/>
                <w:szCs w:val="22"/>
              </w:rPr>
              <w:t>-</w:t>
            </w:r>
            <w:r w:rsidR="008A1E6F" w:rsidRPr="00171B85">
              <w:rPr>
                <w:color w:val="1E1E1E"/>
                <w:szCs w:val="22"/>
              </w:rPr>
              <w:t xml:space="preserve"> </w:t>
            </w:r>
            <w:r w:rsidR="00663604" w:rsidRPr="00171B85">
              <w:rPr>
                <w:color w:val="1E1E1E"/>
                <w:szCs w:val="22"/>
              </w:rPr>
              <w:t>лабораториј</w:t>
            </w:r>
            <w:r w:rsidR="006A6710" w:rsidRPr="00171B85">
              <w:rPr>
                <w:color w:val="1E1E1E"/>
                <w:szCs w:val="22"/>
              </w:rPr>
              <w:t>ска</w:t>
            </w:r>
            <w:r w:rsidRPr="00171B85">
              <w:rPr>
                <w:color w:val="1E1E1E"/>
                <w:szCs w:val="22"/>
              </w:rPr>
              <w:t xml:space="preserve"> </w:t>
            </w:r>
            <w:r w:rsidR="006A6710" w:rsidRPr="00171B85">
              <w:rPr>
                <w:color w:val="1E1E1E"/>
                <w:szCs w:val="22"/>
              </w:rPr>
              <w:t>опрма</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анализу</w:t>
            </w:r>
            <w:r w:rsidRPr="00171B85">
              <w:rPr>
                <w:color w:val="1E1E1E"/>
                <w:szCs w:val="22"/>
              </w:rPr>
              <w:t xml:space="preserve"> </w:t>
            </w:r>
            <w:r w:rsidR="006A6710" w:rsidRPr="00171B85">
              <w:rPr>
                <w:color w:val="1E1E1E"/>
                <w:szCs w:val="22"/>
              </w:rPr>
              <w:t>земљишта</w:t>
            </w:r>
          </w:p>
          <w:p w:rsidR="0039368E" w:rsidRPr="00171B85" w:rsidRDefault="0039368E" w:rsidP="00D5500D">
            <w:pPr>
              <w:rPr>
                <w:noProof/>
                <w:szCs w:val="22"/>
              </w:rPr>
            </w:pP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368E" w:rsidRPr="00171B85" w:rsidRDefault="006A6710" w:rsidP="00D5500D">
            <w:pPr>
              <w:rPr>
                <w:b/>
                <w:noProof/>
                <w:szCs w:val="22"/>
              </w:rPr>
            </w:pPr>
            <w:r w:rsidRPr="00171B85">
              <w:rPr>
                <w:b/>
                <w:noProof/>
                <w:szCs w:val="22"/>
              </w:rPr>
              <w:lastRenderedPageBreak/>
              <w:t>ОЦЈЕЊИВАЊЕ</w:t>
            </w:r>
            <w:r w:rsidR="00247358" w:rsidRPr="00171B85">
              <w:rPr>
                <w:b/>
                <w:noProof/>
                <w:szCs w:val="22"/>
              </w:rPr>
              <w:t xml:space="preserve"> </w:t>
            </w:r>
            <w:r w:rsidRPr="00171B85">
              <w:rPr>
                <w:b/>
                <w:noProof/>
                <w:szCs w:val="22"/>
              </w:rPr>
              <w:t>И</w:t>
            </w:r>
            <w:r w:rsidR="00247358" w:rsidRPr="00171B85">
              <w:rPr>
                <w:b/>
                <w:noProof/>
                <w:szCs w:val="22"/>
              </w:rPr>
              <w:t xml:space="preserve"> </w:t>
            </w:r>
            <w:r w:rsidRPr="00171B85">
              <w:rPr>
                <w:b/>
                <w:noProof/>
                <w:szCs w:val="22"/>
              </w:rPr>
              <w:t>ТЕХНИКЕ</w:t>
            </w:r>
            <w:r w:rsidR="00247358" w:rsidRPr="00171B85">
              <w:rPr>
                <w:b/>
                <w:noProof/>
                <w:szCs w:val="22"/>
              </w:rPr>
              <w:t xml:space="preserve"> </w:t>
            </w:r>
            <w:r w:rsidRPr="00171B85">
              <w:rPr>
                <w:b/>
                <w:noProof/>
                <w:szCs w:val="22"/>
              </w:rPr>
              <w:t>ОЦЈЕЊИВАЊА</w:t>
            </w:r>
          </w:p>
        </w:tc>
      </w:tr>
      <w:tr w:rsidR="0039368E" w:rsidRPr="00171B85" w:rsidTr="00247358">
        <w:trPr>
          <w:jc w:val="center"/>
        </w:trPr>
        <w:tc>
          <w:tcPr>
            <w:tcW w:w="10343" w:type="dxa"/>
            <w:gridSpan w:val="5"/>
            <w:tcBorders>
              <w:top w:val="single" w:sz="4" w:space="0" w:color="auto"/>
              <w:left w:val="single" w:sz="4" w:space="0" w:color="auto"/>
              <w:bottom w:val="single" w:sz="4" w:space="0" w:color="auto"/>
              <w:right w:val="single" w:sz="4" w:space="0" w:color="auto"/>
            </w:tcBorders>
            <w:vAlign w:val="center"/>
          </w:tcPr>
          <w:p w:rsidR="004A0142" w:rsidRPr="00171B85" w:rsidRDefault="006A6710" w:rsidP="004A0142">
            <w:pPr>
              <w:contextualSpacing/>
              <w:rPr>
                <w:rFonts w:eastAsia="Calibri"/>
                <w:szCs w:val="22"/>
              </w:rPr>
            </w:pPr>
            <w:r w:rsidRPr="00171B85">
              <w:rPr>
                <w:rFonts w:eastAsia="Calibri"/>
                <w:szCs w:val="22"/>
              </w:rPr>
              <w:t>Наставник</w:t>
            </w:r>
            <w:r w:rsidR="004A0142" w:rsidRPr="00171B85">
              <w:rPr>
                <w:rFonts w:eastAsia="Calibri"/>
                <w:szCs w:val="22"/>
              </w:rPr>
              <w:t xml:space="preserve"> </w:t>
            </w:r>
            <w:r w:rsidRPr="00171B85">
              <w:rPr>
                <w:rFonts w:eastAsia="Calibri"/>
                <w:szCs w:val="22"/>
              </w:rPr>
              <w:t>је</w:t>
            </w:r>
            <w:r w:rsidR="004A0142" w:rsidRPr="00171B85">
              <w:rPr>
                <w:rFonts w:eastAsia="Calibri"/>
                <w:szCs w:val="22"/>
              </w:rPr>
              <w:t xml:space="preserve"> </w:t>
            </w:r>
            <w:r w:rsidRPr="00171B85">
              <w:rPr>
                <w:rFonts w:eastAsia="Calibri"/>
                <w:szCs w:val="22"/>
              </w:rPr>
              <w:t>обавезан</w:t>
            </w:r>
            <w:r w:rsidR="004A0142" w:rsidRPr="00171B85">
              <w:rPr>
                <w:rFonts w:eastAsia="Calibri"/>
                <w:szCs w:val="22"/>
              </w:rPr>
              <w:t xml:space="preserve"> </w:t>
            </w:r>
            <w:r w:rsidRPr="00171B85">
              <w:rPr>
                <w:rFonts w:eastAsia="Calibri"/>
                <w:szCs w:val="22"/>
              </w:rPr>
              <w:t>упознати</w:t>
            </w:r>
            <w:r w:rsidR="004A0142" w:rsidRPr="00171B85">
              <w:rPr>
                <w:rFonts w:eastAsia="Calibri"/>
                <w:szCs w:val="22"/>
              </w:rPr>
              <w:t xml:space="preserve"> </w:t>
            </w:r>
            <w:r w:rsidRPr="00171B85">
              <w:rPr>
                <w:rFonts w:eastAsia="Calibri"/>
                <w:szCs w:val="22"/>
              </w:rPr>
              <w:t>ученике</w:t>
            </w:r>
            <w:r w:rsidR="004A0142" w:rsidRPr="00171B85">
              <w:rPr>
                <w:rFonts w:eastAsia="Calibri"/>
                <w:szCs w:val="22"/>
              </w:rPr>
              <w:t xml:space="preserve"> </w:t>
            </w:r>
            <w:r w:rsidRPr="00171B85">
              <w:rPr>
                <w:rFonts w:eastAsia="Calibri"/>
                <w:szCs w:val="22"/>
              </w:rPr>
              <w:t>са</w:t>
            </w:r>
            <w:r w:rsidR="004A0142" w:rsidRPr="00171B85">
              <w:rPr>
                <w:rFonts w:eastAsia="Calibri"/>
                <w:szCs w:val="22"/>
              </w:rPr>
              <w:t xml:space="preserve"> </w:t>
            </w:r>
            <w:r w:rsidRPr="00171B85">
              <w:rPr>
                <w:rFonts w:eastAsia="Calibri"/>
                <w:szCs w:val="22"/>
              </w:rPr>
              <w:t>техникама</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критеријумима</w:t>
            </w:r>
            <w:r w:rsidR="004A0142" w:rsidRPr="00171B85">
              <w:rPr>
                <w:rFonts w:eastAsia="Calibri"/>
                <w:szCs w:val="22"/>
              </w:rPr>
              <w:t xml:space="preserve"> </w:t>
            </w:r>
            <w:r w:rsidRPr="00171B85">
              <w:rPr>
                <w:rFonts w:eastAsia="Calibri"/>
                <w:szCs w:val="22"/>
              </w:rPr>
              <w:t>оцјењивања</w:t>
            </w:r>
            <w:r w:rsidR="004A0142" w:rsidRPr="00171B85">
              <w:rPr>
                <w:rFonts w:eastAsia="Calibri"/>
                <w:szCs w:val="22"/>
              </w:rPr>
              <w:t xml:space="preserve">. </w:t>
            </w:r>
          </w:p>
          <w:p w:rsidR="0039368E" w:rsidRPr="00171B85" w:rsidRDefault="006A6710" w:rsidP="004A0142">
            <w:pPr>
              <w:rPr>
                <w:noProof/>
                <w:szCs w:val="22"/>
              </w:rPr>
            </w:pPr>
            <w:r w:rsidRPr="00171B85">
              <w:rPr>
                <w:rFonts w:eastAsia="Calibri"/>
                <w:szCs w:val="22"/>
              </w:rPr>
              <w:t>Усмена</w:t>
            </w:r>
            <w:r w:rsidR="004A0142" w:rsidRPr="00171B85">
              <w:rPr>
                <w:rFonts w:eastAsia="Calibri"/>
                <w:szCs w:val="22"/>
              </w:rPr>
              <w:t xml:space="preserve"> </w:t>
            </w:r>
            <w:r w:rsidRPr="00171B85">
              <w:rPr>
                <w:rFonts w:eastAsia="Calibri"/>
                <w:szCs w:val="22"/>
              </w:rPr>
              <w:t>провјера</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опсервација</w:t>
            </w:r>
            <w:r w:rsidR="004A0142" w:rsidRPr="00171B85">
              <w:rPr>
                <w:rFonts w:eastAsia="Calibri"/>
                <w:szCs w:val="22"/>
              </w:rPr>
              <w:t xml:space="preserve"> </w:t>
            </w:r>
            <w:r w:rsidRPr="00171B85">
              <w:rPr>
                <w:rFonts w:eastAsia="Calibri"/>
                <w:szCs w:val="22"/>
              </w:rPr>
              <w:t>практичног</w:t>
            </w:r>
            <w:r w:rsidR="004A0142" w:rsidRPr="00171B85">
              <w:rPr>
                <w:rFonts w:eastAsia="Calibri"/>
                <w:szCs w:val="22"/>
              </w:rPr>
              <w:t xml:space="preserve"> </w:t>
            </w:r>
            <w:r w:rsidRPr="00171B85">
              <w:rPr>
                <w:rFonts w:eastAsia="Calibri"/>
                <w:szCs w:val="22"/>
              </w:rPr>
              <w:t>рада</w:t>
            </w:r>
            <w:r w:rsidR="004A0142" w:rsidRPr="00171B85">
              <w:rPr>
                <w:rFonts w:eastAsia="Calibri"/>
                <w:szCs w:val="22"/>
              </w:rPr>
              <w:t>.</w:t>
            </w:r>
          </w:p>
        </w:tc>
      </w:tr>
    </w:tbl>
    <w:p w:rsidR="0039368E" w:rsidRPr="00171B85" w:rsidRDefault="0039368E" w:rsidP="0039368E">
      <w:pPr>
        <w:jc w:val="center"/>
        <w:rPr>
          <w:b/>
          <w:szCs w:val="22"/>
        </w:rPr>
      </w:pPr>
    </w:p>
    <w:p w:rsidR="0039368E" w:rsidRPr="00171B85" w:rsidRDefault="0039368E" w:rsidP="0039368E">
      <w:pPr>
        <w:rPr>
          <w:noProof/>
          <w:szCs w:val="22"/>
        </w:rPr>
      </w:pPr>
      <w:r w:rsidRPr="00171B85">
        <w:rPr>
          <w:noProof/>
          <w:szCs w:val="22"/>
          <w:lang w:val="sr-Cyrl-BA"/>
        </w:rPr>
        <w:tab/>
      </w:r>
      <w:r w:rsidRPr="00171B85">
        <w:rPr>
          <w:noProof/>
          <w:szCs w:val="22"/>
        </w:rPr>
        <w:tab/>
      </w:r>
      <w:r w:rsidRPr="00171B85">
        <w:rPr>
          <w:noProof/>
          <w:szCs w:val="22"/>
        </w:rPr>
        <w:tab/>
      </w:r>
      <w:r w:rsidRPr="00171B85">
        <w:rPr>
          <w:noProof/>
          <w:szCs w:val="22"/>
        </w:rPr>
        <w:tab/>
      </w:r>
      <w:r w:rsidRPr="00171B85">
        <w:rPr>
          <w:noProof/>
          <w:szCs w:val="22"/>
        </w:rPr>
        <w:tab/>
      </w:r>
      <w:r w:rsidRPr="00171B85">
        <w:rPr>
          <w:noProof/>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
        <w:gridCol w:w="2113"/>
        <w:gridCol w:w="2835"/>
        <w:gridCol w:w="2532"/>
      </w:tblGrid>
      <w:tr w:rsidR="0039368E" w:rsidRPr="00171B85" w:rsidTr="004A0142">
        <w:trPr>
          <w:trHeight w:val="405"/>
          <w:jc w:val="center"/>
        </w:trPr>
        <w:tc>
          <w:tcPr>
            <w:tcW w:w="3133" w:type="dxa"/>
            <w:gridSpan w:val="2"/>
            <w:tcBorders>
              <w:righ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МОДУЛ</w:t>
            </w:r>
            <w:r w:rsidR="0039368E" w:rsidRPr="00171B85">
              <w:rPr>
                <w:b/>
                <w:noProof/>
                <w:szCs w:val="22"/>
                <w:lang w:val="hr-HR"/>
              </w:rPr>
              <w:t xml:space="preserve"> </w:t>
            </w:r>
            <w:r w:rsidR="00247358" w:rsidRPr="00171B85">
              <w:rPr>
                <w:b/>
                <w:noProof/>
                <w:szCs w:val="22"/>
                <w:lang w:val="hr-HR"/>
              </w:rPr>
              <w:t xml:space="preserve"> (</w:t>
            </w:r>
            <w:r w:rsidRPr="00171B85">
              <w:rPr>
                <w:b/>
                <w:noProof/>
                <w:szCs w:val="22"/>
                <w:lang w:val="hr-HR"/>
              </w:rPr>
              <w:t>назив</w:t>
            </w:r>
            <w:r w:rsidR="00247358" w:rsidRPr="00171B85">
              <w:rPr>
                <w:b/>
                <w:noProof/>
                <w:szCs w:val="22"/>
                <w:lang w:val="hr-HR"/>
              </w:rPr>
              <w:t>)</w:t>
            </w:r>
          </w:p>
        </w:tc>
        <w:tc>
          <w:tcPr>
            <w:tcW w:w="7480" w:type="dxa"/>
            <w:gridSpan w:val="3"/>
            <w:tcBorders>
              <w:lef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Организација</w:t>
            </w:r>
            <w:r w:rsidR="0039368E" w:rsidRPr="00171B85">
              <w:rPr>
                <w:b/>
                <w:noProof/>
                <w:szCs w:val="22"/>
                <w:lang w:val="hr-HR"/>
              </w:rPr>
              <w:t xml:space="preserve"> </w:t>
            </w:r>
            <w:r w:rsidRPr="00171B85">
              <w:rPr>
                <w:b/>
                <w:noProof/>
                <w:szCs w:val="22"/>
                <w:lang w:val="hr-HR"/>
              </w:rPr>
              <w:t>ђубрења</w:t>
            </w:r>
            <w:r w:rsidR="0039368E" w:rsidRPr="00171B85">
              <w:rPr>
                <w:b/>
                <w:noProof/>
                <w:szCs w:val="22"/>
                <w:lang w:val="hr-HR"/>
              </w:rPr>
              <w:t xml:space="preserve"> </w:t>
            </w:r>
          </w:p>
        </w:tc>
      </w:tr>
      <w:tr w:rsidR="0039368E" w:rsidRPr="00171B85" w:rsidTr="004A0142">
        <w:trPr>
          <w:trHeight w:val="286"/>
          <w:jc w:val="center"/>
        </w:trPr>
        <w:tc>
          <w:tcPr>
            <w:tcW w:w="3133" w:type="dxa"/>
            <w:gridSpan w:val="2"/>
            <w:tcBorders>
              <w:right w:val="single" w:sz="4" w:space="0" w:color="auto"/>
            </w:tcBorders>
            <w:shd w:val="clear" w:color="auto" w:fill="auto"/>
            <w:vAlign w:val="center"/>
          </w:tcPr>
          <w:p w:rsidR="0039368E" w:rsidRPr="00171B85" w:rsidRDefault="006A6710" w:rsidP="00D5500D">
            <w:pPr>
              <w:rPr>
                <w:b/>
                <w:noProof/>
                <w:szCs w:val="22"/>
                <w:lang w:val="hr-HR"/>
              </w:rPr>
            </w:pPr>
            <w:r w:rsidRPr="00171B85">
              <w:rPr>
                <w:b/>
                <w:noProof/>
                <w:szCs w:val="22"/>
                <w:lang w:val="hr-HR"/>
              </w:rPr>
              <w:t>РЕДНИ</w:t>
            </w:r>
            <w:r w:rsidR="0039368E" w:rsidRPr="00171B85">
              <w:rPr>
                <w:b/>
                <w:noProof/>
                <w:szCs w:val="22"/>
                <w:lang w:val="hr-HR"/>
              </w:rPr>
              <w:t xml:space="preserve"> </w:t>
            </w:r>
            <w:r w:rsidRPr="00171B85">
              <w:rPr>
                <w:b/>
                <w:noProof/>
                <w:szCs w:val="22"/>
                <w:lang w:val="hr-HR"/>
              </w:rPr>
              <w:t>БРОЈ</w:t>
            </w:r>
            <w:r w:rsidR="00247358" w:rsidRPr="00171B85">
              <w:rPr>
                <w:b/>
                <w:noProof/>
                <w:szCs w:val="22"/>
                <w:lang w:val="hr-HR"/>
              </w:rPr>
              <w:t xml:space="preserve"> </w:t>
            </w:r>
            <w:r w:rsidRPr="00171B85">
              <w:rPr>
                <w:b/>
                <w:noProof/>
                <w:szCs w:val="22"/>
                <w:lang w:val="hr-HR"/>
              </w:rPr>
              <w:t>МОДУЛА</w:t>
            </w:r>
          </w:p>
        </w:tc>
        <w:tc>
          <w:tcPr>
            <w:tcW w:w="7480" w:type="dxa"/>
            <w:gridSpan w:val="3"/>
            <w:tcBorders>
              <w:left w:val="single" w:sz="4" w:space="0" w:color="auto"/>
            </w:tcBorders>
            <w:shd w:val="clear" w:color="auto" w:fill="auto"/>
            <w:vAlign w:val="center"/>
          </w:tcPr>
          <w:p w:rsidR="0039368E" w:rsidRPr="00171B85" w:rsidRDefault="0039368E" w:rsidP="00D5500D">
            <w:pPr>
              <w:rPr>
                <w:noProof/>
                <w:szCs w:val="22"/>
                <w:lang w:val="hr-HR"/>
              </w:rPr>
            </w:pPr>
            <w:r w:rsidRPr="00171B85">
              <w:rPr>
                <w:rStyle w:val="opis1"/>
                <w:rFonts w:ascii="Times New Roman" w:hAnsi="Times New Roman"/>
                <w:sz w:val="22"/>
                <w:szCs w:val="22"/>
                <w:lang w:val="hr-HR"/>
              </w:rPr>
              <w:t>4</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СВРХА</w:t>
            </w:r>
            <w:r w:rsidR="0039368E" w:rsidRPr="00171B85">
              <w:rPr>
                <w:b/>
                <w:noProof/>
                <w:szCs w:val="22"/>
                <w:lang w:val="hr-HR"/>
              </w:rPr>
              <w:t xml:space="preserve"> </w:t>
            </w:r>
            <w:r w:rsidRPr="00171B85">
              <w:rPr>
                <w:b/>
                <w:noProof/>
                <w:szCs w:val="22"/>
                <w:lang w:val="hr-HR"/>
              </w:rPr>
              <w:t>МОДУЛА</w:t>
            </w:r>
          </w:p>
        </w:tc>
      </w:tr>
      <w:tr w:rsidR="0039368E" w:rsidRPr="00171B85" w:rsidTr="004A0142">
        <w:trPr>
          <w:jc w:val="center"/>
        </w:trPr>
        <w:tc>
          <w:tcPr>
            <w:tcW w:w="10613" w:type="dxa"/>
            <w:gridSpan w:val="5"/>
            <w:tcBorders>
              <w:bottom w:val="single" w:sz="4" w:space="0" w:color="auto"/>
            </w:tcBorders>
            <w:shd w:val="clear" w:color="auto" w:fill="auto"/>
            <w:vAlign w:val="center"/>
          </w:tcPr>
          <w:p w:rsidR="0039368E" w:rsidRPr="00171B85" w:rsidRDefault="006A6710" w:rsidP="00D5500D">
            <w:pPr>
              <w:rPr>
                <w:b/>
                <w:noProof/>
                <w:szCs w:val="22"/>
                <w:lang w:val="hr-HR"/>
              </w:rPr>
            </w:pPr>
            <w:r w:rsidRPr="00171B85">
              <w:rPr>
                <w:rStyle w:val="opis1"/>
                <w:rFonts w:ascii="Times New Roman" w:hAnsi="Times New Roman"/>
                <w:b w:val="0"/>
                <w:sz w:val="22"/>
                <w:szCs w:val="22"/>
                <w:lang w:val="hr-HR"/>
              </w:rPr>
              <w:t>Модул</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ће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омогућити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ученику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да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упозна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врсте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ђубрива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примијени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начине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ђубрења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који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су</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потребни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за</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постизање</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високих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и</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квалитетних</w:t>
            </w:r>
            <w:r w:rsidR="0039368E" w:rsidRPr="00171B85">
              <w:rPr>
                <w:rStyle w:val="opis1"/>
                <w:rFonts w:ascii="Times New Roman" w:hAnsi="Times New Roman"/>
                <w:b w:val="0"/>
                <w:sz w:val="22"/>
                <w:szCs w:val="22"/>
                <w:lang w:val="hr-HR"/>
              </w:rPr>
              <w:t xml:space="preserve"> </w:t>
            </w:r>
            <w:r w:rsidRPr="00171B85">
              <w:rPr>
                <w:rStyle w:val="opis1"/>
                <w:rFonts w:ascii="Times New Roman" w:hAnsi="Times New Roman"/>
                <w:b w:val="0"/>
                <w:sz w:val="22"/>
                <w:szCs w:val="22"/>
                <w:lang w:val="hr-HR"/>
              </w:rPr>
              <w:t>приноса</w:t>
            </w:r>
            <w:r w:rsidR="0039368E" w:rsidRPr="00171B85">
              <w:rPr>
                <w:rStyle w:val="opis1"/>
                <w:rFonts w:ascii="Times New Roman" w:hAnsi="Times New Roman"/>
                <w:b w:val="0"/>
                <w:sz w:val="22"/>
                <w:szCs w:val="22"/>
                <w:lang w:val="hr-HR"/>
              </w:rPr>
              <w:t>.</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СПЕЦИЈАЛНИ</w:t>
            </w:r>
            <w:r w:rsidR="0039368E" w:rsidRPr="00171B85">
              <w:rPr>
                <w:b/>
                <w:noProof/>
                <w:szCs w:val="22"/>
                <w:lang w:val="hr-HR"/>
              </w:rPr>
              <w:t xml:space="preserve"> </w:t>
            </w:r>
            <w:r w:rsidRPr="00171B85">
              <w:rPr>
                <w:b/>
                <w:noProof/>
                <w:szCs w:val="22"/>
                <w:lang w:val="hr-HR"/>
              </w:rPr>
              <w:t>ЗАХТЈЕВИ</w:t>
            </w:r>
            <w:r w:rsidR="0039368E" w:rsidRPr="00171B85">
              <w:rPr>
                <w:b/>
                <w:noProof/>
                <w:szCs w:val="22"/>
                <w:lang w:val="hr-HR"/>
              </w:rPr>
              <w:t xml:space="preserve"> / </w:t>
            </w:r>
            <w:r w:rsidRPr="00171B85">
              <w:rPr>
                <w:b/>
                <w:noProof/>
                <w:szCs w:val="22"/>
                <w:lang w:val="hr-HR"/>
              </w:rPr>
              <w:t>ПРЕДУСЛОВИ</w:t>
            </w:r>
          </w:p>
        </w:tc>
      </w:tr>
      <w:tr w:rsidR="0039368E" w:rsidRPr="00171B85" w:rsidTr="004A0142">
        <w:trPr>
          <w:jc w:val="center"/>
        </w:trPr>
        <w:tc>
          <w:tcPr>
            <w:tcW w:w="10613" w:type="dxa"/>
            <w:gridSpan w:val="5"/>
            <w:tcBorders>
              <w:bottom w:val="single" w:sz="4" w:space="0" w:color="auto"/>
            </w:tcBorders>
            <w:shd w:val="clear" w:color="auto" w:fill="auto"/>
            <w:vAlign w:val="center"/>
          </w:tcPr>
          <w:p w:rsidR="0039368E" w:rsidRPr="00171B85" w:rsidRDefault="006A6710" w:rsidP="00D5500D">
            <w:pPr>
              <w:rPr>
                <w:noProof/>
                <w:szCs w:val="22"/>
                <w:lang w:val="hr-HR"/>
              </w:rPr>
            </w:pPr>
            <w:r w:rsidRPr="00171B85">
              <w:rPr>
                <w:bCs/>
                <w:color w:val="252525"/>
                <w:szCs w:val="22"/>
                <w:lang w:val="hr-HR"/>
              </w:rPr>
              <w:t>Предзнање</w:t>
            </w:r>
            <w:r w:rsidR="0039368E" w:rsidRPr="00171B85">
              <w:rPr>
                <w:bCs/>
                <w:color w:val="252525"/>
                <w:szCs w:val="22"/>
                <w:lang w:val="hr-HR"/>
              </w:rPr>
              <w:t xml:space="preserve"> </w:t>
            </w:r>
            <w:r w:rsidRPr="00171B85">
              <w:rPr>
                <w:bCs/>
                <w:color w:val="252525"/>
                <w:szCs w:val="22"/>
                <w:lang w:val="hr-HR"/>
              </w:rPr>
              <w:t>нивоа</w:t>
            </w:r>
            <w:r w:rsidR="0039368E" w:rsidRPr="00171B85">
              <w:rPr>
                <w:bCs/>
                <w:color w:val="252525"/>
                <w:szCs w:val="22"/>
                <w:lang w:val="hr-HR"/>
              </w:rPr>
              <w:t xml:space="preserve"> </w:t>
            </w:r>
            <w:r w:rsidRPr="00171B85">
              <w:rPr>
                <w:bCs/>
                <w:color w:val="252525"/>
                <w:szCs w:val="22"/>
                <w:lang w:val="hr-HR"/>
              </w:rPr>
              <w:t>основне</w:t>
            </w:r>
            <w:r w:rsidR="0039368E" w:rsidRPr="00171B85">
              <w:rPr>
                <w:bCs/>
                <w:color w:val="252525"/>
                <w:szCs w:val="22"/>
                <w:lang w:val="hr-HR"/>
              </w:rPr>
              <w:t xml:space="preserve"> </w:t>
            </w:r>
            <w:r w:rsidRPr="00171B85">
              <w:rPr>
                <w:bCs/>
                <w:color w:val="252525"/>
                <w:szCs w:val="22"/>
                <w:lang w:val="hr-HR"/>
              </w:rPr>
              <w:t>школе</w:t>
            </w:r>
            <w:r w:rsidR="0039368E" w:rsidRPr="00171B85">
              <w:rPr>
                <w:bCs/>
                <w:color w:val="252525"/>
                <w:szCs w:val="22"/>
                <w:lang w:val="hr-HR"/>
              </w:rPr>
              <w:t xml:space="preserve"> </w:t>
            </w:r>
            <w:r w:rsidRPr="00171B85">
              <w:rPr>
                <w:bCs/>
                <w:color w:val="252525"/>
                <w:szCs w:val="22"/>
                <w:lang w:val="hr-HR"/>
              </w:rPr>
              <w:t>из</w:t>
            </w:r>
            <w:r w:rsidR="0039368E" w:rsidRPr="00171B85">
              <w:rPr>
                <w:bCs/>
                <w:color w:val="252525"/>
                <w:szCs w:val="22"/>
                <w:lang w:val="hr-HR"/>
              </w:rPr>
              <w:t xml:space="preserve"> </w:t>
            </w:r>
            <w:r w:rsidRPr="00171B85">
              <w:rPr>
                <w:bCs/>
                <w:color w:val="252525"/>
                <w:szCs w:val="22"/>
                <w:lang w:val="hr-HR"/>
              </w:rPr>
              <w:t>предмета</w:t>
            </w:r>
            <w:r w:rsidR="0039368E" w:rsidRPr="00171B85">
              <w:rPr>
                <w:bCs/>
                <w:color w:val="252525"/>
                <w:szCs w:val="22"/>
                <w:lang w:val="hr-HR"/>
              </w:rPr>
              <w:t xml:space="preserve"> </w:t>
            </w:r>
            <w:r w:rsidRPr="00171B85">
              <w:rPr>
                <w:bCs/>
                <w:color w:val="252525"/>
                <w:szCs w:val="22"/>
                <w:lang w:val="hr-HR"/>
              </w:rPr>
              <w:t>Биологија</w:t>
            </w:r>
            <w:r w:rsidR="0039368E" w:rsidRPr="00171B85">
              <w:rPr>
                <w:bCs/>
                <w:color w:val="252525"/>
                <w:szCs w:val="22"/>
                <w:lang w:val="hr-HR"/>
              </w:rPr>
              <w:t xml:space="preserve"> </w:t>
            </w:r>
            <w:r w:rsidRPr="00171B85">
              <w:rPr>
                <w:bCs/>
                <w:color w:val="252525"/>
                <w:szCs w:val="22"/>
                <w:lang w:val="hr-HR"/>
              </w:rPr>
              <w:t>и</w:t>
            </w:r>
            <w:r w:rsidR="0039368E" w:rsidRPr="00171B85">
              <w:rPr>
                <w:bCs/>
                <w:color w:val="252525"/>
                <w:szCs w:val="22"/>
                <w:lang w:val="hr-HR"/>
              </w:rPr>
              <w:t xml:space="preserve"> </w:t>
            </w:r>
            <w:r w:rsidRPr="00171B85">
              <w:rPr>
                <w:bCs/>
                <w:color w:val="252525"/>
                <w:szCs w:val="22"/>
                <w:lang w:val="hr-HR"/>
              </w:rPr>
              <w:t>Хемија</w:t>
            </w:r>
            <w:r w:rsidR="0039368E" w:rsidRPr="00171B85">
              <w:rPr>
                <w:bCs/>
                <w:color w:val="252525"/>
                <w:szCs w:val="22"/>
                <w:lang w:val="hr-HR"/>
              </w:rPr>
              <w:t>.</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ЦИЉЕВИ</w:t>
            </w:r>
          </w:p>
        </w:tc>
      </w:tr>
      <w:tr w:rsidR="0039368E" w:rsidRPr="00171B85" w:rsidTr="004A0142">
        <w:trPr>
          <w:jc w:val="center"/>
        </w:trPr>
        <w:tc>
          <w:tcPr>
            <w:tcW w:w="10613"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 </w:t>
            </w:r>
            <w:r w:rsidR="006A6710" w:rsidRPr="00171B85">
              <w:rPr>
                <w:color w:val="1E1E1E"/>
                <w:szCs w:val="22"/>
                <w:lang w:val="hr-HR"/>
              </w:rPr>
              <w:t>упознавање</w:t>
            </w:r>
            <w:r w:rsidRPr="00171B85">
              <w:rPr>
                <w:color w:val="1E1E1E"/>
                <w:szCs w:val="22"/>
                <w:lang w:val="hr-HR"/>
              </w:rPr>
              <w:t xml:space="preserve"> </w:t>
            </w:r>
            <w:r w:rsidR="006A6710" w:rsidRPr="00171B85">
              <w:rPr>
                <w:color w:val="1E1E1E"/>
                <w:szCs w:val="22"/>
                <w:lang w:val="hr-HR"/>
              </w:rPr>
              <w:t>са</w:t>
            </w:r>
            <w:r w:rsidRPr="00171B85">
              <w:rPr>
                <w:color w:val="1E1E1E"/>
                <w:szCs w:val="22"/>
                <w:lang w:val="hr-HR"/>
              </w:rPr>
              <w:t xml:space="preserve"> </w:t>
            </w:r>
            <w:r w:rsidR="006A6710" w:rsidRPr="00171B85">
              <w:rPr>
                <w:color w:val="1E1E1E"/>
                <w:szCs w:val="22"/>
                <w:lang w:val="hr-HR"/>
              </w:rPr>
              <w:t>врстама</w:t>
            </w:r>
            <w:r w:rsidRPr="00171B85">
              <w:rPr>
                <w:color w:val="1E1E1E"/>
                <w:szCs w:val="22"/>
                <w:lang w:val="hr-HR"/>
              </w:rPr>
              <w:t xml:space="preserve"> </w:t>
            </w:r>
            <w:r w:rsidR="006A6710" w:rsidRPr="00171B85">
              <w:rPr>
                <w:color w:val="1E1E1E"/>
                <w:szCs w:val="22"/>
                <w:lang w:val="hr-HR"/>
              </w:rPr>
              <w:t>ђубрива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препознавање</w:t>
            </w:r>
            <w:r w:rsidRPr="00171B85">
              <w:rPr>
                <w:color w:val="1E1E1E"/>
                <w:szCs w:val="22"/>
                <w:lang w:val="hr-HR"/>
              </w:rPr>
              <w:t xml:space="preserve"> </w:t>
            </w:r>
            <w:r w:rsidR="006A6710" w:rsidRPr="00171B85">
              <w:rPr>
                <w:color w:val="1E1E1E"/>
                <w:szCs w:val="22"/>
                <w:lang w:val="hr-HR"/>
              </w:rPr>
              <w:t>различитих</w:t>
            </w:r>
            <w:r w:rsidRPr="00171B85">
              <w:rPr>
                <w:color w:val="1E1E1E"/>
                <w:szCs w:val="22"/>
                <w:lang w:val="hr-HR"/>
              </w:rPr>
              <w:t xml:space="preserve"> </w:t>
            </w:r>
            <w:r w:rsidR="006A6710" w:rsidRPr="00171B85">
              <w:rPr>
                <w:color w:val="1E1E1E"/>
                <w:szCs w:val="22"/>
                <w:lang w:val="hr-HR"/>
              </w:rPr>
              <w:t>врста</w:t>
            </w:r>
            <w:r w:rsidRPr="00171B85">
              <w:rPr>
                <w:color w:val="1E1E1E"/>
                <w:szCs w:val="22"/>
                <w:lang w:val="hr-HR"/>
              </w:rPr>
              <w:t xml:space="preserve"> </w:t>
            </w:r>
            <w:r w:rsidR="006A6710" w:rsidRPr="00171B85">
              <w:rPr>
                <w:color w:val="1E1E1E"/>
                <w:szCs w:val="22"/>
                <w:lang w:val="hr-HR"/>
              </w:rPr>
              <w:t>ђубрива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обучавање</w:t>
            </w:r>
            <w:r w:rsidRPr="00171B85">
              <w:rPr>
                <w:color w:val="1E1E1E"/>
                <w:szCs w:val="22"/>
                <w:lang w:val="hr-HR"/>
              </w:rPr>
              <w:t xml:space="preserve"> </w:t>
            </w:r>
            <w:r w:rsidR="006A6710" w:rsidRPr="00171B85">
              <w:rPr>
                <w:color w:val="1E1E1E"/>
                <w:szCs w:val="22"/>
                <w:lang w:val="hr-HR"/>
              </w:rPr>
              <w:t>за</w:t>
            </w:r>
            <w:r w:rsidRPr="00171B85">
              <w:rPr>
                <w:color w:val="1E1E1E"/>
                <w:szCs w:val="22"/>
                <w:lang w:val="hr-HR"/>
              </w:rPr>
              <w:t xml:space="preserve"> </w:t>
            </w:r>
            <w:r w:rsidR="006A6710" w:rsidRPr="00171B85">
              <w:rPr>
                <w:color w:val="1E1E1E"/>
                <w:szCs w:val="22"/>
                <w:lang w:val="hr-HR"/>
              </w:rPr>
              <w:t>правилну</w:t>
            </w:r>
            <w:r w:rsidRPr="00171B85">
              <w:rPr>
                <w:color w:val="1E1E1E"/>
                <w:szCs w:val="22"/>
                <w:lang w:val="hr-HR"/>
              </w:rPr>
              <w:t xml:space="preserve"> </w:t>
            </w:r>
            <w:r w:rsidR="006A6710" w:rsidRPr="00171B85">
              <w:rPr>
                <w:color w:val="1E1E1E"/>
                <w:szCs w:val="22"/>
                <w:lang w:val="hr-HR"/>
              </w:rPr>
              <w:t>примјену</w:t>
            </w:r>
            <w:r w:rsidRPr="00171B85">
              <w:rPr>
                <w:color w:val="1E1E1E"/>
                <w:szCs w:val="22"/>
                <w:lang w:val="hr-HR"/>
              </w:rPr>
              <w:t xml:space="preserve"> </w:t>
            </w:r>
            <w:r w:rsidR="006A6710" w:rsidRPr="00171B85">
              <w:rPr>
                <w:color w:val="1E1E1E"/>
                <w:szCs w:val="22"/>
                <w:lang w:val="hr-HR"/>
              </w:rPr>
              <w:t>ђубрива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развијање</w:t>
            </w:r>
            <w:r w:rsidRPr="00171B85">
              <w:rPr>
                <w:color w:val="1E1E1E"/>
                <w:szCs w:val="22"/>
                <w:lang w:val="hr-HR"/>
              </w:rPr>
              <w:t xml:space="preserve"> </w:t>
            </w:r>
            <w:r w:rsidR="006A6710" w:rsidRPr="00171B85">
              <w:rPr>
                <w:color w:val="1E1E1E"/>
                <w:szCs w:val="22"/>
                <w:lang w:val="hr-HR"/>
              </w:rPr>
              <w:t>еколошке</w:t>
            </w:r>
            <w:r w:rsidRPr="00171B85">
              <w:rPr>
                <w:color w:val="1E1E1E"/>
                <w:szCs w:val="22"/>
                <w:lang w:val="hr-HR"/>
              </w:rPr>
              <w:t xml:space="preserve"> </w:t>
            </w:r>
            <w:r w:rsidR="006A6710" w:rsidRPr="00171B85">
              <w:rPr>
                <w:color w:val="1E1E1E"/>
                <w:szCs w:val="22"/>
                <w:lang w:val="hr-HR"/>
              </w:rPr>
              <w:t>свијести</w:t>
            </w:r>
            <w:r w:rsidRPr="00171B85">
              <w:rPr>
                <w:color w:val="1E1E1E"/>
                <w:szCs w:val="22"/>
                <w:lang w:val="hr-HR"/>
              </w:rPr>
              <w:t xml:space="preserve"> </w:t>
            </w:r>
            <w:r w:rsidR="006A6710" w:rsidRPr="00171B85">
              <w:rPr>
                <w:color w:val="1E1E1E"/>
                <w:szCs w:val="22"/>
                <w:lang w:val="hr-HR"/>
              </w:rPr>
              <w:t>о</w:t>
            </w:r>
            <w:r w:rsidRPr="00171B85">
              <w:rPr>
                <w:color w:val="1E1E1E"/>
                <w:szCs w:val="22"/>
                <w:lang w:val="hr-HR"/>
              </w:rPr>
              <w:t xml:space="preserve"> </w:t>
            </w:r>
            <w:r w:rsidR="006A6710" w:rsidRPr="00171B85">
              <w:rPr>
                <w:color w:val="1E1E1E"/>
                <w:szCs w:val="22"/>
                <w:lang w:val="hr-HR"/>
              </w:rPr>
              <w:t>значају</w:t>
            </w:r>
            <w:r w:rsidRPr="00171B85">
              <w:rPr>
                <w:color w:val="1E1E1E"/>
                <w:szCs w:val="22"/>
                <w:lang w:val="hr-HR"/>
              </w:rPr>
              <w:t xml:space="preserve"> </w:t>
            </w:r>
            <w:r w:rsidR="006A6710" w:rsidRPr="00171B85">
              <w:rPr>
                <w:color w:val="1E1E1E"/>
                <w:szCs w:val="22"/>
                <w:lang w:val="hr-HR"/>
              </w:rPr>
              <w:t>производње</w:t>
            </w:r>
            <w:r w:rsidRPr="00171B85">
              <w:rPr>
                <w:color w:val="1E1E1E"/>
                <w:szCs w:val="22"/>
                <w:lang w:val="hr-HR"/>
              </w:rPr>
              <w:t xml:space="preserve"> </w:t>
            </w:r>
            <w:r w:rsidR="006A6710" w:rsidRPr="00171B85">
              <w:rPr>
                <w:color w:val="1E1E1E"/>
                <w:szCs w:val="22"/>
                <w:lang w:val="hr-HR"/>
              </w:rPr>
              <w:t>здраве</w:t>
            </w:r>
            <w:r w:rsidRPr="00171B85">
              <w:rPr>
                <w:color w:val="1E1E1E"/>
                <w:szCs w:val="22"/>
                <w:lang w:val="hr-HR"/>
              </w:rPr>
              <w:t xml:space="preserve"> </w:t>
            </w:r>
            <w:r w:rsidR="006A6710" w:rsidRPr="00171B85">
              <w:rPr>
                <w:color w:val="1E1E1E"/>
                <w:szCs w:val="22"/>
                <w:lang w:val="hr-HR"/>
              </w:rPr>
              <w:t>хране</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подстицање</w:t>
            </w:r>
            <w:r w:rsidRPr="00171B85">
              <w:rPr>
                <w:color w:val="1E1E1E"/>
                <w:szCs w:val="22"/>
                <w:lang w:val="hr-HR"/>
              </w:rPr>
              <w:t xml:space="preserve"> </w:t>
            </w:r>
            <w:r w:rsidR="006A6710" w:rsidRPr="00171B85">
              <w:rPr>
                <w:color w:val="1E1E1E"/>
                <w:szCs w:val="22"/>
                <w:lang w:val="hr-HR"/>
              </w:rPr>
              <w:t>тимског</w:t>
            </w:r>
            <w:r w:rsidRPr="00171B85">
              <w:rPr>
                <w:color w:val="1E1E1E"/>
                <w:szCs w:val="22"/>
                <w:lang w:val="hr-HR"/>
              </w:rPr>
              <w:t xml:space="preserve"> </w:t>
            </w:r>
            <w:r w:rsidR="006A6710" w:rsidRPr="00171B85">
              <w:rPr>
                <w:color w:val="1E1E1E"/>
                <w:szCs w:val="22"/>
                <w:lang w:val="hr-HR"/>
              </w:rPr>
              <w:t>рада</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заједничког</w:t>
            </w:r>
            <w:r w:rsidRPr="00171B85">
              <w:rPr>
                <w:color w:val="1E1E1E"/>
                <w:szCs w:val="22"/>
                <w:lang w:val="hr-HR"/>
              </w:rPr>
              <w:t xml:space="preserve"> </w:t>
            </w:r>
            <w:r w:rsidR="006A6710" w:rsidRPr="00171B85">
              <w:rPr>
                <w:color w:val="1E1E1E"/>
                <w:szCs w:val="22"/>
                <w:lang w:val="hr-HR"/>
              </w:rPr>
              <w:t>доношења</w:t>
            </w:r>
            <w:r w:rsidRPr="00171B85">
              <w:rPr>
                <w:color w:val="1E1E1E"/>
                <w:szCs w:val="22"/>
                <w:lang w:val="hr-HR"/>
              </w:rPr>
              <w:t xml:space="preserve"> </w:t>
            </w:r>
            <w:r w:rsidR="006A6710" w:rsidRPr="00171B85">
              <w:rPr>
                <w:color w:val="1E1E1E"/>
                <w:szCs w:val="22"/>
                <w:lang w:val="hr-HR"/>
              </w:rPr>
              <w:t>закључака</w:t>
            </w:r>
            <w:r w:rsidRPr="00171B85">
              <w:rPr>
                <w:color w:val="1E1E1E"/>
                <w:szCs w:val="22"/>
                <w:lang w:val="hr-HR"/>
              </w:rPr>
              <w:t>.</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ЈЕДИНИЦЕ</w:t>
            </w:r>
          </w:p>
        </w:tc>
      </w:tr>
      <w:tr w:rsidR="0039368E" w:rsidRPr="00171B85" w:rsidTr="004A0142">
        <w:trPr>
          <w:jc w:val="center"/>
        </w:trPr>
        <w:tc>
          <w:tcPr>
            <w:tcW w:w="10613"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1. </w:t>
            </w:r>
            <w:r w:rsidR="006A6710" w:rsidRPr="00171B85">
              <w:rPr>
                <w:color w:val="1E1E1E"/>
                <w:szCs w:val="22"/>
                <w:lang w:val="hr-HR"/>
              </w:rPr>
              <w:t>Организација</w:t>
            </w:r>
            <w:r w:rsidRPr="00171B85">
              <w:rPr>
                <w:color w:val="1E1E1E"/>
                <w:szCs w:val="22"/>
                <w:lang w:val="hr-HR"/>
              </w:rPr>
              <w:t xml:space="preserve"> </w:t>
            </w:r>
            <w:r w:rsidR="006A6710" w:rsidRPr="00171B85">
              <w:rPr>
                <w:color w:val="1E1E1E"/>
                <w:szCs w:val="22"/>
                <w:lang w:val="hr-HR"/>
              </w:rPr>
              <w:t>основног</w:t>
            </w:r>
            <w:r w:rsidRPr="00171B85">
              <w:rPr>
                <w:color w:val="1E1E1E"/>
                <w:szCs w:val="22"/>
                <w:lang w:val="hr-HR"/>
              </w:rPr>
              <w:t xml:space="preserve"> </w:t>
            </w:r>
            <w:r w:rsidR="006A6710" w:rsidRPr="00171B85">
              <w:rPr>
                <w:color w:val="1E1E1E"/>
                <w:szCs w:val="22"/>
                <w:lang w:val="hr-HR"/>
              </w:rPr>
              <w:t>ђубрења</w:t>
            </w:r>
            <w:r w:rsidRPr="00171B85">
              <w:rPr>
                <w:color w:val="1E1E1E"/>
                <w:szCs w:val="22"/>
                <w:lang w:val="hr-HR"/>
              </w:rPr>
              <w:br/>
              <w:t xml:space="preserve">2. </w:t>
            </w:r>
            <w:r w:rsidR="006A6710" w:rsidRPr="00171B85">
              <w:rPr>
                <w:color w:val="1E1E1E"/>
                <w:szCs w:val="22"/>
                <w:lang w:val="hr-HR"/>
              </w:rPr>
              <w:t>Организацијја</w:t>
            </w:r>
            <w:r w:rsidRPr="00171B85">
              <w:rPr>
                <w:color w:val="1E1E1E"/>
                <w:szCs w:val="22"/>
                <w:lang w:val="hr-HR"/>
              </w:rPr>
              <w:t xml:space="preserve"> </w:t>
            </w:r>
            <w:r w:rsidR="006A6710" w:rsidRPr="00171B85">
              <w:rPr>
                <w:color w:val="1E1E1E"/>
                <w:szCs w:val="22"/>
                <w:lang w:val="hr-HR"/>
              </w:rPr>
              <w:t>допунског</w:t>
            </w:r>
            <w:r w:rsidRPr="00171B85">
              <w:rPr>
                <w:color w:val="1E1E1E"/>
                <w:szCs w:val="22"/>
                <w:lang w:val="hr-HR"/>
              </w:rPr>
              <w:t xml:space="preserve"> </w:t>
            </w:r>
            <w:r w:rsidR="006A6710" w:rsidRPr="00171B85">
              <w:rPr>
                <w:color w:val="1E1E1E"/>
                <w:szCs w:val="22"/>
                <w:lang w:val="hr-HR"/>
              </w:rPr>
              <w:t>ђубрења</w:t>
            </w:r>
          </w:p>
        </w:tc>
      </w:tr>
      <w:tr w:rsidR="0039368E" w:rsidRPr="00171B85" w:rsidTr="004A0142">
        <w:trPr>
          <w:jc w:val="center"/>
        </w:trPr>
        <w:tc>
          <w:tcPr>
            <w:tcW w:w="10613" w:type="dxa"/>
            <w:gridSpan w:val="5"/>
            <w:shd w:val="clear" w:color="auto" w:fill="auto"/>
            <w:vAlign w:val="center"/>
          </w:tcPr>
          <w:p w:rsidR="004A0142" w:rsidRPr="00171B85" w:rsidRDefault="006A6710"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w:t>
            </w:r>
          </w:p>
          <w:p w:rsidR="0039368E" w:rsidRPr="00171B85" w:rsidRDefault="006A6710"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247358" w:rsidRPr="00171B85" w:rsidTr="004A0142">
        <w:trPr>
          <w:jc w:val="center"/>
        </w:trPr>
        <w:tc>
          <w:tcPr>
            <w:tcW w:w="2694" w:type="dxa"/>
            <w:shd w:val="clear" w:color="auto" w:fill="auto"/>
            <w:vAlign w:val="center"/>
          </w:tcPr>
          <w:p w:rsidR="00247358" w:rsidRPr="00171B85" w:rsidRDefault="006A6710" w:rsidP="00247358">
            <w:pPr>
              <w:jc w:val="center"/>
              <w:rPr>
                <w:b/>
                <w:noProof/>
                <w:szCs w:val="22"/>
                <w:lang w:val="hr-HR"/>
              </w:rPr>
            </w:pPr>
            <w:r w:rsidRPr="00171B85">
              <w:rPr>
                <w:b/>
                <w:noProof/>
                <w:szCs w:val="22"/>
                <w:lang w:val="hr-HR"/>
              </w:rPr>
              <w:t>Јединице</w:t>
            </w:r>
          </w:p>
        </w:tc>
        <w:tc>
          <w:tcPr>
            <w:tcW w:w="2552" w:type="dxa"/>
            <w:gridSpan w:val="2"/>
            <w:shd w:val="clear" w:color="auto" w:fill="auto"/>
            <w:vAlign w:val="center"/>
          </w:tcPr>
          <w:p w:rsidR="00247358" w:rsidRPr="00171B85" w:rsidRDefault="006A6710" w:rsidP="00247358">
            <w:pPr>
              <w:jc w:val="center"/>
              <w:rPr>
                <w:b/>
                <w:noProof/>
                <w:szCs w:val="22"/>
                <w:lang w:val="hr-HR"/>
              </w:rPr>
            </w:pPr>
            <w:r w:rsidRPr="00171B85">
              <w:rPr>
                <w:b/>
                <w:noProof/>
                <w:szCs w:val="22"/>
                <w:lang w:val="hr-HR"/>
              </w:rPr>
              <w:t>Знање</w:t>
            </w:r>
          </w:p>
        </w:tc>
        <w:tc>
          <w:tcPr>
            <w:tcW w:w="2835" w:type="dxa"/>
            <w:shd w:val="clear" w:color="auto" w:fill="auto"/>
            <w:vAlign w:val="center"/>
          </w:tcPr>
          <w:p w:rsidR="00247358" w:rsidRPr="00171B85" w:rsidRDefault="006A6710" w:rsidP="00247358">
            <w:pPr>
              <w:jc w:val="center"/>
              <w:rPr>
                <w:b/>
                <w:noProof/>
                <w:szCs w:val="22"/>
                <w:lang w:val="hr-HR"/>
              </w:rPr>
            </w:pPr>
            <w:r w:rsidRPr="00171B85">
              <w:rPr>
                <w:b/>
                <w:noProof/>
                <w:szCs w:val="22"/>
                <w:lang w:val="hr-HR"/>
              </w:rPr>
              <w:t>Вјештине</w:t>
            </w:r>
          </w:p>
        </w:tc>
        <w:tc>
          <w:tcPr>
            <w:tcW w:w="2532" w:type="dxa"/>
            <w:shd w:val="clear" w:color="auto" w:fill="auto"/>
            <w:vAlign w:val="center"/>
          </w:tcPr>
          <w:p w:rsidR="00247358" w:rsidRPr="00171B85" w:rsidRDefault="006A6710" w:rsidP="00247358">
            <w:pPr>
              <w:jc w:val="center"/>
              <w:rPr>
                <w:b/>
                <w:noProof/>
                <w:szCs w:val="22"/>
                <w:lang w:val="hr-HR"/>
              </w:rPr>
            </w:pPr>
            <w:r w:rsidRPr="00171B85">
              <w:rPr>
                <w:b/>
                <w:noProof/>
                <w:szCs w:val="22"/>
                <w:lang w:val="hr-HR"/>
              </w:rPr>
              <w:t>Компетенције</w:t>
            </w:r>
          </w:p>
        </w:tc>
      </w:tr>
      <w:tr w:rsidR="00247358" w:rsidRPr="00171B85" w:rsidTr="004A0142">
        <w:trPr>
          <w:trHeight w:val="240"/>
          <w:jc w:val="center"/>
        </w:trPr>
        <w:tc>
          <w:tcPr>
            <w:tcW w:w="2694" w:type="dxa"/>
            <w:shd w:val="clear" w:color="auto" w:fill="auto"/>
            <w:vAlign w:val="center"/>
          </w:tcPr>
          <w:p w:rsidR="00247358" w:rsidRPr="00171B85" w:rsidRDefault="00247358" w:rsidP="00D5500D">
            <w:pPr>
              <w:rPr>
                <w:noProof/>
                <w:szCs w:val="22"/>
                <w:lang w:val="hr-HR"/>
              </w:rPr>
            </w:pPr>
            <w:r w:rsidRPr="00171B85">
              <w:rPr>
                <w:color w:val="1E1E1E"/>
                <w:szCs w:val="22"/>
                <w:lang w:val="hr-HR"/>
              </w:rPr>
              <w:t xml:space="preserve">1. </w:t>
            </w:r>
            <w:r w:rsidR="006A6710" w:rsidRPr="00171B85">
              <w:rPr>
                <w:color w:val="1E1E1E"/>
                <w:szCs w:val="22"/>
                <w:lang w:val="hr-HR"/>
              </w:rPr>
              <w:t>Организација</w:t>
            </w:r>
            <w:r w:rsidRPr="00171B85">
              <w:rPr>
                <w:color w:val="1E1E1E"/>
                <w:szCs w:val="22"/>
                <w:lang w:val="hr-HR"/>
              </w:rPr>
              <w:t xml:space="preserve"> </w:t>
            </w:r>
            <w:r w:rsidR="006A6710" w:rsidRPr="00171B85">
              <w:rPr>
                <w:color w:val="1E1E1E"/>
                <w:szCs w:val="22"/>
                <w:lang w:val="hr-HR"/>
              </w:rPr>
              <w:t>основног</w:t>
            </w:r>
            <w:r w:rsidRPr="00171B85">
              <w:rPr>
                <w:color w:val="1E1E1E"/>
                <w:szCs w:val="22"/>
                <w:lang w:val="hr-HR"/>
              </w:rPr>
              <w:t xml:space="preserve"> </w:t>
            </w:r>
            <w:r w:rsidR="006A6710" w:rsidRPr="00171B85">
              <w:rPr>
                <w:color w:val="1E1E1E"/>
                <w:szCs w:val="22"/>
                <w:lang w:val="hr-HR"/>
              </w:rPr>
              <w:t>ђубрења</w:t>
            </w:r>
          </w:p>
        </w:tc>
        <w:tc>
          <w:tcPr>
            <w:tcW w:w="2552" w:type="dxa"/>
            <w:gridSpan w:val="2"/>
            <w:shd w:val="clear" w:color="auto" w:fill="auto"/>
            <w:vAlign w:val="center"/>
          </w:tcPr>
          <w:p w:rsidR="00247358" w:rsidRPr="00171B85" w:rsidRDefault="006A6710" w:rsidP="00103F69">
            <w:pPr>
              <w:pStyle w:val="ListParagraph"/>
              <w:numPr>
                <w:ilvl w:val="0"/>
                <w:numId w:val="183"/>
              </w:numPr>
              <w:rPr>
                <w:noProof/>
                <w:szCs w:val="22"/>
                <w:lang w:val="hr-HR"/>
              </w:rPr>
            </w:pPr>
            <w:r w:rsidRPr="00171B85">
              <w:rPr>
                <w:color w:val="1E1E1E"/>
                <w:szCs w:val="22"/>
                <w:lang w:val="hr-HR"/>
              </w:rPr>
              <w:t>дефинише</w:t>
            </w:r>
            <w:r w:rsidR="00247358" w:rsidRPr="00171B85">
              <w:rPr>
                <w:color w:val="1E1E1E"/>
                <w:szCs w:val="22"/>
                <w:lang w:val="hr-HR"/>
              </w:rPr>
              <w:t xml:space="preserve"> </w:t>
            </w:r>
            <w:r w:rsidRPr="00171B85">
              <w:rPr>
                <w:color w:val="1E1E1E"/>
                <w:szCs w:val="22"/>
                <w:lang w:val="hr-HR"/>
              </w:rPr>
              <w:t>принципе</w:t>
            </w:r>
            <w:r w:rsidR="00247358" w:rsidRPr="00171B85">
              <w:rPr>
                <w:color w:val="1E1E1E"/>
                <w:szCs w:val="22"/>
                <w:lang w:val="hr-HR"/>
              </w:rPr>
              <w:t xml:space="preserve">   </w:t>
            </w:r>
            <w:r w:rsidRPr="00171B85">
              <w:rPr>
                <w:color w:val="1E1E1E"/>
                <w:szCs w:val="22"/>
                <w:lang w:val="hr-HR"/>
              </w:rPr>
              <w:t>његовања</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чувања</w:t>
            </w:r>
            <w:r w:rsidR="00247358" w:rsidRPr="00171B85">
              <w:rPr>
                <w:color w:val="1E1E1E"/>
                <w:szCs w:val="22"/>
                <w:lang w:val="hr-HR"/>
              </w:rPr>
              <w:t xml:space="preserve"> </w:t>
            </w:r>
            <w:r w:rsidRPr="00171B85">
              <w:rPr>
                <w:color w:val="1E1E1E"/>
                <w:szCs w:val="22"/>
                <w:lang w:val="hr-HR"/>
              </w:rPr>
              <w:t>органских</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w:t>
            </w:r>
          </w:p>
          <w:p w:rsidR="00247358" w:rsidRPr="00171B85" w:rsidRDefault="006A6710" w:rsidP="00103F69">
            <w:pPr>
              <w:pStyle w:val="ListParagraph"/>
              <w:numPr>
                <w:ilvl w:val="0"/>
                <w:numId w:val="183"/>
              </w:numPr>
              <w:rPr>
                <w:noProof/>
                <w:szCs w:val="22"/>
                <w:lang w:val="hr-HR"/>
              </w:rPr>
            </w:pPr>
            <w:r w:rsidRPr="00171B85">
              <w:rPr>
                <w:color w:val="1E1E1E"/>
                <w:szCs w:val="22"/>
                <w:lang w:val="hr-HR"/>
              </w:rPr>
              <w:t>разликује</w:t>
            </w:r>
            <w:r w:rsidR="00247358" w:rsidRPr="00171B85">
              <w:rPr>
                <w:color w:val="1E1E1E"/>
                <w:szCs w:val="22"/>
                <w:lang w:val="hr-HR"/>
              </w:rPr>
              <w:t xml:space="preserve"> </w:t>
            </w:r>
            <w:r w:rsidRPr="00171B85">
              <w:rPr>
                <w:color w:val="1E1E1E"/>
                <w:szCs w:val="22"/>
                <w:lang w:val="hr-HR"/>
              </w:rPr>
              <w:t>свјежи</w:t>
            </w:r>
            <w:r w:rsidR="00247358" w:rsidRPr="00171B85">
              <w:rPr>
                <w:color w:val="1E1E1E"/>
                <w:szCs w:val="22"/>
                <w:lang w:val="hr-HR"/>
              </w:rPr>
              <w:t xml:space="preserve">, </w:t>
            </w:r>
            <w:r w:rsidRPr="00171B85">
              <w:rPr>
                <w:color w:val="1E1E1E"/>
                <w:szCs w:val="22"/>
                <w:lang w:val="hr-HR"/>
              </w:rPr>
              <w:t>полузгорјели</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згорјели</w:t>
            </w:r>
            <w:r w:rsidR="00247358" w:rsidRPr="00171B85">
              <w:rPr>
                <w:color w:val="1E1E1E"/>
                <w:szCs w:val="22"/>
                <w:lang w:val="hr-HR"/>
              </w:rPr>
              <w:t xml:space="preserve"> </w:t>
            </w:r>
            <w:r w:rsidRPr="00171B85">
              <w:rPr>
                <w:color w:val="1E1E1E"/>
                <w:szCs w:val="22"/>
                <w:lang w:val="hr-HR"/>
              </w:rPr>
              <w:t>стајњак</w:t>
            </w:r>
            <w:r w:rsidR="00247358" w:rsidRPr="00171B85">
              <w:rPr>
                <w:color w:val="1E1E1E"/>
                <w:szCs w:val="22"/>
                <w:lang w:val="hr-HR"/>
              </w:rPr>
              <w:t>,</w:t>
            </w:r>
          </w:p>
          <w:p w:rsidR="00247358" w:rsidRPr="00171B85" w:rsidRDefault="006A6710" w:rsidP="00103F69">
            <w:pPr>
              <w:pStyle w:val="ListParagraph"/>
              <w:numPr>
                <w:ilvl w:val="0"/>
                <w:numId w:val="183"/>
              </w:numPr>
              <w:rPr>
                <w:noProof/>
                <w:szCs w:val="22"/>
                <w:lang w:val="hr-HR"/>
              </w:rPr>
            </w:pPr>
            <w:r w:rsidRPr="00171B85">
              <w:rPr>
                <w:color w:val="1E1E1E"/>
                <w:szCs w:val="22"/>
                <w:lang w:val="hr-HR"/>
              </w:rPr>
              <w:t>примјењује</w:t>
            </w:r>
            <w:r w:rsidR="00247358" w:rsidRPr="00171B85">
              <w:rPr>
                <w:color w:val="1E1E1E"/>
                <w:szCs w:val="22"/>
                <w:lang w:val="hr-HR"/>
              </w:rPr>
              <w:t xml:space="preserve"> </w:t>
            </w:r>
            <w:r w:rsidRPr="00171B85">
              <w:rPr>
                <w:color w:val="1E1E1E"/>
                <w:szCs w:val="22"/>
                <w:lang w:val="hr-HR"/>
              </w:rPr>
              <w:t>принципе</w:t>
            </w:r>
            <w:r w:rsidR="00247358" w:rsidRPr="00171B85">
              <w:rPr>
                <w:color w:val="1E1E1E"/>
                <w:szCs w:val="22"/>
                <w:lang w:val="hr-HR"/>
              </w:rPr>
              <w:t xml:space="preserve"> </w:t>
            </w:r>
            <w:r w:rsidRPr="00171B85">
              <w:rPr>
                <w:color w:val="1E1E1E"/>
                <w:szCs w:val="22"/>
                <w:lang w:val="hr-HR"/>
              </w:rPr>
              <w:t>органске</w:t>
            </w:r>
            <w:r w:rsidR="00247358" w:rsidRPr="00171B85">
              <w:rPr>
                <w:color w:val="1E1E1E"/>
                <w:szCs w:val="22"/>
                <w:lang w:val="hr-HR"/>
              </w:rPr>
              <w:t xml:space="preserve"> </w:t>
            </w:r>
            <w:r w:rsidRPr="00171B85">
              <w:rPr>
                <w:color w:val="1E1E1E"/>
                <w:szCs w:val="22"/>
                <w:lang w:val="hr-HR"/>
              </w:rPr>
              <w:t>производње</w:t>
            </w:r>
            <w:r w:rsidR="00247358" w:rsidRPr="00171B85">
              <w:rPr>
                <w:color w:val="1E1E1E"/>
                <w:szCs w:val="22"/>
                <w:lang w:val="hr-HR"/>
              </w:rPr>
              <w:t xml:space="preserve"> </w:t>
            </w:r>
            <w:r w:rsidRPr="00171B85">
              <w:rPr>
                <w:color w:val="1E1E1E"/>
                <w:szCs w:val="22"/>
                <w:lang w:val="hr-HR"/>
              </w:rPr>
              <w:t>у</w:t>
            </w:r>
            <w:r w:rsidR="00247358" w:rsidRPr="00171B85">
              <w:rPr>
                <w:color w:val="1E1E1E"/>
                <w:szCs w:val="22"/>
                <w:lang w:val="hr-HR"/>
              </w:rPr>
              <w:t xml:space="preserve"> </w:t>
            </w:r>
            <w:r w:rsidRPr="00171B85">
              <w:rPr>
                <w:color w:val="1E1E1E"/>
                <w:szCs w:val="22"/>
                <w:lang w:val="hr-HR"/>
              </w:rPr>
              <w:t>савременој</w:t>
            </w:r>
            <w:r w:rsidR="00247358" w:rsidRPr="00171B85">
              <w:rPr>
                <w:color w:val="1E1E1E"/>
                <w:szCs w:val="22"/>
                <w:lang w:val="hr-HR"/>
              </w:rPr>
              <w:t xml:space="preserve"> </w:t>
            </w:r>
            <w:r w:rsidRPr="00171B85">
              <w:rPr>
                <w:color w:val="1E1E1E"/>
                <w:szCs w:val="22"/>
                <w:lang w:val="hr-HR"/>
              </w:rPr>
              <w:t>пољопривреди</w:t>
            </w:r>
            <w:r w:rsidR="00247358" w:rsidRPr="00171B85">
              <w:rPr>
                <w:color w:val="1E1E1E"/>
                <w:szCs w:val="22"/>
                <w:lang w:val="hr-HR"/>
              </w:rPr>
              <w:t>.</w:t>
            </w:r>
          </w:p>
        </w:tc>
        <w:tc>
          <w:tcPr>
            <w:tcW w:w="2835" w:type="dxa"/>
            <w:shd w:val="clear" w:color="auto" w:fill="auto"/>
            <w:vAlign w:val="center"/>
          </w:tcPr>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одреди</w:t>
            </w:r>
            <w:r w:rsidR="00247358" w:rsidRPr="00171B85">
              <w:rPr>
                <w:color w:val="1E1E1E"/>
                <w:szCs w:val="22"/>
                <w:lang w:val="hr-HR"/>
              </w:rPr>
              <w:t xml:space="preserve"> </w:t>
            </w:r>
            <w:r w:rsidRPr="00171B85">
              <w:rPr>
                <w:color w:val="1E1E1E"/>
                <w:szCs w:val="22"/>
                <w:lang w:val="hr-HR"/>
              </w:rPr>
              <w:t>мјесто</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одлагање</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учествује</w:t>
            </w:r>
            <w:r w:rsidR="00247358" w:rsidRPr="00171B85">
              <w:rPr>
                <w:color w:val="1E1E1E"/>
                <w:szCs w:val="22"/>
                <w:lang w:val="hr-HR"/>
              </w:rPr>
              <w:t xml:space="preserve"> </w:t>
            </w:r>
            <w:r w:rsidRPr="00171B85">
              <w:rPr>
                <w:color w:val="1E1E1E"/>
                <w:szCs w:val="22"/>
                <w:lang w:val="hr-HR"/>
              </w:rPr>
              <w:t>у</w:t>
            </w:r>
            <w:r w:rsidR="00247358" w:rsidRPr="00171B85">
              <w:rPr>
                <w:color w:val="1E1E1E"/>
                <w:szCs w:val="22"/>
                <w:lang w:val="hr-HR"/>
              </w:rPr>
              <w:t xml:space="preserve"> </w:t>
            </w:r>
            <w:r w:rsidRPr="00171B85">
              <w:rPr>
                <w:color w:val="1E1E1E"/>
                <w:szCs w:val="22"/>
                <w:lang w:val="hr-HR"/>
              </w:rPr>
              <w:t>изградњи</w:t>
            </w:r>
            <w:r w:rsidR="00247358" w:rsidRPr="00171B85">
              <w:rPr>
                <w:color w:val="1E1E1E"/>
                <w:szCs w:val="22"/>
                <w:lang w:val="hr-HR"/>
              </w:rPr>
              <w:t xml:space="preserve"> </w:t>
            </w:r>
            <w:r w:rsidRPr="00171B85">
              <w:rPr>
                <w:color w:val="1E1E1E"/>
                <w:szCs w:val="22"/>
                <w:lang w:val="hr-HR"/>
              </w:rPr>
              <w:t>ђубришта</w:t>
            </w:r>
            <w:r w:rsidR="00247358" w:rsidRPr="00171B85">
              <w:rPr>
                <w:color w:val="1E1E1E"/>
                <w:szCs w:val="22"/>
                <w:lang w:val="hr-HR"/>
              </w:rPr>
              <w:t>,</w:t>
            </w:r>
            <w:r w:rsidR="00247358" w:rsidRPr="00171B85">
              <w:rPr>
                <w:color w:val="1E1E1E"/>
                <w:szCs w:val="22"/>
                <w:lang w:val="hr-HR"/>
              </w:rPr>
              <w:br/>
            </w:r>
            <w:r w:rsidRPr="00171B85">
              <w:rPr>
                <w:color w:val="1E1E1E"/>
                <w:szCs w:val="22"/>
                <w:lang w:val="hr-HR"/>
              </w:rPr>
              <w:t>прикупи</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употријеби</w:t>
            </w:r>
            <w:r w:rsidR="00247358" w:rsidRPr="00171B85">
              <w:rPr>
                <w:color w:val="1E1E1E"/>
                <w:szCs w:val="22"/>
                <w:lang w:val="hr-HR"/>
              </w:rPr>
              <w:t xml:space="preserve"> </w:t>
            </w:r>
            <w:r w:rsidRPr="00171B85">
              <w:rPr>
                <w:color w:val="1E1E1E"/>
                <w:szCs w:val="22"/>
                <w:lang w:val="hr-HR"/>
              </w:rPr>
              <w:t>различит</w:t>
            </w:r>
            <w:r w:rsidR="00247358" w:rsidRPr="00171B85">
              <w:rPr>
                <w:color w:val="1E1E1E"/>
                <w:szCs w:val="22"/>
                <w:lang w:val="hr-HR"/>
              </w:rPr>
              <w:t xml:space="preserve"> </w:t>
            </w:r>
            <w:r w:rsidRPr="00171B85">
              <w:rPr>
                <w:color w:val="1E1E1E"/>
                <w:szCs w:val="22"/>
                <w:lang w:val="hr-HR"/>
              </w:rPr>
              <w:t>биљни</w:t>
            </w:r>
            <w:r w:rsidR="00247358" w:rsidRPr="00171B85">
              <w:rPr>
                <w:color w:val="1E1E1E"/>
                <w:szCs w:val="22"/>
                <w:lang w:val="hr-HR"/>
              </w:rPr>
              <w:t xml:space="preserve"> </w:t>
            </w:r>
            <w:r w:rsidRPr="00171B85">
              <w:rPr>
                <w:color w:val="1E1E1E"/>
                <w:szCs w:val="22"/>
                <w:lang w:val="hr-HR"/>
              </w:rPr>
              <w:t>материјал</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прављење</w:t>
            </w:r>
            <w:r w:rsidR="00247358" w:rsidRPr="00171B85">
              <w:rPr>
                <w:color w:val="1E1E1E"/>
                <w:szCs w:val="22"/>
                <w:lang w:val="hr-HR"/>
              </w:rPr>
              <w:t xml:space="preserve"> </w:t>
            </w:r>
            <w:r w:rsidRPr="00171B85">
              <w:rPr>
                <w:color w:val="1E1E1E"/>
                <w:szCs w:val="22"/>
                <w:lang w:val="hr-HR"/>
              </w:rPr>
              <w:t>компоста</w:t>
            </w:r>
            <w:r w:rsidR="00247358" w:rsidRPr="00171B85">
              <w:rPr>
                <w:color w:val="1E1E1E"/>
                <w:szCs w:val="22"/>
                <w:lang w:val="hr-HR"/>
              </w:rPr>
              <w:t>,</w:t>
            </w:r>
          </w:p>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надзире</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изводи</w:t>
            </w:r>
            <w:r w:rsidR="00247358" w:rsidRPr="00171B85">
              <w:rPr>
                <w:color w:val="1E1E1E"/>
                <w:szCs w:val="22"/>
                <w:lang w:val="hr-HR"/>
              </w:rPr>
              <w:t xml:space="preserve"> </w:t>
            </w:r>
            <w:r w:rsidRPr="00171B85">
              <w:rPr>
                <w:color w:val="1E1E1E"/>
                <w:szCs w:val="22"/>
                <w:lang w:val="hr-HR"/>
              </w:rPr>
              <w:t>основно</w:t>
            </w:r>
            <w:r w:rsidR="00247358" w:rsidRPr="00171B85">
              <w:rPr>
                <w:color w:val="1E1E1E"/>
                <w:szCs w:val="22"/>
                <w:lang w:val="hr-HR"/>
              </w:rPr>
              <w:t xml:space="preserve"> </w:t>
            </w:r>
            <w:r w:rsidRPr="00171B85">
              <w:rPr>
                <w:color w:val="1E1E1E"/>
                <w:szCs w:val="22"/>
                <w:lang w:val="hr-HR"/>
              </w:rPr>
              <w:t>ђубрење</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стандардну</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органску</w:t>
            </w:r>
            <w:r w:rsidR="00247358" w:rsidRPr="00171B85">
              <w:rPr>
                <w:color w:val="1E1E1E"/>
                <w:szCs w:val="22"/>
                <w:lang w:val="hr-HR"/>
              </w:rPr>
              <w:t xml:space="preserve"> </w:t>
            </w:r>
            <w:r w:rsidRPr="00171B85">
              <w:rPr>
                <w:color w:val="1E1E1E"/>
                <w:szCs w:val="22"/>
                <w:lang w:val="hr-HR"/>
              </w:rPr>
              <w:t>производњу</w:t>
            </w:r>
            <w:r w:rsidR="00247358" w:rsidRPr="00171B85">
              <w:rPr>
                <w:color w:val="1E1E1E"/>
                <w:szCs w:val="22"/>
                <w:lang w:val="hr-HR"/>
              </w:rPr>
              <w:t>,</w:t>
            </w:r>
          </w:p>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производи</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примјењује</w:t>
            </w:r>
            <w:r w:rsidR="00247358" w:rsidRPr="00171B85">
              <w:rPr>
                <w:color w:val="1E1E1E"/>
                <w:szCs w:val="22"/>
                <w:lang w:val="hr-HR"/>
              </w:rPr>
              <w:t xml:space="preserve"> </w:t>
            </w:r>
            <w:r w:rsidRPr="00171B85">
              <w:rPr>
                <w:color w:val="1E1E1E"/>
                <w:szCs w:val="22"/>
                <w:lang w:val="hr-HR"/>
              </w:rPr>
              <w:t>лумбрихумус</w:t>
            </w:r>
            <w:r w:rsidR="00247358" w:rsidRPr="00171B85">
              <w:rPr>
                <w:color w:val="1E1E1E"/>
                <w:szCs w:val="22"/>
                <w:lang w:val="hr-HR"/>
              </w:rPr>
              <w:t>,</w:t>
            </w:r>
          </w:p>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припрема</w:t>
            </w:r>
            <w:r w:rsidR="00247358" w:rsidRPr="00171B85">
              <w:rPr>
                <w:color w:val="1E1E1E"/>
                <w:szCs w:val="22"/>
                <w:lang w:val="hr-HR"/>
              </w:rPr>
              <w:t xml:space="preserve"> </w:t>
            </w:r>
            <w:r w:rsidRPr="00171B85">
              <w:rPr>
                <w:color w:val="1E1E1E"/>
                <w:szCs w:val="22"/>
                <w:lang w:val="hr-HR"/>
              </w:rPr>
              <w:t>документацију</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извјештаје</w:t>
            </w:r>
            <w:r w:rsidR="00247358" w:rsidRPr="00171B85">
              <w:rPr>
                <w:color w:val="1E1E1E"/>
                <w:szCs w:val="22"/>
                <w:lang w:val="hr-HR"/>
              </w:rPr>
              <w:t xml:space="preserve"> </w:t>
            </w:r>
            <w:r w:rsidRPr="00171B85">
              <w:rPr>
                <w:color w:val="1E1E1E"/>
                <w:szCs w:val="22"/>
                <w:lang w:val="hr-HR"/>
              </w:rPr>
              <w:t>о</w:t>
            </w:r>
            <w:r w:rsidR="00247358" w:rsidRPr="00171B85">
              <w:rPr>
                <w:color w:val="1E1E1E"/>
                <w:szCs w:val="22"/>
                <w:lang w:val="hr-HR"/>
              </w:rPr>
              <w:t xml:space="preserve"> </w:t>
            </w:r>
            <w:r w:rsidRPr="00171B85">
              <w:rPr>
                <w:color w:val="1E1E1E"/>
                <w:szCs w:val="22"/>
                <w:lang w:val="hr-HR"/>
              </w:rPr>
              <w:t>обављеном</w:t>
            </w:r>
            <w:r w:rsidR="00247358" w:rsidRPr="00171B85">
              <w:rPr>
                <w:color w:val="1E1E1E"/>
                <w:szCs w:val="22"/>
                <w:lang w:val="hr-HR"/>
              </w:rPr>
              <w:t xml:space="preserve"> </w:t>
            </w:r>
            <w:r w:rsidRPr="00171B85">
              <w:rPr>
                <w:color w:val="1E1E1E"/>
                <w:szCs w:val="22"/>
                <w:lang w:val="hr-HR"/>
              </w:rPr>
              <w:t>послу</w:t>
            </w:r>
          </w:p>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сарађује</w:t>
            </w:r>
            <w:r w:rsidR="00247358" w:rsidRPr="00171B85">
              <w:rPr>
                <w:color w:val="1E1E1E"/>
                <w:szCs w:val="22"/>
                <w:lang w:val="hr-HR"/>
              </w:rPr>
              <w:t xml:space="preserve"> </w:t>
            </w:r>
            <w:r w:rsidRPr="00171B85">
              <w:rPr>
                <w:color w:val="1E1E1E"/>
                <w:szCs w:val="22"/>
                <w:lang w:val="hr-HR"/>
              </w:rPr>
              <w:t>са</w:t>
            </w:r>
            <w:r w:rsidR="00247358" w:rsidRPr="00171B85">
              <w:rPr>
                <w:color w:val="1E1E1E"/>
                <w:szCs w:val="22"/>
                <w:lang w:val="hr-HR"/>
              </w:rPr>
              <w:t xml:space="preserve"> </w:t>
            </w:r>
            <w:r w:rsidRPr="00171B85">
              <w:rPr>
                <w:color w:val="1E1E1E"/>
                <w:szCs w:val="22"/>
                <w:lang w:val="hr-HR"/>
              </w:rPr>
              <w:t>члановима</w:t>
            </w:r>
            <w:r w:rsidR="00247358" w:rsidRPr="00171B85">
              <w:rPr>
                <w:color w:val="1E1E1E"/>
                <w:szCs w:val="22"/>
                <w:lang w:val="hr-HR"/>
              </w:rPr>
              <w:t xml:space="preserve"> </w:t>
            </w:r>
            <w:r w:rsidRPr="00171B85">
              <w:rPr>
                <w:color w:val="1E1E1E"/>
                <w:szCs w:val="22"/>
                <w:lang w:val="hr-HR"/>
              </w:rPr>
              <w:t>групе</w:t>
            </w:r>
            <w:r w:rsidR="00247358" w:rsidRPr="00171B85">
              <w:rPr>
                <w:color w:val="1E1E1E"/>
                <w:szCs w:val="22"/>
                <w:lang w:val="hr-HR"/>
              </w:rPr>
              <w:t xml:space="preserve"> </w:t>
            </w:r>
            <w:r w:rsidRPr="00171B85">
              <w:rPr>
                <w:color w:val="1E1E1E"/>
                <w:szCs w:val="22"/>
                <w:lang w:val="hr-HR"/>
              </w:rPr>
              <w:t>при</w:t>
            </w:r>
            <w:r w:rsidR="00247358" w:rsidRPr="00171B85">
              <w:rPr>
                <w:color w:val="1E1E1E"/>
                <w:szCs w:val="22"/>
                <w:lang w:val="hr-HR"/>
              </w:rPr>
              <w:t xml:space="preserve"> </w:t>
            </w:r>
            <w:r w:rsidRPr="00171B85">
              <w:rPr>
                <w:color w:val="1E1E1E"/>
                <w:szCs w:val="22"/>
                <w:lang w:val="hr-HR"/>
              </w:rPr>
              <w:t>организацији</w:t>
            </w:r>
            <w:r w:rsidR="00247358" w:rsidRPr="00171B85">
              <w:rPr>
                <w:color w:val="1E1E1E"/>
                <w:szCs w:val="22"/>
                <w:lang w:val="hr-HR"/>
              </w:rPr>
              <w:t xml:space="preserve"> </w:t>
            </w:r>
            <w:r w:rsidRPr="00171B85">
              <w:rPr>
                <w:color w:val="1E1E1E"/>
                <w:szCs w:val="22"/>
                <w:lang w:val="hr-HR"/>
              </w:rPr>
              <w:t>основног</w:t>
            </w:r>
            <w:r w:rsidR="00247358" w:rsidRPr="00171B85">
              <w:rPr>
                <w:color w:val="1E1E1E"/>
                <w:szCs w:val="22"/>
                <w:lang w:val="hr-HR"/>
              </w:rPr>
              <w:t xml:space="preserve"> </w:t>
            </w:r>
            <w:r w:rsidRPr="00171B85">
              <w:rPr>
                <w:color w:val="1E1E1E"/>
                <w:szCs w:val="22"/>
                <w:lang w:val="hr-HR"/>
              </w:rPr>
              <w:t>ђубрења</w:t>
            </w:r>
          </w:p>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врши</w:t>
            </w:r>
            <w:r w:rsidR="00247358" w:rsidRPr="00171B85">
              <w:rPr>
                <w:color w:val="1E1E1E"/>
                <w:szCs w:val="22"/>
                <w:lang w:val="hr-HR"/>
              </w:rPr>
              <w:t xml:space="preserve"> </w:t>
            </w:r>
            <w:r w:rsidRPr="00171B85">
              <w:rPr>
                <w:color w:val="1E1E1E"/>
                <w:szCs w:val="22"/>
                <w:lang w:val="hr-HR"/>
              </w:rPr>
              <w:t>конролу</w:t>
            </w:r>
            <w:r w:rsidR="00247358" w:rsidRPr="00171B85">
              <w:rPr>
                <w:color w:val="1E1E1E"/>
                <w:szCs w:val="22"/>
                <w:lang w:val="hr-HR"/>
              </w:rPr>
              <w:t xml:space="preserve"> </w:t>
            </w:r>
            <w:r w:rsidRPr="00171B85">
              <w:rPr>
                <w:color w:val="1E1E1E"/>
                <w:szCs w:val="22"/>
                <w:lang w:val="hr-HR"/>
              </w:rPr>
              <w:t>утрошка</w:t>
            </w:r>
            <w:r w:rsidR="00247358" w:rsidRPr="00171B85">
              <w:rPr>
                <w:color w:val="1E1E1E"/>
                <w:szCs w:val="22"/>
                <w:lang w:val="hr-HR"/>
              </w:rPr>
              <w:t xml:space="preserve"> </w:t>
            </w:r>
            <w:r w:rsidRPr="00171B85">
              <w:rPr>
                <w:color w:val="1E1E1E"/>
                <w:szCs w:val="22"/>
                <w:lang w:val="hr-HR"/>
              </w:rPr>
              <w:t>гнојива</w:t>
            </w:r>
          </w:p>
          <w:p w:rsidR="00247358" w:rsidRPr="00171B85" w:rsidRDefault="006A6710" w:rsidP="00103F69">
            <w:pPr>
              <w:pStyle w:val="ListParagraph"/>
              <w:numPr>
                <w:ilvl w:val="0"/>
                <w:numId w:val="184"/>
              </w:numPr>
              <w:rPr>
                <w:color w:val="1E1E1E"/>
                <w:szCs w:val="22"/>
                <w:lang w:val="hr-HR"/>
              </w:rPr>
            </w:pPr>
            <w:r w:rsidRPr="00171B85">
              <w:rPr>
                <w:color w:val="1E1E1E"/>
                <w:szCs w:val="22"/>
                <w:lang w:val="hr-HR"/>
              </w:rPr>
              <w:t>правилно</w:t>
            </w:r>
            <w:r w:rsidR="00247358" w:rsidRPr="00171B85">
              <w:rPr>
                <w:color w:val="1E1E1E"/>
                <w:szCs w:val="22"/>
                <w:lang w:val="hr-HR"/>
              </w:rPr>
              <w:t xml:space="preserve"> </w:t>
            </w:r>
            <w:r w:rsidRPr="00171B85">
              <w:rPr>
                <w:color w:val="1E1E1E"/>
                <w:szCs w:val="22"/>
                <w:lang w:val="hr-HR"/>
              </w:rPr>
              <w:t>узима</w:t>
            </w:r>
            <w:r w:rsidR="00247358" w:rsidRPr="00171B85">
              <w:rPr>
                <w:color w:val="1E1E1E"/>
                <w:szCs w:val="22"/>
                <w:lang w:val="hr-HR"/>
              </w:rPr>
              <w:t xml:space="preserve"> </w:t>
            </w:r>
            <w:r w:rsidRPr="00171B85">
              <w:rPr>
                <w:color w:val="1E1E1E"/>
                <w:szCs w:val="22"/>
                <w:lang w:val="hr-HR"/>
              </w:rPr>
              <w:t>узорке</w:t>
            </w:r>
            <w:r w:rsidR="00247358" w:rsidRPr="00171B85">
              <w:rPr>
                <w:color w:val="1E1E1E"/>
                <w:szCs w:val="22"/>
                <w:lang w:val="hr-HR"/>
              </w:rPr>
              <w:t xml:space="preserve"> </w:t>
            </w:r>
            <w:r w:rsidRPr="00171B85">
              <w:rPr>
                <w:color w:val="1E1E1E"/>
                <w:szCs w:val="22"/>
                <w:lang w:val="hr-HR"/>
              </w:rPr>
              <w:t>земљишта</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припрема</w:t>
            </w:r>
            <w:r w:rsidR="00247358" w:rsidRPr="00171B85">
              <w:rPr>
                <w:color w:val="1E1E1E"/>
                <w:szCs w:val="22"/>
                <w:lang w:val="hr-HR"/>
              </w:rPr>
              <w:t xml:space="preserve"> </w:t>
            </w:r>
            <w:r w:rsidRPr="00171B85">
              <w:rPr>
                <w:color w:val="1E1E1E"/>
                <w:szCs w:val="22"/>
                <w:lang w:val="hr-HR"/>
              </w:rPr>
              <w:t>их</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анализу</w:t>
            </w:r>
            <w:r w:rsidR="00247358" w:rsidRPr="00171B85">
              <w:rPr>
                <w:color w:val="1E1E1E"/>
                <w:szCs w:val="22"/>
                <w:lang w:val="hr-HR"/>
              </w:rPr>
              <w:t>,</w:t>
            </w:r>
            <w:r w:rsidR="00247358" w:rsidRPr="00171B85">
              <w:rPr>
                <w:color w:val="1E1E1E"/>
                <w:szCs w:val="22"/>
                <w:lang w:val="hr-HR"/>
              </w:rPr>
              <w:br/>
            </w:r>
            <w:r w:rsidRPr="00171B85">
              <w:rPr>
                <w:color w:val="1E1E1E"/>
                <w:szCs w:val="22"/>
                <w:lang w:val="hr-HR"/>
              </w:rPr>
              <w:lastRenderedPageBreak/>
              <w:t>израчуна</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одреди</w:t>
            </w:r>
            <w:r w:rsidR="00247358" w:rsidRPr="00171B85">
              <w:rPr>
                <w:color w:val="1E1E1E"/>
                <w:szCs w:val="22"/>
                <w:lang w:val="hr-HR"/>
              </w:rPr>
              <w:t xml:space="preserve"> </w:t>
            </w:r>
            <w:r w:rsidRPr="00171B85">
              <w:rPr>
                <w:color w:val="1E1E1E"/>
                <w:szCs w:val="22"/>
                <w:lang w:val="hr-HR"/>
              </w:rPr>
              <w:t>количину</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 xml:space="preserve"> </w:t>
            </w:r>
            <w:r w:rsidRPr="00171B85">
              <w:rPr>
                <w:color w:val="1E1E1E"/>
                <w:szCs w:val="22"/>
                <w:lang w:val="hr-HR"/>
              </w:rPr>
              <w:t>на</w:t>
            </w:r>
            <w:r w:rsidR="00247358" w:rsidRPr="00171B85">
              <w:rPr>
                <w:color w:val="1E1E1E"/>
                <w:szCs w:val="22"/>
                <w:lang w:val="hr-HR"/>
              </w:rPr>
              <w:t xml:space="preserve"> </w:t>
            </w:r>
            <w:r w:rsidRPr="00171B85">
              <w:rPr>
                <w:color w:val="1E1E1E"/>
                <w:szCs w:val="22"/>
                <w:lang w:val="hr-HR"/>
              </w:rPr>
              <w:t>основу</w:t>
            </w:r>
            <w:r w:rsidR="00247358" w:rsidRPr="00171B85">
              <w:rPr>
                <w:color w:val="1E1E1E"/>
                <w:szCs w:val="22"/>
                <w:lang w:val="hr-HR"/>
              </w:rPr>
              <w:t xml:space="preserve"> </w:t>
            </w:r>
            <w:r w:rsidRPr="00171B85">
              <w:rPr>
                <w:color w:val="1E1E1E"/>
                <w:szCs w:val="22"/>
                <w:lang w:val="hr-HR"/>
              </w:rPr>
              <w:t>различитих</w:t>
            </w:r>
            <w:r w:rsidR="00247358" w:rsidRPr="00171B85">
              <w:rPr>
                <w:color w:val="1E1E1E"/>
                <w:szCs w:val="22"/>
                <w:lang w:val="hr-HR"/>
              </w:rPr>
              <w:t xml:space="preserve"> </w:t>
            </w:r>
            <w:r w:rsidRPr="00171B85">
              <w:rPr>
                <w:color w:val="1E1E1E"/>
                <w:szCs w:val="22"/>
                <w:lang w:val="hr-HR"/>
              </w:rPr>
              <w:t>параметара</w:t>
            </w:r>
            <w:r w:rsidR="00247358" w:rsidRPr="00171B85">
              <w:rPr>
                <w:color w:val="1E1E1E"/>
                <w:szCs w:val="22"/>
                <w:lang w:val="hr-HR"/>
              </w:rPr>
              <w:t>,</w:t>
            </w:r>
          </w:p>
          <w:p w:rsidR="00247358" w:rsidRPr="00171B85" w:rsidRDefault="006A6710" w:rsidP="00103F69">
            <w:pPr>
              <w:pStyle w:val="ListParagraph"/>
              <w:numPr>
                <w:ilvl w:val="0"/>
                <w:numId w:val="184"/>
              </w:numPr>
              <w:rPr>
                <w:noProof/>
                <w:szCs w:val="22"/>
                <w:lang w:val="hr-HR"/>
              </w:rPr>
            </w:pPr>
            <w:r w:rsidRPr="00171B85">
              <w:rPr>
                <w:color w:val="1E1E1E"/>
                <w:szCs w:val="22"/>
                <w:lang w:val="hr-HR"/>
              </w:rPr>
              <w:t>поставља</w:t>
            </w:r>
            <w:r w:rsidR="00247358" w:rsidRPr="00171B85">
              <w:rPr>
                <w:color w:val="1E1E1E"/>
                <w:szCs w:val="22"/>
                <w:lang w:val="hr-HR"/>
              </w:rPr>
              <w:t xml:space="preserve"> </w:t>
            </w:r>
            <w:r w:rsidRPr="00171B85">
              <w:rPr>
                <w:color w:val="1E1E1E"/>
                <w:szCs w:val="22"/>
                <w:lang w:val="hr-HR"/>
              </w:rPr>
              <w:t>једноставне</w:t>
            </w:r>
            <w:r w:rsidR="00247358" w:rsidRPr="00171B85">
              <w:rPr>
                <w:color w:val="1E1E1E"/>
                <w:szCs w:val="22"/>
                <w:lang w:val="hr-HR"/>
              </w:rPr>
              <w:t xml:space="preserve"> </w:t>
            </w:r>
            <w:r w:rsidRPr="00171B85">
              <w:rPr>
                <w:color w:val="1E1E1E"/>
                <w:szCs w:val="22"/>
                <w:lang w:val="hr-HR"/>
              </w:rPr>
              <w:t>пољске</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лабораторијске</w:t>
            </w:r>
            <w:r w:rsidR="00247358" w:rsidRPr="00171B85">
              <w:rPr>
                <w:color w:val="1E1E1E"/>
                <w:szCs w:val="22"/>
                <w:lang w:val="hr-HR"/>
              </w:rPr>
              <w:t xml:space="preserve"> </w:t>
            </w:r>
            <w:r w:rsidRPr="00171B85">
              <w:rPr>
                <w:color w:val="1E1E1E"/>
                <w:szCs w:val="22"/>
                <w:lang w:val="hr-HR"/>
              </w:rPr>
              <w:t>огледе</w:t>
            </w:r>
            <w:r w:rsidR="00247358" w:rsidRPr="00171B85">
              <w:rPr>
                <w:color w:val="1E1E1E"/>
                <w:szCs w:val="22"/>
                <w:lang w:val="hr-HR"/>
              </w:rPr>
              <w:t>,</w:t>
            </w:r>
            <w:r w:rsidR="00247358" w:rsidRPr="00171B85">
              <w:rPr>
                <w:color w:val="1E1E1E"/>
                <w:szCs w:val="22"/>
                <w:lang w:val="hr-HR"/>
              </w:rPr>
              <w:br/>
            </w:r>
            <w:r w:rsidRPr="00171B85">
              <w:rPr>
                <w:color w:val="1E1E1E"/>
                <w:szCs w:val="22"/>
                <w:lang w:val="hr-HR"/>
              </w:rPr>
              <w:t>користи</w:t>
            </w:r>
            <w:r w:rsidR="00247358" w:rsidRPr="00171B85">
              <w:rPr>
                <w:color w:val="1E1E1E"/>
                <w:szCs w:val="22"/>
                <w:lang w:val="hr-HR"/>
              </w:rPr>
              <w:t xml:space="preserve"> </w:t>
            </w:r>
            <w:r w:rsidRPr="00171B85">
              <w:rPr>
                <w:color w:val="1E1E1E"/>
                <w:szCs w:val="22"/>
                <w:lang w:val="hr-HR"/>
              </w:rPr>
              <w:t>мјере</w:t>
            </w:r>
            <w:r w:rsidR="00247358" w:rsidRPr="00171B85">
              <w:rPr>
                <w:color w:val="1E1E1E"/>
                <w:szCs w:val="22"/>
                <w:lang w:val="hr-HR"/>
              </w:rPr>
              <w:t xml:space="preserve"> </w:t>
            </w:r>
            <w:r w:rsidRPr="00171B85">
              <w:rPr>
                <w:color w:val="1E1E1E"/>
                <w:szCs w:val="22"/>
                <w:lang w:val="hr-HR"/>
              </w:rPr>
              <w:t>заштите</w:t>
            </w:r>
            <w:r w:rsidR="00247358" w:rsidRPr="00171B85">
              <w:rPr>
                <w:color w:val="1E1E1E"/>
                <w:szCs w:val="22"/>
                <w:lang w:val="hr-HR"/>
              </w:rPr>
              <w:t xml:space="preserve"> </w:t>
            </w:r>
            <w:r w:rsidRPr="00171B85">
              <w:rPr>
                <w:color w:val="1E1E1E"/>
                <w:szCs w:val="22"/>
                <w:lang w:val="hr-HR"/>
              </w:rPr>
              <w:t>при</w:t>
            </w:r>
            <w:r w:rsidR="00247358" w:rsidRPr="00171B85">
              <w:rPr>
                <w:color w:val="1E1E1E"/>
                <w:szCs w:val="22"/>
                <w:lang w:val="hr-HR"/>
              </w:rPr>
              <w:t xml:space="preserve"> </w:t>
            </w:r>
            <w:r w:rsidRPr="00171B85">
              <w:rPr>
                <w:color w:val="1E1E1E"/>
                <w:szCs w:val="22"/>
                <w:lang w:val="hr-HR"/>
              </w:rPr>
              <w:t>основном</w:t>
            </w:r>
            <w:r w:rsidR="00247358" w:rsidRPr="00171B85">
              <w:rPr>
                <w:color w:val="1E1E1E"/>
                <w:szCs w:val="22"/>
                <w:lang w:val="hr-HR"/>
              </w:rPr>
              <w:t xml:space="preserve"> </w:t>
            </w:r>
            <w:r w:rsidRPr="00171B85">
              <w:rPr>
                <w:color w:val="1E1E1E"/>
                <w:szCs w:val="22"/>
                <w:lang w:val="hr-HR"/>
              </w:rPr>
              <w:t>ђубрењу</w:t>
            </w:r>
          </w:p>
        </w:tc>
        <w:tc>
          <w:tcPr>
            <w:tcW w:w="2532" w:type="dxa"/>
            <w:vMerge w:val="restart"/>
            <w:shd w:val="clear" w:color="auto" w:fill="auto"/>
            <w:vAlign w:val="center"/>
          </w:tcPr>
          <w:p w:rsidR="00247358" w:rsidRPr="00171B85" w:rsidRDefault="006A6710" w:rsidP="00103F69">
            <w:pPr>
              <w:numPr>
                <w:ilvl w:val="0"/>
                <w:numId w:val="60"/>
              </w:numPr>
              <w:rPr>
                <w:szCs w:val="22"/>
              </w:rPr>
            </w:pPr>
            <w:r w:rsidRPr="00171B85">
              <w:rPr>
                <w:color w:val="1E1E1E"/>
                <w:szCs w:val="22"/>
              </w:rPr>
              <w:lastRenderedPageBreak/>
              <w:t>активно</w:t>
            </w:r>
            <w:r w:rsidR="00247358" w:rsidRPr="00171B85">
              <w:rPr>
                <w:color w:val="1E1E1E"/>
                <w:szCs w:val="22"/>
              </w:rPr>
              <w:t xml:space="preserve"> </w:t>
            </w:r>
            <w:r w:rsidRPr="00171B85">
              <w:rPr>
                <w:color w:val="1E1E1E"/>
                <w:szCs w:val="22"/>
              </w:rPr>
              <w:t>учествује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тимском</w:t>
            </w:r>
            <w:r w:rsidR="00247358" w:rsidRPr="00171B85">
              <w:rPr>
                <w:color w:val="1E1E1E"/>
                <w:szCs w:val="22"/>
              </w:rPr>
              <w:t xml:space="preserve"> </w:t>
            </w:r>
            <w:r w:rsidRPr="00171B85">
              <w:rPr>
                <w:color w:val="1E1E1E"/>
                <w:szCs w:val="22"/>
              </w:rPr>
              <w:t>раду</w:t>
            </w:r>
          </w:p>
          <w:p w:rsidR="00247358" w:rsidRPr="00171B85" w:rsidRDefault="006A6710" w:rsidP="00103F69">
            <w:pPr>
              <w:numPr>
                <w:ilvl w:val="0"/>
                <w:numId w:val="60"/>
              </w:numPr>
              <w:rPr>
                <w:szCs w:val="22"/>
              </w:rPr>
            </w:pPr>
            <w:r w:rsidRPr="00171B85">
              <w:rPr>
                <w:color w:val="1E1E1E"/>
                <w:szCs w:val="22"/>
              </w:rPr>
              <w:t>показује</w:t>
            </w:r>
            <w:r w:rsidR="00247358" w:rsidRPr="00171B85">
              <w:rPr>
                <w:color w:val="1E1E1E"/>
                <w:szCs w:val="22"/>
              </w:rPr>
              <w:t xml:space="preserve"> </w:t>
            </w:r>
            <w:r w:rsidRPr="00171B85">
              <w:rPr>
                <w:color w:val="1E1E1E"/>
                <w:szCs w:val="22"/>
              </w:rPr>
              <w:t>одговорност</w:t>
            </w:r>
            <w:r w:rsidR="00247358" w:rsidRPr="00171B85">
              <w:rPr>
                <w:color w:val="1E1E1E"/>
                <w:szCs w:val="22"/>
              </w:rPr>
              <w:t xml:space="preserve"> </w:t>
            </w:r>
            <w:r w:rsidRPr="00171B85">
              <w:rPr>
                <w:color w:val="1E1E1E"/>
                <w:szCs w:val="22"/>
              </w:rPr>
              <w:t>према</w:t>
            </w:r>
            <w:r w:rsidR="00247358" w:rsidRPr="00171B85">
              <w:rPr>
                <w:color w:val="1E1E1E"/>
                <w:szCs w:val="22"/>
              </w:rPr>
              <w:t xml:space="preserve"> </w:t>
            </w:r>
            <w:r w:rsidRPr="00171B85">
              <w:rPr>
                <w:color w:val="1E1E1E"/>
                <w:szCs w:val="22"/>
              </w:rPr>
              <w:t>раду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средствима</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рад</w:t>
            </w:r>
          </w:p>
          <w:p w:rsidR="00247358" w:rsidRPr="00171B85" w:rsidRDefault="006A6710" w:rsidP="00103F69">
            <w:pPr>
              <w:numPr>
                <w:ilvl w:val="0"/>
                <w:numId w:val="60"/>
              </w:numPr>
              <w:rPr>
                <w:szCs w:val="22"/>
              </w:rPr>
            </w:pPr>
            <w:r w:rsidRPr="00171B85">
              <w:rPr>
                <w:color w:val="1E1E1E"/>
                <w:szCs w:val="22"/>
              </w:rPr>
              <w:t>показује</w:t>
            </w:r>
            <w:r w:rsidR="00247358" w:rsidRPr="00171B85">
              <w:rPr>
                <w:color w:val="1E1E1E"/>
                <w:szCs w:val="22"/>
              </w:rPr>
              <w:t xml:space="preserve"> </w:t>
            </w:r>
            <w:r w:rsidRPr="00171B85">
              <w:rPr>
                <w:color w:val="1E1E1E"/>
                <w:szCs w:val="22"/>
              </w:rPr>
              <w:t>вјештину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спремност</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раду</w:t>
            </w:r>
          </w:p>
          <w:p w:rsidR="00247358" w:rsidRPr="00171B85" w:rsidRDefault="006A6710" w:rsidP="00103F69">
            <w:pPr>
              <w:numPr>
                <w:ilvl w:val="0"/>
                <w:numId w:val="60"/>
              </w:numPr>
              <w:rPr>
                <w:szCs w:val="22"/>
              </w:rPr>
            </w:pPr>
            <w:r w:rsidRPr="00171B85">
              <w:rPr>
                <w:color w:val="1E1E1E"/>
                <w:szCs w:val="22"/>
              </w:rPr>
              <w:t>развијена</w:t>
            </w:r>
            <w:r w:rsidR="00247358" w:rsidRPr="00171B85">
              <w:rPr>
                <w:color w:val="1E1E1E"/>
                <w:szCs w:val="22"/>
              </w:rPr>
              <w:t xml:space="preserve"> </w:t>
            </w:r>
            <w:r w:rsidRPr="00171B85">
              <w:rPr>
                <w:color w:val="1E1E1E"/>
                <w:szCs w:val="22"/>
              </w:rPr>
              <w:t>еколошка</w:t>
            </w:r>
            <w:r w:rsidR="00247358" w:rsidRPr="00171B85">
              <w:rPr>
                <w:color w:val="1E1E1E"/>
                <w:szCs w:val="22"/>
              </w:rPr>
              <w:t xml:space="preserve"> </w:t>
            </w:r>
            <w:r w:rsidRPr="00171B85">
              <w:rPr>
                <w:color w:val="1E1E1E"/>
                <w:szCs w:val="22"/>
              </w:rPr>
              <w:t>свјест</w:t>
            </w:r>
          </w:p>
          <w:p w:rsidR="00247358" w:rsidRPr="00171B85" w:rsidRDefault="006A6710" w:rsidP="00103F69">
            <w:pPr>
              <w:numPr>
                <w:ilvl w:val="0"/>
                <w:numId w:val="60"/>
              </w:numPr>
              <w:rPr>
                <w:szCs w:val="22"/>
              </w:rPr>
            </w:pPr>
            <w:r w:rsidRPr="00171B85">
              <w:rPr>
                <w:color w:val="1E1E1E"/>
                <w:szCs w:val="22"/>
              </w:rPr>
              <w:t>способан</w:t>
            </w:r>
            <w:r w:rsidR="00247358" w:rsidRPr="00171B85">
              <w:rPr>
                <w:color w:val="1E1E1E"/>
                <w:szCs w:val="22"/>
              </w:rPr>
              <w:t xml:space="preserve"> </w:t>
            </w:r>
            <w:r w:rsidRPr="00171B85">
              <w:rPr>
                <w:color w:val="1E1E1E"/>
                <w:szCs w:val="22"/>
              </w:rPr>
              <w:t>је</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самостално</w:t>
            </w:r>
            <w:r w:rsidR="00247358" w:rsidRPr="00171B85">
              <w:rPr>
                <w:color w:val="1E1E1E"/>
                <w:szCs w:val="22"/>
              </w:rPr>
              <w:t xml:space="preserve"> </w:t>
            </w:r>
            <w:r w:rsidRPr="00171B85">
              <w:rPr>
                <w:color w:val="1E1E1E"/>
                <w:szCs w:val="22"/>
              </w:rPr>
              <w:t>просуђивање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специфичним</w:t>
            </w:r>
            <w:r w:rsidR="00247358" w:rsidRPr="00171B85">
              <w:rPr>
                <w:color w:val="1E1E1E"/>
                <w:szCs w:val="22"/>
              </w:rPr>
              <w:t xml:space="preserve"> </w:t>
            </w:r>
            <w:r w:rsidRPr="00171B85">
              <w:rPr>
                <w:color w:val="1E1E1E"/>
                <w:szCs w:val="22"/>
              </w:rPr>
              <w:t>ситуацијама</w:t>
            </w:r>
          </w:p>
          <w:p w:rsidR="00247358" w:rsidRPr="00171B85" w:rsidRDefault="00247358" w:rsidP="00D5500D">
            <w:pPr>
              <w:rPr>
                <w:noProof/>
                <w:szCs w:val="22"/>
                <w:lang w:val="hr-HR"/>
              </w:rPr>
            </w:pPr>
          </w:p>
        </w:tc>
      </w:tr>
      <w:tr w:rsidR="00247358" w:rsidRPr="00171B85" w:rsidTr="004A0142">
        <w:trPr>
          <w:trHeight w:val="264"/>
          <w:jc w:val="center"/>
        </w:trPr>
        <w:tc>
          <w:tcPr>
            <w:tcW w:w="2694" w:type="dxa"/>
            <w:shd w:val="clear" w:color="auto" w:fill="auto"/>
            <w:vAlign w:val="center"/>
          </w:tcPr>
          <w:p w:rsidR="00247358" w:rsidRPr="00171B85" w:rsidRDefault="00247358" w:rsidP="00D5500D">
            <w:pPr>
              <w:rPr>
                <w:color w:val="1E1E1E"/>
                <w:szCs w:val="22"/>
                <w:lang w:val="hr-HR"/>
              </w:rPr>
            </w:pPr>
            <w:r w:rsidRPr="00171B85">
              <w:rPr>
                <w:color w:val="1E1E1E"/>
                <w:szCs w:val="22"/>
                <w:lang w:val="hr-HR"/>
              </w:rPr>
              <w:t xml:space="preserve">2. </w:t>
            </w:r>
            <w:r w:rsidR="006A6710" w:rsidRPr="00171B85">
              <w:rPr>
                <w:color w:val="1E1E1E"/>
                <w:szCs w:val="22"/>
                <w:lang w:val="hr-HR"/>
              </w:rPr>
              <w:t>Организацијја</w:t>
            </w:r>
            <w:r w:rsidRPr="00171B85">
              <w:rPr>
                <w:color w:val="1E1E1E"/>
                <w:szCs w:val="22"/>
                <w:lang w:val="hr-HR"/>
              </w:rPr>
              <w:t xml:space="preserve"> </w:t>
            </w:r>
            <w:r w:rsidR="006A6710" w:rsidRPr="00171B85">
              <w:rPr>
                <w:color w:val="1E1E1E"/>
                <w:szCs w:val="22"/>
                <w:lang w:val="hr-HR"/>
              </w:rPr>
              <w:t>допунског</w:t>
            </w:r>
            <w:r w:rsidRPr="00171B85">
              <w:rPr>
                <w:color w:val="1E1E1E"/>
                <w:szCs w:val="22"/>
                <w:lang w:val="hr-HR"/>
              </w:rPr>
              <w:t xml:space="preserve"> </w:t>
            </w:r>
            <w:r w:rsidR="006A6710" w:rsidRPr="00171B85">
              <w:rPr>
                <w:color w:val="1E1E1E"/>
                <w:szCs w:val="22"/>
                <w:lang w:val="hr-HR"/>
              </w:rPr>
              <w:t>ђубрења</w:t>
            </w:r>
          </w:p>
        </w:tc>
        <w:tc>
          <w:tcPr>
            <w:tcW w:w="2552" w:type="dxa"/>
            <w:gridSpan w:val="2"/>
            <w:shd w:val="clear" w:color="auto" w:fill="auto"/>
            <w:vAlign w:val="center"/>
          </w:tcPr>
          <w:p w:rsidR="00247358" w:rsidRPr="00171B85" w:rsidRDefault="006A6710" w:rsidP="00103F69">
            <w:pPr>
              <w:pStyle w:val="ListParagraph"/>
              <w:numPr>
                <w:ilvl w:val="0"/>
                <w:numId w:val="185"/>
              </w:numPr>
              <w:rPr>
                <w:color w:val="1E1E1E"/>
                <w:szCs w:val="22"/>
                <w:lang w:val="hr-HR"/>
              </w:rPr>
            </w:pPr>
            <w:r w:rsidRPr="00171B85">
              <w:rPr>
                <w:color w:val="1E1E1E"/>
                <w:szCs w:val="22"/>
                <w:lang w:val="hr-HR"/>
              </w:rPr>
              <w:t>планира</w:t>
            </w:r>
            <w:r w:rsidR="00247358" w:rsidRPr="00171B85">
              <w:rPr>
                <w:color w:val="1E1E1E"/>
                <w:szCs w:val="22"/>
                <w:lang w:val="hr-HR"/>
              </w:rPr>
              <w:t xml:space="preserve"> </w:t>
            </w:r>
            <w:r w:rsidRPr="00171B85">
              <w:rPr>
                <w:color w:val="1E1E1E"/>
                <w:szCs w:val="22"/>
                <w:lang w:val="hr-HR"/>
              </w:rPr>
              <w:t>примјену</w:t>
            </w:r>
            <w:r w:rsidR="00247358" w:rsidRPr="00171B85">
              <w:rPr>
                <w:color w:val="1E1E1E"/>
                <w:szCs w:val="22"/>
                <w:lang w:val="hr-HR"/>
              </w:rPr>
              <w:t xml:space="preserve">  </w:t>
            </w:r>
            <w:r w:rsidRPr="00171B85">
              <w:rPr>
                <w:color w:val="1E1E1E"/>
                <w:szCs w:val="22"/>
                <w:lang w:val="hr-HR"/>
              </w:rPr>
              <w:t>по</w:t>
            </w:r>
            <w:r w:rsidR="00247358" w:rsidRPr="00171B85">
              <w:rPr>
                <w:color w:val="1E1E1E"/>
                <w:szCs w:val="22"/>
                <w:lang w:val="hr-HR"/>
              </w:rPr>
              <w:t xml:space="preserve"> </w:t>
            </w:r>
            <w:r w:rsidRPr="00171B85">
              <w:rPr>
                <w:color w:val="1E1E1E"/>
                <w:szCs w:val="22"/>
                <w:lang w:val="hr-HR"/>
              </w:rPr>
              <w:t>времену</w:t>
            </w:r>
            <w:r w:rsidR="00247358" w:rsidRPr="00171B85">
              <w:rPr>
                <w:color w:val="1E1E1E"/>
                <w:szCs w:val="22"/>
                <w:lang w:val="hr-HR"/>
              </w:rPr>
              <w:t xml:space="preserve">, </w:t>
            </w:r>
            <w:r w:rsidRPr="00171B85">
              <w:rPr>
                <w:color w:val="1E1E1E"/>
                <w:szCs w:val="22"/>
                <w:lang w:val="hr-HR"/>
              </w:rPr>
              <w:t>количини</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врсти</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 xml:space="preserve">  </w:t>
            </w:r>
          </w:p>
          <w:p w:rsidR="00247358" w:rsidRPr="00171B85" w:rsidRDefault="006A6710" w:rsidP="00103F69">
            <w:pPr>
              <w:pStyle w:val="ListParagraph"/>
              <w:numPr>
                <w:ilvl w:val="0"/>
                <w:numId w:val="185"/>
              </w:numPr>
              <w:rPr>
                <w:color w:val="1E1E1E"/>
                <w:szCs w:val="22"/>
                <w:lang w:val="hr-HR"/>
              </w:rPr>
            </w:pPr>
            <w:r w:rsidRPr="00171B85">
              <w:rPr>
                <w:color w:val="1E1E1E"/>
                <w:szCs w:val="22"/>
                <w:lang w:val="hr-HR"/>
              </w:rPr>
              <w:t>дефинише</w:t>
            </w:r>
            <w:r w:rsidR="00247358" w:rsidRPr="00171B85">
              <w:rPr>
                <w:color w:val="1E1E1E"/>
                <w:szCs w:val="22"/>
                <w:lang w:val="hr-HR"/>
              </w:rPr>
              <w:t xml:space="preserve"> </w:t>
            </w:r>
            <w:r w:rsidRPr="00171B85">
              <w:rPr>
                <w:color w:val="1E1E1E"/>
                <w:szCs w:val="22"/>
                <w:lang w:val="hr-HR"/>
              </w:rPr>
              <w:t>технолошке</w:t>
            </w:r>
            <w:r w:rsidR="00247358" w:rsidRPr="00171B85">
              <w:rPr>
                <w:color w:val="1E1E1E"/>
                <w:szCs w:val="22"/>
                <w:lang w:val="hr-HR"/>
              </w:rPr>
              <w:t xml:space="preserve"> </w:t>
            </w:r>
            <w:r w:rsidRPr="00171B85">
              <w:rPr>
                <w:color w:val="1E1E1E"/>
                <w:szCs w:val="22"/>
                <w:lang w:val="hr-HR"/>
              </w:rPr>
              <w:t>нормативе</w:t>
            </w:r>
            <w:r w:rsidR="00247358" w:rsidRPr="00171B85">
              <w:rPr>
                <w:color w:val="1E1E1E"/>
                <w:szCs w:val="22"/>
                <w:lang w:val="hr-HR"/>
              </w:rPr>
              <w:t xml:space="preserve"> </w:t>
            </w:r>
            <w:r w:rsidRPr="00171B85">
              <w:rPr>
                <w:color w:val="1E1E1E"/>
                <w:szCs w:val="22"/>
                <w:lang w:val="hr-HR"/>
              </w:rPr>
              <w:t>утрошка</w:t>
            </w:r>
            <w:r w:rsidR="00247358" w:rsidRPr="00171B85">
              <w:rPr>
                <w:color w:val="1E1E1E"/>
                <w:szCs w:val="22"/>
                <w:lang w:val="hr-HR"/>
              </w:rPr>
              <w:t xml:space="preserve"> </w:t>
            </w:r>
            <w:r w:rsidRPr="00171B85">
              <w:rPr>
                <w:color w:val="1E1E1E"/>
                <w:szCs w:val="22"/>
                <w:lang w:val="hr-HR"/>
              </w:rPr>
              <w:t>рада</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допунско</w:t>
            </w:r>
            <w:r w:rsidR="00247358" w:rsidRPr="00171B85">
              <w:rPr>
                <w:color w:val="1E1E1E"/>
                <w:szCs w:val="22"/>
                <w:lang w:val="hr-HR"/>
              </w:rPr>
              <w:t xml:space="preserve"> </w:t>
            </w:r>
            <w:r w:rsidRPr="00171B85">
              <w:rPr>
                <w:color w:val="1E1E1E"/>
                <w:szCs w:val="22"/>
                <w:lang w:val="hr-HR"/>
              </w:rPr>
              <w:t>ђубрење</w:t>
            </w:r>
            <w:r w:rsidR="00247358" w:rsidRPr="00171B85">
              <w:rPr>
                <w:color w:val="1E1E1E"/>
                <w:szCs w:val="22"/>
                <w:lang w:val="hr-HR"/>
              </w:rPr>
              <w:t xml:space="preserve"> </w:t>
            </w:r>
            <w:r w:rsidRPr="00171B85">
              <w:rPr>
                <w:color w:val="1E1E1E"/>
                <w:szCs w:val="22"/>
                <w:lang w:val="hr-HR"/>
              </w:rPr>
              <w:t>у</w:t>
            </w:r>
            <w:r w:rsidR="00247358" w:rsidRPr="00171B85">
              <w:rPr>
                <w:color w:val="1E1E1E"/>
                <w:szCs w:val="22"/>
                <w:lang w:val="hr-HR"/>
              </w:rPr>
              <w:t xml:space="preserve"> </w:t>
            </w:r>
            <w:r w:rsidRPr="00171B85">
              <w:rPr>
                <w:color w:val="1E1E1E"/>
                <w:szCs w:val="22"/>
                <w:lang w:val="hr-HR"/>
              </w:rPr>
              <w:t>различитим</w:t>
            </w:r>
            <w:r w:rsidR="00247358" w:rsidRPr="00171B85">
              <w:rPr>
                <w:color w:val="1E1E1E"/>
                <w:szCs w:val="22"/>
                <w:lang w:val="hr-HR"/>
              </w:rPr>
              <w:t xml:space="preserve"> </w:t>
            </w:r>
            <w:r w:rsidRPr="00171B85">
              <w:rPr>
                <w:color w:val="1E1E1E"/>
                <w:szCs w:val="22"/>
                <w:lang w:val="hr-HR"/>
              </w:rPr>
              <w:t>фенофазама</w:t>
            </w:r>
            <w:r w:rsidR="00247358" w:rsidRPr="00171B85">
              <w:rPr>
                <w:color w:val="1E1E1E"/>
                <w:szCs w:val="22"/>
                <w:lang w:val="hr-HR"/>
              </w:rPr>
              <w:t>,</w:t>
            </w:r>
          </w:p>
          <w:p w:rsidR="00247358" w:rsidRPr="00171B85" w:rsidRDefault="006A6710" w:rsidP="00103F69">
            <w:pPr>
              <w:pStyle w:val="ListParagraph"/>
              <w:numPr>
                <w:ilvl w:val="0"/>
                <w:numId w:val="185"/>
              </w:numPr>
              <w:rPr>
                <w:color w:val="1E1E1E"/>
                <w:szCs w:val="22"/>
                <w:lang w:val="hr-HR"/>
              </w:rPr>
            </w:pPr>
            <w:r w:rsidRPr="00171B85">
              <w:rPr>
                <w:color w:val="1E1E1E"/>
                <w:szCs w:val="22"/>
                <w:lang w:val="hr-HR"/>
              </w:rPr>
              <w:t>обрачунава</w:t>
            </w:r>
            <w:r w:rsidR="00247358" w:rsidRPr="00171B85">
              <w:rPr>
                <w:color w:val="1E1E1E"/>
                <w:szCs w:val="22"/>
                <w:lang w:val="hr-HR"/>
              </w:rPr>
              <w:t xml:space="preserve"> </w:t>
            </w:r>
            <w:r w:rsidRPr="00171B85">
              <w:rPr>
                <w:color w:val="1E1E1E"/>
                <w:szCs w:val="22"/>
                <w:lang w:val="hr-HR"/>
              </w:rPr>
              <w:t>трошкове</w:t>
            </w:r>
            <w:r w:rsidR="00247358" w:rsidRPr="00171B85">
              <w:rPr>
                <w:color w:val="1E1E1E"/>
                <w:szCs w:val="22"/>
                <w:lang w:val="hr-HR"/>
              </w:rPr>
              <w:t xml:space="preserve"> </w:t>
            </w:r>
            <w:r w:rsidRPr="00171B85">
              <w:rPr>
                <w:color w:val="1E1E1E"/>
                <w:szCs w:val="22"/>
                <w:lang w:val="hr-HR"/>
              </w:rPr>
              <w:t>допунског</w:t>
            </w:r>
            <w:r w:rsidR="00247358" w:rsidRPr="00171B85">
              <w:rPr>
                <w:color w:val="1E1E1E"/>
                <w:szCs w:val="22"/>
                <w:lang w:val="hr-HR"/>
              </w:rPr>
              <w:t xml:space="preserve"> </w:t>
            </w:r>
            <w:r w:rsidRPr="00171B85">
              <w:rPr>
                <w:color w:val="1E1E1E"/>
                <w:szCs w:val="22"/>
                <w:lang w:val="hr-HR"/>
              </w:rPr>
              <w:t>ђубрења</w:t>
            </w:r>
          </w:p>
          <w:p w:rsidR="00247358" w:rsidRPr="00171B85" w:rsidRDefault="006A6710" w:rsidP="00103F69">
            <w:pPr>
              <w:pStyle w:val="ListParagraph"/>
              <w:numPr>
                <w:ilvl w:val="0"/>
                <w:numId w:val="185"/>
              </w:numPr>
              <w:rPr>
                <w:color w:val="1E1E1E"/>
                <w:szCs w:val="22"/>
                <w:lang w:val="hr-HR"/>
              </w:rPr>
            </w:pPr>
            <w:r w:rsidRPr="00171B85">
              <w:rPr>
                <w:color w:val="1E1E1E"/>
                <w:szCs w:val="22"/>
                <w:lang w:val="hr-HR"/>
              </w:rPr>
              <w:t>Попуњава</w:t>
            </w:r>
            <w:r w:rsidR="00247358" w:rsidRPr="00171B85">
              <w:rPr>
                <w:color w:val="1E1E1E"/>
                <w:szCs w:val="22"/>
                <w:lang w:val="hr-HR"/>
              </w:rPr>
              <w:t xml:space="preserve"> </w:t>
            </w:r>
            <w:r w:rsidRPr="00171B85">
              <w:rPr>
                <w:color w:val="1E1E1E"/>
                <w:szCs w:val="22"/>
                <w:lang w:val="hr-HR"/>
              </w:rPr>
              <w:t>наруџбеницу</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набавку</w:t>
            </w:r>
            <w:r w:rsidR="00247358" w:rsidRPr="00171B85">
              <w:rPr>
                <w:color w:val="1E1E1E"/>
                <w:szCs w:val="22"/>
                <w:lang w:val="hr-HR"/>
              </w:rPr>
              <w:t xml:space="preserve"> </w:t>
            </w:r>
            <w:r w:rsidRPr="00171B85">
              <w:rPr>
                <w:color w:val="1E1E1E"/>
                <w:szCs w:val="22"/>
                <w:lang w:val="hr-HR"/>
              </w:rPr>
              <w:t>ђубрива</w:t>
            </w:r>
          </w:p>
        </w:tc>
        <w:tc>
          <w:tcPr>
            <w:tcW w:w="2835" w:type="dxa"/>
            <w:shd w:val="clear" w:color="auto" w:fill="auto"/>
            <w:vAlign w:val="center"/>
          </w:tcPr>
          <w:p w:rsidR="00247358" w:rsidRPr="00171B85" w:rsidRDefault="006A6710" w:rsidP="00103F69">
            <w:pPr>
              <w:pStyle w:val="ListParagraph"/>
              <w:numPr>
                <w:ilvl w:val="0"/>
                <w:numId w:val="186"/>
              </w:numPr>
              <w:rPr>
                <w:color w:val="1E1E1E"/>
                <w:szCs w:val="22"/>
                <w:lang w:val="hr-HR"/>
              </w:rPr>
            </w:pPr>
            <w:r w:rsidRPr="00171B85">
              <w:rPr>
                <w:color w:val="1E1E1E"/>
                <w:szCs w:val="22"/>
              </w:rPr>
              <w:t>организује</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lang w:val="hr-HR"/>
              </w:rPr>
              <w:t>надзире</w:t>
            </w:r>
            <w:r w:rsidR="00247358" w:rsidRPr="00171B85">
              <w:rPr>
                <w:color w:val="1E1E1E"/>
                <w:szCs w:val="22"/>
                <w:lang w:val="hr-HR"/>
              </w:rPr>
              <w:t xml:space="preserve"> </w:t>
            </w:r>
            <w:r w:rsidRPr="00171B85">
              <w:rPr>
                <w:color w:val="1E1E1E"/>
                <w:szCs w:val="22"/>
                <w:lang w:val="hr-HR"/>
              </w:rPr>
              <w:t>допунско</w:t>
            </w:r>
            <w:r w:rsidR="00247358" w:rsidRPr="00171B85">
              <w:rPr>
                <w:color w:val="1E1E1E"/>
                <w:szCs w:val="22"/>
                <w:lang w:val="hr-HR"/>
              </w:rPr>
              <w:t xml:space="preserve"> </w:t>
            </w:r>
            <w:r w:rsidRPr="00171B85">
              <w:rPr>
                <w:color w:val="1E1E1E"/>
                <w:szCs w:val="22"/>
                <w:lang w:val="hr-HR"/>
              </w:rPr>
              <w:t>ђубрење</w:t>
            </w:r>
            <w:r w:rsidR="00247358" w:rsidRPr="00171B85">
              <w:rPr>
                <w:color w:val="1E1E1E"/>
                <w:szCs w:val="22"/>
                <w:lang w:val="hr-HR"/>
              </w:rPr>
              <w:t xml:space="preserve"> </w:t>
            </w:r>
            <w:r w:rsidRPr="00171B85">
              <w:rPr>
                <w:color w:val="1E1E1E"/>
                <w:szCs w:val="22"/>
                <w:lang w:val="hr-HR"/>
              </w:rPr>
              <w:t>за</w:t>
            </w:r>
            <w:r w:rsidR="00247358" w:rsidRPr="00171B85">
              <w:rPr>
                <w:color w:val="1E1E1E"/>
                <w:szCs w:val="22"/>
                <w:lang w:val="hr-HR"/>
              </w:rPr>
              <w:t xml:space="preserve"> </w:t>
            </w:r>
            <w:r w:rsidRPr="00171B85">
              <w:rPr>
                <w:color w:val="1E1E1E"/>
                <w:szCs w:val="22"/>
                <w:lang w:val="hr-HR"/>
              </w:rPr>
              <w:t>стандардну</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органску</w:t>
            </w:r>
            <w:r w:rsidR="00247358" w:rsidRPr="00171B85">
              <w:rPr>
                <w:color w:val="1E1E1E"/>
                <w:szCs w:val="22"/>
                <w:lang w:val="hr-HR"/>
              </w:rPr>
              <w:t xml:space="preserve"> </w:t>
            </w:r>
            <w:r w:rsidRPr="00171B85">
              <w:rPr>
                <w:color w:val="1E1E1E"/>
                <w:szCs w:val="22"/>
                <w:lang w:val="hr-HR"/>
              </w:rPr>
              <w:t>производњу</w:t>
            </w:r>
            <w:r w:rsidR="00247358" w:rsidRPr="00171B85">
              <w:rPr>
                <w:color w:val="1E1E1E"/>
                <w:szCs w:val="22"/>
                <w:lang w:val="hr-HR"/>
              </w:rPr>
              <w:t xml:space="preserve"> ,</w:t>
            </w:r>
          </w:p>
          <w:p w:rsidR="00247358" w:rsidRPr="00171B85" w:rsidRDefault="006A6710" w:rsidP="00103F69">
            <w:pPr>
              <w:pStyle w:val="ListParagraph"/>
              <w:numPr>
                <w:ilvl w:val="0"/>
                <w:numId w:val="186"/>
              </w:numPr>
              <w:rPr>
                <w:color w:val="1E1E1E"/>
                <w:szCs w:val="22"/>
                <w:lang w:val="hr-HR"/>
              </w:rPr>
            </w:pPr>
            <w:r w:rsidRPr="00171B85">
              <w:rPr>
                <w:color w:val="1E1E1E"/>
                <w:szCs w:val="22"/>
                <w:lang w:val="hr-HR"/>
              </w:rPr>
              <w:t>припрема</w:t>
            </w:r>
            <w:r w:rsidR="00247358" w:rsidRPr="00171B85">
              <w:rPr>
                <w:color w:val="1E1E1E"/>
                <w:szCs w:val="22"/>
                <w:lang w:val="hr-HR"/>
              </w:rPr>
              <w:t xml:space="preserve"> </w:t>
            </w:r>
            <w:r w:rsidRPr="00171B85">
              <w:rPr>
                <w:color w:val="1E1E1E"/>
                <w:szCs w:val="22"/>
                <w:lang w:val="hr-HR"/>
              </w:rPr>
              <w:t>документацију</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извјештаје</w:t>
            </w:r>
            <w:r w:rsidR="00247358" w:rsidRPr="00171B85">
              <w:rPr>
                <w:color w:val="1E1E1E"/>
                <w:szCs w:val="22"/>
                <w:lang w:val="hr-HR"/>
              </w:rPr>
              <w:t xml:space="preserve"> </w:t>
            </w:r>
            <w:r w:rsidRPr="00171B85">
              <w:rPr>
                <w:color w:val="1E1E1E"/>
                <w:szCs w:val="22"/>
                <w:lang w:val="hr-HR"/>
              </w:rPr>
              <w:t>о</w:t>
            </w:r>
            <w:r w:rsidR="00247358" w:rsidRPr="00171B85">
              <w:rPr>
                <w:color w:val="1E1E1E"/>
                <w:szCs w:val="22"/>
                <w:lang w:val="hr-HR"/>
              </w:rPr>
              <w:t xml:space="preserve"> </w:t>
            </w:r>
            <w:r w:rsidRPr="00171B85">
              <w:rPr>
                <w:color w:val="1E1E1E"/>
                <w:szCs w:val="22"/>
                <w:lang w:val="hr-HR"/>
              </w:rPr>
              <w:t>обављеном</w:t>
            </w:r>
            <w:r w:rsidR="00247358" w:rsidRPr="00171B85">
              <w:rPr>
                <w:color w:val="1E1E1E"/>
                <w:szCs w:val="22"/>
                <w:lang w:val="hr-HR"/>
              </w:rPr>
              <w:t xml:space="preserve"> </w:t>
            </w:r>
            <w:r w:rsidRPr="00171B85">
              <w:rPr>
                <w:color w:val="1E1E1E"/>
                <w:szCs w:val="22"/>
                <w:lang w:val="hr-HR"/>
              </w:rPr>
              <w:t>послу</w:t>
            </w:r>
          </w:p>
          <w:p w:rsidR="00247358" w:rsidRPr="00171B85" w:rsidRDefault="006A6710" w:rsidP="00103F69">
            <w:pPr>
              <w:pStyle w:val="ListParagraph"/>
              <w:numPr>
                <w:ilvl w:val="0"/>
                <w:numId w:val="186"/>
              </w:numPr>
              <w:rPr>
                <w:color w:val="1E1E1E"/>
                <w:szCs w:val="22"/>
                <w:lang w:val="hr-HR"/>
              </w:rPr>
            </w:pPr>
            <w:r w:rsidRPr="00171B85">
              <w:rPr>
                <w:color w:val="1E1E1E"/>
                <w:szCs w:val="22"/>
                <w:lang w:val="hr-HR"/>
              </w:rPr>
              <w:t>сарађује</w:t>
            </w:r>
            <w:r w:rsidR="00247358" w:rsidRPr="00171B85">
              <w:rPr>
                <w:color w:val="1E1E1E"/>
                <w:szCs w:val="22"/>
                <w:lang w:val="hr-HR"/>
              </w:rPr>
              <w:t xml:space="preserve"> </w:t>
            </w:r>
            <w:r w:rsidRPr="00171B85">
              <w:rPr>
                <w:color w:val="1E1E1E"/>
                <w:szCs w:val="22"/>
                <w:lang w:val="hr-HR"/>
              </w:rPr>
              <w:t>са</w:t>
            </w:r>
            <w:r w:rsidR="00247358" w:rsidRPr="00171B85">
              <w:rPr>
                <w:color w:val="1E1E1E"/>
                <w:szCs w:val="22"/>
                <w:lang w:val="hr-HR"/>
              </w:rPr>
              <w:t xml:space="preserve"> </w:t>
            </w:r>
            <w:r w:rsidRPr="00171B85">
              <w:rPr>
                <w:color w:val="1E1E1E"/>
                <w:szCs w:val="22"/>
                <w:lang w:val="hr-HR"/>
              </w:rPr>
              <w:t>члановима</w:t>
            </w:r>
            <w:r w:rsidR="00247358" w:rsidRPr="00171B85">
              <w:rPr>
                <w:color w:val="1E1E1E"/>
                <w:szCs w:val="22"/>
                <w:lang w:val="hr-HR"/>
              </w:rPr>
              <w:t xml:space="preserve"> </w:t>
            </w:r>
            <w:r w:rsidRPr="00171B85">
              <w:rPr>
                <w:color w:val="1E1E1E"/>
                <w:szCs w:val="22"/>
                <w:lang w:val="hr-HR"/>
              </w:rPr>
              <w:t>групе</w:t>
            </w:r>
            <w:r w:rsidR="00247358" w:rsidRPr="00171B85">
              <w:rPr>
                <w:color w:val="1E1E1E"/>
                <w:szCs w:val="22"/>
                <w:lang w:val="hr-HR"/>
              </w:rPr>
              <w:t xml:space="preserve"> </w:t>
            </w:r>
            <w:r w:rsidRPr="00171B85">
              <w:rPr>
                <w:color w:val="1E1E1E"/>
                <w:szCs w:val="22"/>
                <w:lang w:val="hr-HR"/>
              </w:rPr>
              <w:t>при</w:t>
            </w:r>
            <w:r w:rsidR="00247358" w:rsidRPr="00171B85">
              <w:rPr>
                <w:color w:val="1E1E1E"/>
                <w:szCs w:val="22"/>
                <w:lang w:val="hr-HR"/>
              </w:rPr>
              <w:t xml:space="preserve"> </w:t>
            </w:r>
            <w:r w:rsidRPr="00171B85">
              <w:rPr>
                <w:color w:val="1E1E1E"/>
                <w:szCs w:val="22"/>
                <w:lang w:val="hr-HR"/>
              </w:rPr>
              <w:t>организацији</w:t>
            </w:r>
            <w:r w:rsidR="00247358" w:rsidRPr="00171B85">
              <w:rPr>
                <w:color w:val="1E1E1E"/>
                <w:szCs w:val="22"/>
                <w:lang w:val="hr-HR"/>
              </w:rPr>
              <w:t xml:space="preserve"> </w:t>
            </w:r>
            <w:r w:rsidRPr="00171B85">
              <w:rPr>
                <w:color w:val="1E1E1E"/>
                <w:szCs w:val="22"/>
                <w:lang w:val="hr-HR"/>
              </w:rPr>
              <w:t>допунског</w:t>
            </w:r>
            <w:r w:rsidR="00247358" w:rsidRPr="00171B85">
              <w:rPr>
                <w:color w:val="1E1E1E"/>
                <w:szCs w:val="22"/>
                <w:lang w:val="hr-HR"/>
              </w:rPr>
              <w:t xml:space="preserve"> </w:t>
            </w:r>
            <w:r w:rsidRPr="00171B85">
              <w:rPr>
                <w:color w:val="1E1E1E"/>
                <w:szCs w:val="22"/>
                <w:lang w:val="hr-HR"/>
              </w:rPr>
              <w:t>ђубрења</w:t>
            </w:r>
          </w:p>
          <w:p w:rsidR="00247358" w:rsidRPr="00171B85" w:rsidRDefault="006A6710" w:rsidP="00103F69">
            <w:pPr>
              <w:pStyle w:val="ListParagraph"/>
              <w:numPr>
                <w:ilvl w:val="0"/>
                <w:numId w:val="186"/>
              </w:numPr>
              <w:rPr>
                <w:color w:val="1E1E1E"/>
                <w:szCs w:val="22"/>
                <w:lang w:val="hr-HR"/>
              </w:rPr>
            </w:pPr>
            <w:r w:rsidRPr="00171B85">
              <w:rPr>
                <w:color w:val="1E1E1E"/>
                <w:szCs w:val="22"/>
                <w:lang w:val="hr-HR"/>
              </w:rPr>
              <w:t>врши</w:t>
            </w:r>
            <w:r w:rsidR="00247358" w:rsidRPr="00171B85">
              <w:rPr>
                <w:color w:val="1E1E1E"/>
                <w:szCs w:val="22"/>
                <w:lang w:val="hr-HR"/>
              </w:rPr>
              <w:t xml:space="preserve"> </w:t>
            </w:r>
            <w:r w:rsidRPr="00171B85">
              <w:rPr>
                <w:color w:val="1E1E1E"/>
                <w:szCs w:val="22"/>
                <w:lang w:val="hr-HR"/>
              </w:rPr>
              <w:t>конролу</w:t>
            </w:r>
            <w:r w:rsidR="00247358" w:rsidRPr="00171B85">
              <w:rPr>
                <w:color w:val="1E1E1E"/>
                <w:szCs w:val="22"/>
                <w:lang w:val="hr-HR"/>
              </w:rPr>
              <w:t xml:space="preserve"> </w:t>
            </w:r>
            <w:r w:rsidRPr="00171B85">
              <w:rPr>
                <w:color w:val="1E1E1E"/>
                <w:szCs w:val="22"/>
                <w:lang w:val="hr-HR"/>
              </w:rPr>
              <w:t>утрошка</w:t>
            </w:r>
            <w:r w:rsidR="00247358" w:rsidRPr="00171B85">
              <w:rPr>
                <w:color w:val="1E1E1E"/>
                <w:szCs w:val="22"/>
                <w:lang w:val="hr-HR"/>
              </w:rPr>
              <w:t xml:space="preserve"> </w:t>
            </w:r>
            <w:r w:rsidRPr="00171B85">
              <w:rPr>
                <w:color w:val="1E1E1E"/>
                <w:szCs w:val="22"/>
                <w:lang w:val="hr-HR"/>
              </w:rPr>
              <w:t>ђубрива</w:t>
            </w:r>
          </w:p>
          <w:p w:rsidR="00247358" w:rsidRPr="00171B85" w:rsidRDefault="006A6710" w:rsidP="00103F69">
            <w:pPr>
              <w:pStyle w:val="ListParagraph"/>
              <w:numPr>
                <w:ilvl w:val="0"/>
                <w:numId w:val="186"/>
              </w:numPr>
              <w:rPr>
                <w:color w:val="1E1E1E"/>
                <w:szCs w:val="22"/>
                <w:lang w:val="hr-HR"/>
              </w:rPr>
            </w:pPr>
            <w:r w:rsidRPr="00171B85">
              <w:rPr>
                <w:color w:val="1E1E1E"/>
                <w:szCs w:val="22"/>
                <w:lang w:val="hr-HR"/>
              </w:rPr>
              <w:t>израчуна</w:t>
            </w:r>
            <w:r w:rsidR="00247358" w:rsidRPr="00171B85">
              <w:rPr>
                <w:color w:val="1E1E1E"/>
                <w:szCs w:val="22"/>
                <w:lang w:val="hr-HR"/>
              </w:rPr>
              <w:t xml:space="preserve"> </w:t>
            </w:r>
            <w:r w:rsidRPr="00171B85">
              <w:rPr>
                <w:color w:val="1E1E1E"/>
                <w:szCs w:val="22"/>
                <w:lang w:val="hr-HR"/>
              </w:rPr>
              <w:t>и</w:t>
            </w:r>
            <w:r w:rsidR="00247358" w:rsidRPr="00171B85">
              <w:rPr>
                <w:color w:val="1E1E1E"/>
                <w:szCs w:val="22"/>
                <w:lang w:val="hr-HR"/>
              </w:rPr>
              <w:t xml:space="preserve"> </w:t>
            </w:r>
            <w:r w:rsidRPr="00171B85">
              <w:rPr>
                <w:color w:val="1E1E1E"/>
                <w:szCs w:val="22"/>
                <w:lang w:val="hr-HR"/>
              </w:rPr>
              <w:t>одреди</w:t>
            </w:r>
            <w:r w:rsidR="00247358" w:rsidRPr="00171B85">
              <w:rPr>
                <w:color w:val="1E1E1E"/>
                <w:szCs w:val="22"/>
                <w:lang w:val="hr-HR"/>
              </w:rPr>
              <w:t xml:space="preserve"> </w:t>
            </w:r>
            <w:r w:rsidRPr="00171B85">
              <w:rPr>
                <w:color w:val="1E1E1E"/>
                <w:szCs w:val="22"/>
                <w:lang w:val="hr-HR"/>
              </w:rPr>
              <w:t>количину</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 xml:space="preserve"> </w:t>
            </w:r>
            <w:r w:rsidRPr="00171B85">
              <w:rPr>
                <w:color w:val="1E1E1E"/>
                <w:szCs w:val="22"/>
                <w:lang w:val="hr-HR"/>
              </w:rPr>
              <w:t>на</w:t>
            </w:r>
            <w:r w:rsidR="00247358" w:rsidRPr="00171B85">
              <w:rPr>
                <w:color w:val="1E1E1E"/>
                <w:szCs w:val="22"/>
                <w:lang w:val="hr-HR"/>
              </w:rPr>
              <w:t xml:space="preserve"> </w:t>
            </w:r>
            <w:r w:rsidRPr="00171B85">
              <w:rPr>
                <w:color w:val="1E1E1E"/>
                <w:szCs w:val="22"/>
                <w:lang w:val="hr-HR"/>
              </w:rPr>
              <w:t>основу</w:t>
            </w:r>
            <w:r w:rsidR="00247358" w:rsidRPr="00171B85">
              <w:rPr>
                <w:color w:val="1E1E1E"/>
                <w:szCs w:val="22"/>
                <w:lang w:val="hr-HR"/>
              </w:rPr>
              <w:t xml:space="preserve"> </w:t>
            </w:r>
            <w:r w:rsidRPr="00171B85">
              <w:rPr>
                <w:color w:val="1E1E1E"/>
                <w:szCs w:val="22"/>
                <w:lang w:val="hr-HR"/>
              </w:rPr>
              <w:t>различитих</w:t>
            </w:r>
            <w:r w:rsidR="00247358" w:rsidRPr="00171B85">
              <w:rPr>
                <w:color w:val="1E1E1E"/>
                <w:szCs w:val="22"/>
                <w:lang w:val="hr-HR"/>
              </w:rPr>
              <w:t xml:space="preserve"> </w:t>
            </w:r>
            <w:r w:rsidRPr="00171B85">
              <w:rPr>
                <w:color w:val="1E1E1E"/>
                <w:szCs w:val="22"/>
                <w:lang w:val="hr-HR"/>
              </w:rPr>
              <w:t>параметара</w:t>
            </w:r>
            <w:r w:rsidR="00247358" w:rsidRPr="00171B85">
              <w:rPr>
                <w:color w:val="1E1E1E"/>
                <w:szCs w:val="22"/>
                <w:lang w:val="hr-HR"/>
              </w:rPr>
              <w:t>,</w:t>
            </w:r>
          </w:p>
          <w:p w:rsidR="00247358" w:rsidRPr="00171B85" w:rsidRDefault="006A6710" w:rsidP="00103F69">
            <w:pPr>
              <w:pStyle w:val="ListParagraph"/>
              <w:numPr>
                <w:ilvl w:val="0"/>
                <w:numId w:val="186"/>
              </w:numPr>
              <w:rPr>
                <w:color w:val="1E1E1E"/>
                <w:szCs w:val="22"/>
                <w:lang w:val="hr-HR"/>
              </w:rPr>
            </w:pPr>
            <w:r w:rsidRPr="00171B85">
              <w:rPr>
                <w:color w:val="1E1E1E"/>
                <w:szCs w:val="22"/>
                <w:lang w:val="hr-HR"/>
              </w:rPr>
              <w:t>примијени</w:t>
            </w:r>
            <w:r w:rsidR="00247358" w:rsidRPr="00171B85">
              <w:rPr>
                <w:color w:val="1E1E1E"/>
                <w:szCs w:val="22"/>
                <w:lang w:val="hr-HR"/>
              </w:rPr>
              <w:t xml:space="preserve"> </w:t>
            </w:r>
            <w:r w:rsidRPr="00171B85">
              <w:rPr>
                <w:color w:val="1E1E1E"/>
                <w:szCs w:val="22"/>
                <w:lang w:val="hr-HR"/>
              </w:rPr>
              <w:t>принципе</w:t>
            </w:r>
            <w:r w:rsidR="00247358" w:rsidRPr="00171B85">
              <w:rPr>
                <w:color w:val="1E1E1E"/>
                <w:szCs w:val="22"/>
                <w:lang w:val="hr-HR"/>
              </w:rPr>
              <w:t xml:space="preserve"> </w:t>
            </w:r>
            <w:r w:rsidRPr="00171B85">
              <w:rPr>
                <w:color w:val="1E1E1E"/>
                <w:szCs w:val="22"/>
                <w:lang w:val="hr-HR"/>
              </w:rPr>
              <w:t>правилног</w:t>
            </w:r>
            <w:r w:rsidR="00247358" w:rsidRPr="00171B85">
              <w:rPr>
                <w:color w:val="1E1E1E"/>
                <w:szCs w:val="22"/>
                <w:lang w:val="hr-HR"/>
              </w:rPr>
              <w:t xml:space="preserve"> </w:t>
            </w:r>
            <w:r w:rsidRPr="00171B85">
              <w:rPr>
                <w:color w:val="1E1E1E"/>
                <w:szCs w:val="22"/>
                <w:lang w:val="hr-HR"/>
              </w:rPr>
              <w:t>складиштења</w:t>
            </w:r>
            <w:r w:rsidR="00247358" w:rsidRPr="00171B85">
              <w:rPr>
                <w:color w:val="1E1E1E"/>
                <w:szCs w:val="22"/>
                <w:lang w:val="hr-HR"/>
              </w:rPr>
              <w:t xml:space="preserve"> </w:t>
            </w:r>
            <w:r w:rsidRPr="00171B85">
              <w:rPr>
                <w:color w:val="1E1E1E"/>
                <w:szCs w:val="22"/>
                <w:lang w:val="hr-HR"/>
              </w:rPr>
              <w:t>минералних</w:t>
            </w:r>
            <w:r w:rsidR="00247358" w:rsidRPr="00171B85">
              <w:rPr>
                <w:color w:val="1E1E1E"/>
                <w:szCs w:val="22"/>
                <w:lang w:val="hr-HR"/>
              </w:rPr>
              <w:t xml:space="preserve"> </w:t>
            </w:r>
            <w:r w:rsidRPr="00171B85">
              <w:rPr>
                <w:color w:val="1E1E1E"/>
                <w:szCs w:val="22"/>
                <w:lang w:val="hr-HR"/>
              </w:rPr>
              <w:t>ђубрива</w:t>
            </w:r>
            <w:r w:rsidR="00247358" w:rsidRPr="00171B85">
              <w:rPr>
                <w:color w:val="1E1E1E"/>
                <w:szCs w:val="22"/>
                <w:lang w:val="hr-HR"/>
              </w:rPr>
              <w:t>.</w:t>
            </w:r>
          </w:p>
          <w:p w:rsidR="00247358" w:rsidRPr="00171B85" w:rsidRDefault="006A6710" w:rsidP="00103F69">
            <w:pPr>
              <w:pStyle w:val="ListParagraph"/>
              <w:numPr>
                <w:ilvl w:val="0"/>
                <w:numId w:val="186"/>
              </w:numPr>
              <w:rPr>
                <w:color w:val="1E1E1E"/>
                <w:szCs w:val="22"/>
                <w:lang w:val="hr-HR"/>
              </w:rPr>
            </w:pPr>
            <w:r w:rsidRPr="00171B85">
              <w:rPr>
                <w:color w:val="1E1E1E"/>
                <w:szCs w:val="22"/>
                <w:lang w:val="hr-HR"/>
              </w:rPr>
              <w:t>користи</w:t>
            </w:r>
            <w:r w:rsidR="00247358" w:rsidRPr="00171B85">
              <w:rPr>
                <w:color w:val="1E1E1E"/>
                <w:szCs w:val="22"/>
                <w:lang w:val="hr-HR"/>
              </w:rPr>
              <w:t xml:space="preserve"> </w:t>
            </w:r>
            <w:r w:rsidRPr="00171B85">
              <w:rPr>
                <w:color w:val="1E1E1E"/>
                <w:szCs w:val="22"/>
                <w:lang w:val="hr-HR"/>
              </w:rPr>
              <w:t>мјере</w:t>
            </w:r>
            <w:r w:rsidR="00247358" w:rsidRPr="00171B85">
              <w:rPr>
                <w:color w:val="1E1E1E"/>
                <w:szCs w:val="22"/>
                <w:lang w:val="hr-HR"/>
              </w:rPr>
              <w:t xml:space="preserve"> </w:t>
            </w:r>
            <w:r w:rsidRPr="00171B85">
              <w:rPr>
                <w:color w:val="1E1E1E"/>
                <w:szCs w:val="22"/>
                <w:lang w:val="hr-HR"/>
              </w:rPr>
              <w:t>заштите</w:t>
            </w:r>
            <w:r w:rsidR="00247358" w:rsidRPr="00171B85">
              <w:rPr>
                <w:color w:val="1E1E1E"/>
                <w:szCs w:val="22"/>
                <w:lang w:val="hr-HR"/>
              </w:rPr>
              <w:t xml:space="preserve"> </w:t>
            </w:r>
            <w:r w:rsidRPr="00171B85">
              <w:rPr>
                <w:color w:val="1E1E1E"/>
                <w:szCs w:val="22"/>
                <w:lang w:val="hr-HR"/>
              </w:rPr>
              <w:t>при</w:t>
            </w:r>
            <w:r w:rsidR="00247358" w:rsidRPr="00171B85">
              <w:rPr>
                <w:color w:val="1E1E1E"/>
                <w:szCs w:val="22"/>
                <w:lang w:val="hr-HR"/>
              </w:rPr>
              <w:t xml:space="preserve"> </w:t>
            </w:r>
            <w:r w:rsidRPr="00171B85">
              <w:rPr>
                <w:color w:val="1E1E1E"/>
                <w:szCs w:val="22"/>
                <w:lang w:val="hr-HR"/>
              </w:rPr>
              <w:t>допунском</w:t>
            </w:r>
            <w:r w:rsidR="00247358" w:rsidRPr="00171B85">
              <w:rPr>
                <w:color w:val="1E1E1E"/>
                <w:szCs w:val="22"/>
                <w:lang w:val="hr-HR"/>
              </w:rPr>
              <w:t xml:space="preserve"> </w:t>
            </w:r>
            <w:r w:rsidRPr="00171B85">
              <w:rPr>
                <w:color w:val="1E1E1E"/>
                <w:szCs w:val="22"/>
                <w:lang w:val="hr-HR"/>
              </w:rPr>
              <w:t>ђубрењу</w:t>
            </w:r>
          </w:p>
        </w:tc>
        <w:tc>
          <w:tcPr>
            <w:tcW w:w="2532" w:type="dxa"/>
            <w:vMerge/>
            <w:shd w:val="clear" w:color="auto" w:fill="auto"/>
            <w:vAlign w:val="center"/>
          </w:tcPr>
          <w:p w:rsidR="00247358" w:rsidRPr="00171B85" w:rsidRDefault="00247358">
            <w:pPr>
              <w:ind w:hanging="357"/>
              <w:rPr>
                <w:noProof/>
                <w:szCs w:val="22"/>
                <w:lang w:val="hr-HR"/>
              </w:rPr>
            </w:pP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СМЈЕРНИЦЕ</w:t>
            </w:r>
            <w:r w:rsidR="00247358" w:rsidRPr="00171B85">
              <w:rPr>
                <w:b/>
                <w:noProof/>
                <w:szCs w:val="22"/>
                <w:lang w:val="hr-HR"/>
              </w:rPr>
              <w:t xml:space="preserve"> </w:t>
            </w:r>
            <w:r w:rsidRPr="00171B85">
              <w:rPr>
                <w:b/>
                <w:noProof/>
                <w:szCs w:val="22"/>
                <w:lang w:val="hr-HR"/>
              </w:rPr>
              <w:t>ЗА</w:t>
            </w:r>
            <w:r w:rsidR="00247358" w:rsidRPr="00171B85">
              <w:rPr>
                <w:b/>
                <w:noProof/>
                <w:szCs w:val="22"/>
                <w:lang w:val="hr-HR"/>
              </w:rPr>
              <w:t xml:space="preserve"> </w:t>
            </w:r>
            <w:r w:rsidRPr="00171B85">
              <w:rPr>
                <w:b/>
                <w:noProof/>
                <w:szCs w:val="22"/>
                <w:lang w:val="hr-HR"/>
              </w:rPr>
              <w:t>НАСТАВНИКЕ</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color w:val="1E1E1E"/>
                <w:szCs w:val="22"/>
                <w:lang w:val="hr-HR"/>
              </w:rPr>
            </w:pPr>
            <w:r w:rsidRPr="00171B85">
              <w:rPr>
                <w:color w:val="1E1E1E"/>
                <w:szCs w:val="22"/>
                <w:lang w:val="hr-HR"/>
              </w:rPr>
              <w:t>Јединица</w:t>
            </w:r>
            <w:r w:rsidR="0039368E" w:rsidRPr="00171B85">
              <w:rPr>
                <w:color w:val="1E1E1E"/>
                <w:szCs w:val="22"/>
                <w:lang w:val="hr-HR"/>
              </w:rPr>
              <w:t xml:space="preserve"> 1.</w:t>
            </w:r>
            <w:r w:rsidR="0039368E" w:rsidRPr="00171B85">
              <w:rPr>
                <w:color w:val="1E1E1E"/>
                <w:szCs w:val="22"/>
                <w:lang w:val="hr-HR"/>
              </w:rPr>
              <w:br/>
              <w:t xml:space="preserve">- </w:t>
            </w:r>
            <w:r w:rsidRPr="00171B85">
              <w:rPr>
                <w:color w:val="1E1E1E"/>
                <w:szCs w:val="22"/>
                <w:lang w:val="hr-HR"/>
              </w:rPr>
              <w:t>ученици</w:t>
            </w:r>
            <w:r w:rsidR="0039368E" w:rsidRPr="00171B85">
              <w:rPr>
                <w:color w:val="1E1E1E"/>
                <w:szCs w:val="22"/>
                <w:lang w:val="hr-HR"/>
              </w:rPr>
              <w:t xml:space="preserve"> </w:t>
            </w:r>
            <w:r w:rsidRPr="00171B85">
              <w:rPr>
                <w:color w:val="1E1E1E"/>
                <w:szCs w:val="22"/>
                <w:lang w:val="hr-HR"/>
              </w:rPr>
              <w:t>ће</w:t>
            </w:r>
            <w:r w:rsidR="0039368E" w:rsidRPr="00171B85">
              <w:rPr>
                <w:color w:val="1E1E1E"/>
                <w:szCs w:val="22"/>
                <w:lang w:val="hr-HR"/>
              </w:rPr>
              <w:t xml:space="preserve"> </w:t>
            </w:r>
            <w:r w:rsidRPr="00171B85">
              <w:rPr>
                <w:color w:val="1E1E1E"/>
                <w:szCs w:val="22"/>
                <w:lang w:val="hr-HR"/>
              </w:rPr>
              <w:t>правити</w:t>
            </w:r>
            <w:r w:rsidR="0039368E" w:rsidRPr="00171B85">
              <w:rPr>
                <w:color w:val="1E1E1E"/>
                <w:szCs w:val="22"/>
                <w:lang w:val="hr-HR"/>
              </w:rPr>
              <w:t xml:space="preserve"> </w:t>
            </w:r>
            <w:r w:rsidRPr="00171B85">
              <w:rPr>
                <w:color w:val="1E1E1E"/>
                <w:szCs w:val="22"/>
                <w:lang w:val="hr-HR"/>
              </w:rPr>
              <w:t>збирке</w:t>
            </w:r>
            <w:r w:rsidR="0039368E" w:rsidRPr="00171B85">
              <w:rPr>
                <w:color w:val="1E1E1E"/>
                <w:szCs w:val="22"/>
                <w:lang w:val="hr-HR"/>
              </w:rPr>
              <w:t xml:space="preserve"> </w:t>
            </w:r>
            <w:r w:rsidRPr="00171B85">
              <w:rPr>
                <w:color w:val="1E1E1E"/>
                <w:szCs w:val="22"/>
                <w:lang w:val="hr-HR"/>
              </w:rPr>
              <w:t>узорака</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посјетити</w:t>
            </w:r>
            <w:r w:rsidR="0039368E" w:rsidRPr="00171B85">
              <w:rPr>
                <w:color w:val="1E1E1E"/>
                <w:szCs w:val="22"/>
                <w:lang w:val="hr-HR"/>
              </w:rPr>
              <w:t xml:space="preserve"> </w:t>
            </w:r>
            <w:r w:rsidRPr="00171B85">
              <w:rPr>
                <w:color w:val="1E1E1E"/>
                <w:szCs w:val="22"/>
                <w:lang w:val="hr-HR"/>
              </w:rPr>
              <w:t>фарму</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правилно</w:t>
            </w:r>
            <w:r w:rsidR="0039368E" w:rsidRPr="00171B85">
              <w:rPr>
                <w:color w:val="1E1E1E"/>
                <w:szCs w:val="22"/>
                <w:lang w:val="hr-HR"/>
              </w:rPr>
              <w:t xml:space="preserve"> </w:t>
            </w:r>
            <w:r w:rsidRPr="00171B85">
              <w:rPr>
                <w:color w:val="1E1E1E"/>
                <w:szCs w:val="22"/>
                <w:lang w:val="hr-HR"/>
              </w:rPr>
              <w:t>његованим</w:t>
            </w:r>
            <w:r w:rsidR="0039368E" w:rsidRPr="00171B85">
              <w:rPr>
                <w:color w:val="1E1E1E"/>
                <w:szCs w:val="22"/>
                <w:lang w:val="hr-HR"/>
              </w:rPr>
              <w:t xml:space="preserve"> </w:t>
            </w:r>
            <w:r w:rsidRPr="00171B85">
              <w:rPr>
                <w:color w:val="1E1E1E"/>
                <w:szCs w:val="22"/>
                <w:lang w:val="hr-HR"/>
              </w:rPr>
              <w:t>стајњаком</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сваки</w:t>
            </w:r>
            <w:r w:rsidR="0039368E" w:rsidRPr="00171B85">
              <w:rPr>
                <w:color w:val="1E1E1E"/>
                <w:szCs w:val="22"/>
                <w:lang w:val="hr-HR"/>
              </w:rPr>
              <w:t xml:space="preserve"> </w:t>
            </w:r>
            <w:r w:rsidRPr="00171B85">
              <w:rPr>
                <w:color w:val="1E1E1E"/>
                <w:szCs w:val="22"/>
                <w:lang w:val="hr-HR"/>
              </w:rPr>
              <w:t>ученик</w:t>
            </w:r>
            <w:r w:rsidR="0039368E" w:rsidRPr="00171B85">
              <w:rPr>
                <w:color w:val="1E1E1E"/>
                <w:szCs w:val="22"/>
                <w:lang w:val="hr-HR"/>
              </w:rPr>
              <w:t xml:space="preserve"> </w:t>
            </w:r>
            <w:r w:rsidRPr="00171B85">
              <w:rPr>
                <w:color w:val="1E1E1E"/>
                <w:szCs w:val="22"/>
                <w:lang w:val="hr-HR"/>
              </w:rPr>
              <w:t>ће</w:t>
            </w:r>
            <w:r w:rsidR="0039368E" w:rsidRPr="00171B85">
              <w:rPr>
                <w:color w:val="1E1E1E"/>
                <w:szCs w:val="22"/>
                <w:lang w:val="hr-HR"/>
              </w:rPr>
              <w:t xml:space="preserve"> </w:t>
            </w:r>
            <w:r w:rsidRPr="00171B85">
              <w:rPr>
                <w:color w:val="1E1E1E"/>
                <w:szCs w:val="22"/>
                <w:lang w:val="hr-HR"/>
              </w:rPr>
              <w:t>вјежбати</w:t>
            </w:r>
            <w:r w:rsidR="0039368E" w:rsidRPr="00171B85">
              <w:rPr>
                <w:color w:val="1E1E1E"/>
                <w:szCs w:val="22"/>
                <w:lang w:val="hr-HR"/>
              </w:rPr>
              <w:t xml:space="preserve"> </w:t>
            </w:r>
            <w:r w:rsidRPr="00171B85">
              <w:rPr>
                <w:color w:val="1E1E1E"/>
                <w:szCs w:val="22"/>
                <w:lang w:val="hr-HR"/>
              </w:rPr>
              <w:t>на</w:t>
            </w:r>
            <w:r w:rsidR="0039368E" w:rsidRPr="00171B85">
              <w:rPr>
                <w:color w:val="1E1E1E"/>
                <w:szCs w:val="22"/>
                <w:lang w:val="hr-HR"/>
              </w:rPr>
              <w:t xml:space="preserve"> </w:t>
            </w:r>
            <w:r w:rsidRPr="00171B85">
              <w:rPr>
                <w:color w:val="1E1E1E"/>
                <w:szCs w:val="22"/>
                <w:lang w:val="hr-HR"/>
              </w:rPr>
              <w:t>производњи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његовању</w:t>
            </w:r>
            <w:r w:rsidR="0039368E" w:rsidRPr="00171B85">
              <w:rPr>
                <w:color w:val="1E1E1E"/>
                <w:szCs w:val="22"/>
                <w:lang w:val="hr-HR"/>
              </w:rPr>
              <w:t xml:space="preserve"> </w:t>
            </w:r>
            <w:r w:rsidRPr="00171B85">
              <w:rPr>
                <w:color w:val="1E1E1E"/>
                <w:szCs w:val="22"/>
                <w:lang w:val="hr-HR"/>
              </w:rPr>
              <w:t>органских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00304D2F"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посјету</w:t>
            </w:r>
            <w:r w:rsidR="0039368E" w:rsidRPr="00171B85">
              <w:rPr>
                <w:color w:val="1E1E1E"/>
                <w:szCs w:val="22"/>
                <w:lang w:val="hr-HR"/>
              </w:rPr>
              <w:t xml:space="preserve"> </w:t>
            </w:r>
            <w:r w:rsidRPr="00171B85">
              <w:rPr>
                <w:color w:val="1E1E1E"/>
                <w:szCs w:val="22"/>
                <w:lang w:val="hr-HR"/>
              </w:rPr>
              <w:t>пољопривредном</w:t>
            </w:r>
            <w:r w:rsidR="0039368E" w:rsidRPr="00171B85">
              <w:rPr>
                <w:color w:val="1E1E1E"/>
                <w:szCs w:val="22"/>
                <w:lang w:val="hr-HR"/>
              </w:rPr>
              <w:t xml:space="preserve"> </w:t>
            </w:r>
            <w:r w:rsidRPr="00171B85">
              <w:rPr>
                <w:color w:val="1E1E1E"/>
                <w:szCs w:val="22"/>
                <w:lang w:val="hr-HR"/>
              </w:rPr>
              <w:t>добру</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фармама</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вријеме</w:t>
            </w:r>
            <w:r w:rsidR="0039368E" w:rsidRPr="00171B85">
              <w:rPr>
                <w:color w:val="1E1E1E"/>
                <w:szCs w:val="22"/>
                <w:lang w:val="hr-HR"/>
              </w:rPr>
              <w:t xml:space="preserve"> </w:t>
            </w:r>
            <w:r w:rsidRPr="00171B85">
              <w:rPr>
                <w:color w:val="1E1E1E"/>
                <w:szCs w:val="22"/>
                <w:lang w:val="hr-HR"/>
              </w:rPr>
              <w:t>растурања</w:t>
            </w:r>
            <w:r w:rsidR="0039368E" w:rsidRPr="00171B85">
              <w:rPr>
                <w:color w:val="1E1E1E"/>
                <w:szCs w:val="22"/>
                <w:lang w:val="hr-HR"/>
              </w:rPr>
              <w:t xml:space="preserve"> </w:t>
            </w:r>
            <w:r w:rsidRPr="00171B85">
              <w:rPr>
                <w:color w:val="1E1E1E"/>
                <w:szCs w:val="22"/>
                <w:lang w:val="hr-HR"/>
              </w:rPr>
              <w:t>стајњака</w:t>
            </w:r>
            <w:r w:rsidR="0039368E" w:rsidRPr="00171B85">
              <w:rPr>
                <w:color w:val="1E1E1E"/>
                <w:szCs w:val="22"/>
                <w:lang w:val="hr-HR"/>
              </w:rPr>
              <w:t>,</w:t>
            </w:r>
            <w:r w:rsidR="0039368E" w:rsidRPr="00171B85">
              <w:rPr>
                <w:color w:val="1E1E1E"/>
                <w:szCs w:val="22"/>
                <w:lang w:val="hr-HR"/>
              </w:rPr>
              <w:br/>
              <w:t xml:space="preserve">- </w:t>
            </w:r>
            <w:r w:rsidR="00304D2F" w:rsidRPr="00171B85">
              <w:rPr>
                <w:color w:val="1E1E1E"/>
                <w:szCs w:val="22"/>
                <w:lang w:val="hr-HR"/>
              </w:rPr>
              <w:t>организовати</w:t>
            </w:r>
            <w:r w:rsidR="0039368E" w:rsidRPr="00171B85">
              <w:rPr>
                <w:color w:val="1E1E1E"/>
                <w:szCs w:val="22"/>
                <w:lang w:val="hr-HR"/>
              </w:rPr>
              <w:t xml:space="preserve"> </w:t>
            </w:r>
            <w:r w:rsidRPr="00171B85">
              <w:rPr>
                <w:color w:val="1E1E1E"/>
                <w:szCs w:val="22"/>
                <w:lang w:val="hr-HR"/>
              </w:rPr>
              <w:t>тимски</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групни</w:t>
            </w:r>
            <w:r w:rsidR="0039368E" w:rsidRPr="00171B85">
              <w:rPr>
                <w:color w:val="1E1E1E"/>
                <w:szCs w:val="22"/>
                <w:lang w:val="hr-HR"/>
              </w:rPr>
              <w:t xml:space="preserve"> </w:t>
            </w:r>
            <w:r w:rsidRPr="00171B85">
              <w:rPr>
                <w:color w:val="1E1E1E"/>
                <w:szCs w:val="22"/>
                <w:lang w:val="hr-HR"/>
              </w:rPr>
              <w:t>рад</w:t>
            </w:r>
            <w:r w:rsidR="0039368E" w:rsidRPr="00171B85">
              <w:rPr>
                <w:color w:val="1E1E1E"/>
                <w:szCs w:val="22"/>
                <w:lang w:val="hr-HR"/>
              </w:rPr>
              <w:t xml:space="preserve"> </w:t>
            </w:r>
            <w:r w:rsidRPr="00171B85">
              <w:rPr>
                <w:color w:val="1E1E1E"/>
                <w:szCs w:val="22"/>
                <w:lang w:val="hr-HR"/>
              </w:rPr>
              <w:t>код</w:t>
            </w:r>
            <w:r w:rsidR="0039368E" w:rsidRPr="00171B85">
              <w:rPr>
                <w:color w:val="1E1E1E"/>
                <w:szCs w:val="22"/>
                <w:lang w:val="hr-HR"/>
              </w:rPr>
              <w:t xml:space="preserve"> </w:t>
            </w:r>
            <w:r w:rsidRPr="00171B85">
              <w:rPr>
                <w:color w:val="1E1E1E"/>
                <w:szCs w:val="22"/>
                <w:lang w:val="hr-HR"/>
              </w:rPr>
              <w:t>прављења</w:t>
            </w:r>
            <w:r w:rsidR="0039368E" w:rsidRPr="00171B85">
              <w:rPr>
                <w:color w:val="1E1E1E"/>
                <w:szCs w:val="22"/>
                <w:lang w:val="hr-HR"/>
              </w:rPr>
              <w:t xml:space="preserve"> </w:t>
            </w:r>
            <w:r w:rsidRPr="00171B85">
              <w:rPr>
                <w:color w:val="1E1E1E"/>
                <w:szCs w:val="22"/>
                <w:lang w:val="hr-HR"/>
              </w:rPr>
              <w:t>компоста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његовања</w:t>
            </w:r>
            <w:r w:rsidR="0039368E" w:rsidRPr="00171B85">
              <w:rPr>
                <w:color w:val="1E1E1E"/>
                <w:szCs w:val="22"/>
                <w:lang w:val="hr-HR"/>
              </w:rPr>
              <w:t xml:space="preserve"> </w:t>
            </w:r>
            <w:r w:rsidRPr="00171B85">
              <w:rPr>
                <w:color w:val="1E1E1E"/>
                <w:szCs w:val="22"/>
                <w:lang w:val="hr-HR"/>
              </w:rPr>
              <w:t>стајњака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препоручује</w:t>
            </w:r>
            <w:r w:rsidR="0039368E" w:rsidRPr="00171B85">
              <w:rPr>
                <w:color w:val="1E1E1E"/>
                <w:szCs w:val="22"/>
                <w:lang w:val="hr-HR"/>
              </w:rPr>
              <w:t xml:space="preserve"> </w:t>
            </w:r>
            <w:r w:rsidRPr="00171B85">
              <w:rPr>
                <w:color w:val="1E1E1E"/>
                <w:szCs w:val="22"/>
                <w:lang w:val="hr-HR"/>
              </w:rPr>
              <w:t>се</w:t>
            </w:r>
            <w:r w:rsidR="0039368E" w:rsidRPr="00171B85">
              <w:rPr>
                <w:color w:val="1E1E1E"/>
                <w:szCs w:val="22"/>
                <w:lang w:val="hr-HR"/>
              </w:rPr>
              <w:t xml:space="preserve"> </w:t>
            </w:r>
            <w:r w:rsidRPr="00171B85">
              <w:rPr>
                <w:color w:val="1E1E1E"/>
                <w:szCs w:val="22"/>
                <w:lang w:val="hr-HR"/>
              </w:rPr>
              <w:t>посјета</w:t>
            </w:r>
            <w:r w:rsidR="0039368E" w:rsidRPr="00171B85">
              <w:rPr>
                <w:color w:val="1E1E1E"/>
                <w:szCs w:val="22"/>
                <w:lang w:val="hr-HR"/>
              </w:rPr>
              <w:t xml:space="preserve"> </w:t>
            </w:r>
            <w:r w:rsidRPr="00171B85">
              <w:rPr>
                <w:color w:val="1E1E1E"/>
                <w:szCs w:val="22"/>
                <w:lang w:val="hr-HR"/>
              </w:rPr>
              <w:t>фарми</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узгој</w:t>
            </w:r>
            <w:r w:rsidR="0039368E" w:rsidRPr="00171B85">
              <w:rPr>
                <w:color w:val="1E1E1E"/>
                <w:szCs w:val="22"/>
                <w:lang w:val="hr-HR"/>
              </w:rPr>
              <w:t xml:space="preserve"> </w:t>
            </w:r>
            <w:r w:rsidRPr="00171B85">
              <w:rPr>
                <w:color w:val="1E1E1E"/>
                <w:szCs w:val="22"/>
                <w:lang w:val="hr-HR"/>
              </w:rPr>
              <w:t>калифорнијских</w:t>
            </w:r>
            <w:r w:rsidR="0039368E" w:rsidRPr="00171B85">
              <w:rPr>
                <w:color w:val="1E1E1E"/>
                <w:szCs w:val="22"/>
                <w:lang w:val="hr-HR"/>
              </w:rPr>
              <w:t xml:space="preserve"> </w:t>
            </w:r>
            <w:r w:rsidRPr="00171B85">
              <w:rPr>
                <w:color w:val="1E1E1E"/>
                <w:szCs w:val="22"/>
                <w:lang w:val="hr-HR"/>
              </w:rPr>
              <w:t>глиста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користити</w:t>
            </w:r>
            <w:r w:rsidR="0039368E" w:rsidRPr="00171B85">
              <w:rPr>
                <w:color w:val="1E1E1E"/>
                <w:szCs w:val="22"/>
                <w:lang w:val="hr-HR"/>
              </w:rPr>
              <w:t xml:space="preserve"> </w:t>
            </w:r>
            <w:r w:rsidR="00C879DF" w:rsidRPr="00171B85">
              <w:rPr>
                <w:color w:val="1E1E1E"/>
                <w:szCs w:val="22"/>
                <w:lang w:val="hr-HR"/>
              </w:rPr>
              <w:t>презентације</w:t>
            </w:r>
            <w:r w:rsidR="0039368E" w:rsidRPr="00171B85">
              <w:rPr>
                <w:color w:val="1E1E1E"/>
                <w:szCs w:val="22"/>
                <w:lang w:val="hr-HR"/>
              </w:rPr>
              <w:t xml:space="preserve">, </w:t>
            </w:r>
            <w:r w:rsidRPr="00171B85">
              <w:rPr>
                <w:color w:val="1E1E1E"/>
                <w:szCs w:val="22"/>
                <w:lang w:val="hr-HR"/>
              </w:rPr>
              <w:t>шематске</w:t>
            </w:r>
            <w:r w:rsidR="0039368E" w:rsidRPr="00171B85">
              <w:rPr>
                <w:color w:val="1E1E1E"/>
                <w:szCs w:val="22"/>
                <w:lang w:val="hr-HR"/>
              </w:rPr>
              <w:t xml:space="preserve"> </w:t>
            </w:r>
            <w:r w:rsidRPr="00171B85">
              <w:rPr>
                <w:color w:val="1E1E1E"/>
                <w:szCs w:val="22"/>
                <w:lang w:val="hr-HR"/>
              </w:rPr>
              <w:t>приказе</w:t>
            </w:r>
            <w:r w:rsidR="0039368E" w:rsidRPr="00171B85">
              <w:rPr>
                <w:color w:val="1E1E1E"/>
                <w:szCs w:val="22"/>
                <w:lang w:val="hr-HR"/>
              </w:rPr>
              <w:t xml:space="preserve">, </w:t>
            </w:r>
            <w:r w:rsidRPr="00171B85">
              <w:rPr>
                <w:color w:val="1E1E1E"/>
                <w:szCs w:val="22"/>
                <w:lang w:val="hr-HR"/>
              </w:rPr>
              <w:t>слике</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видео</w:t>
            </w:r>
            <w:r w:rsidR="0039368E" w:rsidRPr="00171B85">
              <w:rPr>
                <w:color w:val="1E1E1E"/>
                <w:szCs w:val="22"/>
                <w:lang w:val="hr-HR"/>
              </w:rPr>
              <w:t xml:space="preserve"> </w:t>
            </w:r>
            <w:r w:rsidRPr="00171B85">
              <w:rPr>
                <w:color w:val="1E1E1E"/>
                <w:szCs w:val="22"/>
                <w:lang w:val="hr-HR"/>
              </w:rPr>
              <w:t>записе</w:t>
            </w:r>
            <w:r w:rsidR="0039368E" w:rsidRPr="00171B85">
              <w:rPr>
                <w:color w:val="1E1E1E"/>
                <w:szCs w:val="22"/>
                <w:lang w:val="hr-HR"/>
              </w:rPr>
              <w:t>.</w:t>
            </w:r>
            <w:r w:rsidR="0039368E" w:rsidRPr="00171B85">
              <w:rPr>
                <w:color w:val="1E1E1E"/>
                <w:szCs w:val="22"/>
                <w:lang w:val="hr-HR"/>
              </w:rPr>
              <w:br/>
            </w:r>
            <w:r w:rsidR="0039368E" w:rsidRPr="00171B85">
              <w:rPr>
                <w:color w:val="1E1E1E"/>
                <w:szCs w:val="22"/>
                <w:lang w:val="hr-HR"/>
              </w:rPr>
              <w:br/>
            </w:r>
            <w:r w:rsidRPr="00171B85">
              <w:rPr>
                <w:color w:val="1E1E1E"/>
                <w:szCs w:val="22"/>
                <w:lang w:val="hr-HR"/>
              </w:rPr>
              <w:t>Јединица</w:t>
            </w:r>
            <w:r w:rsidR="0039368E" w:rsidRPr="00171B85">
              <w:rPr>
                <w:color w:val="1E1E1E"/>
                <w:szCs w:val="22"/>
                <w:lang w:val="hr-HR"/>
              </w:rPr>
              <w:t xml:space="preserve"> 2.</w:t>
            </w:r>
            <w:r w:rsidR="0039368E" w:rsidRPr="00171B85">
              <w:rPr>
                <w:color w:val="1E1E1E"/>
                <w:szCs w:val="22"/>
                <w:lang w:val="hr-HR"/>
              </w:rPr>
              <w:br/>
              <w:t xml:space="preserve">- </w:t>
            </w:r>
            <w:r w:rsidRPr="00171B85">
              <w:rPr>
                <w:color w:val="1E1E1E"/>
                <w:szCs w:val="22"/>
                <w:lang w:val="hr-HR"/>
              </w:rPr>
              <w:t>обезбиједити</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минералних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прикупити</w:t>
            </w:r>
            <w:r w:rsidR="0039368E" w:rsidRPr="00171B85">
              <w:rPr>
                <w:color w:val="1E1E1E"/>
                <w:szCs w:val="22"/>
                <w:lang w:val="hr-HR"/>
              </w:rPr>
              <w:t xml:space="preserve"> </w:t>
            </w:r>
            <w:r w:rsidRPr="00171B85">
              <w:rPr>
                <w:color w:val="1E1E1E"/>
                <w:szCs w:val="22"/>
                <w:lang w:val="hr-HR"/>
              </w:rPr>
              <w:t>амбалажу</w:t>
            </w:r>
            <w:r w:rsidR="0039368E" w:rsidRPr="00171B85">
              <w:rPr>
                <w:color w:val="1E1E1E"/>
                <w:szCs w:val="22"/>
                <w:lang w:val="hr-HR"/>
              </w:rPr>
              <w:t xml:space="preserve"> </w:t>
            </w:r>
            <w:r w:rsidRPr="00171B85">
              <w:rPr>
                <w:color w:val="1E1E1E"/>
                <w:szCs w:val="22"/>
                <w:lang w:val="hr-HR"/>
              </w:rPr>
              <w:t>минералних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задатке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израчунавање</w:t>
            </w:r>
            <w:r w:rsidR="0039368E" w:rsidRPr="00171B85">
              <w:rPr>
                <w:color w:val="1E1E1E"/>
                <w:szCs w:val="22"/>
                <w:lang w:val="hr-HR"/>
              </w:rPr>
              <w:t xml:space="preserve"> </w:t>
            </w:r>
            <w:r w:rsidRPr="00171B85">
              <w:rPr>
                <w:color w:val="1E1E1E"/>
                <w:szCs w:val="22"/>
                <w:lang w:val="hr-HR"/>
              </w:rPr>
              <w:t>потребне</w:t>
            </w:r>
            <w:r w:rsidR="0039368E" w:rsidRPr="00171B85">
              <w:rPr>
                <w:color w:val="1E1E1E"/>
                <w:szCs w:val="22"/>
                <w:lang w:val="hr-HR"/>
              </w:rPr>
              <w:t xml:space="preserve"> </w:t>
            </w:r>
            <w:r w:rsidRPr="00171B85">
              <w:rPr>
                <w:color w:val="1E1E1E"/>
                <w:szCs w:val="22"/>
                <w:lang w:val="hr-HR"/>
              </w:rPr>
              <w:t>количине</w:t>
            </w:r>
            <w:r w:rsidR="0039368E" w:rsidRPr="00171B85">
              <w:rPr>
                <w:color w:val="1E1E1E"/>
                <w:szCs w:val="22"/>
                <w:lang w:val="hr-HR"/>
              </w:rPr>
              <w:t xml:space="preserve"> </w:t>
            </w:r>
            <w:r w:rsidRPr="00171B85">
              <w:rPr>
                <w:color w:val="1E1E1E"/>
                <w:szCs w:val="22"/>
                <w:lang w:val="hr-HR"/>
              </w:rPr>
              <w:t>минералних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обезбиједити</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културних</w:t>
            </w:r>
            <w:r w:rsidR="0039368E" w:rsidRPr="00171B85">
              <w:rPr>
                <w:color w:val="1E1E1E"/>
                <w:szCs w:val="22"/>
                <w:lang w:val="hr-HR"/>
              </w:rPr>
              <w:t xml:space="preserve"> </w:t>
            </w:r>
            <w:r w:rsidRPr="00171B85">
              <w:rPr>
                <w:color w:val="1E1E1E"/>
                <w:szCs w:val="22"/>
                <w:lang w:val="hr-HR"/>
              </w:rPr>
              <w:t>биљака</w:t>
            </w:r>
            <w:r w:rsidR="0039368E" w:rsidRPr="00171B85">
              <w:rPr>
                <w:color w:val="1E1E1E"/>
                <w:szCs w:val="22"/>
                <w:lang w:val="hr-HR"/>
              </w:rPr>
              <w:t xml:space="preserve"> </w:t>
            </w:r>
            <w:r w:rsidRPr="00171B85">
              <w:rPr>
                <w:color w:val="1E1E1E"/>
                <w:szCs w:val="22"/>
                <w:lang w:val="hr-HR"/>
              </w:rPr>
              <w:t>којима</w:t>
            </w:r>
            <w:r w:rsidR="0039368E" w:rsidRPr="00171B85">
              <w:rPr>
                <w:color w:val="1E1E1E"/>
                <w:szCs w:val="22"/>
                <w:lang w:val="hr-HR"/>
              </w:rPr>
              <w:t xml:space="preserve"> </w:t>
            </w:r>
            <w:r w:rsidRPr="00171B85">
              <w:rPr>
                <w:color w:val="1E1E1E"/>
                <w:szCs w:val="22"/>
                <w:lang w:val="hr-HR"/>
              </w:rPr>
              <w:t>недостају</w:t>
            </w:r>
            <w:r w:rsidR="0039368E" w:rsidRPr="00171B85">
              <w:rPr>
                <w:color w:val="1E1E1E"/>
                <w:szCs w:val="22"/>
                <w:lang w:val="hr-HR"/>
              </w:rPr>
              <w:t xml:space="preserve"> </w:t>
            </w:r>
            <w:r w:rsidRPr="00171B85">
              <w:rPr>
                <w:color w:val="1E1E1E"/>
                <w:szCs w:val="22"/>
                <w:lang w:val="hr-HR"/>
              </w:rPr>
              <w:t>поједини</w:t>
            </w:r>
            <w:r w:rsidR="0039368E" w:rsidRPr="00171B85">
              <w:rPr>
                <w:color w:val="1E1E1E"/>
                <w:szCs w:val="22"/>
                <w:lang w:val="hr-HR"/>
              </w:rPr>
              <w:t xml:space="preserve"> </w:t>
            </w:r>
            <w:r w:rsidRPr="00171B85">
              <w:rPr>
                <w:color w:val="1E1E1E"/>
                <w:szCs w:val="22"/>
                <w:lang w:val="hr-HR"/>
              </w:rPr>
              <w:t>елементи</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исхрани</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слике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симптомима</w:t>
            </w:r>
            <w:r w:rsidR="0039368E" w:rsidRPr="00171B85">
              <w:rPr>
                <w:color w:val="1E1E1E"/>
                <w:szCs w:val="22"/>
                <w:lang w:val="hr-HR"/>
              </w:rPr>
              <w:t xml:space="preserve"> </w:t>
            </w:r>
            <w:r w:rsidRPr="00171B85">
              <w:rPr>
                <w:color w:val="1E1E1E"/>
                <w:szCs w:val="22"/>
                <w:lang w:val="hr-HR"/>
              </w:rPr>
              <w:t>изазваним</w:t>
            </w:r>
            <w:r w:rsidR="0039368E" w:rsidRPr="00171B85">
              <w:rPr>
                <w:color w:val="1E1E1E"/>
                <w:szCs w:val="22"/>
                <w:lang w:val="hr-HR"/>
              </w:rPr>
              <w:t xml:space="preserve"> </w:t>
            </w:r>
            <w:r w:rsidRPr="00171B85">
              <w:rPr>
                <w:color w:val="1E1E1E"/>
                <w:szCs w:val="22"/>
                <w:lang w:val="hr-HR"/>
              </w:rPr>
              <w:t>грешкама</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исхрани</w:t>
            </w:r>
            <w:r w:rsidR="0039368E" w:rsidRPr="00171B85">
              <w:rPr>
                <w:color w:val="1E1E1E"/>
                <w:szCs w:val="22"/>
                <w:lang w:val="hr-HR"/>
              </w:rPr>
              <w:t xml:space="preserve"> </w:t>
            </w:r>
            <w:r w:rsidRPr="00171B85">
              <w:rPr>
                <w:color w:val="1E1E1E"/>
                <w:szCs w:val="22"/>
                <w:lang w:val="hr-HR"/>
              </w:rPr>
              <w:t>биљака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посјетити</w:t>
            </w:r>
            <w:r w:rsidR="0039368E" w:rsidRPr="00171B85">
              <w:rPr>
                <w:color w:val="1E1E1E"/>
                <w:szCs w:val="22"/>
                <w:lang w:val="hr-HR"/>
              </w:rPr>
              <w:t xml:space="preserve"> </w:t>
            </w:r>
            <w:r w:rsidRPr="00171B85">
              <w:rPr>
                <w:color w:val="1E1E1E"/>
                <w:szCs w:val="22"/>
                <w:lang w:val="hr-HR"/>
              </w:rPr>
              <w:t>пољопривредне</w:t>
            </w:r>
            <w:r w:rsidR="0039368E" w:rsidRPr="00171B85">
              <w:rPr>
                <w:color w:val="1E1E1E"/>
                <w:szCs w:val="22"/>
                <w:lang w:val="hr-HR"/>
              </w:rPr>
              <w:t xml:space="preserve"> </w:t>
            </w:r>
            <w:r w:rsidRPr="00171B85">
              <w:rPr>
                <w:color w:val="1E1E1E"/>
                <w:szCs w:val="22"/>
                <w:lang w:val="hr-HR"/>
              </w:rPr>
              <w:t>апотеке</w:t>
            </w:r>
            <w:r w:rsidR="0039368E" w:rsidRPr="00171B85">
              <w:rPr>
                <w:color w:val="1E1E1E"/>
                <w:szCs w:val="22"/>
                <w:lang w:val="hr-HR"/>
              </w:rPr>
              <w:t xml:space="preserve"> </w:t>
            </w:r>
            <w:r w:rsidRPr="00171B85">
              <w:rPr>
                <w:color w:val="1E1E1E"/>
                <w:szCs w:val="22"/>
                <w:lang w:val="hr-HR"/>
              </w:rPr>
              <w:t>са</w:t>
            </w:r>
            <w:r w:rsidR="0039368E" w:rsidRPr="00171B85">
              <w:rPr>
                <w:color w:val="1E1E1E"/>
                <w:szCs w:val="22"/>
                <w:lang w:val="hr-HR"/>
              </w:rPr>
              <w:t xml:space="preserve"> </w:t>
            </w:r>
            <w:r w:rsidRPr="00171B85">
              <w:rPr>
                <w:color w:val="1E1E1E"/>
                <w:szCs w:val="22"/>
                <w:lang w:val="hr-HR"/>
              </w:rPr>
              <w:t>већим</w:t>
            </w:r>
            <w:r w:rsidR="0039368E" w:rsidRPr="00171B85">
              <w:rPr>
                <w:color w:val="1E1E1E"/>
                <w:szCs w:val="22"/>
                <w:lang w:val="hr-HR"/>
              </w:rPr>
              <w:t xml:space="preserve"> </w:t>
            </w:r>
            <w:r w:rsidRPr="00171B85">
              <w:rPr>
                <w:color w:val="1E1E1E"/>
                <w:szCs w:val="22"/>
                <w:lang w:val="hr-HR"/>
              </w:rPr>
              <w:t>складиштима</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на</w:t>
            </w:r>
            <w:r w:rsidR="0039368E" w:rsidRPr="00171B85">
              <w:rPr>
                <w:color w:val="1E1E1E"/>
                <w:szCs w:val="22"/>
                <w:lang w:val="hr-HR"/>
              </w:rPr>
              <w:t xml:space="preserve"> </w:t>
            </w:r>
            <w:r w:rsidRPr="00171B85">
              <w:rPr>
                <w:color w:val="1E1E1E"/>
                <w:szCs w:val="22"/>
                <w:lang w:val="hr-HR"/>
              </w:rPr>
              <w:t>школској</w:t>
            </w:r>
            <w:r w:rsidR="0039368E" w:rsidRPr="00171B85">
              <w:rPr>
                <w:color w:val="1E1E1E"/>
                <w:szCs w:val="22"/>
                <w:lang w:val="hr-HR"/>
              </w:rPr>
              <w:t xml:space="preserve"> </w:t>
            </w:r>
            <w:r w:rsidRPr="00171B85">
              <w:rPr>
                <w:color w:val="1E1E1E"/>
                <w:szCs w:val="22"/>
                <w:lang w:val="hr-HR"/>
              </w:rPr>
              <w:t>економији</w:t>
            </w:r>
            <w:r w:rsidR="0039368E" w:rsidRPr="00171B85">
              <w:rPr>
                <w:color w:val="1E1E1E"/>
                <w:szCs w:val="22"/>
                <w:lang w:val="hr-HR"/>
              </w:rPr>
              <w:t>/</w:t>
            </w:r>
            <w:r w:rsidRPr="00171B85">
              <w:rPr>
                <w:color w:val="1E1E1E"/>
                <w:szCs w:val="22"/>
                <w:lang w:val="hr-HR"/>
              </w:rPr>
              <w:t>посједу</w:t>
            </w:r>
            <w:r w:rsidR="0039368E" w:rsidRPr="00171B85">
              <w:rPr>
                <w:color w:val="1E1E1E"/>
                <w:szCs w:val="22"/>
                <w:lang w:val="hr-HR"/>
              </w:rPr>
              <w:t xml:space="preserve"> </w:t>
            </w:r>
            <w:r w:rsidRPr="00171B85">
              <w:rPr>
                <w:color w:val="1E1E1E"/>
                <w:szCs w:val="22"/>
                <w:lang w:val="hr-HR"/>
              </w:rPr>
              <w:t>регистрирати</w:t>
            </w:r>
            <w:r w:rsidR="0039368E" w:rsidRPr="00171B85">
              <w:rPr>
                <w:color w:val="1E1E1E"/>
                <w:szCs w:val="22"/>
                <w:lang w:val="hr-HR"/>
              </w:rPr>
              <w:t xml:space="preserve"> </w:t>
            </w:r>
            <w:r w:rsidRPr="00171B85">
              <w:rPr>
                <w:color w:val="1E1E1E"/>
                <w:szCs w:val="22"/>
                <w:lang w:val="hr-HR"/>
              </w:rPr>
              <w:t>посљедице</w:t>
            </w:r>
            <w:r w:rsidR="0039368E" w:rsidRPr="00171B85">
              <w:rPr>
                <w:color w:val="1E1E1E"/>
                <w:szCs w:val="22"/>
                <w:lang w:val="hr-HR"/>
              </w:rPr>
              <w:t xml:space="preserve"> </w:t>
            </w:r>
            <w:r w:rsidRPr="00171B85">
              <w:rPr>
                <w:color w:val="1E1E1E"/>
                <w:szCs w:val="22"/>
                <w:lang w:val="hr-HR"/>
              </w:rPr>
              <w:t>неправилне</w:t>
            </w:r>
            <w:r w:rsidR="0039368E" w:rsidRPr="00171B85">
              <w:rPr>
                <w:color w:val="1E1E1E"/>
                <w:szCs w:val="22"/>
                <w:lang w:val="hr-HR"/>
              </w:rPr>
              <w:t xml:space="preserve"> </w:t>
            </w:r>
            <w:r w:rsidRPr="00171B85">
              <w:rPr>
                <w:color w:val="1E1E1E"/>
                <w:szCs w:val="22"/>
                <w:lang w:val="hr-HR"/>
              </w:rPr>
              <w:t>исхране</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дати</w:t>
            </w:r>
            <w:r w:rsidR="0039368E" w:rsidRPr="00171B85">
              <w:rPr>
                <w:color w:val="1E1E1E"/>
                <w:szCs w:val="22"/>
                <w:lang w:val="hr-HR"/>
              </w:rPr>
              <w:t xml:space="preserve"> </w:t>
            </w:r>
            <w:r w:rsidRPr="00171B85">
              <w:rPr>
                <w:color w:val="1E1E1E"/>
                <w:szCs w:val="22"/>
                <w:lang w:val="hr-HR"/>
              </w:rPr>
              <w:t>групама</w:t>
            </w:r>
            <w:r w:rsidR="0039368E" w:rsidRPr="00171B85">
              <w:rPr>
                <w:color w:val="1E1E1E"/>
                <w:szCs w:val="22"/>
                <w:lang w:val="hr-HR"/>
              </w:rPr>
              <w:t xml:space="preserve"> </w:t>
            </w:r>
            <w:r w:rsidRPr="00171B85">
              <w:rPr>
                <w:color w:val="1E1E1E"/>
                <w:szCs w:val="22"/>
                <w:lang w:val="hr-HR"/>
              </w:rPr>
              <w:t>селективне</w:t>
            </w:r>
            <w:r w:rsidR="0039368E" w:rsidRPr="00171B85">
              <w:rPr>
                <w:color w:val="1E1E1E"/>
                <w:szCs w:val="22"/>
                <w:lang w:val="hr-HR"/>
              </w:rPr>
              <w:t xml:space="preserve"> </w:t>
            </w:r>
            <w:r w:rsidRPr="00171B85">
              <w:rPr>
                <w:color w:val="1E1E1E"/>
                <w:szCs w:val="22"/>
                <w:lang w:val="hr-HR"/>
              </w:rPr>
              <w:t>задатке</w:t>
            </w:r>
            <w:r w:rsidR="0039368E" w:rsidRPr="00171B85">
              <w:rPr>
                <w:color w:val="1E1E1E"/>
                <w:szCs w:val="22"/>
                <w:lang w:val="hr-HR"/>
              </w:rPr>
              <w:t xml:space="preserve"> </w:t>
            </w:r>
            <w:r w:rsidRPr="00171B85">
              <w:rPr>
                <w:color w:val="1E1E1E"/>
                <w:szCs w:val="22"/>
                <w:lang w:val="hr-HR"/>
              </w:rPr>
              <w:t>подизања</w:t>
            </w:r>
            <w:r w:rsidR="0039368E" w:rsidRPr="00171B85">
              <w:rPr>
                <w:color w:val="1E1E1E"/>
                <w:szCs w:val="22"/>
                <w:lang w:val="hr-HR"/>
              </w:rPr>
              <w:t xml:space="preserve"> </w:t>
            </w:r>
            <w:r w:rsidRPr="00171B85">
              <w:rPr>
                <w:color w:val="1E1E1E"/>
                <w:szCs w:val="22"/>
                <w:lang w:val="hr-HR"/>
              </w:rPr>
              <w:t>пољских</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лабораторијских</w:t>
            </w:r>
            <w:r w:rsidR="0039368E" w:rsidRPr="00171B85">
              <w:rPr>
                <w:color w:val="1E1E1E"/>
                <w:szCs w:val="22"/>
                <w:lang w:val="hr-HR"/>
              </w:rPr>
              <w:t xml:space="preserve"> </w:t>
            </w:r>
            <w:r w:rsidRPr="00171B85">
              <w:rPr>
                <w:color w:val="1E1E1E"/>
                <w:szCs w:val="22"/>
                <w:lang w:val="hr-HR"/>
              </w:rPr>
              <w:t>огледа</w:t>
            </w:r>
            <w:r w:rsidR="0039368E" w:rsidRPr="00171B85">
              <w:rPr>
                <w:color w:val="1E1E1E"/>
                <w:szCs w:val="22"/>
                <w:lang w:val="hr-HR"/>
              </w:rPr>
              <w:t>,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чаши</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задатке</w:t>
            </w:r>
            <w:r w:rsidR="0039368E" w:rsidRPr="00171B85">
              <w:rPr>
                <w:color w:val="1E1E1E"/>
                <w:szCs w:val="22"/>
                <w:lang w:val="hr-HR"/>
              </w:rPr>
              <w:t xml:space="preserve"> </w:t>
            </w:r>
            <w:r w:rsidRPr="00171B85">
              <w:rPr>
                <w:color w:val="1E1E1E"/>
                <w:szCs w:val="22"/>
                <w:lang w:val="hr-HR"/>
              </w:rPr>
              <w:t>за</w:t>
            </w:r>
            <w:r w:rsidR="0039368E" w:rsidRPr="00171B85">
              <w:rPr>
                <w:color w:val="1E1E1E"/>
                <w:szCs w:val="22"/>
                <w:lang w:val="hr-HR"/>
              </w:rPr>
              <w:t xml:space="preserve"> </w:t>
            </w:r>
            <w:r w:rsidRPr="00171B85">
              <w:rPr>
                <w:color w:val="1E1E1E"/>
                <w:szCs w:val="22"/>
                <w:lang w:val="hr-HR"/>
              </w:rPr>
              <w:t>израчунавање</w:t>
            </w:r>
            <w:r w:rsidR="0039368E" w:rsidRPr="00171B85">
              <w:rPr>
                <w:color w:val="1E1E1E"/>
                <w:szCs w:val="22"/>
                <w:lang w:val="hr-HR"/>
              </w:rPr>
              <w:t xml:space="preserve"> </w:t>
            </w:r>
            <w:r w:rsidRPr="00171B85">
              <w:rPr>
                <w:color w:val="1E1E1E"/>
                <w:szCs w:val="22"/>
                <w:lang w:val="hr-HR"/>
              </w:rPr>
              <w:t>норми</w:t>
            </w:r>
            <w:r w:rsidR="0039368E" w:rsidRPr="00171B85">
              <w:rPr>
                <w:color w:val="1E1E1E"/>
                <w:szCs w:val="22"/>
                <w:lang w:val="hr-HR"/>
              </w:rPr>
              <w:t xml:space="preserve"> </w:t>
            </w:r>
            <w:r w:rsidRPr="00171B85">
              <w:rPr>
                <w:color w:val="1E1E1E"/>
                <w:szCs w:val="22"/>
                <w:lang w:val="hr-HR"/>
              </w:rPr>
              <w:t>ђубрења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радити</w:t>
            </w:r>
            <w:r w:rsidR="0039368E" w:rsidRPr="00171B85">
              <w:rPr>
                <w:color w:val="1E1E1E"/>
                <w:szCs w:val="22"/>
                <w:lang w:val="hr-HR"/>
              </w:rPr>
              <w:t xml:space="preserve"> </w:t>
            </w:r>
            <w:r w:rsidRPr="00171B85">
              <w:rPr>
                <w:color w:val="1E1E1E"/>
                <w:szCs w:val="22"/>
                <w:lang w:val="hr-HR"/>
              </w:rPr>
              <w:t>у</w:t>
            </w:r>
            <w:r w:rsidR="0039368E" w:rsidRPr="00171B85">
              <w:rPr>
                <w:color w:val="1E1E1E"/>
                <w:szCs w:val="22"/>
                <w:lang w:val="hr-HR"/>
              </w:rPr>
              <w:t xml:space="preserve"> </w:t>
            </w:r>
            <w:r w:rsidRPr="00171B85">
              <w:rPr>
                <w:color w:val="1E1E1E"/>
                <w:szCs w:val="22"/>
                <w:lang w:val="hr-HR"/>
              </w:rPr>
              <w:t>паровима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узорке</w:t>
            </w:r>
            <w:r w:rsidR="0039368E" w:rsidRPr="00171B85">
              <w:rPr>
                <w:color w:val="1E1E1E"/>
                <w:szCs w:val="22"/>
                <w:lang w:val="hr-HR"/>
              </w:rPr>
              <w:t xml:space="preserve"> </w:t>
            </w:r>
            <w:r w:rsidRPr="00171B85">
              <w:rPr>
                <w:color w:val="1E1E1E"/>
                <w:szCs w:val="22"/>
                <w:lang w:val="hr-HR"/>
              </w:rPr>
              <w:t>фолијарног</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демонстрирати</w:t>
            </w:r>
            <w:r w:rsidR="0039368E" w:rsidRPr="00171B85">
              <w:rPr>
                <w:color w:val="1E1E1E"/>
                <w:szCs w:val="22"/>
                <w:lang w:val="hr-HR"/>
              </w:rPr>
              <w:t xml:space="preserve"> </w:t>
            </w:r>
            <w:r w:rsidRPr="00171B85">
              <w:rPr>
                <w:color w:val="1E1E1E"/>
                <w:szCs w:val="22"/>
                <w:lang w:val="hr-HR"/>
              </w:rPr>
              <w:t>справљање</w:t>
            </w:r>
            <w:r w:rsidR="0039368E" w:rsidRPr="00171B85">
              <w:rPr>
                <w:color w:val="1E1E1E"/>
                <w:szCs w:val="22"/>
                <w:lang w:val="hr-HR"/>
              </w:rPr>
              <w:t xml:space="preserve"> </w:t>
            </w:r>
            <w:r w:rsidRPr="00171B85">
              <w:rPr>
                <w:color w:val="1E1E1E"/>
                <w:szCs w:val="22"/>
                <w:lang w:val="hr-HR"/>
              </w:rPr>
              <w:t>омјера</w:t>
            </w:r>
            <w:r w:rsidR="0039368E" w:rsidRPr="00171B85">
              <w:rPr>
                <w:color w:val="1E1E1E"/>
                <w:szCs w:val="22"/>
                <w:lang w:val="hr-HR"/>
              </w:rPr>
              <w:t xml:space="preserve"> </w:t>
            </w:r>
            <w:r w:rsidRPr="00171B85">
              <w:rPr>
                <w:color w:val="1E1E1E"/>
                <w:szCs w:val="22"/>
                <w:lang w:val="hr-HR"/>
              </w:rPr>
              <w:t>фолијарних</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користити</w:t>
            </w:r>
            <w:r w:rsidR="0039368E" w:rsidRPr="00171B85">
              <w:rPr>
                <w:color w:val="1E1E1E"/>
                <w:szCs w:val="22"/>
                <w:lang w:val="hr-HR"/>
              </w:rPr>
              <w:t xml:space="preserve"> </w:t>
            </w:r>
            <w:r w:rsidRPr="00171B85">
              <w:rPr>
                <w:color w:val="1E1E1E"/>
                <w:szCs w:val="22"/>
                <w:lang w:val="hr-HR"/>
              </w:rPr>
              <w:t>заштитну</w:t>
            </w:r>
            <w:r w:rsidR="0039368E" w:rsidRPr="00171B85">
              <w:rPr>
                <w:color w:val="1E1E1E"/>
                <w:szCs w:val="22"/>
                <w:lang w:val="hr-HR"/>
              </w:rPr>
              <w:t xml:space="preserve"> </w:t>
            </w:r>
            <w:r w:rsidRPr="00171B85">
              <w:rPr>
                <w:color w:val="1E1E1E"/>
                <w:szCs w:val="22"/>
                <w:lang w:val="hr-HR"/>
              </w:rPr>
              <w:t>одјећу</w:t>
            </w:r>
            <w:r w:rsidR="0039368E" w:rsidRPr="00171B85">
              <w:rPr>
                <w:color w:val="1E1E1E"/>
                <w:szCs w:val="22"/>
                <w:lang w:val="hr-HR"/>
              </w:rPr>
              <w:t xml:space="preserve"> </w:t>
            </w:r>
            <w:r w:rsidRPr="00171B85">
              <w:rPr>
                <w:color w:val="1E1E1E"/>
                <w:szCs w:val="22"/>
                <w:lang w:val="hr-HR"/>
              </w:rPr>
              <w:t>и</w:t>
            </w:r>
            <w:r w:rsidR="0039368E" w:rsidRPr="00171B85">
              <w:rPr>
                <w:color w:val="1E1E1E"/>
                <w:szCs w:val="22"/>
                <w:lang w:val="hr-HR"/>
              </w:rPr>
              <w:t xml:space="preserve"> </w:t>
            </w:r>
            <w:r w:rsidRPr="00171B85">
              <w:rPr>
                <w:color w:val="1E1E1E"/>
                <w:szCs w:val="22"/>
                <w:lang w:val="hr-HR"/>
              </w:rPr>
              <w:t>обућу</w:t>
            </w:r>
            <w:r w:rsidR="0039368E" w:rsidRPr="00171B85">
              <w:rPr>
                <w:color w:val="1E1E1E"/>
                <w:szCs w:val="22"/>
                <w:lang w:val="hr-HR"/>
              </w:rPr>
              <w:t xml:space="preserve"> </w:t>
            </w:r>
            <w:r w:rsidRPr="00171B85">
              <w:rPr>
                <w:color w:val="1E1E1E"/>
                <w:szCs w:val="22"/>
                <w:lang w:val="hr-HR"/>
              </w:rPr>
              <w:t>при</w:t>
            </w:r>
            <w:r w:rsidR="0039368E" w:rsidRPr="00171B85">
              <w:rPr>
                <w:color w:val="1E1E1E"/>
                <w:szCs w:val="22"/>
                <w:lang w:val="hr-HR"/>
              </w:rPr>
              <w:t xml:space="preserve"> </w:t>
            </w:r>
            <w:r w:rsidRPr="00171B85">
              <w:rPr>
                <w:color w:val="1E1E1E"/>
                <w:szCs w:val="22"/>
                <w:lang w:val="hr-HR"/>
              </w:rPr>
              <w:t>ђубрењу</w:t>
            </w:r>
            <w:r w:rsidR="0039368E" w:rsidRPr="00171B85">
              <w:rPr>
                <w:color w:val="1E1E1E"/>
                <w:szCs w:val="22"/>
                <w:lang w:val="hr-HR"/>
              </w:rPr>
              <w:t>,</w:t>
            </w:r>
            <w:r w:rsidR="0039368E" w:rsidRPr="00171B85">
              <w:rPr>
                <w:color w:val="1E1E1E"/>
                <w:szCs w:val="22"/>
                <w:lang w:val="hr-HR"/>
              </w:rPr>
              <w:br/>
              <w:t xml:space="preserve">- </w:t>
            </w:r>
            <w:r w:rsidRPr="00171B85">
              <w:rPr>
                <w:color w:val="1E1E1E"/>
                <w:szCs w:val="22"/>
                <w:lang w:val="hr-HR"/>
              </w:rPr>
              <w:t>припремити</w:t>
            </w:r>
            <w:r w:rsidR="0039368E" w:rsidRPr="00171B85">
              <w:rPr>
                <w:color w:val="1E1E1E"/>
                <w:szCs w:val="22"/>
                <w:lang w:val="hr-HR"/>
              </w:rPr>
              <w:t xml:space="preserve"> </w:t>
            </w:r>
            <w:r w:rsidRPr="00171B85">
              <w:rPr>
                <w:color w:val="1E1E1E"/>
                <w:szCs w:val="22"/>
                <w:lang w:val="hr-HR"/>
              </w:rPr>
              <w:t>слајдове</w:t>
            </w:r>
            <w:r w:rsidR="0039368E" w:rsidRPr="00171B85">
              <w:rPr>
                <w:color w:val="1E1E1E"/>
                <w:szCs w:val="22"/>
                <w:lang w:val="hr-HR"/>
              </w:rPr>
              <w:t xml:space="preserve">, </w:t>
            </w:r>
            <w:r w:rsidRPr="00171B85">
              <w:rPr>
                <w:color w:val="1E1E1E"/>
                <w:szCs w:val="22"/>
                <w:lang w:val="hr-HR"/>
              </w:rPr>
              <w:t>фотографије</w:t>
            </w:r>
            <w:r w:rsidR="0039368E" w:rsidRPr="00171B85">
              <w:rPr>
                <w:color w:val="1E1E1E"/>
                <w:szCs w:val="22"/>
                <w:lang w:val="hr-HR"/>
              </w:rPr>
              <w:t xml:space="preserve">, </w:t>
            </w:r>
            <w:r w:rsidRPr="00171B85">
              <w:rPr>
                <w:color w:val="1E1E1E"/>
                <w:szCs w:val="22"/>
                <w:lang w:val="hr-HR"/>
              </w:rPr>
              <w:t>видео</w:t>
            </w:r>
            <w:r w:rsidR="0039368E" w:rsidRPr="00171B85">
              <w:rPr>
                <w:color w:val="1E1E1E"/>
                <w:szCs w:val="22"/>
                <w:lang w:val="hr-HR"/>
              </w:rPr>
              <w:t>-</w:t>
            </w:r>
            <w:r w:rsidRPr="00171B85">
              <w:rPr>
                <w:color w:val="1E1E1E"/>
                <w:szCs w:val="22"/>
                <w:lang w:val="hr-HR"/>
              </w:rPr>
              <w:t>записе</w:t>
            </w:r>
            <w:r w:rsidR="0039368E" w:rsidRPr="00171B85">
              <w:rPr>
                <w:color w:val="1E1E1E"/>
                <w:szCs w:val="22"/>
                <w:lang w:val="hr-HR"/>
              </w:rPr>
              <w:t xml:space="preserve"> </w:t>
            </w:r>
            <w:r w:rsidRPr="00171B85">
              <w:rPr>
                <w:color w:val="1E1E1E"/>
                <w:szCs w:val="22"/>
                <w:lang w:val="hr-HR"/>
              </w:rPr>
              <w:t>о</w:t>
            </w:r>
            <w:r w:rsidR="0039368E" w:rsidRPr="00171B85">
              <w:rPr>
                <w:color w:val="1E1E1E"/>
                <w:szCs w:val="22"/>
                <w:lang w:val="hr-HR"/>
              </w:rPr>
              <w:t xml:space="preserve"> </w:t>
            </w:r>
            <w:r w:rsidRPr="00171B85">
              <w:rPr>
                <w:color w:val="1E1E1E"/>
                <w:szCs w:val="22"/>
                <w:lang w:val="hr-HR"/>
              </w:rPr>
              <w:t>примјени</w:t>
            </w:r>
            <w:r w:rsidR="0039368E" w:rsidRPr="00171B85">
              <w:rPr>
                <w:color w:val="1E1E1E"/>
                <w:szCs w:val="22"/>
                <w:lang w:val="hr-HR"/>
              </w:rPr>
              <w:t xml:space="preserve"> </w:t>
            </w:r>
            <w:r w:rsidRPr="00171B85">
              <w:rPr>
                <w:color w:val="1E1E1E"/>
                <w:szCs w:val="22"/>
                <w:lang w:val="hr-HR"/>
              </w:rPr>
              <w:t>ђубрива</w:t>
            </w:r>
            <w:r w:rsidR="0039368E" w:rsidRPr="00171B85">
              <w:rPr>
                <w:color w:val="1E1E1E"/>
                <w:szCs w:val="22"/>
                <w:lang w:val="hr-HR"/>
              </w:rPr>
              <w:t>.</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lastRenderedPageBreak/>
              <w:t>ИНТЕГРАЦИЈА</w:t>
            </w:r>
            <w:r w:rsidR="00247358" w:rsidRPr="00171B85">
              <w:rPr>
                <w:b/>
                <w:noProof/>
                <w:szCs w:val="22"/>
                <w:lang w:val="hr-HR"/>
              </w:rPr>
              <w:t xml:space="preserve"> </w:t>
            </w:r>
            <w:r w:rsidRPr="00171B85">
              <w:rPr>
                <w:b/>
                <w:noProof/>
                <w:szCs w:val="22"/>
                <w:lang w:val="hr-HR"/>
              </w:rPr>
              <w:t>СА</w:t>
            </w:r>
            <w:r w:rsidR="00247358" w:rsidRPr="00171B85">
              <w:rPr>
                <w:b/>
                <w:noProof/>
                <w:szCs w:val="22"/>
                <w:lang w:val="hr-HR"/>
              </w:rPr>
              <w:t xml:space="preserve"> </w:t>
            </w:r>
            <w:r w:rsidRPr="00171B85">
              <w:rPr>
                <w:b/>
                <w:noProof/>
                <w:szCs w:val="22"/>
                <w:lang w:val="hr-HR"/>
              </w:rPr>
              <w:t>ДРУГИМ</w:t>
            </w:r>
            <w:r w:rsidR="00247358" w:rsidRPr="00171B85">
              <w:rPr>
                <w:b/>
                <w:noProof/>
                <w:szCs w:val="22"/>
                <w:lang w:val="hr-HR"/>
              </w:rPr>
              <w:t xml:space="preserve"> </w:t>
            </w:r>
            <w:r w:rsidRPr="00171B85">
              <w:rPr>
                <w:b/>
                <w:noProof/>
                <w:szCs w:val="22"/>
                <w:lang w:val="hr-HR"/>
              </w:rPr>
              <w:t>НАСТАВНИМ</w:t>
            </w:r>
            <w:r w:rsidR="00247358" w:rsidRPr="00171B85">
              <w:rPr>
                <w:b/>
                <w:noProof/>
                <w:szCs w:val="22"/>
                <w:lang w:val="hr-HR"/>
              </w:rPr>
              <w:t xml:space="preserve"> </w:t>
            </w:r>
            <w:r w:rsidRPr="00171B85">
              <w:rPr>
                <w:b/>
                <w:noProof/>
                <w:szCs w:val="22"/>
                <w:lang w:val="hr-HR"/>
              </w:rPr>
              <w:t>ПРЕДМЕТИМА</w:t>
            </w:r>
          </w:p>
        </w:tc>
      </w:tr>
      <w:tr w:rsidR="0039368E" w:rsidRPr="00171B85" w:rsidTr="004A0142">
        <w:trPr>
          <w:jc w:val="center"/>
        </w:trPr>
        <w:tc>
          <w:tcPr>
            <w:tcW w:w="10613" w:type="dxa"/>
            <w:gridSpan w:val="5"/>
            <w:shd w:val="clear" w:color="auto" w:fill="auto"/>
            <w:vAlign w:val="center"/>
          </w:tcPr>
          <w:p w:rsidR="0039368E" w:rsidRPr="00171B85" w:rsidRDefault="0039368E" w:rsidP="00D5500D">
            <w:pPr>
              <w:rPr>
                <w:noProof/>
                <w:color w:val="FF0000"/>
                <w:szCs w:val="22"/>
                <w:lang w:val="sr-Cyrl-BA"/>
              </w:rPr>
            </w:pPr>
            <w:r w:rsidRPr="00171B85">
              <w:rPr>
                <w:color w:val="FF0000"/>
                <w:szCs w:val="22"/>
                <w:lang w:val="hr-HR"/>
              </w:rPr>
              <w:t xml:space="preserve"> </w:t>
            </w:r>
            <w:r w:rsidR="006A6710" w:rsidRPr="00171B85">
              <w:rPr>
                <w:szCs w:val="22"/>
                <w:lang w:val="hr-HR"/>
              </w:rPr>
              <w:t>Биљна</w:t>
            </w:r>
            <w:r w:rsidRPr="00171B85">
              <w:rPr>
                <w:szCs w:val="22"/>
                <w:lang w:val="hr-HR"/>
              </w:rPr>
              <w:t xml:space="preserve"> </w:t>
            </w:r>
            <w:r w:rsidR="006A6710" w:rsidRPr="00171B85">
              <w:rPr>
                <w:szCs w:val="22"/>
                <w:lang w:val="hr-HR"/>
              </w:rPr>
              <w:t>производња</w:t>
            </w:r>
            <w:r w:rsidR="004A0142" w:rsidRPr="00171B85">
              <w:rPr>
                <w:szCs w:val="22"/>
                <w:lang w:val="hr-HR"/>
              </w:rPr>
              <w:t xml:space="preserve"> </w:t>
            </w:r>
            <w:r w:rsidR="006A6710" w:rsidRPr="00171B85">
              <w:rPr>
                <w:szCs w:val="22"/>
                <w:lang w:val="hr-HR"/>
              </w:rPr>
              <w:t>и</w:t>
            </w:r>
            <w:r w:rsidRPr="00171B85">
              <w:rPr>
                <w:szCs w:val="22"/>
                <w:lang w:val="hr-HR"/>
              </w:rPr>
              <w:t xml:space="preserve"> </w:t>
            </w:r>
            <w:r w:rsidR="006A6710" w:rsidRPr="00171B85">
              <w:rPr>
                <w:szCs w:val="22"/>
                <w:lang w:val="hr-HR"/>
              </w:rPr>
              <w:t>Хеми</w:t>
            </w:r>
            <w:r w:rsidR="00997F67" w:rsidRPr="00171B85">
              <w:rPr>
                <w:szCs w:val="22"/>
                <w:lang w:val="sr-Cyrl-BA"/>
              </w:rPr>
              <w:t>ја</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ИЗВОРИ</w:t>
            </w:r>
            <w:r w:rsidR="00247358" w:rsidRPr="00171B85">
              <w:rPr>
                <w:b/>
                <w:noProof/>
                <w:szCs w:val="22"/>
                <w:lang w:val="hr-HR"/>
              </w:rPr>
              <w:t xml:space="preserve"> </w:t>
            </w:r>
            <w:r w:rsidRPr="00171B85">
              <w:rPr>
                <w:b/>
                <w:noProof/>
                <w:szCs w:val="22"/>
                <w:lang w:val="hr-HR"/>
              </w:rPr>
              <w:t>ЗА</w:t>
            </w:r>
            <w:r w:rsidR="00247358" w:rsidRPr="00171B85">
              <w:rPr>
                <w:b/>
                <w:noProof/>
                <w:szCs w:val="22"/>
                <w:lang w:val="hr-HR"/>
              </w:rPr>
              <w:t xml:space="preserve"> </w:t>
            </w:r>
            <w:r w:rsidRPr="00171B85">
              <w:rPr>
                <w:b/>
                <w:noProof/>
                <w:szCs w:val="22"/>
                <w:lang w:val="hr-HR"/>
              </w:rPr>
              <w:t>НАСТАВНИКЕ</w:t>
            </w:r>
          </w:p>
        </w:tc>
      </w:tr>
      <w:tr w:rsidR="0039368E" w:rsidRPr="00171B85" w:rsidTr="004A0142">
        <w:trPr>
          <w:jc w:val="center"/>
        </w:trPr>
        <w:tc>
          <w:tcPr>
            <w:tcW w:w="10613" w:type="dxa"/>
            <w:gridSpan w:val="5"/>
            <w:shd w:val="clear" w:color="auto" w:fill="auto"/>
            <w:vAlign w:val="center"/>
          </w:tcPr>
          <w:p w:rsidR="0039368E" w:rsidRPr="00171B85" w:rsidRDefault="0039368E" w:rsidP="00D5500D">
            <w:pPr>
              <w:rPr>
                <w:noProof/>
                <w:szCs w:val="22"/>
                <w:lang w:val="hr-HR"/>
              </w:rPr>
            </w:pPr>
            <w:r w:rsidRPr="00171B85">
              <w:rPr>
                <w:color w:val="1E1E1E"/>
                <w:szCs w:val="22"/>
                <w:lang w:val="hr-HR"/>
              </w:rPr>
              <w:t xml:space="preserve">- </w:t>
            </w:r>
            <w:r w:rsidR="006A6710" w:rsidRPr="00171B85">
              <w:rPr>
                <w:color w:val="1E1E1E"/>
                <w:szCs w:val="22"/>
                <w:lang w:val="hr-HR"/>
              </w:rPr>
              <w:t>стручна</w:t>
            </w:r>
            <w:r w:rsidRPr="00171B85">
              <w:rPr>
                <w:color w:val="1E1E1E"/>
                <w:szCs w:val="22"/>
                <w:lang w:val="hr-HR"/>
              </w:rPr>
              <w:t xml:space="preserve"> </w:t>
            </w:r>
            <w:r w:rsidR="006A6710" w:rsidRPr="00171B85">
              <w:rPr>
                <w:color w:val="1E1E1E"/>
                <w:szCs w:val="22"/>
                <w:lang w:val="hr-HR"/>
              </w:rPr>
              <w:t>литература</w:t>
            </w:r>
            <w:r w:rsidRPr="00171B85">
              <w:rPr>
                <w:color w:val="1E1E1E"/>
                <w:szCs w:val="22"/>
                <w:lang w:val="hr-HR"/>
              </w:rPr>
              <w:t xml:space="preserve">, </w:t>
            </w:r>
            <w:r w:rsidR="006A6710" w:rsidRPr="00171B85">
              <w:rPr>
                <w:color w:val="1E1E1E"/>
                <w:szCs w:val="22"/>
                <w:lang w:val="hr-HR"/>
              </w:rPr>
              <w:t>практикуми</w:t>
            </w:r>
            <w:r w:rsidRPr="00171B85">
              <w:rPr>
                <w:color w:val="1E1E1E"/>
                <w:szCs w:val="22"/>
                <w:lang w:val="hr-HR"/>
              </w:rPr>
              <w:t xml:space="preserve">, </w:t>
            </w:r>
            <w:r w:rsidR="006A6710" w:rsidRPr="00171B85">
              <w:rPr>
                <w:color w:val="1E1E1E"/>
                <w:szCs w:val="22"/>
                <w:lang w:val="hr-HR"/>
              </w:rPr>
              <w:t>часописи</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узорци</w:t>
            </w:r>
            <w:r w:rsidRPr="00171B85">
              <w:rPr>
                <w:color w:val="1E1E1E"/>
                <w:szCs w:val="22"/>
                <w:lang w:val="hr-HR"/>
              </w:rPr>
              <w:t xml:space="preserve"> </w:t>
            </w:r>
            <w:r w:rsidR="006A6710" w:rsidRPr="00171B85">
              <w:rPr>
                <w:color w:val="1E1E1E"/>
                <w:szCs w:val="22"/>
                <w:lang w:val="hr-HR"/>
              </w:rPr>
              <w:t>органских</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минералних</w:t>
            </w:r>
            <w:r w:rsidRPr="00171B85">
              <w:rPr>
                <w:color w:val="1E1E1E"/>
                <w:szCs w:val="22"/>
                <w:lang w:val="hr-HR"/>
              </w:rPr>
              <w:t xml:space="preserve"> </w:t>
            </w:r>
            <w:r w:rsidR="006A6710" w:rsidRPr="00171B85">
              <w:rPr>
                <w:color w:val="1E1E1E"/>
                <w:szCs w:val="22"/>
                <w:lang w:val="hr-HR"/>
              </w:rPr>
              <w:t>ђубрива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прибор</w:t>
            </w:r>
            <w:r w:rsidRPr="00171B85">
              <w:rPr>
                <w:color w:val="1E1E1E"/>
                <w:szCs w:val="22"/>
                <w:lang w:val="hr-HR"/>
              </w:rPr>
              <w:t xml:space="preserve"> </w:t>
            </w:r>
            <w:r w:rsidR="006A6710" w:rsidRPr="00171B85">
              <w:rPr>
                <w:color w:val="1E1E1E"/>
                <w:szCs w:val="22"/>
                <w:lang w:val="hr-HR"/>
              </w:rPr>
              <w:t>за</w:t>
            </w:r>
            <w:r w:rsidRPr="00171B85">
              <w:rPr>
                <w:color w:val="1E1E1E"/>
                <w:szCs w:val="22"/>
                <w:lang w:val="hr-HR"/>
              </w:rPr>
              <w:t xml:space="preserve"> </w:t>
            </w:r>
            <w:r w:rsidR="006A6710" w:rsidRPr="00171B85">
              <w:rPr>
                <w:color w:val="1E1E1E"/>
                <w:szCs w:val="22"/>
                <w:lang w:val="hr-HR"/>
              </w:rPr>
              <w:t>узимање</w:t>
            </w:r>
            <w:r w:rsidRPr="00171B85">
              <w:rPr>
                <w:color w:val="1E1E1E"/>
                <w:szCs w:val="22"/>
                <w:lang w:val="hr-HR"/>
              </w:rPr>
              <w:t xml:space="preserve"> </w:t>
            </w:r>
            <w:r w:rsidR="006A6710" w:rsidRPr="00171B85">
              <w:rPr>
                <w:color w:val="1E1E1E"/>
                <w:szCs w:val="22"/>
                <w:lang w:val="hr-HR"/>
              </w:rPr>
              <w:t>узорака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узорци</w:t>
            </w:r>
            <w:r w:rsidRPr="00171B85">
              <w:rPr>
                <w:color w:val="1E1E1E"/>
                <w:szCs w:val="22"/>
                <w:lang w:val="hr-HR"/>
              </w:rPr>
              <w:t xml:space="preserve"> </w:t>
            </w:r>
            <w:r w:rsidR="006A6710" w:rsidRPr="00171B85">
              <w:rPr>
                <w:color w:val="1E1E1E"/>
                <w:szCs w:val="22"/>
                <w:lang w:val="hr-HR"/>
              </w:rPr>
              <w:t>фолијарних</w:t>
            </w:r>
            <w:r w:rsidRPr="00171B85">
              <w:rPr>
                <w:color w:val="1E1E1E"/>
                <w:szCs w:val="22"/>
                <w:lang w:val="hr-HR"/>
              </w:rPr>
              <w:t xml:space="preserve"> </w:t>
            </w:r>
            <w:r w:rsidR="006A6710" w:rsidRPr="00171B85">
              <w:rPr>
                <w:color w:val="1E1E1E"/>
                <w:szCs w:val="22"/>
                <w:lang w:val="hr-HR"/>
              </w:rPr>
              <w:t>ђубрива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биљни</w:t>
            </w:r>
            <w:r w:rsidRPr="00171B85">
              <w:rPr>
                <w:color w:val="1E1E1E"/>
                <w:szCs w:val="22"/>
                <w:lang w:val="hr-HR"/>
              </w:rPr>
              <w:t xml:space="preserve"> </w:t>
            </w:r>
            <w:r w:rsidR="006A6710" w:rsidRPr="00171B85">
              <w:rPr>
                <w:color w:val="1E1E1E"/>
                <w:szCs w:val="22"/>
                <w:lang w:val="hr-HR"/>
              </w:rPr>
              <w:t>материјал</w:t>
            </w:r>
            <w:r w:rsidRPr="00171B85">
              <w:rPr>
                <w:color w:val="1E1E1E"/>
                <w:szCs w:val="22"/>
                <w:lang w:val="hr-HR"/>
              </w:rPr>
              <w:t xml:space="preserve"> </w:t>
            </w:r>
            <w:r w:rsidR="006A6710" w:rsidRPr="00171B85">
              <w:rPr>
                <w:color w:val="1E1E1E"/>
                <w:szCs w:val="22"/>
                <w:lang w:val="hr-HR"/>
              </w:rPr>
              <w:t>за</w:t>
            </w:r>
            <w:r w:rsidRPr="00171B85">
              <w:rPr>
                <w:color w:val="1E1E1E"/>
                <w:szCs w:val="22"/>
                <w:lang w:val="hr-HR"/>
              </w:rPr>
              <w:t xml:space="preserve"> </w:t>
            </w:r>
            <w:r w:rsidR="006A6710" w:rsidRPr="00171B85">
              <w:rPr>
                <w:color w:val="1E1E1E"/>
                <w:szCs w:val="22"/>
                <w:lang w:val="hr-HR"/>
              </w:rPr>
              <w:t>прављење</w:t>
            </w:r>
            <w:r w:rsidRPr="00171B85">
              <w:rPr>
                <w:color w:val="1E1E1E"/>
                <w:szCs w:val="22"/>
                <w:lang w:val="hr-HR"/>
              </w:rPr>
              <w:t xml:space="preserve"> </w:t>
            </w:r>
            <w:r w:rsidR="006A6710" w:rsidRPr="00171B85">
              <w:rPr>
                <w:color w:val="1E1E1E"/>
                <w:szCs w:val="22"/>
                <w:lang w:val="hr-HR"/>
              </w:rPr>
              <w:t>компоста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фарма</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економије</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пољопривредне</w:t>
            </w:r>
            <w:r w:rsidRPr="00171B85">
              <w:rPr>
                <w:color w:val="1E1E1E"/>
                <w:szCs w:val="22"/>
                <w:lang w:val="hr-HR"/>
              </w:rPr>
              <w:t xml:space="preserve"> </w:t>
            </w:r>
            <w:r w:rsidR="006A6710" w:rsidRPr="00171B85">
              <w:rPr>
                <w:color w:val="1E1E1E"/>
                <w:szCs w:val="22"/>
                <w:lang w:val="hr-HR"/>
              </w:rPr>
              <w:t>апотеке</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складишта</w:t>
            </w:r>
            <w:r w:rsidRPr="00171B85">
              <w:rPr>
                <w:color w:val="1E1E1E"/>
                <w:szCs w:val="22"/>
                <w:lang w:val="hr-HR"/>
              </w:rPr>
              <w:t xml:space="preserve"> </w:t>
            </w:r>
            <w:r w:rsidR="006A6710" w:rsidRPr="00171B85">
              <w:rPr>
                <w:color w:val="1E1E1E"/>
                <w:szCs w:val="22"/>
                <w:lang w:val="hr-HR"/>
              </w:rPr>
              <w:t>минералних</w:t>
            </w:r>
            <w:r w:rsidRPr="00171B85">
              <w:rPr>
                <w:color w:val="1E1E1E"/>
                <w:szCs w:val="22"/>
                <w:lang w:val="hr-HR"/>
              </w:rPr>
              <w:t xml:space="preserve"> </w:t>
            </w:r>
            <w:r w:rsidR="006A6710" w:rsidRPr="00171B85">
              <w:rPr>
                <w:color w:val="1E1E1E"/>
                <w:szCs w:val="22"/>
                <w:lang w:val="hr-HR"/>
              </w:rPr>
              <w:t>ђубрива</w:t>
            </w:r>
            <w:r w:rsidRPr="00171B85">
              <w:rPr>
                <w:color w:val="1E1E1E"/>
                <w:szCs w:val="22"/>
                <w:lang w:val="hr-HR"/>
              </w:rPr>
              <w:t>,</w:t>
            </w:r>
            <w:r w:rsidRPr="00171B85">
              <w:rPr>
                <w:color w:val="1E1E1E"/>
                <w:szCs w:val="22"/>
                <w:lang w:val="hr-HR"/>
              </w:rPr>
              <w:br/>
              <w:t xml:space="preserve">- </w:t>
            </w:r>
            <w:r w:rsidR="006A6710" w:rsidRPr="00171B85">
              <w:rPr>
                <w:color w:val="1E1E1E"/>
                <w:szCs w:val="22"/>
                <w:lang w:val="hr-HR"/>
              </w:rPr>
              <w:t>мини</w:t>
            </w:r>
            <w:r w:rsidRPr="00171B85">
              <w:rPr>
                <w:color w:val="1E1E1E"/>
                <w:szCs w:val="22"/>
                <w:lang w:val="hr-HR"/>
              </w:rPr>
              <w:t xml:space="preserve"> </w:t>
            </w:r>
            <w:r w:rsidR="006A6710" w:rsidRPr="00171B85">
              <w:rPr>
                <w:color w:val="1E1E1E"/>
                <w:szCs w:val="22"/>
                <w:lang w:val="hr-HR"/>
              </w:rPr>
              <w:t>огледне</w:t>
            </w:r>
            <w:r w:rsidRPr="00171B85">
              <w:rPr>
                <w:color w:val="1E1E1E"/>
                <w:szCs w:val="22"/>
                <w:lang w:val="hr-HR"/>
              </w:rPr>
              <w:t xml:space="preserve"> </w:t>
            </w:r>
            <w:r w:rsidR="006A6710" w:rsidRPr="00171B85">
              <w:rPr>
                <w:color w:val="1E1E1E"/>
                <w:szCs w:val="22"/>
                <w:lang w:val="hr-HR"/>
              </w:rPr>
              <w:t>парцеле</w:t>
            </w:r>
            <w:r w:rsidRPr="00171B85">
              <w:rPr>
                <w:color w:val="1E1E1E"/>
                <w:szCs w:val="22"/>
                <w:lang w:val="hr-HR"/>
              </w:rPr>
              <w:t xml:space="preserve">, </w:t>
            </w:r>
            <w:r w:rsidR="006A6710" w:rsidRPr="00171B85">
              <w:rPr>
                <w:color w:val="1E1E1E"/>
                <w:szCs w:val="22"/>
                <w:lang w:val="hr-HR"/>
              </w:rPr>
              <w:t>оглед</w:t>
            </w:r>
            <w:r w:rsidRPr="00171B85">
              <w:rPr>
                <w:color w:val="1E1E1E"/>
                <w:szCs w:val="22"/>
                <w:lang w:val="hr-HR"/>
              </w:rPr>
              <w:t xml:space="preserve"> </w:t>
            </w:r>
            <w:r w:rsidR="006A6710" w:rsidRPr="00171B85">
              <w:rPr>
                <w:color w:val="1E1E1E"/>
                <w:szCs w:val="22"/>
                <w:lang w:val="hr-HR"/>
              </w:rPr>
              <w:t>у</w:t>
            </w:r>
            <w:r w:rsidRPr="00171B85">
              <w:rPr>
                <w:color w:val="1E1E1E"/>
                <w:szCs w:val="22"/>
                <w:lang w:val="hr-HR"/>
              </w:rPr>
              <w:t xml:space="preserve"> </w:t>
            </w:r>
            <w:r w:rsidR="006A6710" w:rsidRPr="00171B85">
              <w:rPr>
                <w:color w:val="1E1E1E"/>
                <w:szCs w:val="22"/>
                <w:lang w:val="hr-HR"/>
              </w:rPr>
              <w:t>чаши</w:t>
            </w:r>
            <w:r w:rsidRPr="00171B85">
              <w:rPr>
                <w:color w:val="1E1E1E"/>
                <w:szCs w:val="22"/>
                <w:lang w:val="hr-HR"/>
              </w:rPr>
              <w:t>,</w:t>
            </w:r>
            <w:r w:rsidRPr="00171B85">
              <w:rPr>
                <w:color w:val="1E1E1E"/>
                <w:szCs w:val="22"/>
                <w:lang w:val="hr-HR"/>
              </w:rPr>
              <w:br/>
              <w:t xml:space="preserve">- </w:t>
            </w:r>
            <w:r w:rsidR="00C879DF" w:rsidRPr="00171B85">
              <w:rPr>
                <w:color w:val="1E1E1E"/>
                <w:szCs w:val="22"/>
                <w:lang w:val="hr-HR"/>
              </w:rPr>
              <w:t>презентације</w:t>
            </w:r>
            <w:r w:rsidRPr="00171B85">
              <w:rPr>
                <w:color w:val="1E1E1E"/>
                <w:szCs w:val="22"/>
                <w:lang w:val="hr-HR"/>
              </w:rPr>
              <w:t xml:space="preserve">, </w:t>
            </w:r>
            <w:r w:rsidR="006A6710" w:rsidRPr="00171B85">
              <w:rPr>
                <w:color w:val="1E1E1E"/>
                <w:szCs w:val="22"/>
                <w:lang w:val="hr-HR"/>
              </w:rPr>
              <w:t>фотографије</w:t>
            </w:r>
            <w:r w:rsidRPr="00171B85">
              <w:rPr>
                <w:color w:val="1E1E1E"/>
                <w:szCs w:val="22"/>
                <w:lang w:val="hr-HR"/>
              </w:rPr>
              <w:t xml:space="preserve">, </w:t>
            </w:r>
            <w:r w:rsidR="006A6710" w:rsidRPr="00171B85">
              <w:rPr>
                <w:color w:val="1E1E1E"/>
                <w:szCs w:val="22"/>
                <w:lang w:val="hr-HR"/>
              </w:rPr>
              <w:t>слике</w:t>
            </w:r>
            <w:r w:rsidRPr="00171B85">
              <w:rPr>
                <w:color w:val="1E1E1E"/>
                <w:szCs w:val="22"/>
                <w:lang w:val="hr-HR"/>
              </w:rPr>
              <w:t xml:space="preserve"> </w:t>
            </w:r>
            <w:r w:rsidR="006A6710" w:rsidRPr="00171B85">
              <w:rPr>
                <w:color w:val="1E1E1E"/>
                <w:szCs w:val="22"/>
                <w:lang w:val="hr-HR"/>
              </w:rPr>
              <w:t>и</w:t>
            </w:r>
            <w:r w:rsidRPr="00171B85">
              <w:rPr>
                <w:color w:val="1E1E1E"/>
                <w:szCs w:val="22"/>
                <w:lang w:val="hr-HR"/>
              </w:rPr>
              <w:t xml:space="preserve"> </w:t>
            </w:r>
            <w:r w:rsidR="006A6710" w:rsidRPr="00171B85">
              <w:rPr>
                <w:color w:val="1E1E1E"/>
                <w:szCs w:val="22"/>
                <w:lang w:val="hr-HR"/>
              </w:rPr>
              <w:t>видео</w:t>
            </w:r>
            <w:r w:rsidRPr="00171B85">
              <w:rPr>
                <w:color w:val="1E1E1E"/>
                <w:szCs w:val="22"/>
                <w:lang w:val="hr-HR"/>
              </w:rPr>
              <w:t>-</w:t>
            </w:r>
            <w:r w:rsidR="006A6710" w:rsidRPr="00171B85">
              <w:rPr>
                <w:color w:val="1E1E1E"/>
                <w:szCs w:val="22"/>
                <w:lang w:val="hr-HR"/>
              </w:rPr>
              <w:t>записи</w:t>
            </w:r>
            <w:r w:rsidRPr="00171B85">
              <w:rPr>
                <w:color w:val="1E1E1E"/>
                <w:szCs w:val="22"/>
                <w:lang w:val="hr-HR"/>
              </w:rPr>
              <w:t>.</w:t>
            </w:r>
          </w:p>
        </w:tc>
      </w:tr>
      <w:tr w:rsidR="0039368E" w:rsidRPr="00171B85" w:rsidTr="004A0142">
        <w:trPr>
          <w:jc w:val="center"/>
        </w:trPr>
        <w:tc>
          <w:tcPr>
            <w:tcW w:w="10613" w:type="dxa"/>
            <w:gridSpan w:val="5"/>
            <w:shd w:val="clear" w:color="auto" w:fill="auto"/>
            <w:vAlign w:val="center"/>
          </w:tcPr>
          <w:p w:rsidR="0039368E" w:rsidRPr="00171B85" w:rsidRDefault="006A6710" w:rsidP="00D5500D">
            <w:pPr>
              <w:rPr>
                <w:b/>
                <w:noProof/>
                <w:szCs w:val="22"/>
                <w:lang w:val="hr-HR"/>
              </w:rPr>
            </w:pPr>
            <w:r w:rsidRPr="00171B85">
              <w:rPr>
                <w:b/>
                <w:noProof/>
                <w:szCs w:val="22"/>
                <w:lang w:val="hr-HR"/>
              </w:rPr>
              <w:t>ОЦЈЕЊИВАЊЕ</w:t>
            </w:r>
            <w:r w:rsidR="00247358" w:rsidRPr="00171B85">
              <w:rPr>
                <w:b/>
                <w:noProof/>
                <w:szCs w:val="22"/>
                <w:lang w:val="hr-HR"/>
              </w:rPr>
              <w:t xml:space="preserve"> </w:t>
            </w:r>
            <w:r w:rsidRPr="00171B85">
              <w:rPr>
                <w:b/>
                <w:noProof/>
                <w:szCs w:val="22"/>
                <w:lang w:val="hr-HR"/>
              </w:rPr>
              <w:t>И</w:t>
            </w:r>
            <w:r w:rsidR="00247358" w:rsidRPr="00171B85">
              <w:rPr>
                <w:b/>
                <w:noProof/>
                <w:szCs w:val="22"/>
                <w:lang w:val="hr-HR"/>
              </w:rPr>
              <w:t xml:space="preserve"> </w:t>
            </w:r>
            <w:r w:rsidRPr="00171B85">
              <w:rPr>
                <w:b/>
                <w:noProof/>
                <w:szCs w:val="22"/>
                <w:lang w:val="hr-HR"/>
              </w:rPr>
              <w:t>ТЕХНИКЕ</w:t>
            </w:r>
            <w:r w:rsidR="00247358" w:rsidRPr="00171B85">
              <w:rPr>
                <w:b/>
                <w:noProof/>
                <w:szCs w:val="22"/>
                <w:lang w:val="hr-HR"/>
              </w:rPr>
              <w:t xml:space="preserve"> </w:t>
            </w:r>
            <w:r w:rsidRPr="00171B85">
              <w:rPr>
                <w:b/>
                <w:noProof/>
                <w:szCs w:val="22"/>
                <w:lang w:val="hr-HR"/>
              </w:rPr>
              <w:t>ОЦЈЕЊИВАЊА</w:t>
            </w:r>
          </w:p>
        </w:tc>
      </w:tr>
      <w:tr w:rsidR="0039368E" w:rsidRPr="00171B85" w:rsidTr="004A0142">
        <w:trPr>
          <w:jc w:val="center"/>
        </w:trPr>
        <w:tc>
          <w:tcPr>
            <w:tcW w:w="10613" w:type="dxa"/>
            <w:gridSpan w:val="5"/>
            <w:shd w:val="clear" w:color="auto" w:fill="auto"/>
            <w:vAlign w:val="center"/>
          </w:tcPr>
          <w:p w:rsidR="004A0142" w:rsidRPr="00171B85" w:rsidRDefault="0039368E" w:rsidP="004A0142">
            <w:pPr>
              <w:contextualSpacing/>
              <w:rPr>
                <w:rFonts w:eastAsia="Calibri"/>
                <w:szCs w:val="22"/>
              </w:rPr>
            </w:pPr>
            <w:r w:rsidRPr="00171B85">
              <w:rPr>
                <w:color w:val="1E1E1E"/>
                <w:szCs w:val="22"/>
                <w:lang w:val="hr-HR"/>
              </w:rPr>
              <w:t xml:space="preserve">1. </w:t>
            </w:r>
            <w:r w:rsidR="006A6710" w:rsidRPr="00171B85">
              <w:rPr>
                <w:rFonts w:eastAsia="Calibri"/>
                <w:szCs w:val="22"/>
              </w:rPr>
              <w:t>Наставник</w:t>
            </w:r>
            <w:r w:rsidR="004A0142" w:rsidRPr="00171B85">
              <w:rPr>
                <w:rFonts w:eastAsia="Calibri"/>
                <w:szCs w:val="22"/>
              </w:rPr>
              <w:t xml:space="preserve"> </w:t>
            </w:r>
            <w:r w:rsidR="006A6710" w:rsidRPr="00171B85">
              <w:rPr>
                <w:rFonts w:eastAsia="Calibri"/>
                <w:szCs w:val="22"/>
              </w:rPr>
              <w:t>је</w:t>
            </w:r>
            <w:r w:rsidR="004A0142" w:rsidRPr="00171B85">
              <w:rPr>
                <w:rFonts w:eastAsia="Calibri"/>
                <w:szCs w:val="22"/>
              </w:rPr>
              <w:t xml:space="preserve"> </w:t>
            </w:r>
            <w:r w:rsidR="006A6710" w:rsidRPr="00171B85">
              <w:rPr>
                <w:rFonts w:eastAsia="Calibri"/>
                <w:szCs w:val="22"/>
              </w:rPr>
              <w:t>обавезан</w:t>
            </w:r>
            <w:r w:rsidR="004A0142" w:rsidRPr="00171B85">
              <w:rPr>
                <w:rFonts w:eastAsia="Calibri"/>
                <w:szCs w:val="22"/>
              </w:rPr>
              <w:t xml:space="preserve"> </w:t>
            </w:r>
            <w:r w:rsidR="006A6710" w:rsidRPr="00171B85">
              <w:rPr>
                <w:rFonts w:eastAsia="Calibri"/>
                <w:szCs w:val="22"/>
              </w:rPr>
              <w:t>упознати</w:t>
            </w:r>
            <w:r w:rsidR="004A0142" w:rsidRPr="00171B85">
              <w:rPr>
                <w:rFonts w:eastAsia="Calibri"/>
                <w:szCs w:val="22"/>
              </w:rPr>
              <w:t xml:space="preserve"> </w:t>
            </w:r>
            <w:r w:rsidR="006A6710" w:rsidRPr="00171B85">
              <w:rPr>
                <w:rFonts w:eastAsia="Calibri"/>
                <w:szCs w:val="22"/>
              </w:rPr>
              <w:t>ученике</w:t>
            </w:r>
            <w:r w:rsidR="004A0142" w:rsidRPr="00171B85">
              <w:rPr>
                <w:rFonts w:eastAsia="Calibri"/>
                <w:szCs w:val="22"/>
              </w:rPr>
              <w:t xml:space="preserve"> </w:t>
            </w:r>
            <w:r w:rsidR="006A6710" w:rsidRPr="00171B85">
              <w:rPr>
                <w:rFonts w:eastAsia="Calibri"/>
                <w:szCs w:val="22"/>
              </w:rPr>
              <w:t>са</w:t>
            </w:r>
            <w:r w:rsidR="004A0142" w:rsidRPr="00171B85">
              <w:rPr>
                <w:rFonts w:eastAsia="Calibri"/>
                <w:szCs w:val="22"/>
              </w:rPr>
              <w:t xml:space="preserve"> </w:t>
            </w:r>
            <w:r w:rsidR="006A6710" w:rsidRPr="00171B85">
              <w:rPr>
                <w:rFonts w:eastAsia="Calibri"/>
                <w:szCs w:val="22"/>
              </w:rPr>
              <w:t>техникама</w:t>
            </w:r>
            <w:r w:rsidR="004A0142" w:rsidRPr="00171B85">
              <w:rPr>
                <w:rFonts w:eastAsia="Calibri"/>
                <w:szCs w:val="22"/>
              </w:rPr>
              <w:t xml:space="preserve"> </w:t>
            </w:r>
            <w:r w:rsidR="006A6710" w:rsidRPr="00171B85">
              <w:rPr>
                <w:rFonts w:eastAsia="Calibri"/>
                <w:szCs w:val="22"/>
              </w:rPr>
              <w:t>и</w:t>
            </w:r>
            <w:r w:rsidR="004A0142" w:rsidRPr="00171B85">
              <w:rPr>
                <w:rFonts w:eastAsia="Calibri"/>
                <w:szCs w:val="22"/>
              </w:rPr>
              <w:t xml:space="preserve"> </w:t>
            </w:r>
            <w:r w:rsidR="006A6710" w:rsidRPr="00171B85">
              <w:rPr>
                <w:rFonts w:eastAsia="Calibri"/>
                <w:szCs w:val="22"/>
              </w:rPr>
              <w:t>критеријумима</w:t>
            </w:r>
            <w:r w:rsidR="004A0142" w:rsidRPr="00171B85">
              <w:rPr>
                <w:rFonts w:eastAsia="Calibri"/>
                <w:szCs w:val="22"/>
              </w:rPr>
              <w:t xml:space="preserve"> </w:t>
            </w:r>
            <w:r w:rsidR="006A6710" w:rsidRPr="00171B85">
              <w:rPr>
                <w:rFonts w:eastAsia="Calibri"/>
                <w:szCs w:val="22"/>
              </w:rPr>
              <w:t>оцјењивања</w:t>
            </w:r>
            <w:r w:rsidR="004A0142" w:rsidRPr="00171B85">
              <w:rPr>
                <w:rFonts w:eastAsia="Calibri"/>
                <w:szCs w:val="22"/>
              </w:rPr>
              <w:t xml:space="preserve">. </w:t>
            </w:r>
          </w:p>
          <w:p w:rsidR="0039368E" w:rsidRPr="00171B85" w:rsidRDefault="006A6710" w:rsidP="004A0142">
            <w:pPr>
              <w:rPr>
                <w:color w:val="1E1E1E"/>
                <w:szCs w:val="22"/>
                <w:lang w:val="hr-HR"/>
              </w:rPr>
            </w:pPr>
            <w:r w:rsidRPr="00171B85">
              <w:rPr>
                <w:rFonts w:eastAsia="Calibri"/>
                <w:szCs w:val="22"/>
              </w:rPr>
              <w:t>Усмена</w:t>
            </w:r>
            <w:r w:rsidR="004A0142" w:rsidRPr="00171B85">
              <w:rPr>
                <w:rFonts w:eastAsia="Calibri"/>
                <w:szCs w:val="22"/>
              </w:rPr>
              <w:t xml:space="preserve"> </w:t>
            </w:r>
            <w:r w:rsidRPr="00171B85">
              <w:rPr>
                <w:rFonts w:eastAsia="Calibri"/>
                <w:szCs w:val="22"/>
              </w:rPr>
              <w:t>провјера</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опсервација</w:t>
            </w:r>
            <w:r w:rsidR="004A0142" w:rsidRPr="00171B85">
              <w:rPr>
                <w:rFonts w:eastAsia="Calibri"/>
                <w:szCs w:val="22"/>
              </w:rPr>
              <w:t xml:space="preserve"> </w:t>
            </w:r>
            <w:r w:rsidRPr="00171B85">
              <w:rPr>
                <w:rFonts w:eastAsia="Calibri"/>
                <w:szCs w:val="22"/>
              </w:rPr>
              <w:t>практичног</w:t>
            </w:r>
            <w:r w:rsidR="004A0142" w:rsidRPr="00171B85">
              <w:rPr>
                <w:rFonts w:eastAsia="Calibri"/>
                <w:szCs w:val="22"/>
              </w:rPr>
              <w:t xml:space="preserve"> </w:t>
            </w:r>
            <w:r w:rsidRPr="00171B85">
              <w:rPr>
                <w:rFonts w:eastAsia="Calibri"/>
                <w:szCs w:val="22"/>
              </w:rPr>
              <w:t>рада</w:t>
            </w:r>
            <w:r w:rsidR="004A0142" w:rsidRPr="00171B85">
              <w:rPr>
                <w:rFonts w:eastAsia="Calibri"/>
                <w:szCs w:val="22"/>
              </w:rPr>
              <w:t>.</w:t>
            </w:r>
          </w:p>
        </w:tc>
      </w:tr>
    </w:tbl>
    <w:p w:rsidR="0039368E" w:rsidRPr="00171B85" w:rsidRDefault="0039368E" w:rsidP="0039368E">
      <w:pPr>
        <w:rPr>
          <w:noProof/>
          <w:szCs w:val="22"/>
        </w:rPr>
      </w:pP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hr-HR"/>
        </w:rPr>
        <w:tab/>
      </w:r>
      <w:r w:rsidRPr="00171B85">
        <w:rPr>
          <w:noProof/>
          <w:szCs w:val="22"/>
          <w:lang w:val="sr-Cyrl-BA"/>
        </w:rPr>
        <w:tab/>
      </w:r>
    </w:p>
    <w:p w:rsidR="0039368E" w:rsidRPr="00171B85" w:rsidRDefault="0039368E" w:rsidP="0039368E">
      <w:pPr>
        <w:rPr>
          <w:noProof/>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298"/>
        <w:gridCol w:w="2395"/>
        <w:gridCol w:w="2552"/>
        <w:gridCol w:w="2533"/>
      </w:tblGrid>
      <w:tr w:rsidR="0039368E" w:rsidRPr="00171B85" w:rsidTr="00A37319">
        <w:trPr>
          <w:trHeight w:val="280"/>
          <w:jc w:val="center"/>
        </w:trPr>
        <w:tc>
          <w:tcPr>
            <w:tcW w:w="2997" w:type="dxa"/>
            <w:gridSpan w:val="2"/>
            <w:tcBorders>
              <w:right w:val="single" w:sz="4" w:space="0" w:color="auto"/>
            </w:tcBorders>
            <w:shd w:val="clear" w:color="auto" w:fill="auto"/>
            <w:vAlign w:val="center"/>
          </w:tcPr>
          <w:p w:rsidR="0039368E" w:rsidRPr="00171B85" w:rsidRDefault="006A6710" w:rsidP="00D5500D">
            <w:pPr>
              <w:rPr>
                <w:b/>
                <w:noProof/>
                <w:szCs w:val="22"/>
              </w:rPr>
            </w:pPr>
            <w:r w:rsidRPr="00171B85">
              <w:rPr>
                <w:b/>
                <w:noProof/>
                <w:szCs w:val="22"/>
              </w:rPr>
              <w:t>МОДУЛ</w:t>
            </w:r>
            <w:r w:rsidR="0039368E" w:rsidRPr="00171B85">
              <w:rPr>
                <w:b/>
                <w:noProof/>
                <w:szCs w:val="22"/>
              </w:rPr>
              <w:t xml:space="preserve"> </w:t>
            </w:r>
            <w:r w:rsidR="00247358" w:rsidRPr="00171B85">
              <w:rPr>
                <w:b/>
                <w:noProof/>
                <w:szCs w:val="22"/>
              </w:rPr>
              <w:t>(</w:t>
            </w:r>
            <w:r w:rsidRPr="00171B85">
              <w:rPr>
                <w:b/>
                <w:noProof/>
                <w:szCs w:val="22"/>
              </w:rPr>
              <w:t>назив</w:t>
            </w:r>
            <w:r w:rsidR="00247358" w:rsidRPr="00171B85">
              <w:rPr>
                <w:b/>
                <w:noProof/>
                <w:szCs w:val="22"/>
              </w:rPr>
              <w:t>)</w:t>
            </w:r>
          </w:p>
        </w:tc>
        <w:tc>
          <w:tcPr>
            <w:tcW w:w="7480" w:type="dxa"/>
            <w:gridSpan w:val="3"/>
            <w:tcBorders>
              <w:left w:val="single" w:sz="4" w:space="0" w:color="auto"/>
            </w:tcBorders>
            <w:shd w:val="clear" w:color="auto" w:fill="auto"/>
            <w:vAlign w:val="center"/>
          </w:tcPr>
          <w:p w:rsidR="0039368E" w:rsidRPr="00171B85" w:rsidRDefault="006A6710" w:rsidP="00D5500D">
            <w:pPr>
              <w:rPr>
                <w:b/>
                <w:noProof/>
                <w:szCs w:val="22"/>
              </w:rPr>
            </w:pPr>
            <w:r w:rsidRPr="00171B85">
              <w:rPr>
                <w:b/>
                <w:noProof/>
                <w:szCs w:val="22"/>
              </w:rPr>
              <w:t>Организација</w:t>
            </w:r>
            <w:r w:rsidR="0039368E" w:rsidRPr="00171B85">
              <w:rPr>
                <w:b/>
                <w:noProof/>
                <w:szCs w:val="22"/>
              </w:rPr>
              <w:t xml:space="preserve"> </w:t>
            </w:r>
            <w:r w:rsidRPr="00171B85">
              <w:rPr>
                <w:b/>
                <w:noProof/>
                <w:szCs w:val="22"/>
              </w:rPr>
              <w:t>обраде</w:t>
            </w:r>
            <w:r w:rsidR="0039368E" w:rsidRPr="00171B85">
              <w:rPr>
                <w:b/>
                <w:noProof/>
                <w:szCs w:val="22"/>
              </w:rPr>
              <w:t xml:space="preserve"> </w:t>
            </w:r>
            <w:r w:rsidRPr="00171B85">
              <w:rPr>
                <w:b/>
                <w:noProof/>
                <w:szCs w:val="22"/>
              </w:rPr>
              <w:t>земљишта</w:t>
            </w:r>
            <w:r w:rsidR="0039368E" w:rsidRPr="00171B85">
              <w:rPr>
                <w:b/>
                <w:noProof/>
                <w:szCs w:val="22"/>
              </w:rPr>
              <w:t xml:space="preserve"> </w:t>
            </w:r>
          </w:p>
        </w:tc>
      </w:tr>
      <w:tr w:rsidR="0039368E" w:rsidRPr="00171B85" w:rsidTr="00A37319">
        <w:trPr>
          <w:trHeight w:val="129"/>
          <w:jc w:val="center"/>
        </w:trPr>
        <w:tc>
          <w:tcPr>
            <w:tcW w:w="2997" w:type="dxa"/>
            <w:gridSpan w:val="2"/>
            <w:tcBorders>
              <w:right w:val="single" w:sz="4" w:space="0" w:color="auto"/>
            </w:tcBorders>
            <w:shd w:val="clear" w:color="auto" w:fill="auto"/>
            <w:vAlign w:val="center"/>
          </w:tcPr>
          <w:p w:rsidR="0039368E" w:rsidRPr="00171B85" w:rsidRDefault="006A6710" w:rsidP="00D5500D">
            <w:pPr>
              <w:rPr>
                <w:b/>
                <w:noProof/>
                <w:szCs w:val="22"/>
              </w:rPr>
            </w:pPr>
            <w:r w:rsidRPr="00171B85">
              <w:rPr>
                <w:b/>
                <w:noProof/>
                <w:szCs w:val="22"/>
              </w:rPr>
              <w:t>РЕДНИ</w:t>
            </w:r>
            <w:r w:rsidR="0039368E" w:rsidRPr="00171B85">
              <w:rPr>
                <w:b/>
                <w:noProof/>
                <w:szCs w:val="22"/>
              </w:rPr>
              <w:t xml:space="preserve"> </w:t>
            </w:r>
            <w:r w:rsidRPr="00171B85">
              <w:rPr>
                <w:b/>
                <w:noProof/>
                <w:szCs w:val="22"/>
              </w:rPr>
              <w:t>БРОЈ</w:t>
            </w:r>
            <w:r w:rsidR="00247358" w:rsidRPr="00171B85">
              <w:rPr>
                <w:b/>
                <w:noProof/>
                <w:szCs w:val="22"/>
              </w:rPr>
              <w:t xml:space="preserve"> </w:t>
            </w:r>
            <w:r w:rsidRPr="00171B85">
              <w:rPr>
                <w:b/>
                <w:noProof/>
                <w:szCs w:val="22"/>
              </w:rPr>
              <w:t>МОДУЛА</w:t>
            </w:r>
          </w:p>
        </w:tc>
        <w:tc>
          <w:tcPr>
            <w:tcW w:w="7480" w:type="dxa"/>
            <w:gridSpan w:val="3"/>
            <w:tcBorders>
              <w:left w:val="single" w:sz="4" w:space="0" w:color="auto"/>
            </w:tcBorders>
            <w:shd w:val="clear" w:color="auto" w:fill="auto"/>
            <w:vAlign w:val="center"/>
          </w:tcPr>
          <w:p w:rsidR="0039368E" w:rsidRPr="00171B85" w:rsidRDefault="0039368E" w:rsidP="00D5500D">
            <w:pPr>
              <w:rPr>
                <w:b/>
                <w:noProof/>
                <w:szCs w:val="22"/>
              </w:rPr>
            </w:pPr>
            <w:r w:rsidRPr="00171B85">
              <w:rPr>
                <w:b/>
                <w:noProof/>
                <w:szCs w:val="22"/>
              </w:rPr>
              <w:t>5</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СВРХА</w:t>
            </w:r>
            <w:r w:rsidR="0039368E" w:rsidRPr="00171B85">
              <w:rPr>
                <w:b/>
                <w:noProof/>
                <w:szCs w:val="22"/>
              </w:rPr>
              <w:t xml:space="preserve"> </w:t>
            </w:r>
            <w:r w:rsidRPr="00171B85">
              <w:rPr>
                <w:b/>
                <w:noProof/>
                <w:szCs w:val="22"/>
              </w:rPr>
              <w:t>МОДУЛА</w:t>
            </w:r>
          </w:p>
        </w:tc>
      </w:tr>
      <w:tr w:rsidR="0039368E" w:rsidRPr="00171B85" w:rsidTr="00A37319">
        <w:trPr>
          <w:jc w:val="center"/>
        </w:trPr>
        <w:tc>
          <w:tcPr>
            <w:tcW w:w="10477" w:type="dxa"/>
            <w:gridSpan w:val="5"/>
            <w:tcBorders>
              <w:bottom w:val="single" w:sz="4" w:space="0" w:color="auto"/>
            </w:tcBorders>
            <w:shd w:val="clear" w:color="auto" w:fill="auto"/>
            <w:vAlign w:val="center"/>
          </w:tcPr>
          <w:p w:rsidR="0039368E" w:rsidRPr="00171B85" w:rsidRDefault="006A6710" w:rsidP="00D5500D">
            <w:pPr>
              <w:rPr>
                <w:b/>
                <w:noProof/>
                <w:szCs w:val="22"/>
              </w:rPr>
            </w:pPr>
            <w:r w:rsidRPr="00171B85">
              <w:rPr>
                <w:rStyle w:val="opis1"/>
                <w:rFonts w:ascii="Times New Roman" w:hAnsi="Times New Roman"/>
                <w:b w:val="0"/>
                <w:sz w:val="22"/>
                <w:szCs w:val="22"/>
              </w:rPr>
              <w:t>Модул</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омогућава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упознавање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ученика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основним</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значајем</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извођења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обраде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земљишта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као</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неопходне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важне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агротехничке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мјере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биљној</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производњи</w:t>
            </w:r>
            <w:r w:rsidR="0039368E" w:rsidRPr="00171B85">
              <w:rPr>
                <w:rStyle w:val="opis1"/>
                <w:rFonts w:ascii="Times New Roman" w:hAnsi="Times New Roman"/>
                <w:b w:val="0"/>
                <w:sz w:val="22"/>
                <w:szCs w:val="22"/>
              </w:rPr>
              <w:t>.</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СПЕЦИЈАЛНИ</w:t>
            </w:r>
            <w:r w:rsidR="0039368E" w:rsidRPr="00171B85">
              <w:rPr>
                <w:b/>
                <w:noProof/>
                <w:szCs w:val="22"/>
              </w:rPr>
              <w:t xml:space="preserve"> </w:t>
            </w:r>
            <w:r w:rsidRPr="00171B85">
              <w:rPr>
                <w:b/>
                <w:noProof/>
                <w:szCs w:val="22"/>
              </w:rPr>
              <w:t>ЗАХТЈЕВИ</w:t>
            </w:r>
            <w:r w:rsidR="0039368E" w:rsidRPr="00171B85">
              <w:rPr>
                <w:b/>
                <w:noProof/>
                <w:szCs w:val="22"/>
              </w:rPr>
              <w:t xml:space="preserve"> / </w:t>
            </w:r>
            <w:r w:rsidRPr="00171B85">
              <w:rPr>
                <w:b/>
                <w:noProof/>
                <w:szCs w:val="22"/>
              </w:rPr>
              <w:t>ПРЕДУСЛОВИ</w:t>
            </w:r>
          </w:p>
        </w:tc>
      </w:tr>
      <w:tr w:rsidR="0039368E" w:rsidRPr="00171B85" w:rsidTr="00A37319">
        <w:trPr>
          <w:jc w:val="center"/>
        </w:trPr>
        <w:tc>
          <w:tcPr>
            <w:tcW w:w="10477" w:type="dxa"/>
            <w:gridSpan w:val="5"/>
            <w:tcBorders>
              <w:bottom w:val="single" w:sz="4" w:space="0" w:color="auto"/>
            </w:tcBorders>
            <w:shd w:val="clear" w:color="auto" w:fill="auto"/>
            <w:vAlign w:val="center"/>
          </w:tcPr>
          <w:p w:rsidR="0039368E" w:rsidRPr="00171B85" w:rsidRDefault="00A37319" w:rsidP="00D5500D">
            <w:pPr>
              <w:rPr>
                <w:noProof/>
                <w:szCs w:val="22"/>
                <w:lang w:val="sr-Cyrl-BA"/>
              </w:rPr>
            </w:pPr>
            <w:r w:rsidRPr="00171B85">
              <w:rPr>
                <w:bCs/>
                <w:color w:val="000000" w:themeColor="text1"/>
                <w:szCs w:val="22"/>
                <w:lang w:val="sr-Cyrl-BA"/>
              </w:rPr>
              <w:t>Предзнање из претходних модула.</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ЦИЉЕВИ</w:t>
            </w:r>
          </w:p>
        </w:tc>
      </w:tr>
      <w:tr w:rsidR="0039368E" w:rsidRPr="00171B85" w:rsidTr="00A37319">
        <w:trPr>
          <w:jc w:val="center"/>
        </w:trPr>
        <w:tc>
          <w:tcPr>
            <w:tcW w:w="10477" w:type="dxa"/>
            <w:gridSpan w:val="5"/>
            <w:shd w:val="clear" w:color="auto" w:fill="auto"/>
            <w:vAlign w:val="center"/>
          </w:tcPr>
          <w:p w:rsidR="0039368E" w:rsidRPr="00171B85" w:rsidRDefault="0039368E" w:rsidP="00D5500D">
            <w:pPr>
              <w:rPr>
                <w:noProof/>
                <w:szCs w:val="22"/>
              </w:rPr>
            </w:pPr>
            <w:r w:rsidRPr="00171B85">
              <w:rPr>
                <w:color w:val="1E1E1E"/>
                <w:szCs w:val="22"/>
              </w:rPr>
              <w:t>-</w:t>
            </w:r>
            <w:r w:rsidR="006A6710" w:rsidRPr="00171B85">
              <w:rPr>
                <w:color w:val="1E1E1E"/>
                <w:szCs w:val="22"/>
              </w:rPr>
              <w:t>упознавање</w:t>
            </w:r>
            <w:r w:rsidRPr="00171B85">
              <w:rPr>
                <w:color w:val="1E1E1E"/>
                <w:szCs w:val="22"/>
              </w:rPr>
              <w:t xml:space="preserve"> </w:t>
            </w:r>
            <w:r w:rsidR="006A6710" w:rsidRPr="00171B85">
              <w:rPr>
                <w:color w:val="1E1E1E"/>
                <w:szCs w:val="22"/>
              </w:rPr>
              <w:t>са</w:t>
            </w:r>
            <w:r w:rsidRPr="00171B85">
              <w:rPr>
                <w:color w:val="1E1E1E"/>
                <w:szCs w:val="22"/>
              </w:rPr>
              <w:t xml:space="preserve"> </w:t>
            </w:r>
            <w:r w:rsidR="006A6710" w:rsidRPr="00171B85">
              <w:rPr>
                <w:color w:val="1E1E1E"/>
                <w:szCs w:val="22"/>
              </w:rPr>
              <w:t>значајем</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земљишта</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биљној</w:t>
            </w:r>
            <w:r w:rsidRPr="00171B85">
              <w:rPr>
                <w:color w:val="1E1E1E"/>
                <w:szCs w:val="22"/>
              </w:rPr>
              <w:t xml:space="preserve"> </w:t>
            </w:r>
            <w:r w:rsidR="006A6710" w:rsidRPr="00171B85">
              <w:rPr>
                <w:color w:val="1E1E1E"/>
                <w:szCs w:val="22"/>
              </w:rPr>
              <w:t>производњи</w:t>
            </w:r>
            <w:r w:rsidRPr="00171B85">
              <w:rPr>
                <w:color w:val="1E1E1E"/>
                <w:szCs w:val="22"/>
              </w:rPr>
              <w:t>,</w:t>
            </w:r>
            <w:r w:rsidRPr="00171B85">
              <w:rPr>
                <w:color w:val="1E1E1E"/>
                <w:szCs w:val="22"/>
              </w:rPr>
              <w:br/>
              <w:t>-</w:t>
            </w:r>
            <w:r w:rsidR="006A6710" w:rsidRPr="00171B85">
              <w:rPr>
                <w:color w:val="1E1E1E"/>
                <w:szCs w:val="22"/>
              </w:rPr>
              <w:t>развијање</w:t>
            </w:r>
            <w:r w:rsidRPr="00171B85">
              <w:rPr>
                <w:color w:val="1E1E1E"/>
                <w:szCs w:val="22"/>
              </w:rPr>
              <w:t xml:space="preserve"> </w:t>
            </w:r>
            <w:r w:rsidR="006A6710" w:rsidRPr="00171B85">
              <w:rPr>
                <w:color w:val="1E1E1E"/>
                <w:szCs w:val="22"/>
              </w:rPr>
              <w:t>способности</w:t>
            </w:r>
            <w:r w:rsidRPr="00171B85">
              <w:rPr>
                <w:color w:val="1E1E1E"/>
                <w:szCs w:val="22"/>
              </w:rPr>
              <w:t xml:space="preserve"> </w:t>
            </w:r>
            <w:r w:rsidR="006A6710" w:rsidRPr="00171B85">
              <w:rPr>
                <w:color w:val="1E1E1E"/>
                <w:szCs w:val="22"/>
              </w:rPr>
              <w:t>правилног</w:t>
            </w:r>
            <w:r w:rsidRPr="00171B85">
              <w:rPr>
                <w:color w:val="1E1E1E"/>
                <w:szCs w:val="22"/>
              </w:rPr>
              <w:t xml:space="preserve"> </w:t>
            </w:r>
            <w:r w:rsidR="006A6710" w:rsidRPr="00171B85">
              <w:rPr>
                <w:color w:val="1E1E1E"/>
                <w:szCs w:val="22"/>
              </w:rPr>
              <w:t>избора</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систему</w:t>
            </w:r>
            <w:r w:rsidRPr="00171B85">
              <w:rPr>
                <w:color w:val="1E1E1E"/>
                <w:szCs w:val="22"/>
              </w:rPr>
              <w:t xml:space="preserve"> </w:t>
            </w:r>
            <w:r w:rsidR="006A6710" w:rsidRPr="00171B85">
              <w:rPr>
                <w:color w:val="1E1E1E"/>
                <w:szCs w:val="22"/>
              </w:rPr>
              <w:t>обраде</w:t>
            </w:r>
            <w:r w:rsidRPr="00171B85">
              <w:rPr>
                <w:color w:val="1E1E1E"/>
                <w:szCs w:val="22"/>
              </w:rPr>
              <w:t>,</w:t>
            </w:r>
            <w:r w:rsidRPr="00171B85">
              <w:rPr>
                <w:color w:val="1E1E1E"/>
                <w:szCs w:val="22"/>
              </w:rPr>
              <w:br/>
              <w:t>-</w:t>
            </w:r>
            <w:r w:rsidR="006A6710" w:rsidRPr="00171B85">
              <w:rPr>
                <w:color w:val="1E1E1E"/>
                <w:szCs w:val="22"/>
              </w:rPr>
              <w:t>развијање</w:t>
            </w:r>
            <w:r w:rsidRPr="00171B85">
              <w:rPr>
                <w:color w:val="1E1E1E"/>
                <w:szCs w:val="22"/>
              </w:rPr>
              <w:t xml:space="preserve"> </w:t>
            </w:r>
            <w:r w:rsidR="006A6710" w:rsidRPr="00171B85">
              <w:rPr>
                <w:color w:val="1E1E1E"/>
                <w:szCs w:val="22"/>
              </w:rPr>
              <w:t>способности</w:t>
            </w:r>
            <w:r w:rsidRPr="00171B85">
              <w:rPr>
                <w:color w:val="1E1E1E"/>
                <w:szCs w:val="22"/>
              </w:rPr>
              <w:t xml:space="preserve"> </w:t>
            </w:r>
            <w:r w:rsidR="006A6710" w:rsidRPr="00171B85">
              <w:rPr>
                <w:color w:val="1E1E1E"/>
                <w:szCs w:val="22"/>
              </w:rPr>
              <w:t>извођења</w:t>
            </w:r>
            <w:r w:rsidRPr="00171B85">
              <w:rPr>
                <w:color w:val="1E1E1E"/>
                <w:szCs w:val="22"/>
              </w:rPr>
              <w:t xml:space="preserve"> </w:t>
            </w:r>
            <w:r w:rsidR="006A6710" w:rsidRPr="00171B85">
              <w:rPr>
                <w:color w:val="1E1E1E"/>
                <w:szCs w:val="22"/>
              </w:rPr>
              <w:t>појединих</w:t>
            </w:r>
            <w:r w:rsidRPr="00171B85">
              <w:rPr>
                <w:color w:val="1E1E1E"/>
                <w:szCs w:val="22"/>
              </w:rPr>
              <w:t xml:space="preserve"> </w:t>
            </w:r>
            <w:r w:rsidR="006A6710" w:rsidRPr="00171B85">
              <w:rPr>
                <w:color w:val="1E1E1E"/>
                <w:szCs w:val="22"/>
              </w:rPr>
              <w:t>операција</w:t>
            </w:r>
            <w:r w:rsidRPr="00171B85">
              <w:rPr>
                <w:color w:val="1E1E1E"/>
                <w:szCs w:val="22"/>
              </w:rPr>
              <w:t>,</w:t>
            </w:r>
            <w:r w:rsidRPr="00171B85">
              <w:rPr>
                <w:color w:val="1E1E1E"/>
                <w:szCs w:val="22"/>
              </w:rPr>
              <w:br/>
              <w:t>-</w:t>
            </w:r>
            <w:r w:rsidR="006A6710" w:rsidRPr="00171B85">
              <w:rPr>
                <w:color w:val="1E1E1E"/>
                <w:szCs w:val="22"/>
              </w:rPr>
              <w:t>процјењивање</w:t>
            </w:r>
            <w:r w:rsidRPr="00171B85">
              <w:rPr>
                <w:color w:val="1E1E1E"/>
                <w:szCs w:val="22"/>
              </w:rPr>
              <w:t xml:space="preserve"> </w:t>
            </w:r>
            <w:r w:rsidR="006A6710" w:rsidRPr="00171B85">
              <w:rPr>
                <w:color w:val="1E1E1E"/>
                <w:szCs w:val="22"/>
              </w:rPr>
              <w:t>оптималних</w:t>
            </w:r>
            <w:r w:rsidRPr="00171B85">
              <w:rPr>
                <w:color w:val="1E1E1E"/>
                <w:szCs w:val="22"/>
              </w:rPr>
              <w:t xml:space="preserve"> </w:t>
            </w:r>
            <w:r w:rsidR="006A6710" w:rsidRPr="00171B85">
              <w:rPr>
                <w:color w:val="1E1E1E"/>
                <w:szCs w:val="22"/>
              </w:rPr>
              <w:t>рокова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начина</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земљишта</w:t>
            </w:r>
            <w:r w:rsidRPr="00171B85">
              <w:rPr>
                <w:color w:val="1E1E1E"/>
                <w:szCs w:val="22"/>
              </w:rPr>
              <w:t>,</w:t>
            </w:r>
            <w:r w:rsidRPr="00171B85">
              <w:rPr>
                <w:color w:val="1E1E1E"/>
                <w:szCs w:val="22"/>
              </w:rPr>
              <w:br/>
              <w:t>-</w:t>
            </w:r>
            <w:r w:rsidR="006A6710" w:rsidRPr="00171B85">
              <w:rPr>
                <w:color w:val="1E1E1E"/>
                <w:szCs w:val="22"/>
              </w:rPr>
              <w:t>упознавање</w:t>
            </w:r>
            <w:r w:rsidRPr="00171B85">
              <w:rPr>
                <w:color w:val="1E1E1E"/>
                <w:szCs w:val="22"/>
              </w:rPr>
              <w:t xml:space="preserve"> </w:t>
            </w:r>
            <w:r w:rsidR="006A6710" w:rsidRPr="00171B85">
              <w:rPr>
                <w:color w:val="1E1E1E"/>
                <w:szCs w:val="22"/>
              </w:rPr>
              <w:t>са</w:t>
            </w:r>
            <w:r w:rsidRPr="00171B85">
              <w:rPr>
                <w:color w:val="1E1E1E"/>
                <w:szCs w:val="22"/>
              </w:rPr>
              <w:t xml:space="preserve"> </w:t>
            </w:r>
            <w:r w:rsidR="006A6710" w:rsidRPr="00171B85">
              <w:rPr>
                <w:color w:val="1E1E1E"/>
                <w:szCs w:val="22"/>
              </w:rPr>
              <w:t>плодоредом</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принципима</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оквиру</w:t>
            </w:r>
            <w:r w:rsidRPr="00171B85">
              <w:rPr>
                <w:color w:val="1E1E1E"/>
                <w:szCs w:val="22"/>
              </w:rPr>
              <w:t xml:space="preserve"> </w:t>
            </w:r>
            <w:r w:rsidR="006A6710" w:rsidRPr="00171B85">
              <w:rPr>
                <w:color w:val="1E1E1E"/>
                <w:szCs w:val="22"/>
              </w:rPr>
              <w:t>плодореда</w:t>
            </w:r>
            <w:r w:rsidRPr="00171B85">
              <w:rPr>
                <w:color w:val="1E1E1E"/>
                <w:szCs w:val="22"/>
              </w:rPr>
              <w:t>.</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ЈЕДИНИЦЕ</w:t>
            </w:r>
          </w:p>
        </w:tc>
      </w:tr>
      <w:tr w:rsidR="0039368E" w:rsidRPr="00171B85" w:rsidTr="00A37319">
        <w:trPr>
          <w:jc w:val="center"/>
        </w:trPr>
        <w:tc>
          <w:tcPr>
            <w:tcW w:w="10477" w:type="dxa"/>
            <w:gridSpan w:val="5"/>
            <w:shd w:val="clear" w:color="auto" w:fill="auto"/>
            <w:vAlign w:val="center"/>
          </w:tcPr>
          <w:p w:rsidR="0039368E" w:rsidRPr="00171B85" w:rsidRDefault="0039368E" w:rsidP="00D5500D">
            <w:pPr>
              <w:rPr>
                <w:noProof/>
                <w:szCs w:val="22"/>
              </w:rPr>
            </w:pPr>
            <w:r w:rsidRPr="00171B85">
              <w:rPr>
                <w:color w:val="1E1E1E"/>
                <w:szCs w:val="22"/>
              </w:rPr>
              <w:t xml:space="preserve">1. </w:t>
            </w:r>
            <w:r w:rsidR="006A6710" w:rsidRPr="00171B85">
              <w:rPr>
                <w:color w:val="1E1E1E"/>
                <w:szCs w:val="22"/>
              </w:rPr>
              <w:t>Обрада</w:t>
            </w:r>
            <w:r w:rsidRPr="00171B85">
              <w:rPr>
                <w:color w:val="1E1E1E"/>
                <w:szCs w:val="22"/>
              </w:rPr>
              <w:t xml:space="preserve"> </w:t>
            </w:r>
            <w:r w:rsidR="006A6710" w:rsidRPr="00171B85">
              <w:rPr>
                <w:color w:val="1E1E1E"/>
                <w:szCs w:val="22"/>
              </w:rPr>
              <w:t>земљишта</w:t>
            </w:r>
            <w:r w:rsidRPr="00171B85">
              <w:rPr>
                <w:color w:val="1E1E1E"/>
                <w:szCs w:val="22"/>
              </w:rPr>
              <w:br/>
              <w:t xml:space="preserve">2. </w:t>
            </w:r>
            <w:r w:rsidR="006A6710" w:rsidRPr="00171B85">
              <w:rPr>
                <w:color w:val="1E1E1E"/>
                <w:szCs w:val="22"/>
              </w:rPr>
              <w:t>Системи</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земљишта</w:t>
            </w:r>
            <w:r w:rsidRPr="00171B85">
              <w:rPr>
                <w:color w:val="1E1E1E"/>
                <w:szCs w:val="22"/>
              </w:rPr>
              <w:br/>
              <w:t xml:space="preserve">3. </w:t>
            </w:r>
            <w:r w:rsidR="006A6710" w:rsidRPr="00171B85">
              <w:rPr>
                <w:color w:val="1E1E1E"/>
                <w:szCs w:val="22"/>
              </w:rPr>
              <w:t>Плодоред</w:t>
            </w:r>
          </w:p>
        </w:tc>
      </w:tr>
      <w:tr w:rsidR="0039368E" w:rsidRPr="00171B85" w:rsidTr="00A37319">
        <w:trPr>
          <w:jc w:val="center"/>
        </w:trPr>
        <w:tc>
          <w:tcPr>
            <w:tcW w:w="10477" w:type="dxa"/>
            <w:gridSpan w:val="5"/>
            <w:shd w:val="clear" w:color="auto" w:fill="auto"/>
            <w:vAlign w:val="center"/>
          </w:tcPr>
          <w:p w:rsidR="004A0142" w:rsidRPr="00171B85" w:rsidRDefault="006A6710"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 </w:t>
            </w:r>
          </w:p>
          <w:p w:rsidR="0039368E" w:rsidRPr="00171B85" w:rsidRDefault="006A6710"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247358" w:rsidRPr="00171B85" w:rsidTr="00A37319">
        <w:trPr>
          <w:jc w:val="center"/>
        </w:trPr>
        <w:tc>
          <w:tcPr>
            <w:tcW w:w="2699" w:type="dxa"/>
            <w:shd w:val="clear" w:color="auto" w:fill="auto"/>
            <w:vAlign w:val="center"/>
          </w:tcPr>
          <w:p w:rsidR="00247358" w:rsidRPr="00171B85" w:rsidRDefault="006A6710" w:rsidP="00247358">
            <w:pPr>
              <w:jc w:val="center"/>
              <w:rPr>
                <w:b/>
                <w:noProof/>
                <w:szCs w:val="22"/>
              </w:rPr>
            </w:pPr>
            <w:r w:rsidRPr="00171B85">
              <w:rPr>
                <w:b/>
                <w:noProof/>
                <w:szCs w:val="22"/>
              </w:rPr>
              <w:t>Јединице</w:t>
            </w:r>
          </w:p>
        </w:tc>
        <w:tc>
          <w:tcPr>
            <w:tcW w:w="2693" w:type="dxa"/>
            <w:gridSpan w:val="2"/>
            <w:shd w:val="clear" w:color="auto" w:fill="auto"/>
            <w:vAlign w:val="center"/>
          </w:tcPr>
          <w:p w:rsidR="00247358" w:rsidRPr="00171B85" w:rsidRDefault="006A6710" w:rsidP="00247358">
            <w:pPr>
              <w:jc w:val="center"/>
              <w:rPr>
                <w:b/>
                <w:noProof/>
                <w:szCs w:val="22"/>
              </w:rPr>
            </w:pPr>
            <w:r w:rsidRPr="00171B85">
              <w:rPr>
                <w:b/>
                <w:noProof/>
                <w:szCs w:val="22"/>
              </w:rPr>
              <w:t>Знање</w:t>
            </w:r>
          </w:p>
        </w:tc>
        <w:tc>
          <w:tcPr>
            <w:tcW w:w="2552" w:type="dxa"/>
            <w:shd w:val="clear" w:color="auto" w:fill="auto"/>
            <w:vAlign w:val="center"/>
          </w:tcPr>
          <w:p w:rsidR="00247358" w:rsidRPr="00171B85" w:rsidRDefault="006A6710" w:rsidP="00247358">
            <w:pPr>
              <w:jc w:val="center"/>
              <w:rPr>
                <w:b/>
                <w:noProof/>
                <w:szCs w:val="22"/>
              </w:rPr>
            </w:pPr>
            <w:r w:rsidRPr="00171B85">
              <w:rPr>
                <w:b/>
                <w:noProof/>
                <w:szCs w:val="22"/>
              </w:rPr>
              <w:t>Вјештине</w:t>
            </w:r>
          </w:p>
        </w:tc>
        <w:tc>
          <w:tcPr>
            <w:tcW w:w="2533" w:type="dxa"/>
            <w:shd w:val="clear" w:color="auto" w:fill="auto"/>
            <w:vAlign w:val="center"/>
          </w:tcPr>
          <w:p w:rsidR="00247358" w:rsidRPr="00171B85" w:rsidRDefault="006A6710" w:rsidP="00247358">
            <w:pPr>
              <w:jc w:val="center"/>
              <w:rPr>
                <w:b/>
                <w:noProof/>
                <w:szCs w:val="22"/>
              </w:rPr>
            </w:pPr>
            <w:r w:rsidRPr="00171B85">
              <w:rPr>
                <w:b/>
                <w:noProof/>
                <w:szCs w:val="22"/>
              </w:rPr>
              <w:t>Компетенције</w:t>
            </w:r>
          </w:p>
        </w:tc>
      </w:tr>
      <w:tr w:rsidR="00247358" w:rsidRPr="00171B85" w:rsidTr="00A37319">
        <w:trPr>
          <w:trHeight w:val="336"/>
          <w:jc w:val="center"/>
        </w:trPr>
        <w:tc>
          <w:tcPr>
            <w:tcW w:w="2699" w:type="dxa"/>
            <w:shd w:val="clear" w:color="auto" w:fill="auto"/>
            <w:vAlign w:val="center"/>
          </w:tcPr>
          <w:p w:rsidR="00247358" w:rsidRPr="00171B85" w:rsidRDefault="00247358" w:rsidP="00D5500D">
            <w:pPr>
              <w:rPr>
                <w:noProof/>
                <w:szCs w:val="22"/>
              </w:rPr>
            </w:pPr>
            <w:r w:rsidRPr="00171B85">
              <w:rPr>
                <w:color w:val="1E1E1E"/>
                <w:szCs w:val="22"/>
              </w:rPr>
              <w:t xml:space="preserve">1. </w:t>
            </w:r>
            <w:r w:rsidR="006A6710" w:rsidRPr="00171B85">
              <w:rPr>
                <w:color w:val="1E1E1E"/>
                <w:szCs w:val="22"/>
              </w:rPr>
              <w:t>Обрада</w:t>
            </w:r>
            <w:r w:rsidRPr="00171B85">
              <w:rPr>
                <w:color w:val="1E1E1E"/>
                <w:szCs w:val="22"/>
              </w:rPr>
              <w:t xml:space="preserve"> </w:t>
            </w:r>
            <w:r w:rsidR="006A6710" w:rsidRPr="00171B85">
              <w:rPr>
                <w:color w:val="1E1E1E"/>
                <w:szCs w:val="22"/>
              </w:rPr>
              <w:t>земљишта</w:t>
            </w:r>
            <w:r w:rsidRPr="00171B85">
              <w:rPr>
                <w:noProof/>
                <w:szCs w:val="22"/>
              </w:rPr>
              <w:t xml:space="preserve"> </w:t>
            </w:r>
          </w:p>
        </w:tc>
        <w:tc>
          <w:tcPr>
            <w:tcW w:w="2693" w:type="dxa"/>
            <w:gridSpan w:val="2"/>
            <w:shd w:val="clear" w:color="auto" w:fill="auto"/>
            <w:vAlign w:val="center"/>
          </w:tcPr>
          <w:p w:rsidR="00247358" w:rsidRPr="00171B85" w:rsidRDefault="006A6710" w:rsidP="00103F69">
            <w:pPr>
              <w:numPr>
                <w:ilvl w:val="0"/>
                <w:numId w:val="60"/>
              </w:numPr>
              <w:rPr>
                <w:color w:val="1E1E1E"/>
                <w:szCs w:val="22"/>
              </w:rPr>
            </w:pPr>
            <w:r w:rsidRPr="00171B85">
              <w:rPr>
                <w:color w:val="1E1E1E"/>
                <w:szCs w:val="22"/>
              </w:rPr>
              <w:t>Планира</w:t>
            </w:r>
            <w:r w:rsidR="00247358" w:rsidRPr="00171B85">
              <w:rPr>
                <w:color w:val="1E1E1E"/>
                <w:szCs w:val="22"/>
              </w:rPr>
              <w:t xml:space="preserve"> </w:t>
            </w:r>
            <w:r w:rsidRPr="00171B85">
              <w:rPr>
                <w:color w:val="1E1E1E"/>
                <w:szCs w:val="22"/>
              </w:rPr>
              <w:t>активности</w:t>
            </w:r>
            <w:r w:rsidR="00247358" w:rsidRPr="00171B85">
              <w:rPr>
                <w:color w:val="1E1E1E"/>
                <w:szCs w:val="22"/>
              </w:rPr>
              <w:t xml:space="preserve"> </w:t>
            </w:r>
            <w:r w:rsidRPr="00171B85">
              <w:rPr>
                <w:color w:val="1E1E1E"/>
                <w:szCs w:val="22"/>
              </w:rPr>
              <w:t>везане</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основну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допунску</w:t>
            </w:r>
            <w:r w:rsidR="00247358" w:rsidRPr="00171B85">
              <w:rPr>
                <w:color w:val="1E1E1E"/>
                <w:szCs w:val="22"/>
              </w:rPr>
              <w:t xml:space="preserve"> </w:t>
            </w:r>
            <w:r w:rsidRPr="00171B85">
              <w:rPr>
                <w:color w:val="1E1E1E"/>
                <w:szCs w:val="22"/>
              </w:rPr>
              <w:t>обраду</w:t>
            </w:r>
            <w:r w:rsidR="00247358" w:rsidRPr="00171B85">
              <w:rPr>
                <w:color w:val="1E1E1E"/>
                <w:szCs w:val="22"/>
              </w:rPr>
              <w:t xml:space="preserve"> </w:t>
            </w:r>
            <w:r w:rsidRPr="00171B85">
              <w:rPr>
                <w:color w:val="1E1E1E"/>
                <w:szCs w:val="22"/>
              </w:rPr>
              <w:t>земљишта</w:t>
            </w:r>
            <w:r w:rsidR="00247358" w:rsidRPr="00171B85">
              <w:rPr>
                <w:color w:val="1E1E1E"/>
                <w:szCs w:val="22"/>
              </w:rPr>
              <w:t>,</w:t>
            </w:r>
          </w:p>
          <w:p w:rsidR="00247358" w:rsidRPr="00171B85" w:rsidRDefault="006A6710" w:rsidP="00103F69">
            <w:pPr>
              <w:numPr>
                <w:ilvl w:val="0"/>
                <w:numId w:val="60"/>
              </w:numPr>
              <w:rPr>
                <w:color w:val="1E1E1E"/>
                <w:szCs w:val="22"/>
              </w:rPr>
            </w:pPr>
            <w:r w:rsidRPr="00171B85">
              <w:rPr>
                <w:color w:val="1E1E1E"/>
                <w:szCs w:val="22"/>
              </w:rPr>
              <w:t>одабере</w:t>
            </w:r>
            <w:r w:rsidR="00247358" w:rsidRPr="00171B85">
              <w:rPr>
                <w:color w:val="1E1E1E"/>
                <w:szCs w:val="22"/>
              </w:rPr>
              <w:t xml:space="preserve"> </w:t>
            </w:r>
            <w:r w:rsidRPr="00171B85">
              <w:rPr>
                <w:color w:val="1E1E1E"/>
                <w:szCs w:val="22"/>
              </w:rPr>
              <w:t>оруђе</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допунску</w:t>
            </w:r>
            <w:r w:rsidR="00247358" w:rsidRPr="00171B85">
              <w:rPr>
                <w:color w:val="1E1E1E"/>
                <w:szCs w:val="22"/>
              </w:rPr>
              <w:t xml:space="preserve"> </w:t>
            </w:r>
            <w:r w:rsidRPr="00171B85">
              <w:rPr>
                <w:color w:val="1E1E1E"/>
                <w:szCs w:val="22"/>
              </w:rPr>
              <w:t>обраду</w:t>
            </w:r>
            <w:r w:rsidR="00247358" w:rsidRPr="00171B85">
              <w:rPr>
                <w:color w:val="1E1E1E"/>
                <w:szCs w:val="22"/>
              </w:rPr>
              <w:t xml:space="preserve"> </w:t>
            </w:r>
            <w:r w:rsidRPr="00171B85">
              <w:rPr>
                <w:color w:val="1E1E1E"/>
                <w:szCs w:val="22"/>
              </w:rPr>
              <w:t>земљишта</w:t>
            </w:r>
            <w:r w:rsidR="00247358" w:rsidRPr="00171B85">
              <w:rPr>
                <w:color w:val="1E1E1E"/>
                <w:szCs w:val="22"/>
              </w:rPr>
              <w:t>,</w:t>
            </w:r>
          </w:p>
        </w:tc>
        <w:tc>
          <w:tcPr>
            <w:tcW w:w="2552" w:type="dxa"/>
            <w:shd w:val="clear" w:color="auto" w:fill="auto"/>
            <w:vAlign w:val="center"/>
          </w:tcPr>
          <w:p w:rsidR="00247358" w:rsidRPr="00171B85" w:rsidRDefault="006A6710" w:rsidP="00103F69">
            <w:pPr>
              <w:numPr>
                <w:ilvl w:val="0"/>
                <w:numId w:val="60"/>
              </w:numPr>
              <w:rPr>
                <w:color w:val="1E1E1E"/>
                <w:szCs w:val="22"/>
              </w:rPr>
            </w:pPr>
            <w:r w:rsidRPr="00171B85">
              <w:rPr>
                <w:color w:val="1E1E1E"/>
                <w:szCs w:val="22"/>
              </w:rPr>
              <w:t>Организује</w:t>
            </w:r>
            <w:r w:rsidR="00247358" w:rsidRPr="00171B85">
              <w:rPr>
                <w:color w:val="1E1E1E"/>
                <w:szCs w:val="22"/>
              </w:rPr>
              <w:t xml:space="preserve">  </w:t>
            </w:r>
            <w:r w:rsidRPr="00171B85">
              <w:rPr>
                <w:color w:val="1E1E1E"/>
                <w:szCs w:val="22"/>
              </w:rPr>
              <w:t>орање</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допунску</w:t>
            </w:r>
            <w:r w:rsidR="00247358" w:rsidRPr="00171B85">
              <w:rPr>
                <w:color w:val="1E1E1E"/>
                <w:szCs w:val="22"/>
              </w:rPr>
              <w:t xml:space="preserve"> </w:t>
            </w:r>
            <w:r w:rsidRPr="00171B85">
              <w:rPr>
                <w:color w:val="1E1E1E"/>
                <w:szCs w:val="22"/>
              </w:rPr>
              <w:t>обраду</w:t>
            </w:r>
            <w:r w:rsidR="00247358" w:rsidRPr="00171B85">
              <w:rPr>
                <w:color w:val="1E1E1E"/>
                <w:szCs w:val="22"/>
              </w:rPr>
              <w:t xml:space="preserve"> </w:t>
            </w:r>
            <w:r w:rsidRPr="00171B85">
              <w:rPr>
                <w:color w:val="1E1E1E"/>
                <w:szCs w:val="22"/>
              </w:rPr>
              <w:t>земљишта</w:t>
            </w:r>
          </w:p>
          <w:p w:rsidR="00247358" w:rsidRPr="00171B85" w:rsidRDefault="006A6710" w:rsidP="00103F69">
            <w:pPr>
              <w:numPr>
                <w:ilvl w:val="0"/>
                <w:numId w:val="60"/>
              </w:numPr>
              <w:rPr>
                <w:color w:val="1E1E1E"/>
                <w:szCs w:val="22"/>
              </w:rPr>
            </w:pPr>
            <w:r w:rsidRPr="00171B85">
              <w:rPr>
                <w:color w:val="1E1E1E"/>
                <w:szCs w:val="22"/>
              </w:rPr>
              <w:t>процијени</w:t>
            </w:r>
            <w:r w:rsidR="00247358" w:rsidRPr="00171B85">
              <w:rPr>
                <w:color w:val="1E1E1E"/>
                <w:szCs w:val="22"/>
              </w:rPr>
              <w:t xml:space="preserve"> </w:t>
            </w:r>
            <w:r w:rsidRPr="00171B85">
              <w:rPr>
                <w:color w:val="1E1E1E"/>
                <w:szCs w:val="22"/>
              </w:rPr>
              <w:t>оптималан</w:t>
            </w:r>
            <w:r w:rsidR="00247358" w:rsidRPr="00171B85">
              <w:rPr>
                <w:color w:val="1E1E1E"/>
                <w:szCs w:val="22"/>
              </w:rPr>
              <w:t xml:space="preserve"> </w:t>
            </w:r>
            <w:r w:rsidRPr="00171B85">
              <w:rPr>
                <w:color w:val="1E1E1E"/>
                <w:szCs w:val="22"/>
              </w:rPr>
              <w:t>рок</w:t>
            </w:r>
            <w:r w:rsidR="00247358" w:rsidRPr="00171B85">
              <w:rPr>
                <w:color w:val="1E1E1E"/>
                <w:szCs w:val="22"/>
              </w:rPr>
              <w:t xml:space="preserve"> </w:t>
            </w:r>
            <w:r w:rsidRPr="00171B85">
              <w:rPr>
                <w:color w:val="1E1E1E"/>
                <w:szCs w:val="22"/>
              </w:rPr>
              <w:t>обраде</w:t>
            </w:r>
          </w:p>
          <w:p w:rsidR="00247358" w:rsidRPr="00171B85" w:rsidRDefault="006A6710" w:rsidP="00103F69">
            <w:pPr>
              <w:numPr>
                <w:ilvl w:val="0"/>
                <w:numId w:val="60"/>
              </w:numPr>
              <w:rPr>
                <w:color w:val="1E1E1E"/>
                <w:szCs w:val="22"/>
              </w:rPr>
            </w:pPr>
            <w:r w:rsidRPr="00171B85">
              <w:rPr>
                <w:color w:val="1E1E1E"/>
                <w:szCs w:val="22"/>
              </w:rPr>
              <w:t>изабере</w:t>
            </w:r>
            <w:r w:rsidR="00247358" w:rsidRPr="00171B85">
              <w:rPr>
                <w:color w:val="1E1E1E"/>
                <w:szCs w:val="22"/>
              </w:rPr>
              <w:t xml:space="preserve"> </w:t>
            </w:r>
            <w:r w:rsidRPr="00171B85">
              <w:rPr>
                <w:color w:val="1E1E1E"/>
                <w:szCs w:val="22"/>
              </w:rPr>
              <w:t>начине</w:t>
            </w:r>
            <w:r w:rsidR="00247358" w:rsidRPr="00171B85">
              <w:rPr>
                <w:color w:val="1E1E1E"/>
                <w:szCs w:val="22"/>
              </w:rPr>
              <w:t xml:space="preserve"> </w:t>
            </w:r>
            <w:r w:rsidRPr="00171B85">
              <w:rPr>
                <w:color w:val="1E1E1E"/>
                <w:szCs w:val="22"/>
              </w:rPr>
              <w:t>обраде</w:t>
            </w:r>
          </w:p>
          <w:p w:rsidR="00247358" w:rsidRPr="00171B85" w:rsidRDefault="006A6710" w:rsidP="00103F69">
            <w:pPr>
              <w:numPr>
                <w:ilvl w:val="0"/>
                <w:numId w:val="60"/>
              </w:numPr>
              <w:rPr>
                <w:color w:val="1E1E1E"/>
                <w:szCs w:val="22"/>
              </w:rPr>
            </w:pPr>
            <w:r w:rsidRPr="00171B85">
              <w:rPr>
                <w:color w:val="1E1E1E"/>
                <w:szCs w:val="22"/>
              </w:rPr>
              <w:t>припрема</w:t>
            </w:r>
            <w:r w:rsidR="00247358" w:rsidRPr="00171B85">
              <w:rPr>
                <w:color w:val="1E1E1E"/>
                <w:szCs w:val="22"/>
              </w:rPr>
              <w:t xml:space="preserve"> </w:t>
            </w:r>
            <w:r w:rsidRPr="00171B85">
              <w:rPr>
                <w:color w:val="1E1E1E"/>
                <w:szCs w:val="22"/>
              </w:rPr>
              <w:t>механизацију</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рад</w:t>
            </w:r>
            <w:r w:rsidR="00247358" w:rsidRPr="00171B85">
              <w:rPr>
                <w:color w:val="1E1E1E"/>
                <w:szCs w:val="22"/>
              </w:rPr>
              <w:t>,</w:t>
            </w:r>
          </w:p>
          <w:p w:rsidR="00247358" w:rsidRPr="00171B85" w:rsidRDefault="006A6710" w:rsidP="00103F69">
            <w:pPr>
              <w:numPr>
                <w:ilvl w:val="0"/>
                <w:numId w:val="60"/>
              </w:numPr>
              <w:rPr>
                <w:color w:val="1E1E1E"/>
                <w:szCs w:val="22"/>
              </w:rPr>
            </w:pPr>
            <w:r w:rsidRPr="00171B85">
              <w:rPr>
                <w:color w:val="1E1E1E"/>
                <w:szCs w:val="22"/>
              </w:rPr>
              <w:t>надгледа</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изводи</w:t>
            </w:r>
            <w:r w:rsidR="00247358" w:rsidRPr="00171B85">
              <w:rPr>
                <w:color w:val="1E1E1E"/>
                <w:szCs w:val="22"/>
              </w:rPr>
              <w:t xml:space="preserve">  </w:t>
            </w:r>
            <w:r w:rsidRPr="00171B85">
              <w:rPr>
                <w:color w:val="1E1E1E"/>
                <w:szCs w:val="22"/>
              </w:rPr>
              <w:t>обраду</w:t>
            </w:r>
            <w:r w:rsidR="00247358" w:rsidRPr="00171B85">
              <w:rPr>
                <w:color w:val="1E1E1E"/>
                <w:szCs w:val="22"/>
              </w:rPr>
              <w:t xml:space="preserve"> </w:t>
            </w:r>
            <w:r w:rsidRPr="00171B85">
              <w:rPr>
                <w:color w:val="1E1E1E"/>
                <w:szCs w:val="22"/>
              </w:rPr>
              <w:t>земљишта</w:t>
            </w:r>
          </w:p>
          <w:p w:rsidR="00247358" w:rsidRPr="00171B85" w:rsidRDefault="006A6710" w:rsidP="00103F69">
            <w:pPr>
              <w:numPr>
                <w:ilvl w:val="0"/>
                <w:numId w:val="60"/>
              </w:numPr>
              <w:rPr>
                <w:color w:val="1E1E1E"/>
                <w:szCs w:val="22"/>
              </w:rPr>
            </w:pPr>
            <w:r w:rsidRPr="00171B85">
              <w:rPr>
                <w:color w:val="1E1E1E"/>
                <w:szCs w:val="22"/>
              </w:rPr>
              <w:t>контролише</w:t>
            </w:r>
            <w:r w:rsidR="00247358" w:rsidRPr="00171B85">
              <w:rPr>
                <w:color w:val="1E1E1E"/>
                <w:szCs w:val="22"/>
              </w:rPr>
              <w:t xml:space="preserve"> </w:t>
            </w:r>
            <w:r w:rsidRPr="00171B85">
              <w:rPr>
                <w:color w:val="1E1E1E"/>
                <w:szCs w:val="22"/>
              </w:rPr>
              <w:t>исправност</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функционалност</w:t>
            </w:r>
            <w:r w:rsidR="00247358" w:rsidRPr="00171B85">
              <w:rPr>
                <w:color w:val="1E1E1E"/>
                <w:szCs w:val="22"/>
              </w:rPr>
              <w:t xml:space="preserve"> </w:t>
            </w:r>
            <w:r w:rsidRPr="00171B85">
              <w:rPr>
                <w:color w:val="1E1E1E"/>
                <w:szCs w:val="22"/>
              </w:rPr>
              <w:t>механизације</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евидентира</w:t>
            </w:r>
            <w:r w:rsidR="00247358" w:rsidRPr="00171B85">
              <w:rPr>
                <w:color w:val="1E1E1E"/>
                <w:szCs w:val="22"/>
              </w:rPr>
              <w:t xml:space="preserve"> </w:t>
            </w:r>
            <w:r w:rsidRPr="00171B85">
              <w:rPr>
                <w:color w:val="1E1E1E"/>
                <w:szCs w:val="22"/>
              </w:rPr>
              <w:t>кварове</w:t>
            </w:r>
            <w:r w:rsidR="00247358" w:rsidRPr="00171B85">
              <w:rPr>
                <w:color w:val="1E1E1E"/>
                <w:szCs w:val="22"/>
              </w:rPr>
              <w:t>,</w:t>
            </w:r>
          </w:p>
          <w:p w:rsidR="00247358" w:rsidRPr="00171B85" w:rsidRDefault="006A6710" w:rsidP="00103F69">
            <w:pPr>
              <w:numPr>
                <w:ilvl w:val="0"/>
                <w:numId w:val="60"/>
              </w:numPr>
              <w:rPr>
                <w:color w:val="1E1E1E"/>
                <w:szCs w:val="22"/>
              </w:rPr>
            </w:pPr>
            <w:r w:rsidRPr="00171B85">
              <w:rPr>
                <w:color w:val="1E1E1E"/>
                <w:szCs w:val="22"/>
              </w:rPr>
              <w:lastRenderedPageBreak/>
              <w:t>уочи</w:t>
            </w:r>
            <w:r w:rsidR="00247358" w:rsidRPr="00171B85">
              <w:rPr>
                <w:color w:val="1E1E1E"/>
                <w:szCs w:val="22"/>
              </w:rPr>
              <w:t xml:space="preserve"> </w:t>
            </w:r>
            <w:r w:rsidRPr="00171B85">
              <w:rPr>
                <w:color w:val="1E1E1E"/>
                <w:szCs w:val="22"/>
              </w:rPr>
              <w:t>недостатке</w:t>
            </w:r>
            <w:r w:rsidR="00247358" w:rsidRPr="00171B85">
              <w:rPr>
                <w:color w:val="1E1E1E"/>
                <w:szCs w:val="22"/>
              </w:rPr>
              <w:t xml:space="preserve"> </w:t>
            </w:r>
            <w:r w:rsidRPr="00171B85">
              <w:rPr>
                <w:color w:val="1E1E1E"/>
                <w:szCs w:val="22"/>
              </w:rPr>
              <w:t>при</w:t>
            </w:r>
            <w:r w:rsidR="00247358" w:rsidRPr="00171B85">
              <w:rPr>
                <w:color w:val="1E1E1E"/>
                <w:szCs w:val="22"/>
              </w:rPr>
              <w:t xml:space="preserve"> </w:t>
            </w:r>
            <w:r w:rsidRPr="00171B85">
              <w:rPr>
                <w:color w:val="1E1E1E"/>
                <w:szCs w:val="22"/>
              </w:rPr>
              <w:t>извођењу</w:t>
            </w:r>
            <w:r w:rsidR="00247358" w:rsidRPr="00171B85">
              <w:rPr>
                <w:color w:val="1E1E1E"/>
                <w:szCs w:val="22"/>
              </w:rPr>
              <w:t xml:space="preserve"> </w:t>
            </w:r>
            <w:r w:rsidRPr="00171B85">
              <w:rPr>
                <w:color w:val="1E1E1E"/>
                <w:szCs w:val="22"/>
              </w:rPr>
              <w:t>обраде</w:t>
            </w:r>
            <w:r w:rsidR="00247358" w:rsidRPr="00171B85">
              <w:rPr>
                <w:color w:val="1E1E1E"/>
                <w:szCs w:val="22"/>
              </w:rPr>
              <w:t xml:space="preserve"> </w:t>
            </w:r>
            <w:r w:rsidRPr="00171B85">
              <w:rPr>
                <w:color w:val="1E1E1E"/>
                <w:szCs w:val="22"/>
              </w:rPr>
              <w:t>земљишта</w:t>
            </w:r>
            <w:r w:rsidR="00247358" w:rsidRPr="00171B85">
              <w:rPr>
                <w:color w:val="1E1E1E"/>
                <w:szCs w:val="22"/>
              </w:rPr>
              <w:t>.</w:t>
            </w:r>
          </w:p>
        </w:tc>
        <w:tc>
          <w:tcPr>
            <w:tcW w:w="2533" w:type="dxa"/>
            <w:vMerge w:val="restart"/>
            <w:shd w:val="clear" w:color="auto" w:fill="auto"/>
            <w:vAlign w:val="center"/>
          </w:tcPr>
          <w:p w:rsidR="00247358" w:rsidRPr="00171B85" w:rsidRDefault="006A6710" w:rsidP="00103F69">
            <w:pPr>
              <w:numPr>
                <w:ilvl w:val="0"/>
                <w:numId w:val="60"/>
              </w:numPr>
              <w:rPr>
                <w:szCs w:val="22"/>
              </w:rPr>
            </w:pPr>
            <w:r w:rsidRPr="00171B85">
              <w:rPr>
                <w:color w:val="1E1E1E"/>
                <w:szCs w:val="22"/>
              </w:rPr>
              <w:lastRenderedPageBreak/>
              <w:t>активно</w:t>
            </w:r>
            <w:r w:rsidR="00247358" w:rsidRPr="00171B85">
              <w:rPr>
                <w:color w:val="1E1E1E"/>
                <w:szCs w:val="22"/>
              </w:rPr>
              <w:t xml:space="preserve"> </w:t>
            </w:r>
            <w:r w:rsidRPr="00171B85">
              <w:rPr>
                <w:color w:val="1E1E1E"/>
                <w:szCs w:val="22"/>
              </w:rPr>
              <w:t>учествује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тимском</w:t>
            </w:r>
            <w:r w:rsidR="00247358" w:rsidRPr="00171B85">
              <w:rPr>
                <w:color w:val="1E1E1E"/>
                <w:szCs w:val="22"/>
              </w:rPr>
              <w:t xml:space="preserve"> </w:t>
            </w:r>
            <w:r w:rsidRPr="00171B85">
              <w:rPr>
                <w:color w:val="1E1E1E"/>
                <w:szCs w:val="22"/>
              </w:rPr>
              <w:t>раду</w:t>
            </w:r>
          </w:p>
          <w:p w:rsidR="00247358" w:rsidRPr="00171B85" w:rsidRDefault="006A6710" w:rsidP="00103F69">
            <w:pPr>
              <w:numPr>
                <w:ilvl w:val="0"/>
                <w:numId w:val="60"/>
              </w:numPr>
              <w:rPr>
                <w:szCs w:val="22"/>
              </w:rPr>
            </w:pPr>
            <w:r w:rsidRPr="00171B85">
              <w:rPr>
                <w:color w:val="1E1E1E"/>
                <w:szCs w:val="22"/>
              </w:rPr>
              <w:t>показује</w:t>
            </w:r>
            <w:r w:rsidR="00247358" w:rsidRPr="00171B85">
              <w:rPr>
                <w:color w:val="1E1E1E"/>
                <w:szCs w:val="22"/>
              </w:rPr>
              <w:t xml:space="preserve"> </w:t>
            </w:r>
            <w:r w:rsidRPr="00171B85">
              <w:rPr>
                <w:color w:val="1E1E1E"/>
                <w:szCs w:val="22"/>
              </w:rPr>
              <w:t>одговорност</w:t>
            </w:r>
            <w:r w:rsidR="00247358" w:rsidRPr="00171B85">
              <w:rPr>
                <w:color w:val="1E1E1E"/>
                <w:szCs w:val="22"/>
              </w:rPr>
              <w:t xml:space="preserve"> </w:t>
            </w:r>
            <w:r w:rsidRPr="00171B85">
              <w:rPr>
                <w:color w:val="1E1E1E"/>
                <w:szCs w:val="22"/>
              </w:rPr>
              <w:t>према</w:t>
            </w:r>
            <w:r w:rsidR="00247358" w:rsidRPr="00171B85">
              <w:rPr>
                <w:color w:val="1E1E1E"/>
                <w:szCs w:val="22"/>
              </w:rPr>
              <w:t xml:space="preserve"> </w:t>
            </w:r>
            <w:r w:rsidRPr="00171B85">
              <w:rPr>
                <w:color w:val="1E1E1E"/>
                <w:szCs w:val="22"/>
              </w:rPr>
              <w:t>раду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средствима</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рад</w:t>
            </w:r>
          </w:p>
          <w:p w:rsidR="00247358" w:rsidRPr="00171B85" w:rsidRDefault="006A6710" w:rsidP="00103F69">
            <w:pPr>
              <w:numPr>
                <w:ilvl w:val="0"/>
                <w:numId w:val="60"/>
              </w:numPr>
              <w:rPr>
                <w:szCs w:val="22"/>
              </w:rPr>
            </w:pPr>
            <w:r w:rsidRPr="00171B85">
              <w:rPr>
                <w:color w:val="1E1E1E"/>
                <w:szCs w:val="22"/>
              </w:rPr>
              <w:t>показује</w:t>
            </w:r>
            <w:r w:rsidR="00247358" w:rsidRPr="00171B85">
              <w:rPr>
                <w:color w:val="1E1E1E"/>
                <w:szCs w:val="22"/>
              </w:rPr>
              <w:t xml:space="preserve"> </w:t>
            </w:r>
            <w:r w:rsidRPr="00171B85">
              <w:rPr>
                <w:color w:val="1E1E1E"/>
                <w:szCs w:val="22"/>
              </w:rPr>
              <w:t>вјештину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спремност</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раду</w:t>
            </w:r>
          </w:p>
          <w:p w:rsidR="00247358" w:rsidRPr="00171B85" w:rsidRDefault="006A6710" w:rsidP="00103F69">
            <w:pPr>
              <w:numPr>
                <w:ilvl w:val="0"/>
                <w:numId w:val="60"/>
              </w:numPr>
              <w:rPr>
                <w:szCs w:val="22"/>
              </w:rPr>
            </w:pPr>
            <w:r w:rsidRPr="00171B85">
              <w:rPr>
                <w:color w:val="1E1E1E"/>
                <w:szCs w:val="22"/>
              </w:rPr>
              <w:t>развијена</w:t>
            </w:r>
            <w:r w:rsidR="00247358" w:rsidRPr="00171B85">
              <w:rPr>
                <w:color w:val="1E1E1E"/>
                <w:szCs w:val="22"/>
              </w:rPr>
              <w:t xml:space="preserve"> </w:t>
            </w:r>
            <w:r w:rsidRPr="00171B85">
              <w:rPr>
                <w:color w:val="1E1E1E"/>
                <w:szCs w:val="22"/>
              </w:rPr>
              <w:t>еколошка</w:t>
            </w:r>
            <w:r w:rsidR="00247358" w:rsidRPr="00171B85">
              <w:rPr>
                <w:color w:val="1E1E1E"/>
                <w:szCs w:val="22"/>
              </w:rPr>
              <w:t xml:space="preserve"> </w:t>
            </w:r>
            <w:r w:rsidRPr="00171B85">
              <w:rPr>
                <w:color w:val="1E1E1E"/>
                <w:szCs w:val="22"/>
              </w:rPr>
              <w:t>свјест</w:t>
            </w:r>
          </w:p>
          <w:p w:rsidR="00247358" w:rsidRPr="00171B85" w:rsidRDefault="006A6710" w:rsidP="00103F69">
            <w:pPr>
              <w:numPr>
                <w:ilvl w:val="0"/>
                <w:numId w:val="60"/>
              </w:numPr>
              <w:rPr>
                <w:szCs w:val="22"/>
              </w:rPr>
            </w:pPr>
            <w:r w:rsidRPr="00171B85">
              <w:rPr>
                <w:color w:val="1E1E1E"/>
                <w:szCs w:val="22"/>
              </w:rPr>
              <w:t>способан</w:t>
            </w:r>
            <w:r w:rsidR="00247358" w:rsidRPr="00171B85">
              <w:rPr>
                <w:color w:val="1E1E1E"/>
                <w:szCs w:val="22"/>
              </w:rPr>
              <w:t xml:space="preserve"> </w:t>
            </w:r>
            <w:r w:rsidRPr="00171B85">
              <w:rPr>
                <w:color w:val="1E1E1E"/>
                <w:szCs w:val="22"/>
              </w:rPr>
              <w:t>је</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самостално</w:t>
            </w:r>
            <w:r w:rsidR="00247358" w:rsidRPr="00171B85">
              <w:rPr>
                <w:color w:val="1E1E1E"/>
                <w:szCs w:val="22"/>
              </w:rPr>
              <w:t xml:space="preserve"> </w:t>
            </w:r>
            <w:r w:rsidRPr="00171B85">
              <w:rPr>
                <w:color w:val="1E1E1E"/>
                <w:szCs w:val="22"/>
              </w:rPr>
              <w:t>просуђивање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специфичним</w:t>
            </w:r>
            <w:r w:rsidR="00247358" w:rsidRPr="00171B85">
              <w:rPr>
                <w:color w:val="1E1E1E"/>
                <w:szCs w:val="22"/>
              </w:rPr>
              <w:t xml:space="preserve"> </w:t>
            </w:r>
            <w:r w:rsidRPr="00171B85">
              <w:rPr>
                <w:color w:val="1E1E1E"/>
                <w:szCs w:val="22"/>
              </w:rPr>
              <w:t>ситуацијама</w:t>
            </w:r>
          </w:p>
        </w:tc>
      </w:tr>
      <w:tr w:rsidR="00247358" w:rsidRPr="00171B85" w:rsidTr="00A37319">
        <w:trPr>
          <w:trHeight w:val="276"/>
          <w:jc w:val="center"/>
        </w:trPr>
        <w:tc>
          <w:tcPr>
            <w:tcW w:w="2699" w:type="dxa"/>
            <w:shd w:val="clear" w:color="auto" w:fill="auto"/>
            <w:vAlign w:val="center"/>
          </w:tcPr>
          <w:p w:rsidR="00247358" w:rsidRPr="00171B85" w:rsidRDefault="00247358" w:rsidP="00247358">
            <w:pPr>
              <w:rPr>
                <w:color w:val="1E1E1E"/>
                <w:szCs w:val="22"/>
              </w:rPr>
            </w:pPr>
            <w:r w:rsidRPr="00171B85">
              <w:rPr>
                <w:color w:val="1E1E1E"/>
                <w:szCs w:val="22"/>
              </w:rPr>
              <w:t xml:space="preserve">2. </w:t>
            </w:r>
            <w:r w:rsidR="006A6710" w:rsidRPr="00171B85">
              <w:rPr>
                <w:color w:val="1E1E1E"/>
                <w:szCs w:val="22"/>
              </w:rPr>
              <w:t>Системи</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земљишта</w:t>
            </w:r>
          </w:p>
          <w:p w:rsidR="00247358" w:rsidRPr="00171B85" w:rsidRDefault="00247358" w:rsidP="00D5500D">
            <w:pPr>
              <w:rPr>
                <w:color w:val="1E1E1E"/>
                <w:szCs w:val="22"/>
              </w:rPr>
            </w:pPr>
          </w:p>
        </w:tc>
        <w:tc>
          <w:tcPr>
            <w:tcW w:w="2693" w:type="dxa"/>
            <w:gridSpan w:val="2"/>
            <w:shd w:val="clear" w:color="auto" w:fill="auto"/>
            <w:vAlign w:val="center"/>
          </w:tcPr>
          <w:p w:rsidR="00247358" w:rsidRPr="00171B85" w:rsidRDefault="006A6710" w:rsidP="00D5500D">
            <w:pPr>
              <w:rPr>
                <w:noProof/>
                <w:szCs w:val="22"/>
              </w:rPr>
            </w:pPr>
            <w:r w:rsidRPr="00171B85">
              <w:rPr>
                <w:color w:val="1E1E1E"/>
                <w:szCs w:val="22"/>
              </w:rPr>
              <w:t>Образложи</w:t>
            </w:r>
            <w:r w:rsidR="00247358" w:rsidRPr="00171B85">
              <w:rPr>
                <w:color w:val="1E1E1E"/>
                <w:szCs w:val="22"/>
              </w:rPr>
              <w:t xml:space="preserve"> </w:t>
            </w:r>
            <w:r w:rsidRPr="00171B85">
              <w:rPr>
                <w:color w:val="1E1E1E"/>
                <w:szCs w:val="22"/>
              </w:rPr>
              <w:t>предности</w:t>
            </w:r>
            <w:r w:rsidR="00247358" w:rsidRPr="00171B85">
              <w:rPr>
                <w:color w:val="1E1E1E"/>
                <w:szCs w:val="22"/>
              </w:rPr>
              <w:t xml:space="preserve"> </w:t>
            </w:r>
            <w:r w:rsidRPr="00171B85">
              <w:rPr>
                <w:color w:val="1E1E1E"/>
                <w:szCs w:val="22"/>
              </w:rPr>
              <w:t>одабраног</w:t>
            </w:r>
            <w:r w:rsidR="00247358" w:rsidRPr="00171B85">
              <w:rPr>
                <w:color w:val="1E1E1E"/>
                <w:szCs w:val="22"/>
              </w:rPr>
              <w:t xml:space="preserve"> </w:t>
            </w:r>
            <w:r w:rsidRPr="00171B85">
              <w:rPr>
                <w:color w:val="1E1E1E"/>
                <w:szCs w:val="22"/>
              </w:rPr>
              <w:t>система</w:t>
            </w:r>
            <w:r w:rsidR="00247358" w:rsidRPr="00171B85">
              <w:rPr>
                <w:color w:val="1E1E1E"/>
                <w:szCs w:val="22"/>
              </w:rPr>
              <w:t xml:space="preserve"> </w:t>
            </w:r>
            <w:r w:rsidRPr="00171B85">
              <w:rPr>
                <w:color w:val="1E1E1E"/>
                <w:szCs w:val="22"/>
              </w:rPr>
              <w:t>обраде</w:t>
            </w:r>
            <w:r w:rsidR="00247358" w:rsidRPr="00171B85">
              <w:rPr>
                <w:color w:val="1E1E1E"/>
                <w:szCs w:val="22"/>
              </w:rPr>
              <w:t xml:space="preserve"> </w:t>
            </w:r>
            <w:r w:rsidRPr="00171B85">
              <w:rPr>
                <w:color w:val="1E1E1E"/>
                <w:szCs w:val="22"/>
              </w:rPr>
              <w:t>земљишта</w:t>
            </w:r>
          </w:p>
        </w:tc>
        <w:tc>
          <w:tcPr>
            <w:tcW w:w="2552" w:type="dxa"/>
            <w:shd w:val="clear" w:color="auto" w:fill="auto"/>
            <w:vAlign w:val="center"/>
          </w:tcPr>
          <w:p w:rsidR="00247358" w:rsidRPr="00171B85" w:rsidRDefault="006A6710" w:rsidP="00103F69">
            <w:pPr>
              <w:numPr>
                <w:ilvl w:val="0"/>
                <w:numId w:val="60"/>
              </w:numPr>
              <w:rPr>
                <w:color w:val="1E1E1E"/>
                <w:szCs w:val="22"/>
              </w:rPr>
            </w:pPr>
            <w:r w:rsidRPr="00171B85">
              <w:rPr>
                <w:color w:val="1E1E1E"/>
                <w:szCs w:val="22"/>
              </w:rPr>
              <w:t>планира</w:t>
            </w:r>
            <w:r w:rsidR="00247358" w:rsidRPr="00171B85">
              <w:rPr>
                <w:color w:val="1E1E1E"/>
                <w:szCs w:val="22"/>
              </w:rPr>
              <w:t xml:space="preserve"> </w:t>
            </w:r>
            <w:r w:rsidRPr="00171B85">
              <w:rPr>
                <w:color w:val="1E1E1E"/>
                <w:szCs w:val="22"/>
              </w:rPr>
              <w:t>системе</w:t>
            </w:r>
            <w:r w:rsidR="00247358" w:rsidRPr="00171B85">
              <w:rPr>
                <w:color w:val="1E1E1E"/>
                <w:szCs w:val="22"/>
              </w:rPr>
              <w:t xml:space="preserve"> </w:t>
            </w:r>
            <w:r w:rsidRPr="00171B85">
              <w:rPr>
                <w:color w:val="1E1E1E"/>
                <w:szCs w:val="22"/>
              </w:rPr>
              <w:t>обраде</w:t>
            </w:r>
          </w:p>
          <w:p w:rsidR="00247358" w:rsidRPr="00171B85" w:rsidRDefault="006A6710" w:rsidP="00103F69">
            <w:pPr>
              <w:numPr>
                <w:ilvl w:val="0"/>
                <w:numId w:val="60"/>
              </w:numPr>
              <w:rPr>
                <w:color w:val="1E1E1E"/>
                <w:szCs w:val="22"/>
              </w:rPr>
            </w:pPr>
            <w:r w:rsidRPr="00171B85">
              <w:rPr>
                <w:szCs w:val="22"/>
              </w:rPr>
              <w:t>прим</w:t>
            </w:r>
            <w:r w:rsidR="001C1BD0" w:rsidRPr="00171B85">
              <w:rPr>
                <w:szCs w:val="22"/>
              </w:rPr>
              <w:t>и</w:t>
            </w:r>
            <w:r w:rsidRPr="00171B85">
              <w:rPr>
                <w:szCs w:val="22"/>
              </w:rPr>
              <w:t>јени</w:t>
            </w:r>
            <w:r w:rsidR="00247358" w:rsidRPr="00171B85">
              <w:rPr>
                <w:szCs w:val="22"/>
              </w:rPr>
              <w:t xml:space="preserve"> </w:t>
            </w:r>
            <w:r w:rsidRPr="00171B85">
              <w:rPr>
                <w:szCs w:val="22"/>
              </w:rPr>
              <w:t>одговарајући</w:t>
            </w:r>
            <w:r w:rsidR="00247358" w:rsidRPr="00171B85">
              <w:rPr>
                <w:szCs w:val="22"/>
              </w:rPr>
              <w:t xml:space="preserve"> </w:t>
            </w:r>
            <w:r w:rsidRPr="00171B85">
              <w:rPr>
                <w:szCs w:val="22"/>
              </w:rPr>
              <w:t>систем</w:t>
            </w:r>
            <w:r w:rsidR="00247358" w:rsidRPr="00171B85">
              <w:rPr>
                <w:szCs w:val="22"/>
              </w:rPr>
              <w:t xml:space="preserve"> </w:t>
            </w:r>
            <w:r w:rsidRPr="00171B85">
              <w:rPr>
                <w:szCs w:val="22"/>
              </w:rPr>
              <w:t>обраде</w:t>
            </w:r>
            <w:r w:rsidR="00247358" w:rsidRPr="00171B85">
              <w:rPr>
                <w:szCs w:val="22"/>
              </w:rPr>
              <w:t xml:space="preserve"> </w:t>
            </w:r>
            <w:r w:rsidRPr="00171B85">
              <w:rPr>
                <w:szCs w:val="22"/>
              </w:rPr>
              <w:t>земљишта</w:t>
            </w:r>
          </w:p>
        </w:tc>
        <w:tc>
          <w:tcPr>
            <w:tcW w:w="2533" w:type="dxa"/>
            <w:vMerge/>
            <w:shd w:val="clear" w:color="auto" w:fill="auto"/>
            <w:vAlign w:val="center"/>
          </w:tcPr>
          <w:p w:rsidR="00247358" w:rsidRPr="00171B85" w:rsidRDefault="00247358">
            <w:pPr>
              <w:ind w:hanging="357"/>
              <w:rPr>
                <w:noProof/>
                <w:szCs w:val="22"/>
              </w:rPr>
            </w:pPr>
          </w:p>
        </w:tc>
      </w:tr>
      <w:tr w:rsidR="00247358" w:rsidRPr="00171B85" w:rsidTr="00A37319">
        <w:trPr>
          <w:trHeight w:val="384"/>
          <w:jc w:val="center"/>
        </w:trPr>
        <w:tc>
          <w:tcPr>
            <w:tcW w:w="2699" w:type="dxa"/>
            <w:shd w:val="clear" w:color="auto" w:fill="auto"/>
            <w:vAlign w:val="center"/>
          </w:tcPr>
          <w:p w:rsidR="00247358" w:rsidRPr="00171B85" w:rsidRDefault="00247358" w:rsidP="00D5500D">
            <w:pPr>
              <w:rPr>
                <w:color w:val="1E1E1E"/>
                <w:szCs w:val="22"/>
              </w:rPr>
            </w:pPr>
            <w:r w:rsidRPr="00171B85">
              <w:rPr>
                <w:color w:val="1E1E1E"/>
                <w:szCs w:val="22"/>
              </w:rPr>
              <w:t xml:space="preserve">3. </w:t>
            </w:r>
            <w:r w:rsidR="006A6710" w:rsidRPr="00171B85">
              <w:rPr>
                <w:color w:val="1E1E1E"/>
                <w:szCs w:val="22"/>
              </w:rPr>
              <w:t>Плодоред</w:t>
            </w:r>
          </w:p>
        </w:tc>
        <w:tc>
          <w:tcPr>
            <w:tcW w:w="2693" w:type="dxa"/>
            <w:gridSpan w:val="2"/>
            <w:shd w:val="clear" w:color="auto" w:fill="auto"/>
            <w:vAlign w:val="center"/>
          </w:tcPr>
          <w:p w:rsidR="00247358" w:rsidRPr="00171B85" w:rsidRDefault="006A6710" w:rsidP="00D5500D">
            <w:pPr>
              <w:rPr>
                <w:noProof/>
                <w:szCs w:val="22"/>
              </w:rPr>
            </w:pPr>
            <w:r w:rsidRPr="00171B85">
              <w:rPr>
                <w:noProof/>
                <w:szCs w:val="22"/>
              </w:rPr>
              <w:t>Образложи</w:t>
            </w:r>
            <w:r w:rsidR="00247358" w:rsidRPr="00171B85">
              <w:rPr>
                <w:noProof/>
                <w:szCs w:val="22"/>
              </w:rPr>
              <w:t xml:space="preserve"> </w:t>
            </w:r>
            <w:r w:rsidRPr="00171B85">
              <w:rPr>
                <w:noProof/>
                <w:szCs w:val="22"/>
              </w:rPr>
              <w:t>принципе</w:t>
            </w:r>
            <w:r w:rsidR="00247358" w:rsidRPr="00171B85">
              <w:rPr>
                <w:noProof/>
                <w:szCs w:val="22"/>
              </w:rPr>
              <w:t xml:space="preserve"> </w:t>
            </w:r>
            <w:r w:rsidRPr="00171B85">
              <w:rPr>
                <w:noProof/>
                <w:szCs w:val="22"/>
              </w:rPr>
              <w:t>смјене</w:t>
            </w:r>
            <w:r w:rsidR="00247358" w:rsidRPr="00171B85">
              <w:rPr>
                <w:noProof/>
                <w:szCs w:val="22"/>
              </w:rPr>
              <w:t xml:space="preserve"> </w:t>
            </w:r>
            <w:r w:rsidRPr="00171B85">
              <w:rPr>
                <w:noProof/>
                <w:szCs w:val="22"/>
              </w:rPr>
              <w:t>усјева</w:t>
            </w:r>
          </w:p>
        </w:tc>
        <w:tc>
          <w:tcPr>
            <w:tcW w:w="2552" w:type="dxa"/>
            <w:shd w:val="clear" w:color="auto" w:fill="auto"/>
            <w:vAlign w:val="center"/>
          </w:tcPr>
          <w:p w:rsidR="00247358" w:rsidRPr="00171B85" w:rsidRDefault="006A6710" w:rsidP="00103F69">
            <w:pPr>
              <w:numPr>
                <w:ilvl w:val="0"/>
                <w:numId w:val="60"/>
              </w:numPr>
              <w:rPr>
                <w:noProof/>
                <w:szCs w:val="22"/>
              </w:rPr>
            </w:pPr>
            <w:r w:rsidRPr="00171B85">
              <w:rPr>
                <w:color w:val="1E1E1E"/>
                <w:szCs w:val="22"/>
              </w:rPr>
              <w:t>састави</w:t>
            </w:r>
            <w:r w:rsidR="00247358" w:rsidRPr="00171B85">
              <w:rPr>
                <w:color w:val="1E1E1E"/>
                <w:szCs w:val="22"/>
              </w:rPr>
              <w:t xml:space="preserve"> </w:t>
            </w:r>
            <w:r w:rsidRPr="00171B85">
              <w:rPr>
                <w:color w:val="1E1E1E"/>
                <w:szCs w:val="22"/>
              </w:rPr>
              <w:t>вишепољни</w:t>
            </w:r>
            <w:r w:rsidR="00247358" w:rsidRPr="00171B85">
              <w:rPr>
                <w:color w:val="1E1E1E"/>
                <w:szCs w:val="22"/>
              </w:rPr>
              <w:t xml:space="preserve"> </w:t>
            </w:r>
            <w:r w:rsidRPr="00171B85">
              <w:rPr>
                <w:color w:val="1E1E1E"/>
                <w:szCs w:val="22"/>
              </w:rPr>
              <w:t>плодоред</w:t>
            </w:r>
          </w:p>
          <w:p w:rsidR="00247358" w:rsidRPr="00171B85" w:rsidRDefault="006A6710" w:rsidP="00103F69">
            <w:pPr>
              <w:numPr>
                <w:ilvl w:val="0"/>
                <w:numId w:val="60"/>
              </w:numPr>
              <w:rPr>
                <w:noProof/>
                <w:szCs w:val="22"/>
              </w:rPr>
            </w:pPr>
            <w:r w:rsidRPr="00171B85">
              <w:rPr>
                <w:color w:val="1E1E1E"/>
                <w:szCs w:val="22"/>
              </w:rPr>
              <w:t>предложи</w:t>
            </w:r>
            <w:r w:rsidR="00247358" w:rsidRPr="00171B85">
              <w:rPr>
                <w:color w:val="1E1E1E"/>
                <w:szCs w:val="22"/>
              </w:rPr>
              <w:t xml:space="preserve"> </w:t>
            </w:r>
            <w:r w:rsidRPr="00171B85">
              <w:rPr>
                <w:color w:val="1E1E1E"/>
                <w:szCs w:val="22"/>
              </w:rPr>
              <w:t>плодоред</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конкретну</w:t>
            </w:r>
            <w:r w:rsidR="00247358" w:rsidRPr="00171B85">
              <w:rPr>
                <w:color w:val="1E1E1E"/>
                <w:szCs w:val="22"/>
              </w:rPr>
              <w:t xml:space="preserve"> </w:t>
            </w:r>
            <w:r w:rsidRPr="00171B85">
              <w:rPr>
                <w:color w:val="1E1E1E"/>
                <w:szCs w:val="22"/>
              </w:rPr>
              <w:t>културу</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различитим</w:t>
            </w:r>
            <w:r w:rsidR="00247358" w:rsidRPr="00171B85">
              <w:rPr>
                <w:color w:val="1E1E1E"/>
                <w:szCs w:val="22"/>
              </w:rPr>
              <w:t xml:space="preserve">  </w:t>
            </w:r>
            <w:r w:rsidRPr="00171B85">
              <w:rPr>
                <w:color w:val="1E1E1E"/>
                <w:szCs w:val="22"/>
              </w:rPr>
              <w:t>производним</w:t>
            </w:r>
            <w:r w:rsidR="00247358" w:rsidRPr="00171B85">
              <w:rPr>
                <w:color w:val="1E1E1E"/>
                <w:szCs w:val="22"/>
              </w:rPr>
              <w:t xml:space="preserve"> </w:t>
            </w:r>
            <w:r w:rsidRPr="00171B85">
              <w:rPr>
                <w:color w:val="1E1E1E"/>
                <w:szCs w:val="22"/>
              </w:rPr>
              <w:t>условима</w:t>
            </w:r>
          </w:p>
        </w:tc>
        <w:tc>
          <w:tcPr>
            <w:tcW w:w="2533" w:type="dxa"/>
            <w:vMerge/>
            <w:shd w:val="clear" w:color="auto" w:fill="auto"/>
            <w:vAlign w:val="center"/>
          </w:tcPr>
          <w:p w:rsidR="00247358" w:rsidRPr="00171B85" w:rsidRDefault="00247358">
            <w:pPr>
              <w:ind w:hanging="357"/>
              <w:rPr>
                <w:noProof/>
                <w:szCs w:val="22"/>
              </w:rPr>
            </w:pP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СМЈЕРНИЦЕ</w:t>
            </w:r>
            <w:r w:rsidR="00247358" w:rsidRPr="00171B85">
              <w:rPr>
                <w:b/>
                <w:noProof/>
                <w:szCs w:val="22"/>
              </w:rPr>
              <w:t xml:space="preserve"> </w:t>
            </w:r>
            <w:r w:rsidRPr="00171B85">
              <w:rPr>
                <w:b/>
                <w:noProof/>
                <w:szCs w:val="22"/>
              </w:rPr>
              <w:t>ЗА</w:t>
            </w:r>
            <w:r w:rsidR="00247358" w:rsidRPr="00171B85">
              <w:rPr>
                <w:b/>
                <w:noProof/>
                <w:szCs w:val="22"/>
              </w:rPr>
              <w:t xml:space="preserve"> </w:t>
            </w:r>
            <w:r w:rsidRPr="00171B85">
              <w:rPr>
                <w:b/>
                <w:noProof/>
                <w:szCs w:val="22"/>
              </w:rPr>
              <w:t>НАСТАВНИКЕ</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color w:val="1E1E1E"/>
                <w:szCs w:val="22"/>
              </w:rPr>
            </w:pPr>
            <w:r w:rsidRPr="00171B85">
              <w:rPr>
                <w:color w:val="1E1E1E"/>
                <w:szCs w:val="22"/>
              </w:rPr>
              <w:t>Јединица</w:t>
            </w:r>
            <w:r w:rsidR="0039368E" w:rsidRPr="00171B85">
              <w:rPr>
                <w:color w:val="1E1E1E"/>
                <w:szCs w:val="22"/>
              </w:rPr>
              <w:t xml:space="preserve"> 1.</w:t>
            </w:r>
            <w:r w:rsidR="0039368E" w:rsidRPr="00171B85">
              <w:rPr>
                <w:color w:val="1E1E1E"/>
                <w:szCs w:val="22"/>
              </w:rPr>
              <w:br/>
              <w:t xml:space="preserve">- </w:t>
            </w:r>
            <w:r w:rsidRPr="00171B85">
              <w:rPr>
                <w:color w:val="1E1E1E"/>
                <w:szCs w:val="22"/>
              </w:rPr>
              <w:t>посјетити</w:t>
            </w:r>
            <w:r w:rsidR="0039368E" w:rsidRPr="00171B85">
              <w:rPr>
                <w:color w:val="1E1E1E"/>
                <w:szCs w:val="22"/>
              </w:rPr>
              <w:t xml:space="preserve"> </w:t>
            </w:r>
            <w:r w:rsidRPr="00171B85">
              <w:rPr>
                <w:color w:val="1E1E1E"/>
                <w:szCs w:val="22"/>
              </w:rPr>
              <w:t>школску</w:t>
            </w:r>
            <w:r w:rsidR="0039368E" w:rsidRPr="00171B85">
              <w:rPr>
                <w:color w:val="1E1E1E"/>
                <w:szCs w:val="22"/>
              </w:rPr>
              <w:t xml:space="preserve"> </w:t>
            </w:r>
            <w:r w:rsidRPr="00171B85">
              <w:rPr>
                <w:color w:val="1E1E1E"/>
                <w:szCs w:val="22"/>
              </w:rPr>
              <w:t>економију</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вријеме</w:t>
            </w:r>
            <w:r w:rsidR="0039368E" w:rsidRPr="00171B85">
              <w:rPr>
                <w:color w:val="1E1E1E"/>
                <w:szCs w:val="22"/>
              </w:rPr>
              <w:t xml:space="preserve"> </w:t>
            </w:r>
            <w:r w:rsidRPr="00171B85">
              <w:rPr>
                <w:color w:val="1E1E1E"/>
                <w:szCs w:val="22"/>
              </w:rPr>
              <w:t>обраде</w:t>
            </w:r>
            <w:r w:rsidR="0039368E" w:rsidRPr="00171B85">
              <w:rPr>
                <w:color w:val="1E1E1E"/>
                <w:szCs w:val="22"/>
              </w:rPr>
              <w:t xml:space="preserve"> </w:t>
            </w:r>
            <w:r w:rsidRPr="00171B85">
              <w:rPr>
                <w:color w:val="1E1E1E"/>
                <w:szCs w:val="22"/>
              </w:rPr>
              <w:t>земљишта</w:t>
            </w:r>
            <w:r w:rsidR="0039368E" w:rsidRPr="00171B85">
              <w:rPr>
                <w:color w:val="1E1E1E"/>
                <w:szCs w:val="22"/>
              </w:rPr>
              <w:t>,</w:t>
            </w:r>
            <w:r w:rsidR="0039368E" w:rsidRPr="00171B85">
              <w:rPr>
                <w:color w:val="1E1E1E"/>
                <w:szCs w:val="22"/>
              </w:rPr>
              <w:br/>
              <w:t xml:space="preserve">- </w:t>
            </w:r>
            <w:r w:rsidRPr="00171B85">
              <w:rPr>
                <w:color w:val="1E1E1E"/>
                <w:szCs w:val="22"/>
              </w:rPr>
              <w:t>сваки</w:t>
            </w:r>
            <w:r w:rsidR="0039368E" w:rsidRPr="00171B85">
              <w:rPr>
                <w:color w:val="1E1E1E"/>
                <w:szCs w:val="22"/>
              </w:rPr>
              <w:t xml:space="preserve"> </w:t>
            </w:r>
            <w:r w:rsidRPr="00171B85">
              <w:rPr>
                <w:color w:val="1E1E1E"/>
                <w:szCs w:val="22"/>
              </w:rPr>
              <w:t>ученик</w:t>
            </w:r>
            <w:r w:rsidR="0039368E" w:rsidRPr="00171B85">
              <w:rPr>
                <w:color w:val="1E1E1E"/>
                <w:szCs w:val="22"/>
              </w:rPr>
              <w:t xml:space="preserve"> </w:t>
            </w:r>
            <w:r w:rsidRPr="00171B85">
              <w:rPr>
                <w:color w:val="1E1E1E"/>
                <w:szCs w:val="22"/>
              </w:rPr>
              <w:t>ће</w:t>
            </w:r>
            <w:r w:rsidR="0039368E" w:rsidRPr="00171B85">
              <w:rPr>
                <w:color w:val="1E1E1E"/>
                <w:szCs w:val="22"/>
              </w:rPr>
              <w:t xml:space="preserve"> </w:t>
            </w:r>
            <w:r w:rsidRPr="00171B85">
              <w:rPr>
                <w:color w:val="1E1E1E"/>
                <w:szCs w:val="22"/>
              </w:rPr>
              <w:t>вјежбати</w:t>
            </w:r>
            <w:r w:rsidR="0039368E" w:rsidRPr="00171B85">
              <w:rPr>
                <w:color w:val="1E1E1E"/>
                <w:szCs w:val="22"/>
              </w:rPr>
              <w:t xml:space="preserve"> </w:t>
            </w:r>
            <w:r w:rsidRPr="00171B85">
              <w:rPr>
                <w:color w:val="1E1E1E"/>
                <w:szCs w:val="22"/>
              </w:rPr>
              <w:t>орање</w:t>
            </w:r>
            <w:r w:rsidR="0039368E" w:rsidRPr="00171B85">
              <w:rPr>
                <w:color w:val="1E1E1E"/>
                <w:szCs w:val="22"/>
              </w:rPr>
              <w:t xml:space="preserve"> </w:t>
            </w:r>
            <w:r w:rsidRPr="00171B85">
              <w:rPr>
                <w:color w:val="1E1E1E"/>
                <w:szCs w:val="22"/>
              </w:rPr>
              <w:t>различитим</w:t>
            </w:r>
            <w:r w:rsidR="0039368E" w:rsidRPr="00171B85">
              <w:rPr>
                <w:color w:val="1E1E1E"/>
                <w:szCs w:val="22"/>
              </w:rPr>
              <w:t xml:space="preserve"> </w:t>
            </w:r>
            <w:r w:rsidRPr="00171B85">
              <w:rPr>
                <w:color w:val="1E1E1E"/>
                <w:szCs w:val="22"/>
              </w:rPr>
              <w:t>техникама</w:t>
            </w:r>
            <w:r w:rsidR="0039368E" w:rsidRPr="00171B85">
              <w:rPr>
                <w:color w:val="1E1E1E"/>
                <w:szCs w:val="22"/>
              </w:rPr>
              <w:t>,</w:t>
            </w:r>
            <w:r w:rsidR="0039368E" w:rsidRPr="00171B85">
              <w:rPr>
                <w:color w:val="1E1E1E"/>
                <w:szCs w:val="22"/>
              </w:rPr>
              <w:br/>
              <w:t xml:space="preserve">- </w:t>
            </w:r>
            <w:r w:rsidR="00304D2F" w:rsidRPr="00171B85">
              <w:rPr>
                <w:color w:val="1E1E1E"/>
                <w:szCs w:val="22"/>
              </w:rPr>
              <w:t>организовати</w:t>
            </w:r>
            <w:r w:rsidR="0039368E" w:rsidRPr="00171B85">
              <w:rPr>
                <w:color w:val="1E1E1E"/>
                <w:szCs w:val="22"/>
              </w:rPr>
              <w:t xml:space="preserve"> </w:t>
            </w:r>
            <w:r w:rsidRPr="00171B85">
              <w:rPr>
                <w:color w:val="1E1E1E"/>
                <w:szCs w:val="22"/>
              </w:rPr>
              <w:t>тимски</w:t>
            </w:r>
            <w:r w:rsidR="0039368E" w:rsidRPr="00171B85">
              <w:rPr>
                <w:color w:val="1E1E1E"/>
                <w:szCs w:val="22"/>
              </w:rPr>
              <w:t xml:space="preserve"> </w:t>
            </w:r>
            <w:r w:rsidRPr="00171B85">
              <w:rPr>
                <w:color w:val="1E1E1E"/>
                <w:szCs w:val="22"/>
              </w:rPr>
              <w:t>рад</w:t>
            </w:r>
            <w:r w:rsidR="0039368E" w:rsidRPr="00171B85">
              <w:rPr>
                <w:color w:val="1E1E1E"/>
                <w:szCs w:val="22"/>
              </w:rPr>
              <w:t xml:space="preserve"> </w:t>
            </w:r>
            <w:r w:rsidRPr="00171B85">
              <w:rPr>
                <w:color w:val="1E1E1E"/>
                <w:szCs w:val="22"/>
              </w:rPr>
              <w:t>код</w:t>
            </w:r>
            <w:r w:rsidR="0039368E" w:rsidRPr="00171B85">
              <w:rPr>
                <w:color w:val="1E1E1E"/>
                <w:szCs w:val="22"/>
              </w:rPr>
              <w:t xml:space="preserve"> </w:t>
            </w:r>
            <w:r w:rsidRPr="00171B85">
              <w:rPr>
                <w:color w:val="1E1E1E"/>
                <w:szCs w:val="22"/>
              </w:rPr>
              <w:t>допунске</w:t>
            </w:r>
            <w:r w:rsidR="0039368E" w:rsidRPr="00171B85">
              <w:rPr>
                <w:color w:val="1E1E1E"/>
                <w:szCs w:val="22"/>
              </w:rPr>
              <w:t xml:space="preserve"> </w:t>
            </w:r>
            <w:r w:rsidRPr="00171B85">
              <w:rPr>
                <w:color w:val="1E1E1E"/>
                <w:szCs w:val="22"/>
              </w:rPr>
              <w:t>обраде</w:t>
            </w:r>
            <w:r w:rsidR="0039368E" w:rsidRPr="00171B85">
              <w:rPr>
                <w:color w:val="1E1E1E"/>
                <w:szCs w:val="22"/>
              </w:rPr>
              <w:t xml:space="preserve"> </w:t>
            </w:r>
            <w:r w:rsidRPr="00171B85">
              <w:rPr>
                <w:color w:val="1E1E1E"/>
                <w:szCs w:val="22"/>
              </w:rPr>
              <w:t>земљишта</w:t>
            </w:r>
            <w:r w:rsidR="0039368E" w:rsidRPr="00171B85">
              <w:rPr>
                <w:color w:val="1E1E1E"/>
                <w:szCs w:val="22"/>
              </w:rPr>
              <w:t>,</w:t>
            </w:r>
          </w:p>
          <w:p w:rsidR="0039368E" w:rsidRPr="00171B85" w:rsidRDefault="0039368E" w:rsidP="00D5500D">
            <w:pPr>
              <w:rPr>
                <w:color w:val="1E1E1E"/>
                <w:szCs w:val="22"/>
              </w:rPr>
            </w:pPr>
            <w:r w:rsidRPr="00171B85">
              <w:rPr>
                <w:color w:val="1E1E1E"/>
                <w:szCs w:val="22"/>
              </w:rPr>
              <w:t xml:space="preserve">- </w:t>
            </w:r>
            <w:r w:rsidR="006A6710" w:rsidRPr="00171B85">
              <w:rPr>
                <w:color w:val="1E1E1E"/>
                <w:szCs w:val="22"/>
              </w:rPr>
              <w:t>обезбиједити</w:t>
            </w:r>
            <w:r w:rsidRPr="00171B85">
              <w:rPr>
                <w:color w:val="1E1E1E"/>
                <w:szCs w:val="22"/>
              </w:rPr>
              <w:t xml:space="preserve"> </w:t>
            </w:r>
            <w:r w:rsidR="006A6710" w:rsidRPr="00171B85">
              <w:rPr>
                <w:color w:val="1E1E1E"/>
                <w:szCs w:val="22"/>
              </w:rPr>
              <w:t>агрегат</w:t>
            </w:r>
            <w:r w:rsidRPr="00171B85">
              <w:rPr>
                <w:color w:val="1E1E1E"/>
                <w:szCs w:val="22"/>
              </w:rPr>
              <w:t xml:space="preserve">, </w:t>
            </w:r>
            <w:r w:rsidR="006A6710" w:rsidRPr="00171B85">
              <w:rPr>
                <w:color w:val="1E1E1E"/>
                <w:szCs w:val="22"/>
              </w:rPr>
              <w:t>плугове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оруђа</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допунску</w:t>
            </w:r>
            <w:r w:rsidRPr="00171B85">
              <w:rPr>
                <w:color w:val="1E1E1E"/>
                <w:szCs w:val="22"/>
              </w:rPr>
              <w:t xml:space="preserve"> </w:t>
            </w:r>
            <w:r w:rsidR="006A6710" w:rsidRPr="00171B85">
              <w:rPr>
                <w:color w:val="1E1E1E"/>
                <w:szCs w:val="22"/>
              </w:rPr>
              <w:t>обраду</w:t>
            </w:r>
            <w:r w:rsidRPr="00171B85">
              <w:rPr>
                <w:color w:val="1E1E1E"/>
                <w:szCs w:val="22"/>
              </w:rPr>
              <w:t xml:space="preserve"> </w:t>
            </w:r>
            <w:r w:rsidR="006A6710" w:rsidRPr="00171B85">
              <w:rPr>
                <w:color w:val="1E1E1E"/>
                <w:szCs w:val="22"/>
              </w:rPr>
              <w:t>земљишта</w:t>
            </w:r>
            <w:r w:rsidRPr="00171B85">
              <w:rPr>
                <w:color w:val="1E1E1E"/>
                <w:szCs w:val="22"/>
              </w:rPr>
              <w:t>.</w:t>
            </w:r>
          </w:p>
          <w:p w:rsidR="0039368E" w:rsidRPr="00171B85" w:rsidRDefault="0039368E" w:rsidP="00D5500D">
            <w:pPr>
              <w:rPr>
                <w:color w:val="1E1E1E"/>
                <w:szCs w:val="22"/>
              </w:rPr>
            </w:pPr>
            <w:r w:rsidRPr="00171B85">
              <w:rPr>
                <w:color w:val="1E1E1E"/>
                <w:szCs w:val="22"/>
              </w:rPr>
              <w:t xml:space="preserve">- </w:t>
            </w:r>
            <w:r w:rsidR="006A6710" w:rsidRPr="00171B85">
              <w:rPr>
                <w:color w:val="1E1E1E"/>
                <w:szCs w:val="22"/>
              </w:rPr>
              <w:t>вјежбати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r w:rsidRPr="00171B85">
              <w:rPr>
                <w:color w:val="1E1E1E"/>
                <w:szCs w:val="22"/>
              </w:rPr>
              <w:t xml:space="preserve"> </w:t>
            </w:r>
            <w:r w:rsidR="006A6710" w:rsidRPr="00171B85">
              <w:rPr>
                <w:color w:val="1E1E1E"/>
                <w:szCs w:val="22"/>
              </w:rPr>
              <w:t>подешавање</w:t>
            </w:r>
            <w:r w:rsidRPr="00171B85">
              <w:rPr>
                <w:color w:val="1E1E1E"/>
                <w:szCs w:val="22"/>
              </w:rPr>
              <w:t xml:space="preserve"> </w:t>
            </w:r>
            <w:r w:rsidR="006A6710" w:rsidRPr="00171B85">
              <w:rPr>
                <w:color w:val="1E1E1E"/>
                <w:szCs w:val="22"/>
              </w:rPr>
              <w:t>плугова</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орање</w:t>
            </w:r>
            <w:r w:rsidRPr="00171B85">
              <w:rPr>
                <w:color w:val="1E1E1E"/>
                <w:szCs w:val="22"/>
              </w:rPr>
              <w:t>.</w:t>
            </w:r>
          </w:p>
          <w:p w:rsidR="0039368E" w:rsidRPr="00171B85" w:rsidRDefault="0039368E" w:rsidP="00D5500D">
            <w:pPr>
              <w:rPr>
                <w:color w:val="1E1E1E"/>
                <w:szCs w:val="22"/>
              </w:rPr>
            </w:pPr>
            <w:r w:rsidRPr="00171B85">
              <w:rPr>
                <w:color w:val="1E1E1E"/>
                <w:szCs w:val="22"/>
              </w:rPr>
              <w:br/>
              <w:t xml:space="preserve">- </w:t>
            </w:r>
            <w:r w:rsidR="006A6710" w:rsidRPr="00171B85">
              <w:rPr>
                <w:color w:val="1E1E1E"/>
                <w:szCs w:val="22"/>
              </w:rPr>
              <w:t>Јединица</w:t>
            </w:r>
            <w:r w:rsidRPr="00171B85">
              <w:rPr>
                <w:color w:val="1E1E1E"/>
                <w:szCs w:val="22"/>
              </w:rPr>
              <w:t xml:space="preserve"> 2.</w:t>
            </w:r>
            <w:r w:rsidRPr="00171B85">
              <w:rPr>
                <w:color w:val="1E1E1E"/>
                <w:szCs w:val="22"/>
              </w:rPr>
              <w:b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посјету</w:t>
            </w:r>
            <w:r w:rsidRPr="00171B85">
              <w:rPr>
                <w:color w:val="1E1E1E"/>
                <w:szCs w:val="22"/>
              </w:rPr>
              <w:t xml:space="preserve"> </w:t>
            </w:r>
            <w:r w:rsidR="006A6710" w:rsidRPr="00171B85">
              <w:rPr>
                <w:color w:val="1E1E1E"/>
                <w:szCs w:val="22"/>
              </w:rPr>
              <w:t>економији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вријеме</w:t>
            </w:r>
            <w:r w:rsidRPr="00171B85">
              <w:rPr>
                <w:color w:val="1E1E1E"/>
                <w:szCs w:val="22"/>
              </w:rPr>
              <w:t xml:space="preserve"> </w:t>
            </w:r>
            <w:r w:rsidR="006A6710" w:rsidRPr="00171B85">
              <w:rPr>
                <w:color w:val="1E1E1E"/>
                <w:szCs w:val="22"/>
              </w:rPr>
              <w:t>различитих</w:t>
            </w:r>
            <w:r w:rsidRPr="00171B85">
              <w:rPr>
                <w:color w:val="1E1E1E"/>
                <w:szCs w:val="22"/>
              </w:rPr>
              <w:t xml:space="preserve"> </w:t>
            </w:r>
            <w:r w:rsidR="006A6710" w:rsidRPr="00171B85">
              <w:rPr>
                <w:color w:val="1E1E1E"/>
                <w:szCs w:val="22"/>
              </w:rPr>
              <w:t>система</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ученици</w:t>
            </w:r>
            <w:r w:rsidRPr="00171B85">
              <w:rPr>
                <w:color w:val="1E1E1E"/>
                <w:szCs w:val="22"/>
              </w:rPr>
              <w:t xml:space="preserve"> </w:t>
            </w:r>
            <w:r w:rsidR="006A6710" w:rsidRPr="00171B85">
              <w:rPr>
                <w:color w:val="1E1E1E"/>
                <w:szCs w:val="22"/>
              </w:rPr>
              <w:t>ће</w:t>
            </w:r>
            <w:r w:rsidRPr="00171B85">
              <w:rPr>
                <w:color w:val="1E1E1E"/>
                <w:szCs w:val="22"/>
              </w:rPr>
              <w:t xml:space="preserve"> </w:t>
            </w:r>
            <w:r w:rsidR="006A6710" w:rsidRPr="00171B85">
              <w:rPr>
                <w:color w:val="1E1E1E"/>
                <w:szCs w:val="22"/>
              </w:rPr>
              <w:t>направити</w:t>
            </w:r>
            <w:r w:rsidRPr="00171B85">
              <w:rPr>
                <w:color w:val="1E1E1E"/>
                <w:szCs w:val="22"/>
              </w:rPr>
              <w:t xml:space="preserve"> </w:t>
            </w:r>
            <w:r w:rsidR="006A6710" w:rsidRPr="00171B85">
              <w:rPr>
                <w:color w:val="1E1E1E"/>
                <w:szCs w:val="22"/>
              </w:rPr>
              <w:t>евалуацију</w:t>
            </w:r>
            <w:r w:rsidRPr="00171B85">
              <w:rPr>
                <w:color w:val="1E1E1E"/>
                <w:szCs w:val="22"/>
              </w:rPr>
              <w:t xml:space="preserve"> </w:t>
            </w:r>
            <w:r w:rsidR="006A6710" w:rsidRPr="00171B85">
              <w:rPr>
                <w:color w:val="1E1E1E"/>
                <w:szCs w:val="22"/>
              </w:rPr>
              <w:t>посјете</w:t>
            </w:r>
            <w:r w:rsidRPr="00171B85">
              <w:rPr>
                <w:color w:val="1E1E1E"/>
                <w:szCs w:val="22"/>
              </w:rPr>
              <w:t>),</w:t>
            </w:r>
            <w:r w:rsidRPr="00171B85">
              <w:rPr>
                <w:color w:val="1E1E1E"/>
                <w:szCs w:val="22"/>
              </w:rPr>
              <w:br/>
              <w:t>-</w:t>
            </w:r>
            <w:r w:rsidR="006A6710" w:rsidRPr="00171B85">
              <w:rPr>
                <w:color w:val="1E1E1E"/>
                <w:szCs w:val="22"/>
              </w:rPr>
              <w:t>користити</w:t>
            </w:r>
            <w:r w:rsidRPr="00171B85">
              <w:rPr>
                <w:color w:val="1E1E1E"/>
                <w:szCs w:val="22"/>
              </w:rPr>
              <w:t xml:space="preserve"> </w:t>
            </w:r>
            <w:r w:rsidR="00C879DF" w:rsidRPr="00171B85">
              <w:rPr>
                <w:color w:val="1E1E1E"/>
                <w:szCs w:val="22"/>
              </w:rPr>
              <w:t>презентације</w:t>
            </w:r>
            <w:r w:rsidRPr="00171B85">
              <w:rPr>
                <w:color w:val="1E1E1E"/>
                <w:szCs w:val="22"/>
              </w:rPr>
              <w:t xml:space="preserve">, </w:t>
            </w:r>
            <w:r w:rsidR="006A6710" w:rsidRPr="00171B85">
              <w:rPr>
                <w:color w:val="1E1E1E"/>
                <w:szCs w:val="22"/>
              </w:rPr>
              <w:t>слајдове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фотографије</w:t>
            </w:r>
            <w:r w:rsidRPr="00171B85">
              <w:rPr>
                <w:color w:val="1E1E1E"/>
                <w:szCs w:val="22"/>
              </w:rPr>
              <w:t xml:space="preserve"> </w:t>
            </w:r>
            <w:r w:rsidR="006A6710" w:rsidRPr="00171B85">
              <w:rPr>
                <w:color w:val="1E1E1E"/>
                <w:szCs w:val="22"/>
              </w:rPr>
              <w:t>везане</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системе</w:t>
            </w:r>
            <w:r w:rsidRPr="00171B85">
              <w:rPr>
                <w:color w:val="1E1E1E"/>
                <w:szCs w:val="22"/>
              </w:rPr>
              <w:t xml:space="preserve"> </w:t>
            </w:r>
            <w:r w:rsidR="006A6710" w:rsidRPr="00171B85">
              <w:rPr>
                <w:color w:val="1E1E1E"/>
                <w:szCs w:val="22"/>
              </w:rPr>
              <w:t>обраде</w:t>
            </w:r>
            <w:r w:rsidRPr="00171B85">
              <w:rPr>
                <w:color w:val="1E1E1E"/>
                <w:szCs w:val="22"/>
              </w:rPr>
              <w:t>,</w:t>
            </w:r>
            <w:r w:rsidRPr="00171B85">
              <w:rPr>
                <w:color w:val="1E1E1E"/>
                <w:szCs w:val="22"/>
              </w:rPr>
              <w:b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групни</w:t>
            </w:r>
            <w:r w:rsidRPr="00171B85">
              <w:rPr>
                <w:color w:val="1E1E1E"/>
                <w:szCs w:val="22"/>
              </w:rPr>
              <w:t xml:space="preserve"> </w:t>
            </w:r>
            <w:r w:rsidR="006A6710" w:rsidRPr="00171B85">
              <w:rPr>
                <w:color w:val="1E1E1E"/>
                <w:szCs w:val="22"/>
              </w:rPr>
              <w:t>рад</w:t>
            </w:r>
            <w:r w:rsidRPr="00171B85">
              <w:rPr>
                <w:color w:val="1E1E1E"/>
                <w:szCs w:val="22"/>
              </w:rPr>
              <w:t>,</w:t>
            </w:r>
            <w:r w:rsidRPr="00171B85">
              <w:rPr>
                <w:color w:val="1E1E1E"/>
                <w:szCs w:val="22"/>
              </w:rPr>
              <w:br/>
              <w:t>-</w:t>
            </w:r>
            <w:r w:rsidR="006A6710" w:rsidRPr="00171B85">
              <w:rPr>
                <w:color w:val="1E1E1E"/>
                <w:szCs w:val="22"/>
              </w:rPr>
              <w:t>рјешавати</w:t>
            </w:r>
            <w:r w:rsidRPr="00171B85">
              <w:rPr>
                <w:color w:val="1E1E1E"/>
                <w:szCs w:val="22"/>
              </w:rPr>
              <w:t xml:space="preserve"> </w:t>
            </w:r>
            <w:r w:rsidR="006A6710" w:rsidRPr="00171B85">
              <w:rPr>
                <w:color w:val="1E1E1E"/>
                <w:szCs w:val="22"/>
              </w:rPr>
              <w:t>у</w:t>
            </w:r>
            <w:r w:rsidRPr="00171B85">
              <w:rPr>
                <w:color w:val="1E1E1E"/>
                <w:szCs w:val="22"/>
              </w:rPr>
              <w:t xml:space="preserve"> </w:t>
            </w:r>
            <w:r w:rsidR="006A6710" w:rsidRPr="00171B85">
              <w:rPr>
                <w:color w:val="1E1E1E"/>
                <w:szCs w:val="22"/>
              </w:rPr>
              <w:t>групном</w:t>
            </w:r>
            <w:r w:rsidRPr="00171B85">
              <w:rPr>
                <w:color w:val="1E1E1E"/>
                <w:szCs w:val="22"/>
              </w:rPr>
              <w:t xml:space="preserve"> </w:t>
            </w:r>
            <w:r w:rsidR="006A6710" w:rsidRPr="00171B85">
              <w:rPr>
                <w:color w:val="1E1E1E"/>
                <w:szCs w:val="22"/>
              </w:rPr>
              <w:t>раду</w:t>
            </w:r>
            <w:r w:rsidRPr="00171B85">
              <w:rPr>
                <w:color w:val="1E1E1E"/>
                <w:szCs w:val="22"/>
              </w:rPr>
              <w:t xml:space="preserve"> </w:t>
            </w:r>
            <w:r w:rsidR="006A6710" w:rsidRPr="00171B85">
              <w:rPr>
                <w:color w:val="1E1E1E"/>
                <w:szCs w:val="22"/>
              </w:rPr>
              <w:t>задатке</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иприједлог</w:t>
            </w:r>
            <w:r w:rsidRPr="00171B85">
              <w:rPr>
                <w:color w:val="1E1E1E"/>
                <w:szCs w:val="22"/>
              </w:rPr>
              <w:t xml:space="preserve"> </w:t>
            </w:r>
            <w:r w:rsidR="006A6710" w:rsidRPr="00171B85">
              <w:rPr>
                <w:color w:val="1E1E1E"/>
                <w:szCs w:val="22"/>
              </w:rPr>
              <w:t>система</w:t>
            </w:r>
            <w:r w:rsidRPr="00171B85">
              <w:rPr>
                <w:color w:val="1E1E1E"/>
                <w:szCs w:val="22"/>
              </w:rPr>
              <w:t xml:space="preserve"> </w:t>
            </w:r>
            <w:r w:rsidR="006A6710" w:rsidRPr="00171B85">
              <w:rPr>
                <w:color w:val="1E1E1E"/>
                <w:szCs w:val="22"/>
              </w:rPr>
              <w:t>обраде</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јаре</w:t>
            </w:r>
            <w:r w:rsidRPr="00171B85">
              <w:rPr>
                <w:color w:val="1E1E1E"/>
                <w:szCs w:val="22"/>
              </w:rPr>
              <w:t xml:space="preserve">, </w:t>
            </w:r>
            <w:r w:rsidR="006A6710" w:rsidRPr="00171B85">
              <w:rPr>
                <w:color w:val="1E1E1E"/>
                <w:szCs w:val="22"/>
              </w:rPr>
              <w:t>озиме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међуусјеве</w:t>
            </w:r>
            <w:r w:rsidRPr="00171B85">
              <w:rPr>
                <w:color w:val="1E1E1E"/>
                <w:szCs w:val="22"/>
              </w:rPr>
              <w:t>.</w:t>
            </w:r>
            <w:r w:rsidRPr="00171B85">
              <w:rPr>
                <w:color w:val="1E1E1E"/>
                <w:szCs w:val="22"/>
              </w:rPr>
              <w:br/>
            </w:r>
            <w:r w:rsidRPr="00171B85">
              <w:rPr>
                <w:color w:val="1E1E1E"/>
                <w:szCs w:val="22"/>
              </w:rPr>
              <w:br/>
            </w:r>
            <w:r w:rsidR="006A6710" w:rsidRPr="00171B85">
              <w:rPr>
                <w:color w:val="1E1E1E"/>
                <w:szCs w:val="22"/>
              </w:rPr>
              <w:t>Јединица</w:t>
            </w:r>
            <w:r w:rsidRPr="00171B85">
              <w:rPr>
                <w:color w:val="1E1E1E"/>
                <w:szCs w:val="22"/>
              </w:rPr>
              <w:t xml:space="preserve"> 3.</w:t>
            </w:r>
            <w:r w:rsidRPr="00171B85">
              <w:rPr>
                <w:color w:val="1E1E1E"/>
                <w:szCs w:val="22"/>
              </w:rPr>
              <w:br/>
              <w:t>-</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групни</w:t>
            </w:r>
            <w:r w:rsidRPr="00171B85">
              <w:rPr>
                <w:color w:val="1E1E1E"/>
                <w:szCs w:val="22"/>
              </w:rPr>
              <w:t xml:space="preserve"> </w:t>
            </w:r>
            <w:r w:rsidR="006A6710" w:rsidRPr="00171B85">
              <w:rPr>
                <w:color w:val="1E1E1E"/>
                <w:szCs w:val="22"/>
              </w:rPr>
              <w:t>рад</w:t>
            </w:r>
            <w:r w:rsidRPr="00171B85">
              <w:rPr>
                <w:color w:val="1E1E1E"/>
                <w:szCs w:val="22"/>
              </w:rPr>
              <w:t>,</w:t>
            </w:r>
          </w:p>
          <w:p w:rsidR="0039368E" w:rsidRPr="00171B85" w:rsidRDefault="0039368E" w:rsidP="00D5500D">
            <w:pPr>
              <w:rPr>
                <w:color w:val="1E1E1E"/>
                <w:szCs w:val="22"/>
              </w:rPr>
            </w:pPr>
            <w:r w:rsidRPr="00171B85">
              <w:rPr>
                <w:color w:val="1E1E1E"/>
                <w:szCs w:val="22"/>
              </w:rPr>
              <w:t>-</w:t>
            </w:r>
            <w:r w:rsidR="006A6710" w:rsidRPr="00171B85">
              <w:rPr>
                <w:color w:val="1E1E1E"/>
                <w:szCs w:val="22"/>
              </w:rPr>
              <w:t>припремити</w:t>
            </w:r>
            <w:r w:rsidRPr="00171B85">
              <w:rPr>
                <w:color w:val="1E1E1E"/>
                <w:szCs w:val="22"/>
              </w:rPr>
              <w:t xml:space="preserve"> </w:t>
            </w:r>
            <w:r w:rsidR="006A6710" w:rsidRPr="00171B85">
              <w:rPr>
                <w:color w:val="1E1E1E"/>
                <w:szCs w:val="22"/>
              </w:rPr>
              <w:t>задатке</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вишепољни</w:t>
            </w:r>
            <w:r w:rsidRPr="00171B85">
              <w:rPr>
                <w:color w:val="1E1E1E"/>
                <w:szCs w:val="22"/>
              </w:rPr>
              <w:t xml:space="preserve"> </w:t>
            </w:r>
            <w:r w:rsidR="006A6710" w:rsidRPr="00171B85">
              <w:rPr>
                <w:color w:val="1E1E1E"/>
                <w:szCs w:val="22"/>
              </w:rPr>
              <w:t>плодоред</w:t>
            </w:r>
            <w:r w:rsidRPr="00171B85">
              <w:rPr>
                <w:color w:val="1E1E1E"/>
                <w:szCs w:val="22"/>
              </w:rPr>
              <w:t>,</w:t>
            </w:r>
            <w:r w:rsidRPr="00171B85">
              <w:rPr>
                <w:color w:val="1E1E1E"/>
                <w:szCs w:val="22"/>
              </w:rPr>
              <w:br/>
              <w:t>-</w:t>
            </w:r>
            <w:r w:rsidR="006A6710" w:rsidRPr="00171B85">
              <w:rPr>
                <w:color w:val="1E1E1E"/>
                <w:szCs w:val="22"/>
              </w:rPr>
              <w:t>припремити</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организовати</w:t>
            </w:r>
            <w:r w:rsidRPr="00171B85">
              <w:rPr>
                <w:color w:val="1E1E1E"/>
                <w:szCs w:val="22"/>
              </w:rPr>
              <w:t xml:space="preserve"> </w:t>
            </w:r>
            <w:r w:rsidR="006A6710" w:rsidRPr="00171B85">
              <w:rPr>
                <w:color w:val="1E1E1E"/>
                <w:szCs w:val="22"/>
              </w:rPr>
              <w:t>посјету</w:t>
            </w:r>
            <w:r w:rsidRPr="00171B85">
              <w:rPr>
                <w:color w:val="1E1E1E"/>
                <w:szCs w:val="22"/>
              </w:rPr>
              <w:t xml:space="preserve"> </w:t>
            </w:r>
            <w:r w:rsidR="006A6710" w:rsidRPr="00171B85">
              <w:rPr>
                <w:color w:val="1E1E1E"/>
                <w:szCs w:val="22"/>
              </w:rPr>
              <w:t>економији</w:t>
            </w:r>
            <w:r w:rsidRPr="00171B85">
              <w:rPr>
                <w:color w:val="1E1E1E"/>
                <w:szCs w:val="22"/>
              </w:rPr>
              <w:t>,</w:t>
            </w:r>
            <w:r w:rsidRPr="00171B85">
              <w:rPr>
                <w:color w:val="1E1E1E"/>
                <w:szCs w:val="22"/>
              </w:rPr>
              <w:br/>
              <w:t>-</w:t>
            </w:r>
            <w:r w:rsidR="006A6710" w:rsidRPr="00171B85">
              <w:rPr>
                <w:color w:val="1E1E1E"/>
                <w:szCs w:val="22"/>
              </w:rPr>
              <w:t>на</w:t>
            </w:r>
            <w:r w:rsidRPr="00171B85">
              <w:rPr>
                <w:color w:val="1E1E1E"/>
                <w:szCs w:val="22"/>
              </w:rPr>
              <w:t xml:space="preserve"> </w:t>
            </w:r>
            <w:r w:rsidR="006A6710" w:rsidRPr="00171B85">
              <w:rPr>
                <w:color w:val="1E1E1E"/>
                <w:szCs w:val="22"/>
              </w:rPr>
              <w:t>школској</w:t>
            </w:r>
            <w:r w:rsidRPr="00171B85">
              <w:rPr>
                <w:color w:val="1E1E1E"/>
                <w:szCs w:val="22"/>
              </w:rPr>
              <w:t xml:space="preserve"> </w:t>
            </w:r>
            <w:r w:rsidR="006A6710" w:rsidRPr="00171B85">
              <w:rPr>
                <w:color w:val="1E1E1E"/>
                <w:szCs w:val="22"/>
              </w:rPr>
              <w:t>економијин</w:t>
            </w:r>
            <w:r w:rsidRPr="00171B85">
              <w:rPr>
                <w:color w:val="1E1E1E"/>
                <w:szCs w:val="22"/>
              </w:rPr>
              <w:t xml:space="preserve"> </w:t>
            </w:r>
            <w:r w:rsidR="006A6710" w:rsidRPr="00171B85">
              <w:rPr>
                <w:color w:val="1E1E1E"/>
                <w:szCs w:val="22"/>
              </w:rPr>
              <w:t>примјенити</w:t>
            </w:r>
            <w:r w:rsidRPr="00171B85">
              <w:rPr>
                <w:color w:val="1E1E1E"/>
                <w:szCs w:val="22"/>
              </w:rPr>
              <w:t xml:space="preserve"> </w:t>
            </w:r>
            <w:r w:rsidR="006A6710" w:rsidRPr="00171B85">
              <w:rPr>
                <w:color w:val="1E1E1E"/>
                <w:szCs w:val="22"/>
              </w:rPr>
              <w:t>плодоред</w:t>
            </w:r>
            <w:r w:rsidRPr="00171B85">
              <w:rPr>
                <w:color w:val="1E1E1E"/>
                <w:szCs w:val="22"/>
              </w:rPr>
              <w:t xml:space="preserve"> </w:t>
            </w:r>
            <w:r w:rsidR="006A6710" w:rsidRPr="00171B85">
              <w:rPr>
                <w:color w:val="1E1E1E"/>
                <w:szCs w:val="22"/>
              </w:rPr>
              <w:t>код</w:t>
            </w:r>
            <w:r w:rsidRPr="00171B85">
              <w:rPr>
                <w:color w:val="1E1E1E"/>
                <w:szCs w:val="22"/>
              </w:rPr>
              <w:t xml:space="preserve"> </w:t>
            </w:r>
            <w:r w:rsidR="006A6710" w:rsidRPr="00171B85">
              <w:rPr>
                <w:color w:val="1E1E1E"/>
                <w:szCs w:val="22"/>
              </w:rPr>
              <w:t>сјетве</w:t>
            </w:r>
            <w:r w:rsidRPr="00171B85">
              <w:rPr>
                <w:color w:val="1E1E1E"/>
                <w:szCs w:val="22"/>
              </w:rPr>
              <w:t xml:space="preserve"> </w:t>
            </w:r>
            <w:r w:rsidR="006A6710" w:rsidRPr="00171B85">
              <w:rPr>
                <w:color w:val="1E1E1E"/>
                <w:szCs w:val="22"/>
              </w:rPr>
              <w:t>биљака</w:t>
            </w:r>
            <w:r w:rsidRPr="00171B85">
              <w:rPr>
                <w:color w:val="1E1E1E"/>
                <w:szCs w:val="22"/>
              </w:rPr>
              <w:t>,</w:t>
            </w:r>
          </w:p>
          <w:p w:rsidR="0039368E" w:rsidRPr="00171B85" w:rsidRDefault="0039368E" w:rsidP="00D5500D">
            <w:pPr>
              <w:rPr>
                <w:noProof/>
                <w:szCs w:val="22"/>
              </w:rPr>
            </w:pPr>
            <w:r w:rsidRPr="00171B85">
              <w:rPr>
                <w:color w:val="1E1E1E"/>
                <w:szCs w:val="22"/>
              </w:rPr>
              <w:t>-</w:t>
            </w:r>
            <w:r w:rsidR="006A6710" w:rsidRPr="00171B85">
              <w:rPr>
                <w:color w:val="1E1E1E"/>
                <w:szCs w:val="22"/>
              </w:rPr>
              <w:t>показати</w:t>
            </w:r>
            <w:r w:rsidRPr="00171B85">
              <w:rPr>
                <w:color w:val="1E1E1E"/>
                <w:szCs w:val="22"/>
              </w:rPr>
              <w:t xml:space="preserve"> </w:t>
            </w:r>
            <w:r w:rsidR="006A6710" w:rsidRPr="00171B85">
              <w:rPr>
                <w:color w:val="1E1E1E"/>
                <w:szCs w:val="22"/>
              </w:rPr>
              <w:t>практичне</w:t>
            </w:r>
            <w:r w:rsidRPr="00171B85">
              <w:rPr>
                <w:color w:val="1E1E1E"/>
                <w:szCs w:val="22"/>
              </w:rPr>
              <w:t xml:space="preserve"> </w:t>
            </w:r>
            <w:r w:rsidR="006A6710" w:rsidRPr="00171B85">
              <w:rPr>
                <w:color w:val="1E1E1E"/>
                <w:szCs w:val="22"/>
              </w:rPr>
              <w:t>примјере</w:t>
            </w:r>
            <w:r w:rsidRPr="00171B85">
              <w:rPr>
                <w:color w:val="1E1E1E"/>
                <w:szCs w:val="22"/>
              </w:rPr>
              <w:t xml:space="preserve"> </w:t>
            </w:r>
            <w:r w:rsidR="006A6710" w:rsidRPr="00171B85">
              <w:rPr>
                <w:color w:val="1E1E1E"/>
                <w:szCs w:val="22"/>
              </w:rPr>
              <w:t>посљедица</w:t>
            </w:r>
            <w:r w:rsidRPr="00171B85">
              <w:rPr>
                <w:color w:val="1E1E1E"/>
                <w:szCs w:val="22"/>
              </w:rPr>
              <w:t xml:space="preserve"> </w:t>
            </w:r>
            <w:r w:rsidR="006A6710" w:rsidRPr="00171B85">
              <w:rPr>
                <w:color w:val="1E1E1E"/>
                <w:szCs w:val="22"/>
              </w:rPr>
              <w:t>неправилног</w:t>
            </w:r>
            <w:r w:rsidRPr="00171B85">
              <w:rPr>
                <w:color w:val="1E1E1E"/>
                <w:szCs w:val="22"/>
              </w:rPr>
              <w:t xml:space="preserve"> </w:t>
            </w:r>
            <w:r w:rsidR="006A6710" w:rsidRPr="00171B85">
              <w:rPr>
                <w:color w:val="1E1E1E"/>
                <w:szCs w:val="22"/>
              </w:rPr>
              <w:t>плодореда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монокултуре</w:t>
            </w:r>
            <w:r w:rsidRPr="00171B85">
              <w:rPr>
                <w:color w:val="1E1E1E"/>
                <w:szCs w:val="22"/>
              </w:rPr>
              <w:t xml:space="preserve"> </w:t>
            </w:r>
            <w:r w:rsidRPr="00171B85">
              <w:rPr>
                <w:color w:val="1E1E1E"/>
                <w:szCs w:val="22"/>
              </w:rPr>
              <w:br/>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ИНТЕГРАЦИЈА</w:t>
            </w:r>
            <w:r w:rsidR="00247358" w:rsidRPr="00171B85">
              <w:rPr>
                <w:b/>
                <w:noProof/>
                <w:szCs w:val="22"/>
              </w:rPr>
              <w:t xml:space="preserve"> </w:t>
            </w:r>
            <w:r w:rsidRPr="00171B85">
              <w:rPr>
                <w:b/>
                <w:noProof/>
                <w:szCs w:val="22"/>
              </w:rPr>
              <w:t>СА</w:t>
            </w:r>
            <w:r w:rsidR="00247358" w:rsidRPr="00171B85">
              <w:rPr>
                <w:b/>
                <w:noProof/>
                <w:szCs w:val="22"/>
              </w:rPr>
              <w:t xml:space="preserve"> </w:t>
            </w:r>
            <w:r w:rsidRPr="00171B85">
              <w:rPr>
                <w:b/>
                <w:noProof/>
                <w:szCs w:val="22"/>
              </w:rPr>
              <w:t>ДРУГИМ</w:t>
            </w:r>
            <w:r w:rsidR="00247358" w:rsidRPr="00171B85">
              <w:rPr>
                <w:b/>
                <w:noProof/>
                <w:szCs w:val="22"/>
              </w:rPr>
              <w:t xml:space="preserve"> </w:t>
            </w:r>
            <w:r w:rsidRPr="00171B85">
              <w:rPr>
                <w:b/>
                <w:noProof/>
                <w:szCs w:val="22"/>
              </w:rPr>
              <w:t>НАСТАВНИМ</w:t>
            </w:r>
            <w:r w:rsidR="00247358" w:rsidRPr="00171B85">
              <w:rPr>
                <w:b/>
                <w:noProof/>
                <w:szCs w:val="22"/>
              </w:rPr>
              <w:t xml:space="preserve"> </w:t>
            </w:r>
            <w:r w:rsidRPr="00171B85">
              <w:rPr>
                <w:b/>
                <w:noProof/>
                <w:szCs w:val="22"/>
              </w:rPr>
              <w:t>ПРЕДМЕТИМА</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noProof/>
                <w:color w:val="FF0000"/>
                <w:szCs w:val="22"/>
              </w:rPr>
            </w:pPr>
            <w:r w:rsidRPr="00171B85">
              <w:rPr>
                <w:szCs w:val="22"/>
              </w:rPr>
              <w:t>Биљна</w:t>
            </w:r>
            <w:r w:rsidR="004A0142" w:rsidRPr="00171B85">
              <w:rPr>
                <w:szCs w:val="22"/>
              </w:rPr>
              <w:t xml:space="preserve"> </w:t>
            </w:r>
            <w:r w:rsidRPr="00171B85">
              <w:rPr>
                <w:szCs w:val="22"/>
              </w:rPr>
              <w:t>производња</w:t>
            </w:r>
            <w:r w:rsidR="004A0142" w:rsidRPr="00171B85">
              <w:rPr>
                <w:szCs w:val="22"/>
              </w:rPr>
              <w:t xml:space="preserve">, </w:t>
            </w:r>
            <w:r w:rsidRPr="00171B85">
              <w:rPr>
                <w:szCs w:val="22"/>
              </w:rPr>
              <w:t>модул</w:t>
            </w:r>
            <w:r w:rsidR="004A0142" w:rsidRPr="00171B85">
              <w:rPr>
                <w:szCs w:val="22"/>
              </w:rPr>
              <w:t xml:space="preserve"> </w:t>
            </w:r>
            <w:r w:rsidRPr="00171B85">
              <w:rPr>
                <w:szCs w:val="22"/>
              </w:rPr>
              <w:t>број</w:t>
            </w:r>
            <w:r w:rsidR="004A0142" w:rsidRPr="00171B85">
              <w:rPr>
                <w:szCs w:val="22"/>
              </w:rPr>
              <w:t xml:space="preserve"> 2</w:t>
            </w:r>
            <w:r w:rsidR="001C1BD0" w:rsidRPr="00171B85">
              <w:rPr>
                <w:szCs w:val="22"/>
              </w:rPr>
              <w:t xml:space="preserve"> </w:t>
            </w:r>
            <w:r w:rsidR="004A0142" w:rsidRPr="00171B85">
              <w:rPr>
                <w:szCs w:val="22"/>
              </w:rPr>
              <w:t xml:space="preserve">- </w:t>
            </w:r>
            <w:r w:rsidRPr="00171B85">
              <w:rPr>
                <w:szCs w:val="22"/>
              </w:rPr>
              <w:t>Обрада</w:t>
            </w:r>
            <w:r w:rsidR="004A0142" w:rsidRPr="00171B85">
              <w:rPr>
                <w:szCs w:val="22"/>
              </w:rPr>
              <w:t xml:space="preserve"> </w:t>
            </w:r>
            <w:r w:rsidRPr="00171B85">
              <w:rPr>
                <w:szCs w:val="22"/>
              </w:rPr>
              <w:t>земљишта</w:t>
            </w:r>
            <w:r w:rsidR="004A0142" w:rsidRPr="00171B85">
              <w:rPr>
                <w:szCs w:val="22"/>
              </w:rPr>
              <w:t>.</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ИЗВОРИ</w:t>
            </w:r>
            <w:r w:rsidR="00247358" w:rsidRPr="00171B85">
              <w:rPr>
                <w:b/>
                <w:noProof/>
                <w:szCs w:val="22"/>
              </w:rPr>
              <w:t xml:space="preserve"> </w:t>
            </w:r>
            <w:r w:rsidRPr="00171B85">
              <w:rPr>
                <w:b/>
                <w:noProof/>
                <w:szCs w:val="22"/>
              </w:rPr>
              <w:t>ЗА</w:t>
            </w:r>
            <w:r w:rsidR="00247358" w:rsidRPr="00171B85">
              <w:rPr>
                <w:b/>
                <w:noProof/>
                <w:szCs w:val="22"/>
              </w:rPr>
              <w:t xml:space="preserve"> </w:t>
            </w:r>
            <w:r w:rsidRPr="00171B85">
              <w:rPr>
                <w:b/>
                <w:noProof/>
                <w:szCs w:val="22"/>
              </w:rPr>
              <w:t>НАСТАВНИКЕ</w:t>
            </w:r>
          </w:p>
        </w:tc>
      </w:tr>
      <w:tr w:rsidR="0039368E" w:rsidRPr="00171B85" w:rsidTr="00A37319">
        <w:trPr>
          <w:jc w:val="center"/>
        </w:trPr>
        <w:tc>
          <w:tcPr>
            <w:tcW w:w="10477" w:type="dxa"/>
            <w:gridSpan w:val="5"/>
            <w:shd w:val="clear" w:color="auto" w:fill="auto"/>
            <w:vAlign w:val="center"/>
          </w:tcPr>
          <w:p w:rsidR="0039368E" w:rsidRPr="00171B85" w:rsidRDefault="0039368E" w:rsidP="00D5500D">
            <w:pPr>
              <w:rPr>
                <w:color w:val="1E1E1E"/>
                <w:szCs w:val="22"/>
              </w:rPr>
            </w:pPr>
            <w:r w:rsidRPr="00171B85">
              <w:rPr>
                <w:color w:val="1E1E1E"/>
                <w:szCs w:val="22"/>
              </w:rPr>
              <w:t>-</w:t>
            </w:r>
            <w:r w:rsidR="006A6710" w:rsidRPr="00171B85">
              <w:rPr>
                <w:color w:val="1E1E1E"/>
                <w:szCs w:val="22"/>
              </w:rPr>
              <w:t>уџбеник</w:t>
            </w:r>
            <w:r w:rsidRPr="00171B85">
              <w:rPr>
                <w:color w:val="1E1E1E"/>
                <w:szCs w:val="22"/>
              </w:rPr>
              <w:t xml:space="preserve"> "</w:t>
            </w:r>
            <w:r w:rsidR="006A6710" w:rsidRPr="00171B85">
              <w:rPr>
                <w:color w:val="1E1E1E"/>
                <w:szCs w:val="22"/>
              </w:rPr>
              <w:t>Биљна</w:t>
            </w:r>
            <w:r w:rsidRPr="00171B85">
              <w:rPr>
                <w:color w:val="1E1E1E"/>
                <w:szCs w:val="22"/>
              </w:rPr>
              <w:t xml:space="preserve"> </w:t>
            </w:r>
            <w:r w:rsidR="006A6710" w:rsidRPr="00171B85">
              <w:rPr>
                <w:color w:val="1E1E1E"/>
                <w:szCs w:val="22"/>
              </w:rPr>
              <w:t>производња</w:t>
            </w:r>
            <w:r w:rsidRPr="00171B85">
              <w:rPr>
                <w:color w:val="1E1E1E"/>
                <w:szCs w:val="22"/>
              </w:rPr>
              <w:t>",</w:t>
            </w:r>
            <w:r w:rsidRPr="00171B85">
              <w:rPr>
                <w:color w:val="1E1E1E"/>
                <w:szCs w:val="22"/>
              </w:rPr>
              <w:br/>
              <w:t>-</w:t>
            </w:r>
            <w:r w:rsidR="006A6710" w:rsidRPr="00171B85">
              <w:rPr>
                <w:color w:val="1E1E1E"/>
                <w:szCs w:val="22"/>
              </w:rPr>
              <w:t>фотографије</w:t>
            </w:r>
            <w:r w:rsidRPr="00171B85">
              <w:rPr>
                <w:color w:val="1E1E1E"/>
                <w:szCs w:val="22"/>
              </w:rPr>
              <w:t xml:space="preserve">, </w:t>
            </w:r>
            <w:r w:rsidR="006A6710" w:rsidRPr="00171B85">
              <w:rPr>
                <w:color w:val="1E1E1E"/>
                <w:szCs w:val="22"/>
              </w:rPr>
              <w:t>слајдови</w:t>
            </w:r>
            <w:r w:rsidRPr="00171B85">
              <w:rPr>
                <w:color w:val="1E1E1E"/>
                <w:szCs w:val="22"/>
              </w:rPr>
              <w:t xml:space="preserve">, </w:t>
            </w:r>
            <w:r w:rsidR="006A6710" w:rsidRPr="00171B85">
              <w:rPr>
                <w:color w:val="1E1E1E"/>
                <w:szCs w:val="22"/>
              </w:rPr>
              <w:t>видео</w:t>
            </w:r>
            <w:r w:rsidRPr="00171B85">
              <w:rPr>
                <w:color w:val="1E1E1E"/>
                <w:szCs w:val="22"/>
              </w:rPr>
              <w:t>-</w:t>
            </w:r>
            <w:r w:rsidR="006A6710" w:rsidRPr="00171B85">
              <w:rPr>
                <w:color w:val="1E1E1E"/>
                <w:szCs w:val="22"/>
              </w:rPr>
              <w:t>записи</w:t>
            </w:r>
            <w:r w:rsidRPr="00171B85">
              <w:rPr>
                <w:color w:val="1E1E1E"/>
                <w:szCs w:val="22"/>
              </w:rPr>
              <w:t xml:space="preserve">, </w:t>
            </w:r>
            <w:r w:rsidR="00C879DF" w:rsidRPr="00171B85">
              <w:rPr>
                <w:color w:val="1E1E1E"/>
                <w:szCs w:val="22"/>
              </w:rPr>
              <w:t>презентације</w:t>
            </w:r>
            <w:r w:rsidRPr="00171B85">
              <w:rPr>
                <w:color w:val="1E1E1E"/>
                <w:szCs w:val="22"/>
              </w:rPr>
              <w:t>,</w:t>
            </w:r>
            <w:r w:rsidRPr="00171B85">
              <w:rPr>
                <w:color w:val="1E1E1E"/>
                <w:szCs w:val="22"/>
              </w:rPr>
              <w:br/>
              <w:t>-</w:t>
            </w:r>
            <w:r w:rsidR="006A6710" w:rsidRPr="00171B85">
              <w:rPr>
                <w:color w:val="1E1E1E"/>
                <w:szCs w:val="22"/>
              </w:rPr>
              <w:t>шеме</w:t>
            </w:r>
            <w:r w:rsidRPr="00171B85">
              <w:rPr>
                <w:color w:val="1E1E1E"/>
                <w:szCs w:val="22"/>
              </w:rPr>
              <w:t xml:space="preserve"> </w:t>
            </w:r>
            <w:r w:rsidR="006A6710" w:rsidRPr="00171B85">
              <w:rPr>
                <w:color w:val="1E1E1E"/>
                <w:szCs w:val="22"/>
              </w:rPr>
              <w:t>различитих</w:t>
            </w:r>
            <w:r w:rsidRPr="00171B85">
              <w:rPr>
                <w:color w:val="1E1E1E"/>
                <w:szCs w:val="22"/>
              </w:rPr>
              <w:t xml:space="preserve"> </w:t>
            </w:r>
            <w:r w:rsidR="006A6710" w:rsidRPr="00171B85">
              <w:rPr>
                <w:color w:val="1E1E1E"/>
                <w:szCs w:val="22"/>
              </w:rPr>
              <w:t>типова</w:t>
            </w:r>
            <w:r w:rsidRPr="00171B85">
              <w:rPr>
                <w:color w:val="1E1E1E"/>
                <w:szCs w:val="22"/>
              </w:rPr>
              <w:t xml:space="preserve"> </w:t>
            </w:r>
            <w:r w:rsidR="006A6710" w:rsidRPr="00171B85">
              <w:rPr>
                <w:color w:val="1E1E1E"/>
                <w:szCs w:val="22"/>
              </w:rPr>
              <w:t>заштићених</w:t>
            </w:r>
            <w:r w:rsidRPr="00171B85">
              <w:rPr>
                <w:color w:val="1E1E1E"/>
                <w:szCs w:val="22"/>
              </w:rPr>
              <w:t xml:space="preserve"> </w:t>
            </w:r>
            <w:r w:rsidR="006A6710" w:rsidRPr="00171B85">
              <w:rPr>
                <w:color w:val="1E1E1E"/>
                <w:szCs w:val="22"/>
              </w:rPr>
              <w:t>простора</w:t>
            </w:r>
            <w:r w:rsidRPr="00171B85">
              <w:rPr>
                <w:color w:val="1E1E1E"/>
                <w:szCs w:val="22"/>
              </w:rPr>
              <w:t>,</w:t>
            </w:r>
            <w:r w:rsidRPr="00171B85">
              <w:rPr>
                <w:color w:val="1E1E1E"/>
                <w:szCs w:val="22"/>
              </w:rPr>
              <w:br/>
              <w:t>-</w:t>
            </w:r>
            <w:r w:rsidR="006A6710" w:rsidRPr="00171B85">
              <w:rPr>
                <w:color w:val="1E1E1E"/>
                <w:szCs w:val="22"/>
              </w:rPr>
              <w:t>школска</w:t>
            </w:r>
            <w:r w:rsidRPr="00171B85">
              <w:rPr>
                <w:color w:val="1E1E1E"/>
                <w:szCs w:val="22"/>
              </w:rPr>
              <w:t xml:space="preserve"> </w:t>
            </w:r>
            <w:r w:rsidR="006A6710" w:rsidRPr="00171B85">
              <w:rPr>
                <w:color w:val="1E1E1E"/>
                <w:szCs w:val="22"/>
              </w:rPr>
              <w:t>економија</w:t>
            </w:r>
            <w:r w:rsidR="001C1BD0" w:rsidRPr="00171B85">
              <w:rPr>
                <w:color w:val="1E1E1E"/>
                <w:szCs w:val="22"/>
              </w:rPr>
              <w:t>,</w:t>
            </w:r>
          </w:p>
          <w:p w:rsidR="0039368E" w:rsidRPr="00171B85" w:rsidRDefault="0039368E" w:rsidP="00D5500D">
            <w:pPr>
              <w:rPr>
                <w:noProof/>
                <w:szCs w:val="22"/>
              </w:rPr>
            </w:pPr>
            <w:r w:rsidRPr="00171B85">
              <w:rPr>
                <w:color w:val="1E1E1E"/>
                <w:szCs w:val="22"/>
              </w:rPr>
              <w:t>-</w:t>
            </w:r>
            <w:r w:rsidR="006A6710" w:rsidRPr="00171B85">
              <w:rPr>
                <w:color w:val="1E1E1E"/>
                <w:szCs w:val="22"/>
              </w:rPr>
              <w:t>пољопривредна</w:t>
            </w:r>
            <w:r w:rsidRPr="00171B85">
              <w:rPr>
                <w:color w:val="1E1E1E"/>
                <w:szCs w:val="22"/>
              </w:rPr>
              <w:t xml:space="preserve"> </w:t>
            </w:r>
            <w:r w:rsidR="006A6710" w:rsidRPr="00171B85">
              <w:rPr>
                <w:color w:val="1E1E1E"/>
                <w:szCs w:val="22"/>
              </w:rPr>
              <w:t>механизација</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обраду</w:t>
            </w:r>
            <w:r w:rsidRPr="00171B85">
              <w:rPr>
                <w:color w:val="1E1E1E"/>
                <w:szCs w:val="22"/>
              </w:rPr>
              <w:t xml:space="preserve"> </w:t>
            </w:r>
            <w:r w:rsidR="006A6710" w:rsidRPr="00171B85">
              <w:rPr>
                <w:color w:val="1E1E1E"/>
                <w:szCs w:val="22"/>
              </w:rPr>
              <w:t>земљишта</w:t>
            </w:r>
          </w:p>
        </w:tc>
      </w:tr>
      <w:tr w:rsidR="0039368E" w:rsidRPr="00171B85" w:rsidTr="00A37319">
        <w:trPr>
          <w:jc w:val="center"/>
        </w:trPr>
        <w:tc>
          <w:tcPr>
            <w:tcW w:w="10477" w:type="dxa"/>
            <w:gridSpan w:val="5"/>
            <w:shd w:val="clear" w:color="auto" w:fill="auto"/>
            <w:vAlign w:val="center"/>
          </w:tcPr>
          <w:p w:rsidR="0039368E" w:rsidRPr="00171B85" w:rsidRDefault="006A6710" w:rsidP="00D5500D">
            <w:pPr>
              <w:rPr>
                <w:b/>
                <w:noProof/>
                <w:szCs w:val="22"/>
              </w:rPr>
            </w:pPr>
            <w:r w:rsidRPr="00171B85">
              <w:rPr>
                <w:b/>
                <w:noProof/>
                <w:szCs w:val="22"/>
              </w:rPr>
              <w:t>ОЦЈЕЊИВАЊЕ</w:t>
            </w:r>
            <w:r w:rsidR="00247358" w:rsidRPr="00171B85">
              <w:rPr>
                <w:b/>
                <w:noProof/>
                <w:szCs w:val="22"/>
              </w:rPr>
              <w:t xml:space="preserve"> </w:t>
            </w:r>
            <w:r w:rsidRPr="00171B85">
              <w:rPr>
                <w:b/>
                <w:noProof/>
                <w:szCs w:val="22"/>
              </w:rPr>
              <w:t>И</w:t>
            </w:r>
            <w:r w:rsidR="00247358" w:rsidRPr="00171B85">
              <w:rPr>
                <w:b/>
                <w:noProof/>
                <w:szCs w:val="22"/>
              </w:rPr>
              <w:t xml:space="preserve"> </w:t>
            </w:r>
            <w:r w:rsidRPr="00171B85">
              <w:rPr>
                <w:b/>
                <w:noProof/>
                <w:szCs w:val="22"/>
              </w:rPr>
              <w:t>ТЕХНИКЕ</w:t>
            </w:r>
            <w:r w:rsidR="00247358" w:rsidRPr="00171B85">
              <w:rPr>
                <w:b/>
                <w:noProof/>
                <w:szCs w:val="22"/>
              </w:rPr>
              <w:t xml:space="preserve"> </w:t>
            </w:r>
            <w:r w:rsidRPr="00171B85">
              <w:rPr>
                <w:b/>
                <w:noProof/>
                <w:szCs w:val="22"/>
              </w:rPr>
              <w:t>ОЦЈЕЊИВАЊА</w:t>
            </w:r>
          </w:p>
        </w:tc>
      </w:tr>
      <w:tr w:rsidR="0039368E" w:rsidRPr="00171B85" w:rsidTr="00A37319">
        <w:trPr>
          <w:jc w:val="center"/>
        </w:trPr>
        <w:tc>
          <w:tcPr>
            <w:tcW w:w="10477" w:type="dxa"/>
            <w:gridSpan w:val="5"/>
            <w:shd w:val="clear" w:color="auto" w:fill="auto"/>
            <w:vAlign w:val="center"/>
          </w:tcPr>
          <w:p w:rsidR="004A0142" w:rsidRPr="00171B85" w:rsidRDefault="006A6710" w:rsidP="004A0142">
            <w:pPr>
              <w:contextualSpacing/>
              <w:rPr>
                <w:rFonts w:eastAsia="Calibri"/>
                <w:szCs w:val="22"/>
              </w:rPr>
            </w:pPr>
            <w:r w:rsidRPr="00171B85">
              <w:rPr>
                <w:rFonts w:eastAsia="Calibri"/>
                <w:szCs w:val="22"/>
              </w:rPr>
              <w:t>Наставник</w:t>
            </w:r>
            <w:r w:rsidR="004A0142" w:rsidRPr="00171B85">
              <w:rPr>
                <w:rFonts w:eastAsia="Calibri"/>
                <w:szCs w:val="22"/>
              </w:rPr>
              <w:t xml:space="preserve"> </w:t>
            </w:r>
            <w:r w:rsidRPr="00171B85">
              <w:rPr>
                <w:rFonts w:eastAsia="Calibri"/>
                <w:szCs w:val="22"/>
              </w:rPr>
              <w:t>је</w:t>
            </w:r>
            <w:r w:rsidR="004A0142" w:rsidRPr="00171B85">
              <w:rPr>
                <w:rFonts w:eastAsia="Calibri"/>
                <w:szCs w:val="22"/>
              </w:rPr>
              <w:t xml:space="preserve"> </w:t>
            </w:r>
            <w:r w:rsidRPr="00171B85">
              <w:rPr>
                <w:rFonts w:eastAsia="Calibri"/>
                <w:szCs w:val="22"/>
              </w:rPr>
              <w:t>обавезан</w:t>
            </w:r>
            <w:r w:rsidR="004A0142" w:rsidRPr="00171B85">
              <w:rPr>
                <w:rFonts w:eastAsia="Calibri"/>
                <w:szCs w:val="22"/>
              </w:rPr>
              <w:t xml:space="preserve"> </w:t>
            </w:r>
            <w:r w:rsidRPr="00171B85">
              <w:rPr>
                <w:rFonts w:eastAsia="Calibri"/>
                <w:szCs w:val="22"/>
              </w:rPr>
              <w:t>упознати</w:t>
            </w:r>
            <w:r w:rsidR="004A0142" w:rsidRPr="00171B85">
              <w:rPr>
                <w:rFonts w:eastAsia="Calibri"/>
                <w:szCs w:val="22"/>
              </w:rPr>
              <w:t xml:space="preserve"> </w:t>
            </w:r>
            <w:r w:rsidRPr="00171B85">
              <w:rPr>
                <w:rFonts w:eastAsia="Calibri"/>
                <w:szCs w:val="22"/>
              </w:rPr>
              <w:t>ученике</w:t>
            </w:r>
            <w:r w:rsidR="004A0142" w:rsidRPr="00171B85">
              <w:rPr>
                <w:rFonts w:eastAsia="Calibri"/>
                <w:szCs w:val="22"/>
              </w:rPr>
              <w:t xml:space="preserve"> </w:t>
            </w:r>
            <w:r w:rsidRPr="00171B85">
              <w:rPr>
                <w:rFonts w:eastAsia="Calibri"/>
                <w:szCs w:val="22"/>
              </w:rPr>
              <w:t>са</w:t>
            </w:r>
            <w:r w:rsidR="004A0142" w:rsidRPr="00171B85">
              <w:rPr>
                <w:rFonts w:eastAsia="Calibri"/>
                <w:szCs w:val="22"/>
              </w:rPr>
              <w:t xml:space="preserve"> </w:t>
            </w:r>
            <w:r w:rsidRPr="00171B85">
              <w:rPr>
                <w:rFonts w:eastAsia="Calibri"/>
                <w:szCs w:val="22"/>
              </w:rPr>
              <w:t>техникама</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критеријумима</w:t>
            </w:r>
            <w:r w:rsidR="004A0142" w:rsidRPr="00171B85">
              <w:rPr>
                <w:rFonts w:eastAsia="Calibri"/>
                <w:szCs w:val="22"/>
              </w:rPr>
              <w:t xml:space="preserve"> </w:t>
            </w:r>
            <w:r w:rsidRPr="00171B85">
              <w:rPr>
                <w:rFonts w:eastAsia="Calibri"/>
                <w:szCs w:val="22"/>
              </w:rPr>
              <w:t>оцјењивања</w:t>
            </w:r>
            <w:r w:rsidR="004A0142" w:rsidRPr="00171B85">
              <w:rPr>
                <w:rFonts w:eastAsia="Calibri"/>
                <w:szCs w:val="22"/>
              </w:rPr>
              <w:t xml:space="preserve">. </w:t>
            </w:r>
          </w:p>
          <w:p w:rsidR="0039368E" w:rsidRPr="00171B85" w:rsidRDefault="006A6710" w:rsidP="004A0142">
            <w:pPr>
              <w:rPr>
                <w:noProof/>
                <w:szCs w:val="22"/>
              </w:rPr>
            </w:pPr>
            <w:r w:rsidRPr="00171B85">
              <w:rPr>
                <w:rFonts w:eastAsia="Calibri"/>
                <w:szCs w:val="22"/>
              </w:rPr>
              <w:t>Дневник</w:t>
            </w:r>
            <w:r w:rsidR="004A0142" w:rsidRPr="00171B85">
              <w:rPr>
                <w:rFonts w:eastAsia="Calibri"/>
                <w:szCs w:val="22"/>
              </w:rPr>
              <w:t xml:space="preserve"> </w:t>
            </w:r>
            <w:r w:rsidRPr="00171B85">
              <w:rPr>
                <w:rFonts w:eastAsia="Calibri"/>
                <w:szCs w:val="22"/>
              </w:rPr>
              <w:t>и</w:t>
            </w:r>
            <w:r w:rsidR="004A0142" w:rsidRPr="00171B85">
              <w:rPr>
                <w:rFonts w:eastAsia="Calibri"/>
                <w:szCs w:val="22"/>
              </w:rPr>
              <w:t xml:space="preserve"> </w:t>
            </w:r>
            <w:r w:rsidRPr="00171B85">
              <w:rPr>
                <w:rFonts w:eastAsia="Calibri"/>
                <w:szCs w:val="22"/>
              </w:rPr>
              <w:t>опсервација</w:t>
            </w:r>
            <w:r w:rsidR="004A0142" w:rsidRPr="00171B85">
              <w:rPr>
                <w:rFonts w:eastAsia="Calibri"/>
                <w:szCs w:val="22"/>
              </w:rPr>
              <w:t xml:space="preserve"> </w:t>
            </w:r>
            <w:r w:rsidRPr="00171B85">
              <w:rPr>
                <w:rFonts w:eastAsia="Calibri"/>
                <w:szCs w:val="22"/>
              </w:rPr>
              <w:t>практичног</w:t>
            </w:r>
            <w:r w:rsidR="004A0142" w:rsidRPr="00171B85">
              <w:rPr>
                <w:rFonts w:eastAsia="Calibri"/>
                <w:szCs w:val="22"/>
              </w:rPr>
              <w:t xml:space="preserve"> </w:t>
            </w:r>
            <w:r w:rsidRPr="00171B85">
              <w:rPr>
                <w:rFonts w:eastAsia="Calibri"/>
                <w:szCs w:val="22"/>
              </w:rPr>
              <w:t>рада</w:t>
            </w:r>
            <w:r w:rsidR="004A0142" w:rsidRPr="00171B85">
              <w:rPr>
                <w:rFonts w:eastAsia="Calibri"/>
                <w:szCs w:val="22"/>
              </w:rPr>
              <w:t>.</w:t>
            </w:r>
          </w:p>
        </w:tc>
      </w:tr>
    </w:tbl>
    <w:p w:rsidR="0039368E" w:rsidRPr="00171B85" w:rsidRDefault="0039368E" w:rsidP="0039368E">
      <w:pPr>
        <w:rPr>
          <w:noProof/>
          <w:szCs w:val="22"/>
        </w:rPr>
      </w:pPr>
    </w:p>
    <w:p w:rsidR="0039368E" w:rsidRPr="00171B85" w:rsidRDefault="0039368E" w:rsidP="0039368E">
      <w:pPr>
        <w:rPr>
          <w:noProof/>
          <w:szCs w:val="22"/>
        </w:rPr>
      </w:pPr>
      <w:r w:rsidRPr="00171B85">
        <w:rPr>
          <w:noProof/>
          <w:szCs w:val="22"/>
        </w:rPr>
        <w:tab/>
      </w:r>
      <w:r w:rsidRPr="00171B85">
        <w:rPr>
          <w:noProof/>
          <w:szCs w:val="22"/>
        </w:rPr>
        <w:tab/>
      </w:r>
      <w:r w:rsidRPr="00171B85">
        <w:rPr>
          <w:noProof/>
          <w:szCs w:val="22"/>
        </w:rPr>
        <w:tab/>
      </w:r>
      <w:r w:rsidRPr="00171B85">
        <w:rPr>
          <w:noProof/>
          <w:szCs w:val="22"/>
        </w:rPr>
        <w:tab/>
      </w:r>
      <w:r w:rsidRPr="00171B85">
        <w:rPr>
          <w:noProof/>
          <w:szCs w:val="22"/>
        </w:rPr>
        <w:tab/>
      </w:r>
      <w:r w:rsidRPr="00171B85">
        <w:rPr>
          <w:noProof/>
          <w:szCs w:val="22"/>
          <w:lang w:val="sr-Cyrl-BA"/>
        </w:rPr>
        <w:tab/>
      </w:r>
    </w:p>
    <w:p w:rsidR="0039368E" w:rsidRPr="00171B85" w:rsidRDefault="0039368E" w:rsidP="0039368E">
      <w:pPr>
        <w:rPr>
          <w:noProof/>
          <w:szCs w:val="22"/>
        </w:rPr>
      </w:pPr>
    </w:p>
    <w:p w:rsidR="00A37319" w:rsidRPr="00171B85" w:rsidRDefault="00A37319" w:rsidP="0039368E">
      <w:pPr>
        <w:rPr>
          <w:noProof/>
          <w:szCs w:val="22"/>
        </w:rPr>
      </w:pPr>
    </w:p>
    <w:p w:rsidR="00A37319" w:rsidRPr="00171B85" w:rsidRDefault="00A37319" w:rsidP="0039368E">
      <w:pPr>
        <w:rPr>
          <w:noProof/>
          <w:szCs w:val="22"/>
        </w:rPr>
      </w:pPr>
    </w:p>
    <w:p w:rsidR="0039368E" w:rsidRPr="00171B85" w:rsidRDefault="0039368E" w:rsidP="0039368E">
      <w:pPr>
        <w:rPr>
          <w:noProof/>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581"/>
        <w:gridCol w:w="2107"/>
        <w:gridCol w:w="3266"/>
        <w:gridCol w:w="2107"/>
      </w:tblGrid>
      <w:tr w:rsidR="0039368E" w:rsidRPr="00171B85" w:rsidTr="00A37319">
        <w:trPr>
          <w:trHeight w:val="405"/>
          <w:jc w:val="center"/>
        </w:trPr>
        <w:tc>
          <w:tcPr>
            <w:tcW w:w="3280" w:type="dxa"/>
            <w:gridSpan w:val="2"/>
            <w:tcBorders>
              <w:right w:val="single" w:sz="4" w:space="0" w:color="auto"/>
            </w:tcBorders>
            <w:shd w:val="clear" w:color="auto" w:fill="auto"/>
            <w:vAlign w:val="center"/>
          </w:tcPr>
          <w:p w:rsidR="0039368E" w:rsidRPr="00171B85" w:rsidRDefault="006A6710" w:rsidP="00D5500D">
            <w:pPr>
              <w:rPr>
                <w:b/>
                <w:noProof/>
                <w:szCs w:val="22"/>
              </w:rPr>
            </w:pPr>
            <w:r w:rsidRPr="00171B85">
              <w:rPr>
                <w:b/>
                <w:noProof/>
                <w:szCs w:val="22"/>
              </w:rPr>
              <w:lastRenderedPageBreak/>
              <w:t>МОДУЛ</w:t>
            </w:r>
            <w:r w:rsidR="0039368E" w:rsidRPr="00171B85">
              <w:rPr>
                <w:b/>
                <w:noProof/>
                <w:szCs w:val="22"/>
              </w:rPr>
              <w:t xml:space="preserve"> </w:t>
            </w:r>
            <w:r w:rsidR="00247358" w:rsidRPr="00171B85">
              <w:rPr>
                <w:b/>
                <w:noProof/>
                <w:szCs w:val="22"/>
              </w:rPr>
              <w:t>(</w:t>
            </w:r>
            <w:r w:rsidRPr="00171B85">
              <w:rPr>
                <w:b/>
                <w:noProof/>
                <w:szCs w:val="22"/>
              </w:rPr>
              <w:t>назив</w:t>
            </w:r>
            <w:r w:rsidR="00247358" w:rsidRPr="00171B85">
              <w:rPr>
                <w:b/>
                <w:noProof/>
                <w:szCs w:val="22"/>
              </w:rPr>
              <w:t>)</w:t>
            </w:r>
          </w:p>
        </w:tc>
        <w:tc>
          <w:tcPr>
            <w:tcW w:w="7480" w:type="dxa"/>
            <w:gridSpan w:val="3"/>
            <w:tcBorders>
              <w:left w:val="single" w:sz="4" w:space="0" w:color="auto"/>
            </w:tcBorders>
            <w:shd w:val="clear" w:color="auto" w:fill="auto"/>
            <w:vAlign w:val="center"/>
          </w:tcPr>
          <w:p w:rsidR="0039368E" w:rsidRPr="00171B85" w:rsidRDefault="006A6710" w:rsidP="00D5500D">
            <w:pPr>
              <w:rPr>
                <w:b/>
                <w:noProof/>
                <w:szCs w:val="22"/>
              </w:rPr>
            </w:pPr>
            <w:r w:rsidRPr="00171B85">
              <w:rPr>
                <w:b/>
                <w:noProof/>
                <w:szCs w:val="22"/>
              </w:rPr>
              <w:t>Организација</w:t>
            </w:r>
            <w:r w:rsidR="0039368E" w:rsidRPr="00171B85">
              <w:rPr>
                <w:b/>
                <w:noProof/>
                <w:szCs w:val="22"/>
              </w:rPr>
              <w:t xml:space="preserve"> </w:t>
            </w:r>
            <w:r w:rsidRPr="00171B85">
              <w:rPr>
                <w:b/>
                <w:noProof/>
                <w:szCs w:val="22"/>
              </w:rPr>
              <w:t>сјетве</w:t>
            </w:r>
            <w:r w:rsidR="0039368E" w:rsidRPr="00171B85">
              <w:rPr>
                <w:b/>
                <w:noProof/>
                <w:szCs w:val="22"/>
              </w:rPr>
              <w:t xml:space="preserve">, </w:t>
            </w:r>
            <w:r w:rsidRPr="00171B85">
              <w:rPr>
                <w:b/>
                <w:noProof/>
                <w:szCs w:val="22"/>
              </w:rPr>
              <w:t>садње</w:t>
            </w:r>
            <w:r w:rsidR="0039368E" w:rsidRPr="00171B85">
              <w:rPr>
                <w:b/>
                <w:noProof/>
                <w:szCs w:val="22"/>
              </w:rPr>
              <w:t xml:space="preserve"> </w:t>
            </w:r>
            <w:r w:rsidRPr="00171B85">
              <w:rPr>
                <w:b/>
                <w:noProof/>
                <w:szCs w:val="22"/>
              </w:rPr>
              <w:t>и</w:t>
            </w:r>
            <w:r w:rsidR="0039368E" w:rsidRPr="00171B85">
              <w:rPr>
                <w:b/>
                <w:noProof/>
                <w:szCs w:val="22"/>
              </w:rPr>
              <w:t xml:space="preserve"> </w:t>
            </w:r>
            <w:r w:rsidRPr="00171B85">
              <w:rPr>
                <w:b/>
                <w:noProof/>
                <w:szCs w:val="22"/>
              </w:rPr>
              <w:t>његе</w:t>
            </w:r>
            <w:r w:rsidR="0039368E" w:rsidRPr="00171B85">
              <w:rPr>
                <w:b/>
                <w:noProof/>
                <w:szCs w:val="22"/>
              </w:rPr>
              <w:t xml:space="preserve"> </w:t>
            </w:r>
          </w:p>
        </w:tc>
      </w:tr>
      <w:tr w:rsidR="0039368E" w:rsidRPr="00171B85" w:rsidTr="00A37319">
        <w:trPr>
          <w:trHeight w:val="286"/>
          <w:jc w:val="center"/>
        </w:trPr>
        <w:tc>
          <w:tcPr>
            <w:tcW w:w="3280" w:type="dxa"/>
            <w:gridSpan w:val="2"/>
            <w:tcBorders>
              <w:right w:val="single" w:sz="4" w:space="0" w:color="auto"/>
            </w:tcBorders>
            <w:shd w:val="clear" w:color="auto" w:fill="auto"/>
            <w:vAlign w:val="center"/>
          </w:tcPr>
          <w:p w:rsidR="0039368E" w:rsidRPr="00171B85" w:rsidRDefault="006A6710" w:rsidP="00D5500D">
            <w:pPr>
              <w:rPr>
                <w:b/>
                <w:noProof/>
                <w:szCs w:val="22"/>
              </w:rPr>
            </w:pPr>
            <w:r w:rsidRPr="00171B85">
              <w:rPr>
                <w:b/>
                <w:noProof/>
                <w:szCs w:val="22"/>
              </w:rPr>
              <w:t>РЕДНИ</w:t>
            </w:r>
            <w:r w:rsidR="0039368E" w:rsidRPr="00171B85">
              <w:rPr>
                <w:b/>
                <w:noProof/>
                <w:szCs w:val="22"/>
              </w:rPr>
              <w:t xml:space="preserve"> </w:t>
            </w:r>
            <w:r w:rsidRPr="00171B85">
              <w:rPr>
                <w:b/>
                <w:noProof/>
                <w:szCs w:val="22"/>
              </w:rPr>
              <w:t>БРОЈ</w:t>
            </w:r>
            <w:r w:rsidR="00247358" w:rsidRPr="00171B85">
              <w:rPr>
                <w:b/>
                <w:noProof/>
                <w:szCs w:val="22"/>
              </w:rPr>
              <w:t xml:space="preserve"> </w:t>
            </w:r>
            <w:r w:rsidRPr="00171B85">
              <w:rPr>
                <w:b/>
                <w:noProof/>
                <w:szCs w:val="22"/>
              </w:rPr>
              <w:t>МОДУЛА</w:t>
            </w:r>
          </w:p>
        </w:tc>
        <w:tc>
          <w:tcPr>
            <w:tcW w:w="7480" w:type="dxa"/>
            <w:gridSpan w:val="3"/>
            <w:tcBorders>
              <w:left w:val="single" w:sz="4" w:space="0" w:color="auto"/>
            </w:tcBorders>
            <w:shd w:val="clear" w:color="auto" w:fill="auto"/>
            <w:vAlign w:val="center"/>
          </w:tcPr>
          <w:p w:rsidR="0039368E" w:rsidRPr="00171B85" w:rsidRDefault="0039368E" w:rsidP="00D5500D">
            <w:pPr>
              <w:rPr>
                <w:b/>
                <w:noProof/>
                <w:szCs w:val="22"/>
              </w:rPr>
            </w:pPr>
            <w:r w:rsidRPr="00171B85">
              <w:rPr>
                <w:b/>
                <w:noProof/>
                <w:szCs w:val="22"/>
              </w:rPr>
              <w:t>6</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СВРХА</w:t>
            </w:r>
            <w:r w:rsidR="0039368E" w:rsidRPr="00171B85">
              <w:rPr>
                <w:b/>
                <w:noProof/>
                <w:szCs w:val="22"/>
              </w:rPr>
              <w:t xml:space="preserve"> </w:t>
            </w:r>
            <w:r w:rsidRPr="00171B85">
              <w:rPr>
                <w:b/>
                <w:noProof/>
                <w:szCs w:val="22"/>
              </w:rPr>
              <w:t>МОДУЛА</w:t>
            </w:r>
          </w:p>
        </w:tc>
      </w:tr>
      <w:tr w:rsidR="0039368E" w:rsidRPr="00171B85" w:rsidTr="00A37319">
        <w:trPr>
          <w:jc w:val="center"/>
        </w:trPr>
        <w:tc>
          <w:tcPr>
            <w:tcW w:w="10760" w:type="dxa"/>
            <w:gridSpan w:val="5"/>
            <w:tcBorders>
              <w:bottom w:val="single" w:sz="4" w:space="0" w:color="auto"/>
            </w:tcBorders>
            <w:shd w:val="clear" w:color="auto" w:fill="auto"/>
            <w:vAlign w:val="center"/>
          </w:tcPr>
          <w:p w:rsidR="0039368E" w:rsidRPr="00171B85" w:rsidRDefault="006A6710" w:rsidP="00D5500D">
            <w:pPr>
              <w:rPr>
                <w:b/>
                <w:noProof/>
                <w:szCs w:val="22"/>
              </w:rPr>
            </w:pPr>
            <w:r w:rsidRPr="00171B85">
              <w:rPr>
                <w:rStyle w:val="opis1"/>
                <w:rFonts w:ascii="Times New Roman" w:hAnsi="Times New Roman"/>
                <w:b w:val="0"/>
                <w:sz w:val="22"/>
                <w:szCs w:val="22"/>
              </w:rPr>
              <w:t>Модул</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омогућава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стицање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основних</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способности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за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сјетву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садњу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његу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културних</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биљака</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како</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би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омогућили</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оптималне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услове</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у</w:t>
            </w:r>
            <w:r w:rsidR="0039368E" w:rsidRPr="00171B85">
              <w:rPr>
                <w:rStyle w:val="opis1"/>
                <w:rFonts w:ascii="Times New Roman" w:hAnsi="Times New Roman"/>
                <w:b w:val="0"/>
                <w:sz w:val="22"/>
                <w:szCs w:val="22"/>
              </w:rPr>
              <w:t xml:space="preserve"> </w:t>
            </w:r>
            <w:r w:rsidRPr="00171B85">
              <w:rPr>
                <w:rStyle w:val="opis1"/>
                <w:rFonts w:ascii="Times New Roman" w:hAnsi="Times New Roman"/>
                <w:b w:val="0"/>
                <w:sz w:val="22"/>
                <w:szCs w:val="22"/>
              </w:rPr>
              <w:t>производњи</w:t>
            </w:r>
            <w:r w:rsidR="0039368E" w:rsidRPr="00171B85">
              <w:rPr>
                <w:rStyle w:val="opis1"/>
                <w:rFonts w:ascii="Times New Roman" w:hAnsi="Times New Roman"/>
                <w:b w:val="0"/>
                <w:sz w:val="22"/>
                <w:szCs w:val="22"/>
              </w:rPr>
              <w:t>.</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СПЕЦИЈАЛНИ</w:t>
            </w:r>
            <w:r w:rsidR="0039368E" w:rsidRPr="00171B85">
              <w:rPr>
                <w:b/>
                <w:noProof/>
                <w:szCs w:val="22"/>
              </w:rPr>
              <w:t xml:space="preserve"> </w:t>
            </w:r>
            <w:r w:rsidRPr="00171B85">
              <w:rPr>
                <w:b/>
                <w:noProof/>
                <w:szCs w:val="22"/>
              </w:rPr>
              <w:t>ЗАХТЈЕВИ</w:t>
            </w:r>
            <w:r w:rsidR="0039368E" w:rsidRPr="00171B85">
              <w:rPr>
                <w:b/>
                <w:noProof/>
                <w:szCs w:val="22"/>
              </w:rPr>
              <w:t xml:space="preserve"> / </w:t>
            </w:r>
            <w:r w:rsidRPr="00171B85">
              <w:rPr>
                <w:b/>
                <w:noProof/>
                <w:szCs w:val="22"/>
              </w:rPr>
              <w:t>ПРЕДУСЛОВИ</w:t>
            </w:r>
          </w:p>
        </w:tc>
      </w:tr>
      <w:tr w:rsidR="0039368E" w:rsidRPr="00171B85" w:rsidTr="00A37319">
        <w:trPr>
          <w:jc w:val="center"/>
        </w:trPr>
        <w:tc>
          <w:tcPr>
            <w:tcW w:w="10760" w:type="dxa"/>
            <w:gridSpan w:val="5"/>
            <w:tcBorders>
              <w:bottom w:val="single" w:sz="4" w:space="0" w:color="auto"/>
            </w:tcBorders>
            <w:shd w:val="clear" w:color="auto" w:fill="auto"/>
            <w:vAlign w:val="center"/>
          </w:tcPr>
          <w:p w:rsidR="0039368E" w:rsidRPr="00171B85" w:rsidRDefault="006A6710" w:rsidP="00D5500D">
            <w:pPr>
              <w:rPr>
                <w:noProof/>
                <w:szCs w:val="22"/>
              </w:rPr>
            </w:pPr>
            <w:r w:rsidRPr="00171B85">
              <w:rPr>
                <w:bCs/>
                <w:color w:val="252525"/>
                <w:szCs w:val="22"/>
              </w:rPr>
              <w:t>Предзнање</w:t>
            </w:r>
            <w:r w:rsidR="0039368E" w:rsidRPr="00171B85">
              <w:rPr>
                <w:bCs/>
                <w:color w:val="252525"/>
                <w:szCs w:val="22"/>
              </w:rPr>
              <w:t xml:space="preserve"> </w:t>
            </w:r>
            <w:r w:rsidRPr="00171B85">
              <w:rPr>
                <w:bCs/>
                <w:color w:val="252525"/>
                <w:szCs w:val="22"/>
              </w:rPr>
              <w:t>из</w:t>
            </w:r>
            <w:r w:rsidR="0039368E" w:rsidRPr="00171B85">
              <w:rPr>
                <w:bCs/>
                <w:color w:val="252525"/>
                <w:szCs w:val="22"/>
              </w:rPr>
              <w:t xml:space="preserve"> </w:t>
            </w:r>
            <w:r w:rsidRPr="00171B85">
              <w:rPr>
                <w:bCs/>
                <w:color w:val="252525"/>
                <w:szCs w:val="22"/>
              </w:rPr>
              <w:t>Биологије</w:t>
            </w:r>
            <w:r w:rsidR="0039368E" w:rsidRPr="00171B85">
              <w:rPr>
                <w:bCs/>
                <w:color w:val="252525"/>
                <w:szCs w:val="22"/>
              </w:rPr>
              <w:t xml:space="preserve"> (</w:t>
            </w:r>
            <w:r w:rsidRPr="00171B85">
              <w:rPr>
                <w:bCs/>
                <w:color w:val="252525"/>
                <w:szCs w:val="22"/>
              </w:rPr>
              <w:t>основна</w:t>
            </w:r>
            <w:r w:rsidR="0039368E" w:rsidRPr="00171B85">
              <w:rPr>
                <w:bCs/>
                <w:color w:val="252525"/>
                <w:szCs w:val="22"/>
              </w:rPr>
              <w:t xml:space="preserve"> </w:t>
            </w:r>
            <w:r w:rsidRPr="00171B85">
              <w:rPr>
                <w:bCs/>
                <w:color w:val="252525"/>
                <w:szCs w:val="22"/>
              </w:rPr>
              <w:t>школа</w:t>
            </w:r>
            <w:r w:rsidR="0039368E" w:rsidRPr="00171B85">
              <w:rPr>
                <w:bCs/>
                <w:color w:val="252525"/>
                <w:szCs w:val="22"/>
              </w:rPr>
              <w:t xml:space="preserve">) </w:t>
            </w:r>
            <w:r w:rsidRPr="00171B85">
              <w:rPr>
                <w:bCs/>
                <w:color w:val="252525"/>
                <w:szCs w:val="22"/>
              </w:rPr>
              <w:t>и</w:t>
            </w:r>
            <w:r w:rsidR="0039368E" w:rsidRPr="00171B85">
              <w:rPr>
                <w:bCs/>
                <w:color w:val="252525"/>
                <w:szCs w:val="22"/>
              </w:rPr>
              <w:t xml:space="preserve"> </w:t>
            </w:r>
            <w:r w:rsidRPr="00171B85">
              <w:rPr>
                <w:bCs/>
                <w:color w:val="252525"/>
                <w:szCs w:val="22"/>
              </w:rPr>
              <w:t>предмета</w:t>
            </w:r>
            <w:r w:rsidR="0039368E" w:rsidRPr="00171B85">
              <w:rPr>
                <w:bCs/>
                <w:color w:val="252525"/>
                <w:szCs w:val="22"/>
              </w:rPr>
              <w:t xml:space="preserve"> </w:t>
            </w:r>
            <w:r w:rsidRPr="00171B85">
              <w:rPr>
                <w:bCs/>
                <w:color w:val="252525"/>
                <w:szCs w:val="22"/>
              </w:rPr>
              <w:t>Биљна</w:t>
            </w:r>
            <w:r w:rsidR="0039368E" w:rsidRPr="00171B85">
              <w:rPr>
                <w:bCs/>
                <w:color w:val="252525"/>
                <w:szCs w:val="22"/>
              </w:rPr>
              <w:t xml:space="preserve"> </w:t>
            </w:r>
            <w:r w:rsidRPr="00171B85">
              <w:rPr>
                <w:bCs/>
                <w:color w:val="252525"/>
                <w:szCs w:val="22"/>
              </w:rPr>
              <w:t>производња</w:t>
            </w:r>
            <w:r w:rsidR="0039368E" w:rsidRPr="00171B85">
              <w:rPr>
                <w:bCs/>
                <w:color w:val="252525"/>
                <w:szCs w:val="22"/>
              </w:rPr>
              <w:t>.</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ЦИЉЕВИ</w:t>
            </w:r>
          </w:p>
        </w:tc>
      </w:tr>
      <w:tr w:rsidR="0039368E" w:rsidRPr="00171B85" w:rsidTr="00A37319">
        <w:trPr>
          <w:jc w:val="center"/>
        </w:trPr>
        <w:tc>
          <w:tcPr>
            <w:tcW w:w="10760" w:type="dxa"/>
            <w:gridSpan w:val="5"/>
            <w:shd w:val="clear" w:color="auto" w:fill="auto"/>
            <w:vAlign w:val="center"/>
          </w:tcPr>
          <w:p w:rsidR="0039368E" w:rsidRPr="00171B85" w:rsidRDefault="0039368E" w:rsidP="00D5500D">
            <w:pPr>
              <w:rPr>
                <w:noProof/>
                <w:szCs w:val="22"/>
              </w:rPr>
            </w:pPr>
            <w:r w:rsidRPr="00171B85">
              <w:rPr>
                <w:color w:val="1E1E1E"/>
                <w:szCs w:val="22"/>
              </w:rPr>
              <w:t>-</w:t>
            </w:r>
            <w:r w:rsidR="006A6710" w:rsidRPr="00171B85">
              <w:rPr>
                <w:color w:val="1E1E1E"/>
                <w:szCs w:val="22"/>
              </w:rPr>
              <w:t>развијање</w:t>
            </w:r>
            <w:r w:rsidRPr="00171B85">
              <w:rPr>
                <w:color w:val="1E1E1E"/>
                <w:szCs w:val="22"/>
              </w:rPr>
              <w:t xml:space="preserve"> </w:t>
            </w:r>
            <w:r w:rsidR="006A6710" w:rsidRPr="00171B85">
              <w:rPr>
                <w:color w:val="1E1E1E"/>
                <w:szCs w:val="22"/>
              </w:rPr>
              <w:t>способности</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препознавање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разврставање</w:t>
            </w:r>
            <w:r w:rsidRPr="00171B85">
              <w:rPr>
                <w:color w:val="1E1E1E"/>
                <w:szCs w:val="22"/>
              </w:rPr>
              <w:t xml:space="preserve"> </w:t>
            </w:r>
            <w:r w:rsidR="006A6710" w:rsidRPr="00171B85">
              <w:rPr>
                <w:color w:val="1E1E1E"/>
                <w:szCs w:val="22"/>
              </w:rPr>
              <w:t>сјемена</w:t>
            </w:r>
            <w:r w:rsidRPr="00171B85">
              <w:rPr>
                <w:color w:val="1E1E1E"/>
                <w:szCs w:val="22"/>
              </w:rPr>
              <w:t>,</w:t>
            </w:r>
            <w:r w:rsidRPr="00171B85">
              <w:rPr>
                <w:color w:val="1E1E1E"/>
                <w:szCs w:val="22"/>
              </w:rPr>
              <w:br/>
              <w:t>-</w:t>
            </w:r>
            <w:r w:rsidR="006A6710" w:rsidRPr="00171B85">
              <w:rPr>
                <w:color w:val="1E1E1E"/>
                <w:szCs w:val="22"/>
              </w:rPr>
              <w:t>савладавање</w:t>
            </w:r>
            <w:r w:rsidRPr="00171B85">
              <w:rPr>
                <w:color w:val="1E1E1E"/>
                <w:szCs w:val="22"/>
              </w:rPr>
              <w:t xml:space="preserve"> </w:t>
            </w:r>
            <w:r w:rsidR="006A6710" w:rsidRPr="00171B85">
              <w:rPr>
                <w:color w:val="1E1E1E"/>
                <w:szCs w:val="22"/>
              </w:rPr>
              <w:t>технике</w:t>
            </w:r>
            <w:r w:rsidRPr="00171B85">
              <w:rPr>
                <w:color w:val="1E1E1E"/>
                <w:szCs w:val="22"/>
              </w:rPr>
              <w:t xml:space="preserve"> </w:t>
            </w:r>
            <w:r w:rsidR="006A6710" w:rsidRPr="00171B85">
              <w:rPr>
                <w:color w:val="1E1E1E"/>
                <w:szCs w:val="22"/>
              </w:rPr>
              <w:t>различитих</w:t>
            </w:r>
            <w:r w:rsidRPr="00171B85">
              <w:rPr>
                <w:color w:val="1E1E1E"/>
                <w:szCs w:val="22"/>
              </w:rPr>
              <w:t xml:space="preserve"> </w:t>
            </w:r>
            <w:r w:rsidR="006A6710" w:rsidRPr="00171B85">
              <w:rPr>
                <w:color w:val="1E1E1E"/>
                <w:szCs w:val="22"/>
              </w:rPr>
              <w:t>начина</w:t>
            </w:r>
            <w:r w:rsidRPr="00171B85">
              <w:rPr>
                <w:color w:val="1E1E1E"/>
                <w:szCs w:val="22"/>
              </w:rPr>
              <w:t xml:space="preserve"> </w:t>
            </w:r>
            <w:r w:rsidR="006A6710" w:rsidRPr="00171B85">
              <w:rPr>
                <w:color w:val="1E1E1E"/>
                <w:szCs w:val="22"/>
              </w:rPr>
              <w:t>сјетве</w:t>
            </w:r>
            <w:r w:rsidRPr="00171B85">
              <w:rPr>
                <w:color w:val="1E1E1E"/>
                <w:szCs w:val="22"/>
              </w:rPr>
              <w:t>,</w:t>
            </w:r>
            <w:r w:rsidRPr="00171B85">
              <w:rPr>
                <w:color w:val="1E1E1E"/>
                <w:szCs w:val="22"/>
              </w:rPr>
              <w:br/>
              <w:t>-</w:t>
            </w:r>
            <w:r w:rsidR="006A6710" w:rsidRPr="00171B85">
              <w:rPr>
                <w:color w:val="1E1E1E"/>
                <w:szCs w:val="22"/>
              </w:rPr>
              <w:t>одређивање</w:t>
            </w:r>
            <w:r w:rsidRPr="00171B85">
              <w:rPr>
                <w:color w:val="1E1E1E"/>
                <w:szCs w:val="22"/>
              </w:rPr>
              <w:t xml:space="preserve"> </w:t>
            </w:r>
            <w:r w:rsidR="006A6710" w:rsidRPr="00171B85">
              <w:rPr>
                <w:color w:val="1E1E1E"/>
                <w:szCs w:val="22"/>
              </w:rPr>
              <w:t>рокова</w:t>
            </w:r>
            <w:r w:rsidRPr="00171B85">
              <w:rPr>
                <w:color w:val="1E1E1E"/>
                <w:szCs w:val="22"/>
              </w:rPr>
              <w:t xml:space="preserve"> </w:t>
            </w:r>
            <w:r w:rsidR="006A6710" w:rsidRPr="00171B85">
              <w:rPr>
                <w:color w:val="1E1E1E"/>
                <w:szCs w:val="22"/>
              </w:rPr>
              <w:t>сјетве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садње</w:t>
            </w:r>
            <w:r w:rsidRPr="00171B85">
              <w:rPr>
                <w:color w:val="1E1E1E"/>
                <w:szCs w:val="22"/>
              </w:rPr>
              <w:t>,</w:t>
            </w:r>
            <w:r w:rsidRPr="00171B85">
              <w:rPr>
                <w:color w:val="1E1E1E"/>
                <w:szCs w:val="22"/>
              </w:rPr>
              <w:br/>
              <w:t>-</w:t>
            </w:r>
            <w:r w:rsidR="006A6710" w:rsidRPr="00171B85">
              <w:rPr>
                <w:color w:val="1E1E1E"/>
                <w:szCs w:val="22"/>
              </w:rPr>
              <w:t>оспособљавање</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примјену</w:t>
            </w:r>
            <w:r w:rsidRPr="00171B85">
              <w:rPr>
                <w:color w:val="1E1E1E"/>
                <w:szCs w:val="22"/>
              </w:rPr>
              <w:t xml:space="preserve"> </w:t>
            </w:r>
            <w:r w:rsidR="006A6710" w:rsidRPr="00171B85">
              <w:rPr>
                <w:color w:val="1E1E1E"/>
                <w:szCs w:val="22"/>
              </w:rPr>
              <w:t>мјера</w:t>
            </w:r>
            <w:r w:rsidRPr="00171B85">
              <w:rPr>
                <w:color w:val="1E1E1E"/>
                <w:szCs w:val="22"/>
              </w:rPr>
              <w:t xml:space="preserve"> </w:t>
            </w:r>
            <w:r w:rsidR="006A6710" w:rsidRPr="00171B85">
              <w:rPr>
                <w:color w:val="1E1E1E"/>
                <w:szCs w:val="22"/>
              </w:rPr>
              <w:t>његе</w:t>
            </w:r>
            <w:r w:rsidRPr="00171B85">
              <w:rPr>
                <w:color w:val="1E1E1E"/>
                <w:szCs w:val="22"/>
              </w:rPr>
              <w:t xml:space="preserve"> </w:t>
            </w:r>
            <w:r w:rsidR="006A6710" w:rsidRPr="00171B85">
              <w:rPr>
                <w:color w:val="1E1E1E"/>
                <w:szCs w:val="22"/>
              </w:rPr>
              <w:t>усјева</w:t>
            </w:r>
            <w:r w:rsidRPr="00171B85">
              <w:rPr>
                <w:color w:val="1E1E1E"/>
                <w:szCs w:val="22"/>
              </w:rPr>
              <w:t>,</w:t>
            </w:r>
            <w:r w:rsidRPr="00171B85">
              <w:rPr>
                <w:color w:val="1E1E1E"/>
                <w:szCs w:val="22"/>
              </w:rPr>
              <w:br/>
              <w:t>-</w:t>
            </w:r>
            <w:r w:rsidR="006A6710" w:rsidRPr="00171B85">
              <w:rPr>
                <w:color w:val="1E1E1E"/>
                <w:szCs w:val="22"/>
              </w:rPr>
              <w:t>одређивање</w:t>
            </w:r>
            <w:r w:rsidRPr="00171B85">
              <w:rPr>
                <w:color w:val="1E1E1E"/>
                <w:szCs w:val="22"/>
              </w:rPr>
              <w:t xml:space="preserve"> </w:t>
            </w:r>
            <w:r w:rsidR="006A6710" w:rsidRPr="00171B85">
              <w:rPr>
                <w:color w:val="1E1E1E"/>
                <w:szCs w:val="22"/>
              </w:rPr>
              <w:t>оптималног</w:t>
            </w:r>
            <w:r w:rsidRPr="00171B85">
              <w:rPr>
                <w:color w:val="1E1E1E"/>
                <w:szCs w:val="22"/>
              </w:rPr>
              <w:t xml:space="preserve"> </w:t>
            </w:r>
            <w:r w:rsidR="006A6710" w:rsidRPr="00171B85">
              <w:rPr>
                <w:color w:val="1E1E1E"/>
                <w:szCs w:val="22"/>
              </w:rPr>
              <w:t>времена</w:t>
            </w:r>
            <w:r w:rsidRPr="00171B85">
              <w:rPr>
                <w:color w:val="1E1E1E"/>
                <w:szCs w:val="22"/>
              </w:rPr>
              <w:t xml:space="preserve"> </w:t>
            </w:r>
            <w:r w:rsidR="006A6710" w:rsidRPr="00171B85">
              <w:rPr>
                <w:color w:val="1E1E1E"/>
                <w:szCs w:val="22"/>
              </w:rPr>
              <w:t>бербе</w:t>
            </w:r>
            <w:r w:rsidRPr="00171B85">
              <w:rPr>
                <w:color w:val="1E1E1E"/>
                <w:szCs w:val="22"/>
              </w:rPr>
              <w:t xml:space="preserve"> </w:t>
            </w:r>
            <w:r w:rsidR="006A6710" w:rsidRPr="00171B85">
              <w:rPr>
                <w:color w:val="1E1E1E"/>
                <w:szCs w:val="22"/>
              </w:rPr>
              <w:t>усјева</w:t>
            </w:r>
            <w:r w:rsidRPr="00171B85">
              <w:rPr>
                <w:color w:val="1E1E1E"/>
                <w:szCs w:val="22"/>
              </w:rPr>
              <w:t>,</w:t>
            </w:r>
            <w:r w:rsidRPr="00171B85">
              <w:rPr>
                <w:color w:val="1E1E1E"/>
                <w:szCs w:val="22"/>
              </w:rPr>
              <w:br/>
              <w:t>-</w:t>
            </w:r>
            <w:r w:rsidR="006A6710" w:rsidRPr="00171B85">
              <w:rPr>
                <w:color w:val="1E1E1E"/>
                <w:szCs w:val="22"/>
              </w:rPr>
              <w:t>схватање</w:t>
            </w:r>
            <w:r w:rsidRPr="00171B85">
              <w:rPr>
                <w:color w:val="1E1E1E"/>
                <w:szCs w:val="22"/>
              </w:rPr>
              <w:t xml:space="preserve"> </w:t>
            </w:r>
            <w:r w:rsidR="006A6710" w:rsidRPr="00171B85">
              <w:rPr>
                <w:color w:val="1E1E1E"/>
                <w:szCs w:val="22"/>
              </w:rPr>
              <w:t>значаја</w:t>
            </w:r>
            <w:r w:rsidRPr="00171B85">
              <w:rPr>
                <w:color w:val="1E1E1E"/>
                <w:szCs w:val="22"/>
              </w:rPr>
              <w:t xml:space="preserve"> </w:t>
            </w:r>
            <w:r w:rsidR="006A6710" w:rsidRPr="00171B85">
              <w:rPr>
                <w:color w:val="1E1E1E"/>
                <w:szCs w:val="22"/>
              </w:rPr>
              <w:t>правилног</w:t>
            </w:r>
            <w:r w:rsidRPr="00171B85">
              <w:rPr>
                <w:color w:val="1E1E1E"/>
                <w:szCs w:val="22"/>
              </w:rPr>
              <w:t xml:space="preserve"> </w:t>
            </w:r>
            <w:r w:rsidR="006A6710" w:rsidRPr="00171B85">
              <w:rPr>
                <w:color w:val="1E1E1E"/>
                <w:szCs w:val="22"/>
              </w:rPr>
              <w:t>чувања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складиштења</w:t>
            </w:r>
            <w:r w:rsidRPr="00171B85">
              <w:rPr>
                <w:color w:val="1E1E1E"/>
                <w:szCs w:val="22"/>
              </w:rPr>
              <w:t>,</w:t>
            </w:r>
            <w:r w:rsidRPr="00171B85">
              <w:rPr>
                <w:color w:val="1E1E1E"/>
                <w:szCs w:val="22"/>
              </w:rPr>
              <w:br/>
              <w:t>-</w:t>
            </w:r>
            <w:r w:rsidR="006A6710" w:rsidRPr="00171B85">
              <w:rPr>
                <w:color w:val="1E1E1E"/>
                <w:szCs w:val="22"/>
              </w:rPr>
              <w:t>развијање</w:t>
            </w:r>
            <w:r w:rsidRPr="00171B85">
              <w:rPr>
                <w:color w:val="1E1E1E"/>
                <w:szCs w:val="22"/>
              </w:rPr>
              <w:t xml:space="preserve"> </w:t>
            </w:r>
            <w:r w:rsidR="006A6710" w:rsidRPr="00171B85">
              <w:rPr>
                <w:color w:val="1E1E1E"/>
                <w:szCs w:val="22"/>
              </w:rPr>
              <w:t>способности</w:t>
            </w:r>
            <w:r w:rsidRPr="00171B85">
              <w:rPr>
                <w:color w:val="1E1E1E"/>
                <w:szCs w:val="22"/>
              </w:rPr>
              <w:t xml:space="preserve"> </w:t>
            </w:r>
            <w:r w:rsidR="006A6710" w:rsidRPr="00171B85">
              <w:rPr>
                <w:color w:val="1E1E1E"/>
                <w:szCs w:val="22"/>
              </w:rPr>
              <w:t>за</w:t>
            </w:r>
            <w:r w:rsidRPr="00171B85">
              <w:rPr>
                <w:color w:val="1E1E1E"/>
                <w:szCs w:val="22"/>
              </w:rPr>
              <w:t xml:space="preserve"> </w:t>
            </w:r>
            <w:r w:rsidR="006A6710" w:rsidRPr="00171B85">
              <w:rPr>
                <w:color w:val="1E1E1E"/>
                <w:szCs w:val="22"/>
              </w:rPr>
              <w:t>припрему</w:t>
            </w:r>
            <w:r w:rsidRPr="00171B85">
              <w:rPr>
                <w:color w:val="1E1E1E"/>
                <w:szCs w:val="22"/>
              </w:rPr>
              <w:t xml:space="preserve"> </w:t>
            </w:r>
            <w:r w:rsidR="006A6710" w:rsidRPr="00171B85">
              <w:rPr>
                <w:color w:val="1E1E1E"/>
                <w:szCs w:val="22"/>
              </w:rPr>
              <w:t>сјетве</w:t>
            </w:r>
            <w:r w:rsidRPr="00171B85">
              <w:rPr>
                <w:color w:val="1E1E1E"/>
                <w:szCs w:val="22"/>
              </w:rPr>
              <w:t xml:space="preserve">, </w:t>
            </w:r>
            <w:r w:rsidR="006A6710" w:rsidRPr="00171B85">
              <w:rPr>
                <w:color w:val="1E1E1E"/>
                <w:szCs w:val="22"/>
              </w:rPr>
              <w:t>садње</w:t>
            </w:r>
            <w:r w:rsidRPr="00171B85">
              <w:rPr>
                <w:color w:val="1E1E1E"/>
                <w:szCs w:val="22"/>
              </w:rPr>
              <w:t xml:space="preserve">, </w:t>
            </w:r>
            <w:r w:rsidR="006A6710" w:rsidRPr="00171B85">
              <w:rPr>
                <w:color w:val="1E1E1E"/>
                <w:szCs w:val="22"/>
              </w:rPr>
              <w:t>његе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бербе</w:t>
            </w:r>
            <w:r w:rsidRPr="00171B85">
              <w:rPr>
                <w:color w:val="1E1E1E"/>
                <w:szCs w:val="22"/>
              </w:rPr>
              <w:t>.</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ЈЕДИНИЦЕ</w:t>
            </w:r>
          </w:p>
        </w:tc>
      </w:tr>
      <w:tr w:rsidR="0039368E" w:rsidRPr="00171B85" w:rsidTr="00A37319">
        <w:trPr>
          <w:jc w:val="center"/>
        </w:trPr>
        <w:tc>
          <w:tcPr>
            <w:tcW w:w="10760" w:type="dxa"/>
            <w:gridSpan w:val="5"/>
            <w:shd w:val="clear" w:color="auto" w:fill="auto"/>
            <w:vAlign w:val="center"/>
          </w:tcPr>
          <w:p w:rsidR="0039368E" w:rsidRPr="00171B85" w:rsidRDefault="0039368E" w:rsidP="00D5500D">
            <w:pPr>
              <w:rPr>
                <w:noProof/>
                <w:szCs w:val="22"/>
              </w:rPr>
            </w:pPr>
            <w:r w:rsidRPr="00171B85">
              <w:rPr>
                <w:color w:val="1E1E1E"/>
                <w:szCs w:val="22"/>
              </w:rPr>
              <w:t xml:space="preserve">1. </w:t>
            </w:r>
            <w:r w:rsidR="006A6710" w:rsidRPr="00171B85">
              <w:rPr>
                <w:color w:val="1E1E1E"/>
                <w:szCs w:val="22"/>
              </w:rPr>
              <w:t>Сјеме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сјетва</w:t>
            </w:r>
            <w:r w:rsidRPr="00171B85">
              <w:rPr>
                <w:color w:val="1E1E1E"/>
                <w:szCs w:val="22"/>
              </w:rPr>
              <w:t xml:space="preserve"> </w:t>
            </w:r>
            <w:r w:rsidRPr="00171B85">
              <w:rPr>
                <w:color w:val="1E1E1E"/>
                <w:szCs w:val="22"/>
              </w:rPr>
              <w:br/>
              <w:t xml:space="preserve">2. </w:t>
            </w:r>
            <w:r w:rsidR="006A6710" w:rsidRPr="00171B85">
              <w:rPr>
                <w:color w:val="1E1E1E"/>
                <w:szCs w:val="22"/>
              </w:rPr>
              <w:t>Производња</w:t>
            </w:r>
            <w:r w:rsidRPr="00171B85">
              <w:rPr>
                <w:color w:val="1E1E1E"/>
                <w:szCs w:val="22"/>
              </w:rPr>
              <w:t xml:space="preserve"> </w:t>
            </w:r>
            <w:r w:rsidR="006A6710" w:rsidRPr="00171B85">
              <w:rPr>
                <w:color w:val="1E1E1E"/>
                <w:szCs w:val="22"/>
              </w:rPr>
              <w:t>садног</w:t>
            </w:r>
            <w:r w:rsidRPr="00171B85">
              <w:rPr>
                <w:color w:val="1E1E1E"/>
                <w:szCs w:val="22"/>
              </w:rPr>
              <w:t xml:space="preserve"> </w:t>
            </w:r>
            <w:r w:rsidR="006A6710" w:rsidRPr="00171B85">
              <w:rPr>
                <w:color w:val="1E1E1E"/>
                <w:szCs w:val="22"/>
              </w:rPr>
              <w:t>материјала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садња</w:t>
            </w:r>
            <w:r w:rsidRPr="00171B85">
              <w:rPr>
                <w:color w:val="1E1E1E"/>
                <w:szCs w:val="22"/>
              </w:rPr>
              <w:br/>
              <w:t xml:space="preserve">3. </w:t>
            </w:r>
            <w:r w:rsidR="006A6710" w:rsidRPr="00171B85">
              <w:rPr>
                <w:color w:val="1E1E1E"/>
                <w:szCs w:val="22"/>
              </w:rPr>
              <w:t>Провођење</w:t>
            </w:r>
            <w:r w:rsidRPr="00171B85">
              <w:rPr>
                <w:color w:val="1E1E1E"/>
                <w:szCs w:val="22"/>
              </w:rPr>
              <w:t xml:space="preserve"> </w:t>
            </w:r>
            <w:r w:rsidR="006A6710" w:rsidRPr="00171B85">
              <w:rPr>
                <w:color w:val="1E1E1E"/>
                <w:szCs w:val="22"/>
              </w:rPr>
              <w:t>мјера</w:t>
            </w:r>
            <w:r w:rsidRPr="00171B85">
              <w:rPr>
                <w:color w:val="1E1E1E"/>
                <w:szCs w:val="22"/>
              </w:rPr>
              <w:t xml:space="preserve"> </w:t>
            </w:r>
            <w:r w:rsidR="006A6710" w:rsidRPr="00171B85">
              <w:rPr>
                <w:color w:val="1E1E1E"/>
                <w:szCs w:val="22"/>
              </w:rPr>
              <w:t>његе</w:t>
            </w:r>
            <w:r w:rsidRPr="00171B85">
              <w:rPr>
                <w:color w:val="1E1E1E"/>
                <w:szCs w:val="22"/>
              </w:rPr>
              <w:t xml:space="preserve"> </w:t>
            </w:r>
            <w:r w:rsidRPr="00171B85">
              <w:rPr>
                <w:color w:val="1E1E1E"/>
                <w:szCs w:val="22"/>
              </w:rPr>
              <w:br/>
              <w:t xml:space="preserve">4. </w:t>
            </w:r>
            <w:r w:rsidR="006A6710" w:rsidRPr="00171B85">
              <w:rPr>
                <w:color w:val="1E1E1E"/>
                <w:szCs w:val="22"/>
              </w:rPr>
              <w:t>Организација</w:t>
            </w:r>
            <w:r w:rsidRPr="00171B85">
              <w:rPr>
                <w:color w:val="1E1E1E"/>
                <w:szCs w:val="22"/>
              </w:rPr>
              <w:t xml:space="preserve"> </w:t>
            </w:r>
            <w:r w:rsidR="006A6710" w:rsidRPr="00171B85">
              <w:rPr>
                <w:color w:val="1E1E1E"/>
                <w:szCs w:val="22"/>
              </w:rPr>
              <w:t>бербе</w:t>
            </w:r>
            <w:r w:rsidRPr="00171B85">
              <w:rPr>
                <w:color w:val="1E1E1E"/>
                <w:szCs w:val="22"/>
              </w:rPr>
              <w:t xml:space="preserve">, </w:t>
            </w:r>
            <w:r w:rsidR="006A6710" w:rsidRPr="00171B85">
              <w:rPr>
                <w:color w:val="1E1E1E"/>
                <w:szCs w:val="22"/>
              </w:rPr>
              <w:t>чувања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складиштења</w:t>
            </w:r>
          </w:p>
        </w:tc>
      </w:tr>
      <w:tr w:rsidR="0039368E" w:rsidRPr="00171B85" w:rsidTr="00A37319">
        <w:trPr>
          <w:jc w:val="center"/>
        </w:trPr>
        <w:tc>
          <w:tcPr>
            <w:tcW w:w="10760" w:type="dxa"/>
            <w:gridSpan w:val="5"/>
            <w:shd w:val="clear" w:color="auto" w:fill="auto"/>
            <w:vAlign w:val="center"/>
          </w:tcPr>
          <w:p w:rsidR="004A0142" w:rsidRPr="00171B85" w:rsidRDefault="006A6710" w:rsidP="00D5500D">
            <w:pPr>
              <w:rPr>
                <w:b/>
                <w:szCs w:val="22"/>
              </w:rPr>
            </w:pPr>
            <w:r w:rsidRPr="00171B85">
              <w:rPr>
                <w:b/>
                <w:szCs w:val="22"/>
              </w:rPr>
              <w:t>ИСХОДИ</w:t>
            </w:r>
            <w:r w:rsidR="004A0142" w:rsidRPr="00171B85">
              <w:rPr>
                <w:b/>
                <w:szCs w:val="22"/>
              </w:rPr>
              <w:t xml:space="preserve"> </w:t>
            </w:r>
            <w:r w:rsidRPr="00171B85">
              <w:rPr>
                <w:b/>
                <w:szCs w:val="22"/>
              </w:rPr>
              <w:t>УЧЕЊА</w:t>
            </w:r>
            <w:r w:rsidR="004A0142" w:rsidRPr="00171B85">
              <w:rPr>
                <w:b/>
                <w:szCs w:val="22"/>
              </w:rPr>
              <w:t xml:space="preserve"> </w:t>
            </w:r>
            <w:r w:rsidRPr="00171B85">
              <w:rPr>
                <w:b/>
                <w:szCs w:val="22"/>
              </w:rPr>
              <w:t>ПО</w:t>
            </w:r>
            <w:r w:rsidR="004A0142" w:rsidRPr="00171B85">
              <w:rPr>
                <w:b/>
                <w:szCs w:val="22"/>
              </w:rPr>
              <w:t xml:space="preserve"> </w:t>
            </w:r>
            <w:r w:rsidRPr="00171B85">
              <w:rPr>
                <w:b/>
                <w:szCs w:val="22"/>
              </w:rPr>
              <w:t>ЈЕДИНИЦИ</w:t>
            </w:r>
            <w:r w:rsidR="004A0142" w:rsidRPr="00171B85">
              <w:rPr>
                <w:b/>
                <w:szCs w:val="22"/>
              </w:rPr>
              <w:t xml:space="preserve">: </w:t>
            </w:r>
          </w:p>
          <w:p w:rsidR="0039368E" w:rsidRPr="00171B85" w:rsidRDefault="006A6710" w:rsidP="000508E4">
            <w:r w:rsidRPr="00171B85">
              <w:rPr>
                <w:szCs w:val="22"/>
              </w:rPr>
              <w:t>Након</w:t>
            </w:r>
            <w:r w:rsidR="004A0142" w:rsidRPr="00171B85">
              <w:rPr>
                <w:szCs w:val="22"/>
              </w:rPr>
              <w:t xml:space="preserve"> </w:t>
            </w:r>
            <w:r w:rsidRPr="00171B85">
              <w:rPr>
                <w:szCs w:val="22"/>
              </w:rPr>
              <w:t>успјешног</w:t>
            </w:r>
            <w:r w:rsidR="004A0142" w:rsidRPr="00171B85">
              <w:rPr>
                <w:szCs w:val="22"/>
              </w:rPr>
              <w:t xml:space="preserve"> </w:t>
            </w:r>
            <w:r w:rsidRPr="00171B85">
              <w:rPr>
                <w:szCs w:val="22"/>
              </w:rPr>
              <w:t>завршетка</w:t>
            </w:r>
            <w:r w:rsidR="004A0142" w:rsidRPr="00171B85">
              <w:rPr>
                <w:szCs w:val="22"/>
              </w:rPr>
              <w:t xml:space="preserve"> </w:t>
            </w:r>
            <w:r w:rsidRPr="00171B85">
              <w:rPr>
                <w:szCs w:val="22"/>
              </w:rPr>
              <w:t>сваке</w:t>
            </w:r>
            <w:r w:rsidR="004A0142" w:rsidRPr="00171B85">
              <w:rPr>
                <w:szCs w:val="22"/>
              </w:rPr>
              <w:t xml:space="preserve"> </w:t>
            </w:r>
            <w:r w:rsidRPr="00171B85">
              <w:rPr>
                <w:szCs w:val="22"/>
              </w:rPr>
              <w:t>јединице</w:t>
            </w:r>
            <w:r w:rsidR="004A0142" w:rsidRPr="00171B85">
              <w:rPr>
                <w:szCs w:val="22"/>
              </w:rPr>
              <w:t xml:space="preserve">, </w:t>
            </w:r>
            <w:r w:rsidRPr="00171B85">
              <w:rPr>
                <w:szCs w:val="22"/>
              </w:rPr>
              <w:t>ученик</w:t>
            </w:r>
            <w:r w:rsidR="004A0142" w:rsidRPr="00171B85">
              <w:rPr>
                <w:szCs w:val="22"/>
              </w:rPr>
              <w:t xml:space="preserve"> </w:t>
            </w:r>
            <w:r w:rsidRPr="00171B85">
              <w:rPr>
                <w:szCs w:val="22"/>
              </w:rPr>
              <w:t>ће</w:t>
            </w:r>
            <w:r w:rsidR="004A0142" w:rsidRPr="00171B85">
              <w:rPr>
                <w:szCs w:val="22"/>
              </w:rPr>
              <w:t xml:space="preserve"> </w:t>
            </w:r>
            <w:r w:rsidRPr="00171B85">
              <w:rPr>
                <w:szCs w:val="22"/>
              </w:rPr>
              <w:t>бити</w:t>
            </w:r>
            <w:r w:rsidR="004A0142" w:rsidRPr="00171B85">
              <w:rPr>
                <w:szCs w:val="22"/>
              </w:rPr>
              <w:t xml:space="preserve"> </w:t>
            </w:r>
            <w:r w:rsidRPr="00171B85">
              <w:rPr>
                <w:szCs w:val="22"/>
              </w:rPr>
              <w:t>способан</w:t>
            </w:r>
            <w:r w:rsidR="004A0142" w:rsidRPr="00171B85">
              <w:rPr>
                <w:szCs w:val="22"/>
              </w:rPr>
              <w:t xml:space="preserve"> </w:t>
            </w:r>
            <w:r w:rsidRPr="00171B85">
              <w:rPr>
                <w:szCs w:val="22"/>
              </w:rPr>
              <w:t>да</w:t>
            </w:r>
            <w:r w:rsidR="004A0142" w:rsidRPr="00171B85">
              <w:rPr>
                <w:szCs w:val="22"/>
              </w:rPr>
              <w:t>:</w:t>
            </w:r>
          </w:p>
        </w:tc>
      </w:tr>
      <w:tr w:rsidR="00247358" w:rsidRPr="00171B85" w:rsidTr="00A37319">
        <w:trPr>
          <w:jc w:val="center"/>
        </w:trPr>
        <w:tc>
          <w:tcPr>
            <w:tcW w:w="2699" w:type="dxa"/>
            <w:shd w:val="clear" w:color="auto" w:fill="auto"/>
            <w:vAlign w:val="center"/>
          </w:tcPr>
          <w:p w:rsidR="00247358" w:rsidRPr="00171B85" w:rsidRDefault="006A6710" w:rsidP="00247358">
            <w:pPr>
              <w:jc w:val="center"/>
              <w:rPr>
                <w:b/>
                <w:noProof/>
                <w:szCs w:val="22"/>
              </w:rPr>
            </w:pPr>
            <w:r w:rsidRPr="00171B85">
              <w:rPr>
                <w:b/>
                <w:noProof/>
                <w:szCs w:val="22"/>
              </w:rPr>
              <w:t>Јединице</w:t>
            </w:r>
          </w:p>
        </w:tc>
        <w:tc>
          <w:tcPr>
            <w:tcW w:w="2688" w:type="dxa"/>
            <w:gridSpan w:val="2"/>
            <w:shd w:val="clear" w:color="auto" w:fill="auto"/>
            <w:vAlign w:val="center"/>
          </w:tcPr>
          <w:p w:rsidR="00247358" w:rsidRPr="00171B85" w:rsidRDefault="006A6710" w:rsidP="00247358">
            <w:pPr>
              <w:jc w:val="center"/>
              <w:rPr>
                <w:b/>
                <w:noProof/>
                <w:szCs w:val="22"/>
              </w:rPr>
            </w:pPr>
            <w:r w:rsidRPr="00171B85">
              <w:rPr>
                <w:b/>
                <w:noProof/>
                <w:szCs w:val="22"/>
              </w:rPr>
              <w:t>Знање</w:t>
            </w:r>
          </w:p>
        </w:tc>
        <w:tc>
          <w:tcPr>
            <w:tcW w:w="3266" w:type="dxa"/>
            <w:shd w:val="clear" w:color="auto" w:fill="auto"/>
            <w:vAlign w:val="center"/>
          </w:tcPr>
          <w:p w:rsidR="00247358" w:rsidRPr="00171B85" w:rsidRDefault="006A6710" w:rsidP="00247358">
            <w:pPr>
              <w:jc w:val="center"/>
              <w:rPr>
                <w:b/>
                <w:noProof/>
                <w:szCs w:val="22"/>
              </w:rPr>
            </w:pPr>
            <w:r w:rsidRPr="00171B85">
              <w:rPr>
                <w:b/>
                <w:noProof/>
                <w:szCs w:val="22"/>
              </w:rPr>
              <w:t>Вјештине</w:t>
            </w:r>
          </w:p>
        </w:tc>
        <w:tc>
          <w:tcPr>
            <w:tcW w:w="2107" w:type="dxa"/>
            <w:shd w:val="clear" w:color="auto" w:fill="auto"/>
            <w:vAlign w:val="center"/>
          </w:tcPr>
          <w:p w:rsidR="00247358" w:rsidRPr="00171B85" w:rsidRDefault="006A6710" w:rsidP="00247358">
            <w:pPr>
              <w:jc w:val="center"/>
              <w:rPr>
                <w:b/>
                <w:noProof/>
                <w:szCs w:val="22"/>
              </w:rPr>
            </w:pPr>
            <w:r w:rsidRPr="00171B85">
              <w:rPr>
                <w:b/>
                <w:noProof/>
                <w:szCs w:val="22"/>
              </w:rPr>
              <w:t>Компетенције</w:t>
            </w:r>
          </w:p>
        </w:tc>
      </w:tr>
      <w:tr w:rsidR="00247358" w:rsidRPr="00171B85" w:rsidTr="00A37319">
        <w:trPr>
          <w:trHeight w:val="276"/>
          <w:jc w:val="center"/>
        </w:trPr>
        <w:tc>
          <w:tcPr>
            <w:tcW w:w="2699" w:type="dxa"/>
            <w:shd w:val="clear" w:color="auto" w:fill="auto"/>
            <w:vAlign w:val="center"/>
          </w:tcPr>
          <w:p w:rsidR="00247358" w:rsidRPr="00171B85" w:rsidRDefault="00247358" w:rsidP="00D5500D">
            <w:pPr>
              <w:rPr>
                <w:color w:val="1E1E1E"/>
                <w:szCs w:val="22"/>
              </w:rPr>
            </w:pPr>
          </w:p>
          <w:p w:rsidR="00247358" w:rsidRPr="00171B85" w:rsidRDefault="00247358" w:rsidP="00D5500D">
            <w:pPr>
              <w:rPr>
                <w:noProof/>
                <w:szCs w:val="22"/>
              </w:rPr>
            </w:pPr>
            <w:r w:rsidRPr="00171B85">
              <w:rPr>
                <w:color w:val="1E1E1E"/>
                <w:szCs w:val="22"/>
              </w:rPr>
              <w:t xml:space="preserve">1. </w:t>
            </w:r>
            <w:r w:rsidR="006A6710" w:rsidRPr="00171B85">
              <w:rPr>
                <w:color w:val="1E1E1E"/>
                <w:szCs w:val="22"/>
              </w:rPr>
              <w:t>Сјеме</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сјетва</w:t>
            </w:r>
          </w:p>
        </w:tc>
        <w:tc>
          <w:tcPr>
            <w:tcW w:w="2688" w:type="dxa"/>
            <w:gridSpan w:val="2"/>
            <w:shd w:val="clear" w:color="auto" w:fill="auto"/>
            <w:vAlign w:val="center"/>
          </w:tcPr>
          <w:p w:rsidR="00247358" w:rsidRPr="00171B85" w:rsidRDefault="006A6710" w:rsidP="00A37319">
            <w:pPr>
              <w:numPr>
                <w:ilvl w:val="0"/>
                <w:numId w:val="60"/>
              </w:numPr>
              <w:ind w:left="170" w:hanging="170"/>
              <w:rPr>
                <w:szCs w:val="22"/>
              </w:rPr>
            </w:pPr>
            <w:r w:rsidRPr="00171B85">
              <w:rPr>
                <w:color w:val="1E1E1E"/>
                <w:szCs w:val="22"/>
              </w:rPr>
              <w:t>препозна</w:t>
            </w:r>
            <w:r w:rsidR="00247358" w:rsidRPr="00171B85">
              <w:rPr>
                <w:color w:val="1E1E1E"/>
                <w:szCs w:val="22"/>
              </w:rPr>
              <w:t xml:space="preserve"> </w:t>
            </w:r>
            <w:r w:rsidRPr="00171B85">
              <w:rPr>
                <w:color w:val="1E1E1E"/>
                <w:szCs w:val="22"/>
              </w:rPr>
              <w:t>органолептичке</w:t>
            </w:r>
            <w:r w:rsidR="00247358" w:rsidRPr="00171B85">
              <w:rPr>
                <w:color w:val="1E1E1E"/>
                <w:szCs w:val="22"/>
              </w:rPr>
              <w:t xml:space="preserve"> </w:t>
            </w:r>
            <w:r w:rsidRPr="00171B85">
              <w:rPr>
                <w:color w:val="1E1E1E"/>
                <w:szCs w:val="22"/>
              </w:rPr>
              <w:t>особине</w:t>
            </w:r>
            <w:r w:rsidR="00247358" w:rsidRPr="00171B85">
              <w:rPr>
                <w:color w:val="1E1E1E"/>
                <w:szCs w:val="22"/>
              </w:rPr>
              <w:t xml:space="preserve"> </w:t>
            </w:r>
            <w:r w:rsidRPr="00171B85">
              <w:rPr>
                <w:color w:val="1E1E1E"/>
                <w:szCs w:val="22"/>
              </w:rPr>
              <w:t>сјемена</w:t>
            </w:r>
            <w:r w:rsidRPr="00171B85">
              <w:rPr>
                <w:szCs w:val="22"/>
              </w:rPr>
              <w:t>планира</w:t>
            </w:r>
            <w:r w:rsidR="00247358" w:rsidRPr="00171B85">
              <w:rPr>
                <w:szCs w:val="22"/>
              </w:rPr>
              <w:t xml:space="preserve"> </w:t>
            </w:r>
            <w:r w:rsidRPr="00171B85">
              <w:rPr>
                <w:szCs w:val="22"/>
              </w:rPr>
              <w:t>активности</w:t>
            </w:r>
            <w:r w:rsidR="00247358" w:rsidRPr="00171B85">
              <w:rPr>
                <w:szCs w:val="22"/>
              </w:rPr>
              <w:t xml:space="preserve"> </w:t>
            </w:r>
            <w:r w:rsidRPr="00171B85">
              <w:rPr>
                <w:szCs w:val="22"/>
              </w:rPr>
              <w:t>и</w:t>
            </w:r>
            <w:r w:rsidR="00247358" w:rsidRPr="00171B85">
              <w:rPr>
                <w:szCs w:val="22"/>
              </w:rPr>
              <w:t xml:space="preserve"> </w:t>
            </w:r>
            <w:r w:rsidRPr="00171B85">
              <w:rPr>
                <w:szCs w:val="22"/>
              </w:rPr>
              <w:t>методе</w:t>
            </w:r>
            <w:r w:rsidR="00247358" w:rsidRPr="00171B85">
              <w:rPr>
                <w:szCs w:val="22"/>
              </w:rPr>
              <w:t xml:space="preserve"> </w:t>
            </w:r>
            <w:r w:rsidRPr="00171B85">
              <w:rPr>
                <w:szCs w:val="22"/>
              </w:rPr>
              <w:t>испитивања</w:t>
            </w:r>
            <w:r w:rsidR="00247358" w:rsidRPr="00171B85">
              <w:rPr>
                <w:szCs w:val="22"/>
              </w:rPr>
              <w:t xml:space="preserve"> </w:t>
            </w:r>
            <w:r w:rsidRPr="00171B85">
              <w:rPr>
                <w:szCs w:val="22"/>
              </w:rPr>
              <w:t>квалитета</w:t>
            </w:r>
            <w:r w:rsidR="00247358" w:rsidRPr="00171B85">
              <w:rPr>
                <w:szCs w:val="22"/>
              </w:rPr>
              <w:t xml:space="preserve"> </w:t>
            </w:r>
            <w:r w:rsidRPr="00171B85">
              <w:rPr>
                <w:szCs w:val="22"/>
              </w:rPr>
              <w:t>сјемена</w:t>
            </w:r>
            <w:r w:rsidR="00247358" w:rsidRPr="00171B85">
              <w:rPr>
                <w:szCs w:val="22"/>
              </w:rPr>
              <w:t xml:space="preserve"> </w:t>
            </w:r>
            <w:r w:rsidRPr="00171B85">
              <w:rPr>
                <w:szCs w:val="22"/>
              </w:rPr>
              <w:t>и</w:t>
            </w:r>
            <w:r w:rsidR="00247358" w:rsidRPr="00171B85">
              <w:rPr>
                <w:szCs w:val="22"/>
              </w:rPr>
              <w:t xml:space="preserve"> </w:t>
            </w:r>
            <w:r w:rsidRPr="00171B85">
              <w:rPr>
                <w:szCs w:val="22"/>
              </w:rPr>
              <w:t>начина</w:t>
            </w:r>
            <w:r w:rsidR="00247358" w:rsidRPr="00171B85">
              <w:rPr>
                <w:szCs w:val="22"/>
              </w:rPr>
              <w:t xml:space="preserve"> </w:t>
            </w:r>
            <w:r w:rsidRPr="00171B85">
              <w:rPr>
                <w:szCs w:val="22"/>
              </w:rPr>
              <w:t>сјетве</w:t>
            </w:r>
          </w:p>
        </w:tc>
        <w:tc>
          <w:tcPr>
            <w:tcW w:w="3266" w:type="dxa"/>
            <w:shd w:val="clear" w:color="auto" w:fill="auto"/>
            <w:vAlign w:val="center"/>
          </w:tcPr>
          <w:p w:rsidR="00247358" w:rsidRPr="00171B85" w:rsidRDefault="006A6710" w:rsidP="00A37319">
            <w:pPr>
              <w:numPr>
                <w:ilvl w:val="0"/>
                <w:numId w:val="60"/>
              </w:numPr>
              <w:ind w:left="170" w:hanging="170"/>
              <w:rPr>
                <w:szCs w:val="22"/>
              </w:rPr>
            </w:pPr>
            <w:r w:rsidRPr="00171B85">
              <w:rPr>
                <w:color w:val="1E1E1E"/>
                <w:szCs w:val="22"/>
              </w:rPr>
              <w:t>испита</w:t>
            </w:r>
            <w:r w:rsidR="00247358" w:rsidRPr="00171B85">
              <w:rPr>
                <w:color w:val="1E1E1E"/>
                <w:szCs w:val="22"/>
              </w:rPr>
              <w:t xml:space="preserve"> </w:t>
            </w:r>
            <w:r w:rsidRPr="00171B85">
              <w:rPr>
                <w:color w:val="1E1E1E"/>
                <w:szCs w:val="22"/>
              </w:rPr>
              <w:t>клијавост</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енергију</w:t>
            </w:r>
            <w:r w:rsidR="00247358" w:rsidRPr="00171B85">
              <w:rPr>
                <w:color w:val="1E1E1E"/>
                <w:szCs w:val="22"/>
              </w:rPr>
              <w:t xml:space="preserve"> </w:t>
            </w:r>
            <w:r w:rsidRPr="00171B85">
              <w:rPr>
                <w:color w:val="1E1E1E"/>
                <w:szCs w:val="22"/>
              </w:rPr>
              <w:t>клијања</w:t>
            </w:r>
            <w:r w:rsidR="00247358" w:rsidRPr="00171B85">
              <w:rPr>
                <w:color w:val="1E1E1E"/>
                <w:szCs w:val="22"/>
              </w:rPr>
              <w:t xml:space="preserve"> </w:t>
            </w:r>
            <w:r w:rsidRPr="00171B85">
              <w:rPr>
                <w:color w:val="1E1E1E"/>
                <w:szCs w:val="22"/>
              </w:rPr>
              <w:t>сјемена</w:t>
            </w:r>
          </w:p>
          <w:p w:rsidR="00247358" w:rsidRPr="00171B85" w:rsidRDefault="006A6710" w:rsidP="00A37319">
            <w:pPr>
              <w:numPr>
                <w:ilvl w:val="0"/>
                <w:numId w:val="60"/>
              </w:numPr>
              <w:ind w:left="170" w:hanging="170"/>
              <w:rPr>
                <w:szCs w:val="22"/>
              </w:rPr>
            </w:pPr>
            <w:r w:rsidRPr="00171B85">
              <w:rPr>
                <w:color w:val="1E1E1E"/>
                <w:szCs w:val="22"/>
              </w:rPr>
              <w:t>изврши</w:t>
            </w:r>
            <w:r w:rsidR="00247358" w:rsidRPr="00171B85">
              <w:rPr>
                <w:color w:val="1E1E1E"/>
                <w:szCs w:val="22"/>
              </w:rPr>
              <w:t xml:space="preserve"> </w:t>
            </w:r>
            <w:r w:rsidRPr="00171B85">
              <w:rPr>
                <w:color w:val="1E1E1E"/>
                <w:szCs w:val="22"/>
              </w:rPr>
              <w:t>мјерење</w:t>
            </w:r>
            <w:r w:rsidR="00247358" w:rsidRPr="00171B85">
              <w:rPr>
                <w:color w:val="1E1E1E"/>
                <w:szCs w:val="22"/>
              </w:rPr>
              <w:t xml:space="preserve"> </w:t>
            </w:r>
            <w:r w:rsidRPr="00171B85">
              <w:rPr>
                <w:color w:val="1E1E1E"/>
                <w:szCs w:val="22"/>
              </w:rPr>
              <w:t>масе</w:t>
            </w:r>
            <w:r w:rsidR="00247358" w:rsidRPr="00171B85">
              <w:rPr>
                <w:color w:val="1E1E1E"/>
                <w:szCs w:val="22"/>
              </w:rPr>
              <w:t xml:space="preserve"> 1000 </w:t>
            </w:r>
            <w:r w:rsidRPr="00171B85">
              <w:rPr>
                <w:color w:val="1E1E1E"/>
                <w:szCs w:val="22"/>
              </w:rPr>
              <w:t>зрна</w:t>
            </w:r>
          </w:p>
          <w:p w:rsidR="00247358" w:rsidRPr="00171B85" w:rsidRDefault="006A6710" w:rsidP="00A37319">
            <w:pPr>
              <w:numPr>
                <w:ilvl w:val="0"/>
                <w:numId w:val="60"/>
              </w:numPr>
              <w:ind w:left="170" w:hanging="170"/>
              <w:rPr>
                <w:szCs w:val="22"/>
              </w:rPr>
            </w:pPr>
            <w:r w:rsidRPr="00171B85">
              <w:rPr>
                <w:color w:val="1E1E1E"/>
                <w:szCs w:val="22"/>
              </w:rPr>
              <w:t>планира</w:t>
            </w:r>
            <w:r w:rsidR="00247358" w:rsidRPr="00171B85">
              <w:rPr>
                <w:color w:val="1E1E1E"/>
                <w:szCs w:val="22"/>
              </w:rPr>
              <w:t xml:space="preserve"> </w:t>
            </w:r>
            <w:r w:rsidRPr="00171B85">
              <w:rPr>
                <w:color w:val="1E1E1E"/>
                <w:szCs w:val="22"/>
              </w:rPr>
              <w:t>дубину</w:t>
            </w:r>
            <w:r w:rsidR="00247358" w:rsidRPr="00171B85">
              <w:rPr>
                <w:color w:val="1E1E1E"/>
                <w:szCs w:val="22"/>
              </w:rPr>
              <w:t xml:space="preserve">, </w:t>
            </w:r>
            <w:r w:rsidRPr="00171B85">
              <w:rPr>
                <w:color w:val="1E1E1E"/>
                <w:szCs w:val="22"/>
              </w:rPr>
              <w:t>вријеме</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начин</w:t>
            </w:r>
            <w:r w:rsidR="00247358" w:rsidRPr="00171B85">
              <w:rPr>
                <w:color w:val="1E1E1E"/>
                <w:szCs w:val="22"/>
              </w:rPr>
              <w:t xml:space="preserve"> </w:t>
            </w:r>
            <w:r w:rsidRPr="00171B85">
              <w:rPr>
                <w:color w:val="1E1E1E"/>
                <w:szCs w:val="22"/>
              </w:rPr>
              <w:t>сјетве</w:t>
            </w:r>
          </w:p>
          <w:p w:rsidR="00247358" w:rsidRPr="00171B85" w:rsidRDefault="006A6710" w:rsidP="00A37319">
            <w:pPr>
              <w:numPr>
                <w:ilvl w:val="0"/>
                <w:numId w:val="60"/>
              </w:numPr>
              <w:ind w:left="170" w:hanging="170"/>
              <w:rPr>
                <w:szCs w:val="22"/>
              </w:rPr>
            </w:pPr>
            <w:r w:rsidRPr="00171B85">
              <w:rPr>
                <w:color w:val="1E1E1E"/>
                <w:szCs w:val="22"/>
              </w:rPr>
              <w:t>израчуна</w:t>
            </w:r>
            <w:r w:rsidR="00247358" w:rsidRPr="00171B85">
              <w:rPr>
                <w:color w:val="1E1E1E"/>
                <w:szCs w:val="22"/>
              </w:rPr>
              <w:t xml:space="preserve"> </w:t>
            </w:r>
            <w:r w:rsidRPr="00171B85">
              <w:rPr>
                <w:color w:val="1E1E1E"/>
                <w:szCs w:val="22"/>
              </w:rPr>
              <w:t>употребну</w:t>
            </w:r>
            <w:r w:rsidR="00247358" w:rsidRPr="00171B85">
              <w:rPr>
                <w:color w:val="1E1E1E"/>
                <w:szCs w:val="22"/>
              </w:rPr>
              <w:t xml:space="preserve"> </w:t>
            </w:r>
            <w:r w:rsidRPr="00171B85">
              <w:rPr>
                <w:color w:val="1E1E1E"/>
                <w:szCs w:val="22"/>
              </w:rPr>
              <w:t>вриједност</w:t>
            </w:r>
            <w:r w:rsidR="00247358" w:rsidRPr="00171B85">
              <w:rPr>
                <w:color w:val="1E1E1E"/>
                <w:szCs w:val="22"/>
              </w:rPr>
              <w:t xml:space="preserve"> </w:t>
            </w:r>
            <w:r w:rsidRPr="00171B85">
              <w:rPr>
                <w:color w:val="1E1E1E"/>
                <w:szCs w:val="22"/>
              </w:rPr>
              <w:t>сјемена</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норму</w:t>
            </w:r>
            <w:r w:rsidR="00247358" w:rsidRPr="00171B85">
              <w:rPr>
                <w:color w:val="1E1E1E"/>
                <w:szCs w:val="22"/>
              </w:rPr>
              <w:t xml:space="preserve"> </w:t>
            </w:r>
            <w:r w:rsidRPr="00171B85">
              <w:rPr>
                <w:color w:val="1E1E1E"/>
                <w:szCs w:val="22"/>
              </w:rPr>
              <w:t>сјетве</w:t>
            </w:r>
          </w:p>
          <w:p w:rsidR="00247358" w:rsidRPr="00171B85" w:rsidRDefault="006A6710" w:rsidP="00A37319">
            <w:pPr>
              <w:numPr>
                <w:ilvl w:val="0"/>
                <w:numId w:val="60"/>
              </w:numPr>
              <w:ind w:left="170" w:hanging="170"/>
              <w:rPr>
                <w:szCs w:val="22"/>
              </w:rPr>
            </w:pPr>
            <w:r w:rsidRPr="00171B85">
              <w:rPr>
                <w:color w:val="1E1E1E"/>
                <w:szCs w:val="22"/>
              </w:rPr>
              <w:t>примијени</w:t>
            </w:r>
            <w:r w:rsidR="00247358" w:rsidRPr="00171B85">
              <w:rPr>
                <w:color w:val="1E1E1E"/>
                <w:szCs w:val="22"/>
              </w:rPr>
              <w:t xml:space="preserve"> </w:t>
            </w:r>
            <w:r w:rsidRPr="00171B85">
              <w:rPr>
                <w:color w:val="1E1E1E"/>
                <w:szCs w:val="22"/>
              </w:rPr>
              <w:t>методе</w:t>
            </w:r>
            <w:r w:rsidR="00247358" w:rsidRPr="00171B85">
              <w:rPr>
                <w:color w:val="1E1E1E"/>
                <w:szCs w:val="22"/>
              </w:rPr>
              <w:t xml:space="preserve"> </w:t>
            </w:r>
            <w:r w:rsidRPr="00171B85">
              <w:rPr>
                <w:color w:val="1E1E1E"/>
                <w:szCs w:val="22"/>
              </w:rPr>
              <w:t>сјетве</w:t>
            </w:r>
          </w:p>
        </w:tc>
        <w:tc>
          <w:tcPr>
            <w:tcW w:w="2107" w:type="dxa"/>
            <w:vMerge w:val="restart"/>
            <w:shd w:val="clear" w:color="auto" w:fill="auto"/>
            <w:vAlign w:val="center"/>
          </w:tcPr>
          <w:p w:rsidR="00247358" w:rsidRPr="00171B85" w:rsidRDefault="006A6710" w:rsidP="00A37319">
            <w:pPr>
              <w:numPr>
                <w:ilvl w:val="0"/>
                <w:numId w:val="60"/>
              </w:numPr>
              <w:ind w:left="170" w:hanging="170"/>
              <w:rPr>
                <w:szCs w:val="22"/>
              </w:rPr>
            </w:pPr>
            <w:r w:rsidRPr="00171B85">
              <w:rPr>
                <w:color w:val="1E1E1E"/>
                <w:szCs w:val="22"/>
              </w:rPr>
              <w:t>активно</w:t>
            </w:r>
            <w:r w:rsidR="00247358" w:rsidRPr="00171B85">
              <w:rPr>
                <w:color w:val="1E1E1E"/>
                <w:szCs w:val="22"/>
              </w:rPr>
              <w:t xml:space="preserve"> </w:t>
            </w:r>
            <w:r w:rsidRPr="00171B85">
              <w:rPr>
                <w:color w:val="1E1E1E"/>
                <w:szCs w:val="22"/>
              </w:rPr>
              <w:t>учествује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тимском</w:t>
            </w:r>
            <w:r w:rsidR="00247358" w:rsidRPr="00171B85">
              <w:rPr>
                <w:color w:val="1E1E1E"/>
                <w:szCs w:val="22"/>
              </w:rPr>
              <w:t xml:space="preserve">  </w:t>
            </w:r>
            <w:r w:rsidRPr="00171B85">
              <w:rPr>
                <w:color w:val="1E1E1E"/>
                <w:szCs w:val="22"/>
              </w:rPr>
              <w:t>раду</w:t>
            </w:r>
          </w:p>
          <w:p w:rsidR="00247358" w:rsidRPr="00171B85" w:rsidRDefault="006A6710" w:rsidP="00A37319">
            <w:pPr>
              <w:numPr>
                <w:ilvl w:val="0"/>
                <w:numId w:val="60"/>
              </w:numPr>
              <w:ind w:left="170" w:hanging="170"/>
              <w:rPr>
                <w:szCs w:val="22"/>
              </w:rPr>
            </w:pPr>
            <w:r w:rsidRPr="00171B85">
              <w:rPr>
                <w:color w:val="1E1E1E"/>
                <w:szCs w:val="22"/>
              </w:rPr>
              <w:t>показује</w:t>
            </w:r>
            <w:r w:rsidR="00247358" w:rsidRPr="00171B85">
              <w:rPr>
                <w:color w:val="1E1E1E"/>
                <w:szCs w:val="22"/>
              </w:rPr>
              <w:t xml:space="preserve"> </w:t>
            </w:r>
            <w:r w:rsidRPr="00171B85">
              <w:rPr>
                <w:color w:val="1E1E1E"/>
                <w:szCs w:val="22"/>
              </w:rPr>
              <w:t>одговорност</w:t>
            </w:r>
            <w:r w:rsidR="00247358" w:rsidRPr="00171B85">
              <w:rPr>
                <w:color w:val="1E1E1E"/>
                <w:szCs w:val="22"/>
              </w:rPr>
              <w:t xml:space="preserve"> </w:t>
            </w:r>
            <w:r w:rsidRPr="00171B85">
              <w:rPr>
                <w:color w:val="1E1E1E"/>
                <w:szCs w:val="22"/>
              </w:rPr>
              <w:t>према</w:t>
            </w:r>
            <w:r w:rsidR="00247358" w:rsidRPr="00171B85">
              <w:rPr>
                <w:color w:val="1E1E1E"/>
                <w:szCs w:val="22"/>
              </w:rPr>
              <w:t xml:space="preserve"> </w:t>
            </w:r>
            <w:r w:rsidRPr="00171B85">
              <w:rPr>
                <w:color w:val="1E1E1E"/>
                <w:szCs w:val="22"/>
              </w:rPr>
              <w:t>раду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средствима</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рад</w:t>
            </w:r>
          </w:p>
          <w:p w:rsidR="00247358" w:rsidRPr="00171B85" w:rsidRDefault="006A6710" w:rsidP="00A37319">
            <w:pPr>
              <w:numPr>
                <w:ilvl w:val="0"/>
                <w:numId w:val="60"/>
              </w:numPr>
              <w:ind w:left="170" w:hanging="170"/>
              <w:rPr>
                <w:szCs w:val="22"/>
              </w:rPr>
            </w:pPr>
            <w:r w:rsidRPr="00171B85">
              <w:rPr>
                <w:color w:val="1E1E1E"/>
                <w:szCs w:val="22"/>
              </w:rPr>
              <w:t>показује</w:t>
            </w:r>
            <w:r w:rsidR="00247358" w:rsidRPr="00171B85">
              <w:rPr>
                <w:color w:val="1E1E1E"/>
                <w:szCs w:val="22"/>
              </w:rPr>
              <w:t xml:space="preserve"> </w:t>
            </w:r>
            <w:r w:rsidRPr="00171B85">
              <w:rPr>
                <w:color w:val="1E1E1E"/>
                <w:szCs w:val="22"/>
              </w:rPr>
              <w:t>вјештину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спремност</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раду</w:t>
            </w:r>
          </w:p>
          <w:p w:rsidR="00247358" w:rsidRPr="00171B85" w:rsidRDefault="006A6710" w:rsidP="00A37319">
            <w:pPr>
              <w:numPr>
                <w:ilvl w:val="0"/>
                <w:numId w:val="60"/>
              </w:numPr>
              <w:ind w:left="170" w:hanging="170"/>
              <w:rPr>
                <w:szCs w:val="22"/>
              </w:rPr>
            </w:pPr>
            <w:r w:rsidRPr="00171B85">
              <w:rPr>
                <w:color w:val="1E1E1E"/>
                <w:szCs w:val="22"/>
              </w:rPr>
              <w:t>развијена</w:t>
            </w:r>
            <w:r w:rsidR="00247358" w:rsidRPr="00171B85">
              <w:rPr>
                <w:color w:val="1E1E1E"/>
                <w:szCs w:val="22"/>
              </w:rPr>
              <w:t xml:space="preserve"> </w:t>
            </w:r>
            <w:r w:rsidRPr="00171B85">
              <w:rPr>
                <w:color w:val="1E1E1E"/>
                <w:szCs w:val="22"/>
              </w:rPr>
              <w:t>еколошка</w:t>
            </w:r>
            <w:r w:rsidR="00247358" w:rsidRPr="00171B85">
              <w:rPr>
                <w:color w:val="1E1E1E"/>
                <w:szCs w:val="22"/>
              </w:rPr>
              <w:t xml:space="preserve"> </w:t>
            </w:r>
            <w:r w:rsidRPr="00171B85">
              <w:rPr>
                <w:color w:val="1E1E1E"/>
                <w:szCs w:val="22"/>
              </w:rPr>
              <w:t>свјест</w:t>
            </w:r>
          </w:p>
          <w:p w:rsidR="00247358" w:rsidRPr="00171B85" w:rsidRDefault="006A6710" w:rsidP="00A37319">
            <w:pPr>
              <w:numPr>
                <w:ilvl w:val="0"/>
                <w:numId w:val="60"/>
              </w:numPr>
              <w:ind w:left="170" w:hanging="170"/>
              <w:rPr>
                <w:szCs w:val="22"/>
              </w:rPr>
            </w:pPr>
            <w:r w:rsidRPr="00171B85">
              <w:rPr>
                <w:color w:val="1E1E1E"/>
                <w:szCs w:val="22"/>
              </w:rPr>
              <w:t>способан</w:t>
            </w:r>
            <w:r w:rsidR="00247358" w:rsidRPr="00171B85">
              <w:rPr>
                <w:color w:val="1E1E1E"/>
                <w:szCs w:val="22"/>
              </w:rPr>
              <w:t xml:space="preserve"> </w:t>
            </w:r>
            <w:r w:rsidRPr="00171B85">
              <w:rPr>
                <w:color w:val="1E1E1E"/>
                <w:szCs w:val="22"/>
              </w:rPr>
              <w:t>је</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самостално</w:t>
            </w:r>
            <w:r w:rsidR="00247358" w:rsidRPr="00171B85">
              <w:rPr>
                <w:color w:val="1E1E1E"/>
                <w:szCs w:val="22"/>
              </w:rPr>
              <w:t xml:space="preserve"> </w:t>
            </w:r>
            <w:r w:rsidRPr="00171B85">
              <w:rPr>
                <w:color w:val="1E1E1E"/>
                <w:szCs w:val="22"/>
              </w:rPr>
              <w:t>просуђивање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специфичним</w:t>
            </w:r>
            <w:r w:rsidR="00247358" w:rsidRPr="00171B85">
              <w:rPr>
                <w:color w:val="1E1E1E"/>
                <w:szCs w:val="22"/>
              </w:rPr>
              <w:t xml:space="preserve"> </w:t>
            </w:r>
            <w:r w:rsidRPr="00171B85">
              <w:rPr>
                <w:color w:val="1E1E1E"/>
                <w:szCs w:val="22"/>
              </w:rPr>
              <w:t>ситуацијама</w:t>
            </w:r>
          </w:p>
          <w:p w:rsidR="00247358" w:rsidRPr="00171B85" w:rsidRDefault="006A6710" w:rsidP="00A37319">
            <w:pPr>
              <w:numPr>
                <w:ilvl w:val="0"/>
                <w:numId w:val="60"/>
              </w:numPr>
              <w:ind w:left="170" w:hanging="170"/>
              <w:rPr>
                <w:szCs w:val="22"/>
              </w:rPr>
            </w:pPr>
            <w:r w:rsidRPr="00171B85">
              <w:rPr>
                <w:color w:val="1E1E1E"/>
                <w:szCs w:val="22"/>
              </w:rPr>
              <w:t>показује</w:t>
            </w:r>
            <w:r w:rsidR="00247358" w:rsidRPr="00171B85">
              <w:rPr>
                <w:color w:val="1E1E1E"/>
                <w:szCs w:val="22"/>
              </w:rPr>
              <w:t xml:space="preserve"> </w:t>
            </w:r>
            <w:r w:rsidRPr="00171B85">
              <w:rPr>
                <w:color w:val="1E1E1E"/>
                <w:szCs w:val="22"/>
              </w:rPr>
              <w:t>способност</w:t>
            </w:r>
            <w:r w:rsidR="00247358" w:rsidRPr="00171B85">
              <w:rPr>
                <w:color w:val="1E1E1E"/>
                <w:szCs w:val="22"/>
              </w:rPr>
              <w:t xml:space="preserve"> </w:t>
            </w:r>
            <w:r w:rsidRPr="00171B85">
              <w:rPr>
                <w:color w:val="1E1E1E"/>
                <w:szCs w:val="22"/>
              </w:rPr>
              <w:t>организације</w:t>
            </w:r>
          </w:p>
          <w:p w:rsidR="00247358" w:rsidRPr="00171B85" w:rsidRDefault="006A6710" w:rsidP="00A37319">
            <w:pPr>
              <w:numPr>
                <w:ilvl w:val="0"/>
                <w:numId w:val="60"/>
              </w:numPr>
              <w:ind w:left="170" w:hanging="170"/>
              <w:rPr>
                <w:szCs w:val="22"/>
              </w:rPr>
            </w:pPr>
            <w:r w:rsidRPr="00171B85">
              <w:rPr>
                <w:color w:val="1E1E1E"/>
                <w:szCs w:val="22"/>
              </w:rPr>
              <w:t>Проводи</w:t>
            </w:r>
            <w:r w:rsidR="00247358" w:rsidRPr="00171B85">
              <w:rPr>
                <w:color w:val="1E1E1E"/>
                <w:szCs w:val="22"/>
              </w:rPr>
              <w:t xml:space="preserve"> </w:t>
            </w:r>
            <w:r w:rsidRPr="00171B85">
              <w:rPr>
                <w:color w:val="1E1E1E"/>
                <w:szCs w:val="22"/>
              </w:rPr>
              <w:t>мјере</w:t>
            </w:r>
            <w:r w:rsidR="00247358" w:rsidRPr="00171B85">
              <w:rPr>
                <w:color w:val="1E1E1E"/>
                <w:szCs w:val="22"/>
              </w:rPr>
              <w:t xml:space="preserve"> </w:t>
            </w:r>
            <w:r w:rsidRPr="00171B85">
              <w:rPr>
                <w:color w:val="1E1E1E"/>
                <w:szCs w:val="22"/>
              </w:rPr>
              <w:t>по</w:t>
            </w:r>
            <w:r w:rsidR="00247358" w:rsidRPr="00171B85">
              <w:rPr>
                <w:color w:val="1E1E1E"/>
                <w:szCs w:val="22"/>
              </w:rPr>
              <w:t xml:space="preserve"> </w:t>
            </w:r>
            <w:r w:rsidRPr="00171B85">
              <w:rPr>
                <w:color w:val="1E1E1E"/>
                <w:szCs w:val="22"/>
              </w:rPr>
              <w:t>упуству</w:t>
            </w:r>
            <w:r w:rsidR="00247358" w:rsidRPr="00171B85">
              <w:rPr>
                <w:color w:val="1E1E1E"/>
                <w:szCs w:val="22"/>
              </w:rPr>
              <w:t xml:space="preserve"> </w:t>
            </w:r>
            <w:r w:rsidRPr="00171B85">
              <w:rPr>
                <w:color w:val="1E1E1E"/>
                <w:szCs w:val="22"/>
              </w:rPr>
              <w:t>на</w:t>
            </w:r>
            <w:r w:rsidR="00247358" w:rsidRPr="00171B85">
              <w:rPr>
                <w:color w:val="1E1E1E"/>
                <w:szCs w:val="22"/>
              </w:rPr>
              <w:t xml:space="preserve"> </w:t>
            </w:r>
            <w:r w:rsidRPr="00171B85">
              <w:rPr>
                <w:color w:val="1E1E1E"/>
                <w:szCs w:val="22"/>
              </w:rPr>
              <w:t>одговоран</w:t>
            </w:r>
            <w:r w:rsidR="00247358" w:rsidRPr="00171B85">
              <w:rPr>
                <w:color w:val="1E1E1E"/>
                <w:szCs w:val="22"/>
              </w:rPr>
              <w:t xml:space="preserve"> </w:t>
            </w:r>
            <w:r w:rsidRPr="00171B85">
              <w:rPr>
                <w:color w:val="1E1E1E"/>
                <w:szCs w:val="22"/>
              </w:rPr>
              <w:t>начин</w:t>
            </w:r>
          </w:p>
          <w:p w:rsidR="00247358" w:rsidRPr="00171B85" w:rsidRDefault="00247358" w:rsidP="00D5500D">
            <w:pPr>
              <w:rPr>
                <w:noProof/>
                <w:szCs w:val="22"/>
              </w:rPr>
            </w:pPr>
          </w:p>
        </w:tc>
      </w:tr>
      <w:tr w:rsidR="00247358" w:rsidRPr="00171B85" w:rsidTr="00A37319">
        <w:trPr>
          <w:trHeight w:val="180"/>
          <w:jc w:val="center"/>
        </w:trPr>
        <w:tc>
          <w:tcPr>
            <w:tcW w:w="2699" w:type="dxa"/>
            <w:shd w:val="clear" w:color="auto" w:fill="auto"/>
            <w:vAlign w:val="center"/>
          </w:tcPr>
          <w:p w:rsidR="00247358" w:rsidRPr="00171B85" w:rsidRDefault="00247358" w:rsidP="00D5500D">
            <w:pPr>
              <w:rPr>
                <w:color w:val="1E1E1E"/>
                <w:szCs w:val="22"/>
              </w:rPr>
            </w:pPr>
            <w:r w:rsidRPr="00171B85">
              <w:rPr>
                <w:color w:val="1E1E1E"/>
                <w:szCs w:val="22"/>
              </w:rPr>
              <w:t xml:space="preserve">2. </w:t>
            </w:r>
            <w:r w:rsidR="006A6710" w:rsidRPr="00171B85">
              <w:rPr>
                <w:color w:val="1E1E1E"/>
                <w:szCs w:val="22"/>
              </w:rPr>
              <w:t>Производња</w:t>
            </w:r>
            <w:r w:rsidRPr="00171B85">
              <w:rPr>
                <w:color w:val="1E1E1E"/>
                <w:szCs w:val="22"/>
              </w:rPr>
              <w:t xml:space="preserve"> </w:t>
            </w:r>
            <w:r w:rsidR="006A6710" w:rsidRPr="00171B85">
              <w:rPr>
                <w:color w:val="1E1E1E"/>
                <w:szCs w:val="22"/>
              </w:rPr>
              <w:t>садног</w:t>
            </w:r>
            <w:r w:rsidRPr="00171B85">
              <w:rPr>
                <w:color w:val="1E1E1E"/>
                <w:szCs w:val="22"/>
              </w:rPr>
              <w:t xml:space="preserve"> </w:t>
            </w:r>
            <w:r w:rsidR="006A6710" w:rsidRPr="00171B85">
              <w:rPr>
                <w:color w:val="1E1E1E"/>
                <w:szCs w:val="22"/>
              </w:rPr>
              <w:t>материјала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садња</w:t>
            </w:r>
          </w:p>
        </w:tc>
        <w:tc>
          <w:tcPr>
            <w:tcW w:w="2688" w:type="dxa"/>
            <w:gridSpan w:val="2"/>
            <w:shd w:val="clear" w:color="auto" w:fill="auto"/>
            <w:vAlign w:val="center"/>
          </w:tcPr>
          <w:p w:rsidR="00247358" w:rsidRPr="00171B85" w:rsidRDefault="006A6710" w:rsidP="00A37319">
            <w:pPr>
              <w:pStyle w:val="ListParagraph"/>
              <w:numPr>
                <w:ilvl w:val="0"/>
                <w:numId w:val="187"/>
              </w:numPr>
              <w:ind w:left="170" w:hanging="170"/>
              <w:rPr>
                <w:noProof/>
                <w:szCs w:val="22"/>
              </w:rPr>
            </w:pPr>
            <w:r w:rsidRPr="00171B85">
              <w:rPr>
                <w:szCs w:val="22"/>
              </w:rPr>
              <w:t>Планира</w:t>
            </w:r>
            <w:r w:rsidR="00247358" w:rsidRPr="00171B85">
              <w:rPr>
                <w:szCs w:val="22"/>
              </w:rPr>
              <w:t xml:space="preserve"> </w:t>
            </w:r>
            <w:r w:rsidRPr="00171B85">
              <w:rPr>
                <w:szCs w:val="22"/>
              </w:rPr>
              <w:t>производњу</w:t>
            </w:r>
            <w:r w:rsidR="00247358" w:rsidRPr="00171B85">
              <w:rPr>
                <w:szCs w:val="22"/>
              </w:rPr>
              <w:t xml:space="preserve"> </w:t>
            </w:r>
            <w:r w:rsidRPr="00171B85">
              <w:rPr>
                <w:szCs w:val="22"/>
              </w:rPr>
              <w:t>садног</w:t>
            </w:r>
            <w:r w:rsidR="00247358" w:rsidRPr="00171B85">
              <w:rPr>
                <w:szCs w:val="22"/>
              </w:rPr>
              <w:t xml:space="preserve"> </w:t>
            </w:r>
            <w:r w:rsidRPr="00171B85">
              <w:rPr>
                <w:szCs w:val="22"/>
              </w:rPr>
              <w:t>материјала</w:t>
            </w:r>
            <w:r w:rsidR="00247358" w:rsidRPr="00171B85">
              <w:rPr>
                <w:szCs w:val="22"/>
              </w:rPr>
              <w:t>,</w:t>
            </w:r>
            <w:r w:rsidRPr="00171B85">
              <w:rPr>
                <w:szCs w:val="22"/>
              </w:rPr>
              <w:t>начин</w:t>
            </w:r>
            <w:r w:rsidR="00247358" w:rsidRPr="00171B85">
              <w:rPr>
                <w:szCs w:val="22"/>
              </w:rPr>
              <w:t xml:space="preserve"> </w:t>
            </w:r>
            <w:r w:rsidRPr="00171B85">
              <w:rPr>
                <w:szCs w:val="22"/>
              </w:rPr>
              <w:t>и</w:t>
            </w:r>
            <w:r w:rsidR="00247358" w:rsidRPr="00171B85">
              <w:rPr>
                <w:szCs w:val="22"/>
              </w:rPr>
              <w:t xml:space="preserve"> </w:t>
            </w:r>
            <w:r w:rsidRPr="00171B85">
              <w:rPr>
                <w:szCs w:val="22"/>
              </w:rPr>
              <w:t>вријеме</w:t>
            </w:r>
            <w:r w:rsidR="00247358" w:rsidRPr="00171B85">
              <w:rPr>
                <w:szCs w:val="22"/>
              </w:rPr>
              <w:t xml:space="preserve"> </w:t>
            </w:r>
            <w:r w:rsidRPr="00171B85">
              <w:rPr>
                <w:szCs w:val="22"/>
              </w:rPr>
              <w:t>садње</w:t>
            </w:r>
          </w:p>
        </w:tc>
        <w:tc>
          <w:tcPr>
            <w:tcW w:w="3266" w:type="dxa"/>
            <w:shd w:val="clear" w:color="auto" w:fill="auto"/>
            <w:vAlign w:val="center"/>
          </w:tcPr>
          <w:p w:rsidR="00247358" w:rsidRPr="00171B85" w:rsidRDefault="006A6710" w:rsidP="00A37319">
            <w:pPr>
              <w:numPr>
                <w:ilvl w:val="0"/>
                <w:numId w:val="187"/>
              </w:numPr>
              <w:ind w:left="170" w:hanging="170"/>
              <w:rPr>
                <w:szCs w:val="22"/>
              </w:rPr>
            </w:pPr>
            <w:r w:rsidRPr="00171B85">
              <w:rPr>
                <w:color w:val="1E1E1E"/>
                <w:szCs w:val="22"/>
              </w:rPr>
              <w:t>учествује</w:t>
            </w:r>
            <w:r w:rsidR="00247358" w:rsidRPr="00171B85">
              <w:rPr>
                <w:color w:val="1E1E1E"/>
                <w:szCs w:val="22"/>
              </w:rPr>
              <w:t xml:space="preserve"> </w:t>
            </w:r>
            <w:r w:rsidRPr="00171B85">
              <w:rPr>
                <w:color w:val="1E1E1E"/>
                <w:szCs w:val="22"/>
              </w:rPr>
              <w:t>у</w:t>
            </w:r>
            <w:r w:rsidR="00247358" w:rsidRPr="00171B85">
              <w:rPr>
                <w:color w:val="1E1E1E"/>
                <w:szCs w:val="22"/>
              </w:rPr>
              <w:t xml:space="preserve"> </w:t>
            </w:r>
            <w:r w:rsidRPr="00171B85">
              <w:rPr>
                <w:color w:val="1E1E1E"/>
                <w:szCs w:val="22"/>
              </w:rPr>
              <w:t>производњи</w:t>
            </w:r>
            <w:r w:rsidR="00247358" w:rsidRPr="00171B85">
              <w:rPr>
                <w:color w:val="1E1E1E"/>
                <w:szCs w:val="22"/>
              </w:rPr>
              <w:t xml:space="preserve"> </w:t>
            </w:r>
            <w:r w:rsidRPr="00171B85">
              <w:rPr>
                <w:color w:val="1E1E1E"/>
                <w:szCs w:val="22"/>
              </w:rPr>
              <w:t>садног</w:t>
            </w:r>
            <w:r w:rsidR="00247358" w:rsidRPr="00171B85">
              <w:rPr>
                <w:color w:val="1E1E1E"/>
                <w:szCs w:val="22"/>
              </w:rPr>
              <w:t xml:space="preserve"> </w:t>
            </w:r>
            <w:r w:rsidRPr="00171B85">
              <w:rPr>
                <w:color w:val="1E1E1E"/>
                <w:szCs w:val="22"/>
              </w:rPr>
              <w:t>материјала</w:t>
            </w:r>
          </w:p>
          <w:p w:rsidR="00247358" w:rsidRPr="00171B85" w:rsidRDefault="006A6710" w:rsidP="00A37319">
            <w:pPr>
              <w:numPr>
                <w:ilvl w:val="0"/>
                <w:numId w:val="187"/>
              </w:numPr>
              <w:ind w:left="170" w:hanging="170"/>
              <w:rPr>
                <w:szCs w:val="22"/>
              </w:rPr>
            </w:pPr>
            <w:r w:rsidRPr="00171B85">
              <w:rPr>
                <w:color w:val="1E1E1E"/>
                <w:szCs w:val="22"/>
              </w:rPr>
              <w:t>одабере</w:t>
            </w:r>
            <w:r w:rsidR="00247358" w:rsidRPr="00171B85">
              <w:rPr>
                <w:color w:val="1E1E1E"/>
                <w:szCs w:val="22"/>
              </w:rPr>
              <w:t xml:space="preserve"> </w:t>
            </w:r>
            <w:r w:rsidRPr="00171B85">
              <w:rPr>
                <w:color w:val="1E1E1E"/>
                <w:szCs w:val="22"/>
              </w:rPr>
              <w:t>квалитетан</w:t>
            </w:r>
            <w:r w:rsidR="00247358" w:rsidRPr="00171B85">
              <w:rPr>
                <w:color w:val="1E1E1E"/>
                <w:szCs w:val="22"/>
              </w:rPr>
              <w:t xml:space="preserve"> </w:t>
            </w:r>
            <w:r w:rsidRPr="00171B85">
              <w:rPr>
                <w:color w:val="1E1E1E"/>
                <w:szCs w:val="22"/>
              </w:rPr>
              <w:t>садни</w:t>
            </w:r>
            <w:r w:rsidR="00247358" w:rsidRPr="00171B85">
              <w:rPr>
                <w:color w:val="1E1E1E"/>
                <w:szCs w:val="22"/>
              </w:rPr>
              <w:t xml:space="preserve"> </w:t>
            </w:r>
            <w:r w:rsidRPr="00171B85">
              <w:rPr>
                <w:color w:val="1E1E1E"/>
                <w:szCs w:val="22"/>
              </w:rPr>
              <w:t>материјал</w:t>
            </w:r>
          </w:p>
          <w:p w:rsidR="00247358" w:rsidRPr="00171B85" w:rsidRDefault="006A6710" w:rsidP="00A37319">
            <w:pPr>
              <w:numPr>
                <w:ilvl w:val="0"/>
                <w:numId w:val="187"/>
              </w:numPr>
              <w:ind w:left="170" w:hanging="170"/>
              <w:rPr>
                <w:szCs w:val="22"/>
              </w:rPr>
            </w:pPr>
            <w:r w:rsidRPr="00171B85">
              <w:rPr>
                <w:color w:val="1E1E1E"/>
                <w:szCs w:val="22"/>
              </w:rPr>
              <w:t>састави</w:t>
            </w:r>
            <w:r w:rsidR="00247358" w:rsidRPr="00171B85">
              <w:rPr>
                <w:color w:val="1E1E1E"/>
                <w:szCs w:val="22"/>
              </w:rPr>
              <w:t xml:space="preserve"> </w:t>
            </w:r>
            <w:r w:rsidRPr="00171B85">
              <w:rPr>
                <w:color w:val="1E1E1E"/>
                <w:szCs w:val="22"/>
              </w:rPr>
              <w:t>план</w:t>
            </w:r>
            <w:r w:rsidR="00247358" w:rsidRPr="00171B85">
              <w:rPr>
                <w:color w:val="1E1E1E"/>
                <w:szCs w:val="22"/>
              </w:rPr>
              <w:t xml:space="preserve"> </w:t>
            </w:r>
            <w:r w:rsidRPr="00171B85">
              <w:rPr>
                <w:color w:val="1E1E1E"/>
                <w:szCs w:val="22"/>
              </w:rPr>
              <w:t>садње</w:t>
            </w:r>
          </w:p>
        </w:tc>
        <w:tc>
          <w:tcPr>
            <w:tcW w:w="2107" w:type="dxa"/>
            <w:vMerge/>
            <w:shd w:val="clear" w:color="auto" w:fill="auto"/>
            <w:vAlign w:val="center"/>
          </w:tcPr>
          <w:p w:rsidR="00247358" w:rsidRPr="00171B85" w:rsidRDefault="00247358">
            <w:pPr>
              <w:ind w:hanging="357"/>
              <w:rPr>
                <w:noProof/>
                <w:szCs w:val="22"/>
              </w:rPr>
            </w:pPr>
          </w:p>
        </w:tc>
      </w:tr>
      <w:tr w:rsidR="00247358" w:rsidRPr="00171B85" w:rsidTr="00A37319">
        <w:trPr>
          <w:trHeight w:val="216"/>
          <w:jc w:val="center"/>
        </w:trPr>
        <w:tc>
          <w:tcPr>
            <w:tcW w:w="2699" w:type="dxa"/>
            <w:shd w:val="clear" w:color="auto" w:fill="auto"/>
            <w:vAlign w:val="center"/>
          </w:tcPr>
          <w:p w:rsidR="00247358" w:rsidRPr="00171B85" w:rsidRDefault="00247358" w:rsidP="00D5500D">
            <w:pPr>
              <w:rPr>
                <w:color w:val="1E1E1E"/>
                <w:szCs w:val="22"/>
              </w:rPr>
            </w:pPr>
            <w:r w:rsidRPr="00171B85">
              <w:rPr>
                <w:color w:val="1E1E1E"/>
                <w:szCs w:val="22"/>
              </w:rPr>
              <w:t xml:space="preserve">3. </w:t>
            </w:r>
            <w:r w:rsidR="006A6710" w:rsidRPr="00171B85">
              <w:rPr>
                <w:color w:val="1E1E1E"/>
                <w:szCs w:val="22"/>
              </w:rPr>
              <w:t>Провођење</w:t>
            </w:r>
            <w:r w:rsidRPr="00171B85">
              <w:rPr>
                <w:color w:val="1E1E1E"/>
                <w:szCs w:val="22"/>
              </w:rPr>
              <w:t xml:space="preserve"> </w:t>
            </w:r>
            <w:r w:rsidR="006A6710" w:rsidRPr="00171B85">
              <w:rPr>
                <w:color w:val="1E1E1E"/>
                <w:szCs w:val="22"/>
              </w:rPr>
              <w:t>мјера</w:t>
            </w:r>
            <w:r w:rsidRPr="00171B85">
              <w:rPr>
                <w:color w:val="1E1E1E"/>
                <w:szCs w:val="22"/>
              </w:rPr>
              <w:t xml:space="preserve"> </w:t>
            </w:r>
            <w:r w:rsidR="006A6710" w:rsidRPr="00171B85">
              <w:rPr>
                <w:color w:val="1E1E1E"/>
                <w:szCs w:val="22"/>
              </w:rPr>
              <w:t>његе</w:t>
            </w:r>
          </w:p>
        </w:tc>
        <w:tc>
          <w:tcPr>
            <w:tcW w:w="2688" w:type="dxa"/>
            <w:gridSpan w:val="2"/>
            <w:shd w:val="clear" w:color="auto" w:fill="auto"/>
            <w:vAlign w:val="center"/>
          </w:tcPr>
          <w:p w:rsidR="00247358" w:rsidRPr="00171B85" w:rsidRDefault="006A6710" w:rsidP="00A37319">
            <w:pPr>
              <w:numPr>
                <w:ilvl w:val="0"/>
                <w:numId w:val="60"/>
              </w:numPr>
              <w:ind w:left="170" w:hanging="170"/>
              <w:rPr>
                <w:color w:val="1E1E1E"/>
                <w:szCs w:val="22"/>
              </w:rPr>
            </w:pPr>
            <w:r w:rsidRPr="00171B85">
              <w:rPr>
                <w:color w:val="1E1E1E"/>
                <w:szCs w:val="22"/>
              </w:rPr>
              <w:t>предвиди</w:t>
            </w:r>
            <w:r w:rsidR="00247358" w:rsidRPr="00171B85">
              <w:rPr>
                <w:color w:val="1E1E1E"/>
                <w:szCs w:val="22"/>
              </w:rPr>
              <w:t xml:space="preserve"> </w:t>
            </w:r>
            <w:r w:rsidRPr="00171B85">
              <w:rPr>
                <w:color w:val="1E1E1E"/>
                <w:szCs w:val="22"/>
              </w:rPr>
              <w:t>начин</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вријеме</w:t>
            </w:r>
            <w:r w:rsidR="00247358" w:rsidRPr="00171B85">
              <w:rPr>
                <w:color w:val="1E1E1E"/>
                <w:szCs w:val="22"/>
              </w:rPr>
              <w:t xml:space="preserve"> </w:t>
            </w:r>
            <w:r w:rsidRPr="00171B85">
              <w:rPr>
                <w:color w:val="1E1E1E"/>
                <w:szCs w:val="22"/>
              </w:rPr>
              <w:t>извођења</w:t>
            </w:r>
            <w:r w:rsidR="00247358" w:rsidRPr="00171B85">
              <w:rPr>
                <w:color w:val="1E1E1E"/>
                <w:szCs w:val="22"/>
              </w:rPr>
              <w:t xml:space="preserve"> </w:t>
            </w:r>
            <w:r w:rsidRPr="00171B85">
              <w:rPr>
                <w:color w:val="1E1E1E"/>
                <w:szCs w:val="22"/>
              </w:rPr>
              <w:t>мјера</w:t>
            </w:r>
            <w:r w:rsidR="00247358" w:rsidRPr="00171B85">
              <w:rPr>
                <w:color w:val="1E1E1E"/>
                <w:szCs w:val="22"/>
              </w:rPr>
              <w:t xml:space="preserve"> </w:t>
            </w:r>
            <w:r w:rsidRPr="00171B85">
              <w:rPr>
                <w:color w:val="1E1E1E"/>
                <w:szCs w:val="22"/>
              </w:rPr>
              <w:t>његе</w:t>
            </w:r>
          </w:p>
          <w:p w:rsidR="00247358" w:rsidRPr="00171B85" w:rsidRDefault="00247358" w:rsidP="00A37319">
            <w:pPr>
              <w:ind w:left="170" w:hanging="170"/>
              <w:rPr>
                <w:noProof/>
                <w:szCs w:val="22"/>
              </w:rPr>
            </w:pPr>
          </w:p>
        </w:tc>
        <w:tc>
          <w:tcPr>
            <w:tcW w:w="3266" w:type="dxa"/>
            <w:shd w:val="clear" w:color="auto" w:fill="auto"/>
            <w:vAlign w:val="center"/>
          </w:tcPr>
          <w:p w:rsidR="00247358" w:rsidRPr="00171B85" w:rsidRDefault="006A6710" w:rsidP="00A37319">
            <w:pPr>
              <w:numPr>
                <w:ilvl w:val="0"/>
                <w:numId w:val="60"/>
              </w:numPr>
              <w:ind w:left="170" w:hanging="170"/>
              <w:rPr>
                <w:szCs w:val="22"/>
              </w:rPr>
            </w:pPr>
            <w:r w:rsidRPr="00171B85">
              <w:rPr>
                <w:color w:val="1E1E1E"/>
                <w:szCs w:val="22"/>
              </w:rPr>
              <w:t>процијени</w:t>
            </w:r>
            <w:r w:rsidR="00247358" w:rsidRPr="00171B85">
              <w:rPr>
                <w:color w:val="1E1E1E"/>
                <w:szCs w:val="22"/>
              </w:rPr>
              <w:t xml:space="preserve"> </w:t>
            </w:r>
            <w:r w:rsidRPr="00171B85">
              <w:rPr>
                <w:color w:val="1E1E1E"/>
                <w:szCs w:val="22"/>
              </w:rPr>
              <w:t>потребу</w:t>
            </w:r>
            <w:r w:rsidR="00247358" w:rsidRPr="00171B85">
              <w:rPr>
                <w:color w:val="1E1E1E"/>
                <w:szCs w:val="22"/>
              </w:rPr>
              <w:t xml:space="preserve"> </w:t>
            </w:r>
            <w:r w:rsidRPr="00171B85">
              <w:rPr>
                <w:color w:val="1E1E1E"/>
                <w:szCs w:val="22"/>
              </w:rPr>
              <w:t>за</w:t>
            </w:r>
            <w:r w:rsidR="00247358" w:rsidRPr="00171B85">
              <w:rPr>
                <w:color w:val="1E1E1E"/>
                <w:szCs w:val="22"/>
              </w:rPr>
              <w:t xml:space="preserve"> </w:t>
            </w:r>
            <w:r w:rsidRPr="00171B85">
              <w:rPr>
                <w:color w:val="1E1E1E"/>
                <w:szCs w:val="22"/>
              </w:rPr>
              <w:t>извођењем</w:t>
            </w:r>
            <w:r w:rsidR="00247358" w:rsidRPr="00171B85">
              <w:rPr>
                <w:color w:val="1E1E1E"/>
                <w:szCs w:val="22"/>
              </w:rPr>
              <w:t xml:space="preserve"> </w:t>
            </w:r>
            <w:r w:rsidRPr="00171B85">
              <w:rPr>
                <w:color w:val="1E1E1E"/>
                <w:szCs w:val="22"/>
              </w:rPr>
              <w:t>мјера</w:t>
            </w:r>
            <w:r w:rsidR="00247358" w:rsidRPr="00171B85">
              <w:rPr>
                <w:color w:val="1E1E1E"/>
                <w:szCs w:val="22"/>
              </w:rPr>
              <w:t xml:space="preserve"> </w:t>
            </w:r>
            <w:r w:rsidRPr="00171B85">
              <w:rPr>
                <w:color w:val="1E1E1E"/>
                <w:szCs w:val="22"/>
              </w:rPr>
              <w:t>његе</w:t>
            </w:r>
          </w:p>
          <w:p w:rsidR="00247358" w:rsidRPr="00171B85" w:rsidRDefault="006A6710" w:rsidP="00A37319">
            <w:pPr>
              <w:numPr>
                <w:ilvl w:val="0"/>
                <w:numId w:val="60"/>
              </w:numPr>
              <w:ind w:left="170" w:hanging="170"/>
              <w:rPr>
                <w:szCs w:val="22"/>
              </w:rPr>
            </w:pPr>
            <w:r w:rsidRPr="00171B85">
              <w:rPr>
                <w:color w:val="1E1E1E"/>
                <w:szCs w:val="22"/>
              </w:rPr>
              <w:t>изведе</w:t>
            </w:r>
            <w:r w:rsidR="00247358" w:rsidRPr="00171B85">
              <w:rPr>
                <w:color w:val="1E1E1E"/>
                <w:szCs w:val="22"/>
              </w:rPr>
              <w:t xml:space="preserve"> </w:t>
            </w:r>
            <w:r w:rsidRPr="00171B85">
              <w:rPr>
                <w:color w:val="1E1E1E"/>
                <w:szCs w:val="22"/>
              </w:rPr>
              <w:t>правилно</w:t>
            </w:r>
            <w:r w:rsidR="00247358" w:rsidRPr="00171B85">
              <w:rPr>
                <w:color w:val="1E1E1E"/>
                <w:szCs w:val="22"/>
              </w:rPr>
              <w:t xml:space="preserve"> </w:t>
            </w:r>
            <w:r w:rsidRPr="00171B85">
              <w:rPr>
                <w:color w:val="1E1E1E"/>
                <w:szCs w:val="22"/>
              </w:rPr>
              <w:t>појединачне</w:t>
            </w:r>
            <w:r w:rsidR="00247358" w:rsidRPr="00171B85">
              <w:rPr>
                <w:color w:val="1E1E1E"/>
                <w:szCs w:val="22"/>
              </w:rPr>
              <w:t xml:space="preserve"> </w:t>
            </w:r>
            <w:r w:rsidRPr="00171B85">
              <w:rPr>
                <w:color w:val="1E1E1E"/>
                <w:szCs w:val="22"/>
              </w:rPr>
              <w:t>мјере</w:t>
            </w:r>
            <w:r w:rsidR="00247358" w:rsidRPr="00171B85">
              <w:rPr>
                <w:color w:val="1E1E1E"/>
                <w:szCs w:val="22"/>
              </w:rPr>
              <w:t xml:space="preserve"> </w:t>
            </w:r>
            <w:r w:rsidRPr="00171B85">
              <w:rPr>
                <w:color w:val="1E1E1E"/>
                <w:szCs w:val="22"/>
              </w:rPr>
              <w:t>његе</w:t>
            </w:r>
          </w:p>
          <w:p w:rsidR="00247358" w:rsidRPr="00171B85" w:rsidRDefault="006A6710" w:rsidP="00A37319">
            <w:pPr>
              <w:numPr>
                <w:ilvl w:val="0"/>
                <w:numId w:val="60"/>
              </w:numPr>
              <w:ind w:left="170" w:hanging="170"/>
              <w:rPr>
                <w:szCs w:val="22"/>
              </w:rPr>
            </w:pPr>
            <w:r w:rsidRPr="00171B85">
              <w:rPr>
                <w:color w:val="1E1E1E"/>
                <w:szCs w:val="22"/>
              </w:rPr>
              <w:t>користи</w:t>
            </w:r>
            <w:r w:rsidR="00247358" w:rsidRPr="00171B85">
              <w:rPr>
                <w:color w:val="1E1E1E"/>
                <w:szCs w:val="22"/>
              </w:rPr>
              <w:t xml:space="preserve"> </w:t>
            </w:r>
            <w:r w:rsidRPr="00171B85">
              <w:rPr>
                <w:color w:val="1E1E1E"/>
                <w:szCs w:val="22"/>
              </w:rPr>
              <w:t>заштитна</w:t>
            </w:r>
            <w:r w:rsidR="00247358" w:rsidRPr="00171B85">
              <w:rPr>
                <w:color w:val="1E1E1E"/>
                <w:szCs w:val="22"/>
              </w:rPr>
              <w:t xml:space="preserve"> </w:t>
            </w:r>
            <w:r w:rsidRPr="00171B85">
              <w:rPr>
                <w:color w:val="1E1E1E"/>
                <w:szCs w:val="22"/>
              </w:rPr>
              <w:t>средства</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опрему</w:t>
            </w:r>
          </w:p>
        </w:tc>
        <w:tc>
          <w:tcPr>
            <w:tcW w:w="2107" w:type="dxa"/>
            <w:vMerge/>
            <w:shd w:val="clear" w:color="auto" w:fill="auto"/>
            <w:vAlign w:val="center"/>
          </w:tcPr>
          <w:p w:rsidR="00247358" w:rsidRPr="00171B85" w:rsidRDefault="00247358">
            <w:pPr>
              <w:ind w:hanging="357"/>
              <w:rPr>
                <w:noProof/>
                <w:szCs w:val="22"/>
              </w:rPr>
            </w:pPr>
          </w:p>
        </w:tc>
      </w:tr>
      <w:tr w:rsidR="00247358" w:rsidRPr="00171B85" w:rsidTr="00A37319">
        <w:trPr>
          <w:trHeight w:val="312"/>
          <w:jc w:val="center"/>
        </w:trPr>
        <w:tc>
          <w:tcPr>
            <w:tcW w:w="2699" w:type="dxa"/>
            <w:shd w:val="clear" w:color="auto" w:fill="auto"/>
            <w:vAlign w:val="center"/>
          </w:tcPr>
          <w:p w:rsidR="00247358" w:rsidRPr="00171B85" w:rsidRDefault="00247358" w:rsidP="00D5500D">
            <w:pPr>
              <w:rPr>
                <w:color w:val="1E1E1E"/>
                <w:szCs w:val="22"/>
              </w:rPr>
            </w:pPr>
            <w:r w:rsidRPr="00171B85">
              <w:rPr>
                <w:color w:val="1E1E1E"/>
                <w:szCs w:val="22"/>
              </w:rPr>
              <w:t xml:space="preserve">4. </w:t>
            </w:r>
            <w:r w:rsidR="006A6710" w:rsidRPr="00171B85">
              <w:rPr>
                <w:color w:val="1E1E1E"/>
                <w:szCs w:val="22"/>
              </w:rPr>
              <w:t>Организација</w:t>
            </w:r>
            <w:r w:rsidRPr="00171B85">
              <w:rPr>
                <w:color w:val="1E1E1E"/>
                <w:szCs w:val="22"/>
              </w:rPr>
              <w:t xml:space="preserve"> </w:t>
            </w:r>
            <w:r w:rsidR="006A6710" w:rsidRPr="00171B85">
              <w:rPr>
                <w:color w:val="1E1E1E"/>
                <w:szCs w:val="22"/>
              </w:rPr>
              <w:t>бербе</w:t>
            </w:r>
            <w:r w:rsidRPr="00171B85">
              <w:rPr>
                <w:color w:val="1E1E1E"/>
                <w:szCs w:val="22"/>
              </w:rPr>
              <w:t xml:space="preserve">, </w:t>
            </w:r>
            <w:r w:rsidR="006A6710" w:rsidRPr="00171B85">
              <w:rPr>
                <w:color w:val="1E1E1E"/>
                <w:szCs w:val="22"/>
              </w:rPr>
              <w:t>чувања</w:t>
            </w:r>
            <w:r w:rsidRPr="00171B85">
              <w:rPr>
                <w:color w:val="1E1E1E"/>
                <w:szCs w:val="22"/>
              </w:rPr>
              <w:t xml:space="preserve"> </w:t>
            </w:r>
            <w:r w:rsidR="006A6710" w:rsidRPr="00171B85">
              <w:rPr>
                <w:color w:val="1E1E1E"/>
                <w:szCs w:val="22"/>
              </w:rPr>
              <w:t>и</w:t>
            </w:r>
            <w:r w:rsidRPr="00171B85">
              <w:rPr>
                <w:color w:val="1E1E1E"/>
                <w:szCs w:val="22"/>
              </w:rPr>
              <w:t xml:space="preserve"> </w:t>
            </w:r>
            <w:r w:rsidR="006A6710" w:rsidRPr="00171B85">
              <w:rPr>
                <w:color w:val="1E1E1E"/>
                <w:szCs w:val="22"/>
              </w:rPr>
              <w:t>складиштења</w:t>
            </w:r>
          </w:p>
        </w:tc>
        <w:tc>
          <w:tcPr>
            <w:tcW w:w="2688" w:type="dxa"/>
            <w:gridSpan w:val="2"/>
            <w:shd w:val="clear" w:color="auto" w:fill="auto"/>
            <w:vAlign w:val="center"/>
          </w:tcPr>
          <w:p w:rsidR="00247358" w:rsidRPr="00171B85" w:rsidRDefault="006A6710" w:rsidP="00A37319">
            <w:pPr>
              <w:numPr>
                <w:ilvl w:val="0"/>
                <w:numId w:val="60"/>
              </w:numPr>
              <w:ind w:left="170" w:hanging="170"/>
              <w:rPr>
                <w:noProof/>
                <w:szCs w:val="22"/>
              </w:rPr>
            </w:pPr>
            <w:r w:rsidRPr="00171B85">
              <w:rPr>
                <w:noProof/>
                <w:szCs w:val="22"/>
              </w:rPr>
              <w:t>разликује</w:t>
            </w:r>
            <w:r w:rsidR="00247358" w:rsidRPr="00171B85">
              <w:rPr>
                <w:noProof/>
                <w:szCs w:val="22"/>
              </w:rPr>
              <w:t xml:space="preserve">  </w:t>
            </w:r>
            <w:r w:rsidRPr="00171B85">
              <w:rPr>
                <w:noProof/>
                <w:szCs w:val="22"/>
              </w:rPr>
              <w:t>технолошку</w:t>
            </w:r>
            <w:r w:rsidR="00247358" w:rsidRPr="00171B85">
              <w:rPr>
                <w:noProof/>
                <w:szCs w:val="22"/>
              </w:rPr>
              <w:t xml:space="preserve"> </w:t>
            </w:r>
            <w:r w:rsidRPr="00171B85">
              <w:rPr>
                <w:noProof/>
                <w:szCs w:val="22"/>
              </w:rPr>
              <w:t>и</w:t>
            </w:r>
            <w:r w:rsidR="00247358" w:rsidRPr="00171B85">
              <w:rPr>
                <w:noProof/>
                <w:szCs w:val="22"/>
              </w:rPr>
              <w:t xml:space="preserve"> </w:t>
            </w:r>
            <w:r w:rsidRPr="00171B85">
              <w:rPr>
                <w:noProof/>
                <w:szCs w:val="22"/>
              </w:rPr>
              <w:t>физиолошку</w:t>
            </w:r>
            <w:r w:rsidR="00247358" w:rsidRPr="00171B85">
              <w:rPr>
                <w:noProof/>
                <w:szCs w:val="22"/>
              </w:rPr>
              <w:t xml:space="preserve"> </w:t>
            </w:r>
            <w:r w:rsidRPr="00171B85">
              <w:rPr>
                <w:noProof/>
                <w:szCs w:val="22"/>
              </w:rPr>
              <w:t>зрелост</w:t>
            </w:r>
          </w:p>
          <w:p w:rsidR="00247358" w:rsidRPr="00171B85" w:rsidRDefault="006A6710" w:rsidP="00A37319">
            <w:pPr>
              <w:numPr>
                <w:ilvl w:val="0"/>
                <w:numId w:val="60"/>
              </w:numPr>
              <w:ind w:left="170" w:hanging="170"/>
              <w:rPr>
                <w:noProof/>
                <w:szCs w:val="22"/>
              </w:rPr>
            </w:pPr>
            <w:r w:rsidRPr="00171B85">
              <w:rPr>
                <w:noProof/>
                <w:szCs w:val="22"/>
              </w:rPr>
              <w:t>предвиди</w:t>
            </w:r>
            <w:r w:rsidR="00247358" w:rsidRPr="00171B85">
              <w:rPr>
                <w:noProof/>
                <w:szCs w:val="22"/>
              </w:rPr>
              <w:t xml:space="preserve"> </w:t>
            </w:r>
            <w:r w:rsidRPr="00171B85">
              <w:rPr>
                <w:noProof/>
                <w:szCs w:val="22"/>
              </w:rPr>
              <w:t>правилно</w:t>
            </w:r>
            <w:r w:rsidR="00247358" w:rsidRPr="00171B85">
              <w:rPr>
                <w:noProof/>
                <w:szCs w:val="22"/>
              </w:rPr>
              <w:t xml:space="preserve"> </w:t>
            </w:r>
            <w:r w:rsidRPr="00171B85">
              <w:rPr>
                <w:noProof/>
                <w:szCs w:val="22"/>
              </w:rPr>
              <w:t>чување</w:t>
            </w:r>
            <w:r w:rsidR="00247358" w:rsidRPr="00171B85">
              <w:rPr>
                <w:noProof/>
                <w:szCs w:val="22"/>
              </w:rPr>
              <w:t xml:space="preserve"> </w:t>
            </w:r>
            <w:r w:rsidRPr="00171B85">
              <w:rPr>
                <w:noProof/>
                <w:szCs w:val="22"/>
              </w:rPr>
              <w:t>и</w:t>
            </w:r>
            <w:r w:rsidR="00247358" w:rsidRPr="00171B85">
              <w:rPr>
                <w:noProof/>
                <w:szCs w:val="22"/>
              </w:rPr>
              <w:t xml:space="preserve"> </w:t>
            </w:r>
            <w:r w:rsidRPr="00171B85">
              <w:rPr>
                <w:noProof/>
                <w:szCs w:val="22"/>
              </w:rPr>
              <w:t>складиштење</w:t>
            </w:r>
          </w:p>
        </w:tc>
        <w:tc>
          <w:tcPr>
            <w:tcW w:w="3266" w:type="dxa"/>
            <w:shd w:val="clear" w:color="auto" w:fill="auto"/>
            <w:vAlign w:val="center"/>
          </w:tcPr>
          <w:p w:rsidR="00247358" w:rsidRPr="00171B85" w:rsidRDefault="006A6710" w:rsidP="00A37319">
            <w:pPr>
              <w:numPr>
                <w:ilvl w:val="0"/>
                <w:numId w:val="60"/>
              </w:numPr>
              <w:ind w:left="170" w:hanging="170"/>
              <w:rPr>
                <w:noProof/>
                <w:szCs w:val="22"/>
              </w:rPr>
            </w:pPr>
            <w:r w:rsidRPr="00171B85">
              <w:rPr>
                <w:color w:val="1E1E1E"/>
                <w:szCs w:val="22"/>
              </w:rPr>
              <w:t>покаже</w:t>
            </w:r>
            <w:r w:rsidR="00247358" w:rsidRPr="00171B85">
              <w:rPr>
                <w:color w:val="1E1E1E"/>
                <w:szCs w:val="22"/>
              </w:rPr>
              <w:t xml:space="preserve"> </w:t>
            </w:r>
            <w:r w:rsidRPr="00171B85">
              <w:rPr>
                <w:color w:val="1E1E1E"/>
                <w:szCs w:val="22"/>
              </w:rPr>
              <w:t>разлике</w:t>
            </w:r>
            <w:r w:rsidR="00247358" w:rsidRPr="00171B85">
              <w:rPr>
                <w:color w:val="1E1E1E"/>
                <w:szCs w:val="22"/>
              </w:rPr>
              <w:t xml:space="preserve"> </w:t>
            </w:r>
            <w:r w:rsidRPr="00171B85">
              <w:rPr>
                <w:color w:val="1E1E1E"/>
                <w:szCs w:val="22"/>
              </w:rPr>
              <w:t>између</w:t>
            </w:r>
            <w:r w:rsidR="00247358" w:rsidRPr="00171B85">
              <w:rPr>
                <w:color w:val="1E1E1E"/>
                <w:szCs w:val="22"/>
              </w:rPr>
              <w:t xml:space="preserve"> </w:t>
            </w:r>
            <w:r w:rsidRPr="00171B85">
              <w:rPr>
                <w:color w:val="1E1E1E"/>
                <w:szCs w:val="22"/>
              </w:rPr>
              <w:t>физиолошке</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технолошке</w:t>
            </w:r>
            <w:r w:rsidR="00247358" w:rsidRPr="00171B85">
              <w:rPr>
                <w:color w:val="1E1E1E"/>
                <w:szCs w:val="22"/>
              </w:rPr>
              <w:t xml:space="preserve"> </w:t>
            </w:r>
            <w:r w:rsidRPr="00171B85">
              <w:rPr>
                <w:color w:val="1E1E1E"/>
                <w:szCs w:val="22"/>
              </w:rPr>
              <w:t>зрелости</w:t>
            </w:r>
          </w:p>
          <w:p w:rsidR="00247358" w:rsidRPr="00171B85" w:rsidRDefault="006A6710" w:rsidP="00A37319">
            <w:pPr>
              <w:numPr>
                <w:ilvl w:val="0"/>
                <w:numId w:val="60"/>
              </w:numPr>
              <w:ind w:left="170" w:hanging="170"/>
              <w:rPr>
                <w:noProof/>
                <w:szCs w:val="22"/>
              </w:rPr>
            </w:pPr>
            <w:r w:rsidRPr="00171B85">
              <w:rPr>
                <w:color w:val="1E1E1E"/>
                <w:szCs w:val="22"/>
              </w:rPr>
              <w:t>организира</w:t>
            </w:r>
            <w:r w:rsidR="00247358" w:rsidRPr="00171B85">
              <w:rPr>
                <w:color w:val="1E1E1E"/>
                <w:szCs w:val="22"/>
              </w:rPr>
              <w:t xml:space="preserve"> </w:t>
            </w:r>
            <w:r w:rsidRPr="00171B85">
              <w:rPr>
                <w:color w:val="1E1E1E"/>
                <w:szCs w:val="22"/>
              </w:rPr>
              <w:t>правилну</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правовремену</w:t>
            </w:r>
            <w:r w:rsidR="00247358" w:rsidRPr="00171B85">
              <w:rPr>
                <w:color w:val="1E1E1E"/>
                <w:szCs w:val="22"/>
              </w:rPr>
              <w:t xml:space="preserve"> </w:t>
            </w:r>
            <w:r w:rsidRPr="00171B85">
              <w:rPr>
                <w:color w:val="1E1E1E"/>
                <w:szCs w:val="22"/>
              </w:rPr>
              <w:t>бербу</w:t>
            </w:r>
            <w:r w:rsidR="00247358" w:rsidRPr="00171B85">
              <w:rPr>
                <w:color w:val="1E1E1E"/>
                <w:szCs w:val="22"/>
              </w:rPr>
              <w:t xml:space="preserve"> </w:t>
            </w:r>
            <w:r w:rsidRPr="00171B85">
              <w:rPr>
                <w:color w:val="1E1E1E"/>
                <w:szCs w:val="22"/>
              </w:rPr>
              <w:t>култура</w:t>
            </w:r>
          </w:p>
          <w:p w:rsidR="00247358" w:rsidRPr="00171B85" w:rsidRDefault="006A6710" w:rsidP="00A37319">
            <w:pPr>
              <w:numPr>
                <w:ilvl w:val="0"/>
                <w:numId w:val="60"/>
              </w:numPr>
              <w:ind w:left="170" w:hanging="170"/>
              <w:rPr>
                <w:noProof/>
                <w:szCs w:val="22"/>
              </w:rPr>
            </w:pPr>
            <w:r w:rsidRPr="00171B85">
              <w:rPr>
                <w:color w:val="1E1E1E"/>
                <w:szCs w:val="22"/>
              </w:rPr>
              <w:t>примијени</w:t>
            </w:r>
            <w:r w:rsidR="00247358" w:rsidRPr="00171B85">
              <w:rPr>
                <w:color w:val="1E1E1E"/>
                <w:szCs w:val="22"/>
              </w:rPr>
              <w:t xml:space="preserve"> </w:t>
            </w:r>
            <w:r w:rsidRPr="00171B85">
              <w:rPr>
                <w:color w:val="1E1E1E"/>
                <w:szCs w:val="22"/>
              </w:rPr>
              <w:t>принципе</w:t>
            </w:r>
            <w:r w:rsidR="00247358" w:rsidRPr="00171B85">
              <w:rPr>
                <w:color w:val="1E1E1E"/>
                <w:szCs w:val="22"/>
              </w:rPr>
              <w:t xml:space="preserve"> </w:t>
            </w:r>
            <w:r w:rsidRPr="00171B85">
              <w:rPr>
                <w:color w:val="1E1E1E"/>
                <w:szCs w:val="22"/>
              </w:rPr>
              <w:t>правилног</w:t>
            </w:r>
            <w:r w:rsidR="00247358" w:rsidRPr="00171B85">
              <w:rPr>
                <w:color w:val="1E1E1E"/>
                <w:szCs w:val="22"/>
              </w:rPr>
              <w:t xml:space="preserve"> </w:t>
            </w:r>
            <w:r w:rsidRPr="00171B85">
              <w:rPr>
                <w:color w:val="1E1E1E"/>
                <w:szCs w:val="22"/>
              </w:rPr>
              <w:t>чувања</w:t>
            </w:r>
          </w:p>
          <w:p w:rsidR="00247358" w:rsidRPr="00171B85" w:rsidRDefault="006A6710" w:rsidP="00A37319">
            <w:pPr>
              <w:numPr>
                <w:ilvl w:val="0"/>
                <w:numId w:val="60"/>
              </w:numPr>
              <w:ind w:left="170" w:hanging="170"/>
              <w:rPr>
                <w:noProof/>
                <w:szCs w:val="22"/>
              </w:rPr>
            </w:pPr>
            <w:r w:rsidRPr="00171B85">
              <w:rPr>
                <w:color w:val="1E1E1E"/>
                <w:szCs w:val="22"/>
              </w:rPr>
              <w:t>обилазак</w:t>
            </w:r>
            <w:r w:rsidR="00247358" w:rsidRPr="00171B85">
              <w:rPr>
                <w:color w:val="1E1E1E"/>
                <w:szCs w:val="22"/>
              </w:rPr>
              <w:t xml:space="preserve"> </w:t>
            </w:r>
            <w:r w:rsidRPr="00171B85">
              <w:rPr>
                <w:color w:val="1E1E1E"/>
                <w:szCs w:val="22"/>
              </w:rPr>
              <w:t>подрума</w:t>
            </w:r>
            <w:r w:rsidR="00247358" w:rsidRPr="00171B85">
              <w:rPr>
                <w:color w:val="1E1E1E"/>
                <w:szCs w:val="22"/>
              </w:rPr>
              <w:t xml:space="preserve">, </w:t>
            </w:r>
            <w:r w:rsidRPr="00171B85">
              <w:rPr>
                <w:color w:val="1E1E1E"/>
                <w:szCs w:val="22"/>
              </w:rPr>
              <w:t>складишта</w:t>
            </w:r>
            <w:r w:rsidR="00247358" w:rsidRPr="00171B85">
              <w:rPr>
                <w:color w:val="1E1E1E"/>
                <w:szCs w:val="22"/>
              </w:rPr>
              <w:t xml:space="preserve">, </w:t>
            </w:r>
            <w:r w:rsidRPr="00171B85">
              <w:rPr>
                <w:color w:val="1E1E1E"/>
                <w:szCs w:val="22"/>
              </w:rPr>
              <w:t>силоса</w:t>
            </w:r>
            <w:r w:rsidR="00247358" w:rsidRPr="00171B85">
              <w:rPr>
                <w:color w:val="1E1E1E"/>
                <w:szCs w:val="22"/>
              </w:rPr>
              <w:t xml:space="preserve"> </w:t>
            </w:r>
            <w:r w:rsidRPr="00171B85">
              <w:rPr>
                <w:color w:val="1E1E1E"/>
                <w:szCs w:val="22"/>
              </w:rPr>
              <w:t>и</w:t>
            </w:r>
            <w:r w:rsidR="00247358" w:rsidRPr="00171B85">
              <w:rPr>
                <w:color w:val="1E1E1E"/>
                <w:szCs w:val="22"/>
              </w:rPr>
              <w:t xml:space="preserve"> </w:t>
            </w:r>
            <w:r w:rsidRPr="00171B85">
              <w:rPr>
                <w:color w:val="1E1E1E"/>
                <w:szCs w:val="22"/>
              </w:rPr>
              <w:t>сл</w:t>
            </w:r>
            <w:r w:rsidR="00247358" w:rsidRPr="00171B85">
              <w:rPr>
                <w:color w:val="1E1E1E"/>
                <w:szCs w:val="22"/>
              </w:rPr>
              <w:t>.</w:t>
            </w:r>
          </w:p>
        </w:tc>
        <w:tc>
          <w:tcPr>
            <w:tcW w:w="2107" w:type="dxa"/>
            <w:vMerge/>
            <w:shd w:val="clear" w:color="auto" w:fill="auto"/>
            <w:vAlign w:val="center"/>
          </w:tcPr>
          <w:p w:rsidR="00247358" w:rsidRPr="00171B85" w:rsidRDefault="00247358">
            <w:pPr>
              <w:ind w:hanging="357"/>
              <w:rPr>
                <w:noProof/>
                <w:szCs w:val="22"/>
              </w:rPr>
            </w:pP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СМЈЕРНИЦЕ</w:t>
            </w:r>
            <w:r w:rsidR="00247358" w:rsidRPr="00171B85">
              <w:rPr>
                <w:b/>
                <w:noProof/>
                <w:szCs w:val="22"/>
              </w:rPr>
              <w:t xml:space="preserve"> </w:t>
            </w:r>
            <w:r w:rsidRPr="00171B85">
              <w:rPr>
                <w:b/>
                <w:noProof/>
                <w:szCs w:val="22"/>
              </w:rPr>
              <w:t>ЗА</w:t>
            </w:r>
            <w:r w:rsidR="00247358" w:rsidRPr="00171B85">
              <w:rPr>
                <w:b/>
                <w:noProof/>
                <w:szCs w:val="22"/>
              </w:rPr>
              <w:t xml:space="preserve"> </w:t>
            </w:r>
            <w:r w:rsidRPr="00171B85">
              <w:rPr>
                <w:b/>
                <w:noProof/>
                <w:szCs w:val="22"/>
              </w:rPr>
              <w:t>НАСТАВНИКЕ</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color w:val="1E1E1E"/>
                <w:szCs w:val="22"/>
              </w:rPr>
            </w:pPr>
            <w:r w:rsidRPr="00171B85">
              <w:rPr>
                <w:b/>
                <w:color w:val="1E1E1E"/>
                <w:szCs w:val="22"/>
              </w:rPr>
              <w:lastRenderedPageBreak/>
              <w:t>Јединица</w:t>
            </w:r>
            <w:r w:rsidR="0039368E" w:rsidRPr="00171B85">
              <w:rPr>
                <w:b/>
                <w:color w:val="1E1E1E"/>
                <w:szCs w:val="22"/>
              </w:rPr>
              <w:t xml:space="preserve"> 1.</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збирку</w:t>
            </w:r>
            <w:r w:rsidR="0039368E" w:rsidRPr="00171B85">
              <w:rPr>
                <w:color w:val="1E1E1E"/>
                <w:szCs w:val="22"/>
              </w:rPr>
              <w:t xml:space="preserve"> </w:t>
            </w:r>
            <w:r w:rsidRPr="00171B85">
              <w:rPr>
                <w:color w:val="1E1E1E"/>
                <w:szCs w:val="22"/>
              </w:rPr>
              <w:t>сјемена</w:t>
            </w:r>
            <w:r w:rsidR="0039368E" w:rsidRPr="00171B85">
              <w:rPr>
                <w:color w:val="1E1E1E"/>
                <w:szCs w:val="22"/>
              </w:rPr>
              <w:t>,</w:t>
            </w:r>
            <w:r w:rsidR="0039368E" w:rsidRPr="00171B85">
              <w:rPr>
                <w:color w:val="1E1E1E"/>
                <w:szCs w:val="22"/>
              </w:rPr>
              <w:br/>
              <w:t>-</w:t>
            </w:r>
            <w:r w:rsidR="00304D2F" w:rsidRPr="00171B85">
              <w:rPr>
                <w:color w:val="1E1E1E"/>
                <w:szCs w:val="22"/>
              </w:rPr>
              <w:t>организовати</w:t>
            </w:r>
            <w:r w:rsidR="0039368E" w:rsidRPr="00171B85">
              <w:rPr>
                <w:color w:val="1E1E1E"/>
                <w:szCs w:val="22"/>
              </w:rPr>
              <w:t xml:space="preserve"> </w:t>
            </w:r>
            <w:r w:rsidRPr="00171B85">
              <w:rPr>
                <w:color w:val="1E1E1E"/>
                <w:szCs w:val="22"/>
              </w:rPr>
              <w:t>посјету</w:t>
            </w:r>
            <w:r w:rsidR="0039368E" w:rsidRPr="00171B85">
              <w:rPr>
                <w:color w:val="1E1E1E"/>
                <w:szCs w:val="22"/>
              </w:rPr>
              <w:t xml:space="preserve"> </w:t>
            </w:r>
            <w:r w:rsidRPr="00171B85">
              <w:rPr>
                <w:color w:val="1E1E1E"/>
                <w:szCs w:val="22"/>
              </w:rPr>
              <w:t>центру</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дораду</w:t>
            </w:r>
            <w:r w:rsidR="0039368E" w:rsidRPr="00171B85">
              <w:rPr>
                <w:color w:val="1E1E1E"/>
                <w:szCs w:val="22"/>
              </w:rPr>
              <w:t xml:space="preserve"> </w:t>
            </w:r>
            <w:r w:rsidRPr="00171B85">
              <w:rPr>
                <w:color w:val="1E1E1E"/>
                <w:szCs w:val="22"/>
              </w:rPr>
              <w:t>сјемена</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хектолитарску</w:t>
            </w:r>
            <w:r w:rsidR="0039368E" w:rsidRPr="00171B85">
              <w:rPr>
                <w:color w:val="1E1E1E"/>
                <w:szCs w:val="22"/>
              </w:rPr>
              <w:t xml:space="preserve"> </w:t>
            </w:r>
            <w:r w:rsidRPr="00171B85">
              <w:rPr>
                <w:color w:val="1E1E1E"/>
                <w:szCs w:val="22"/>
              </w:rPr>
              <w:t>вагу</w:t>
            </w:r>
            <w:r w:rsidR="0039368E" w:rsidRPr="00171B85">
              <w:rPr>
                <w:color w:val="1E1E1E"/>
                <w:szCs w:val="22"/>
              </w:rPr>
              <w:t>,</w:t>
            </w:r>
            <w:r w:rsidR="0039368E" w:rsidRPr="00171B85">
              <w:rPr>
                <w:color w:val="1E1E1E"/>
                <w:szCs w:val="22"/>
              </w:rPr>
              <w:br/>
              <w:t>-</w:t>
            </w:r>
            <w:r w:rsidR="00304D2F" w:rsidRPr="00171B85">
              <w:rPr>
                <w:color w:val="1E1E1E"/>
                <w:szCs w:val="22"/>
              </w:rPr>
              <w:t>организовати</w:t>
            </w:r>
            <w:r w:rsidR="0039368E" w:rsidRPr="00171B85">
              <w:rPr>
                <w:color w:val="1E1E1E"/>
                <w:szCs w:val="22"/>
              </w:rPr>
              <w:t xml:space="preserve"> </w:t>
            </w:r>
            <w:r w:rsidRPr="00171B85">
              <w:rPr>
                <w:color w:val="1E1E1E"/>
                <w:szCs w:val="22"/>
              </w:rPr>
              <w:t>сјетву</w:t>
            </w:r>
            <w:r w:rsidR="0039368E" w:rsidRPr="00171B85">
              <w:rPr>
                <w:color w:val="1E1E1E"/>
                <w:szCs w:val="22"/>
              </w:rPr>
              <w:t xml:space="preserve"> </w:t>
            </w:r>
            <w:r w:rsidRPr="00171B85">
              <w:rPr>
                <w:color w:val="1E1E1E"/>
                <w:szCs w:val="22"/>
              </w:rPr>
              <w:t>различитих</w:t>
            </w:r>
            <w:r w:rsidR="0039368E" w:rsidRPr="00171B85">
              <w:rPr>
                <w:color w:val="1E1E1E"/>
                <w:szCs w:val="22"/>
              </w:rPr>
              <w:t xml:space="preserve"> </w:t>
            </w:r>
            <w:r w:rsidRPr="00171B85">
              <w:rPr>
                <w:color w:val="1E1E1E"/>
                <w:szCs w:val="22"/>
              </w:rPr>
              <w:t>култура</w:t>
            </w:r>
            <w:r w:rsidR="0039368E" w:rsidRPr="00171B85">
              <w:rPr>
                <w:color w:val="1E1E1E"/>
                <w:szCs w:val="22"/>
              </w:rPr>
              <w:t xml:space="preserve"> </w:t>
            </w:r>
            <w:r w:rsidRPr="00171B85">
              <w:rPr>
                <w:color w:val="1E1E1E"/>
                <w:szCs w:val="22"/>
              </w:rPr>
              <w:t>на</w:t>
            </w:r>
            <w:r w:rsidR="0039368E" w:rsidRPr="00171B85">
              <w:rPr>
                <w:color w:val="1E1E1E"/>
                <w:szCs w:val="22"/>
              </w:rPr>
              <w:t xml:space="preserve"> </w:t>
            </w:r>
            <w:r w:rsidRPr="00171B85">
              <w:rPr>
                <w:color w:val="1E1E1E"/>
                <w:szCs w:val="22"/>
              </w:rPr>
              <w:t>различите</w:t>
            </w:r>
            <w:r w:rsidR="0039368E" w:rsidRPr="00171B85">
              <w:rPr>
                <w:color w:val="1E1E1E"/>
                <w:szCs w:val="22"/>
              </w:rPr>
              <w:t xml:space="preserve"> </w:t>
            </w:r>
            <w:r w:rsidRPr="00171B85">
              <w:rPr>
                <w:color w:val="1E1E1E"/>
                <w:szCs w:val="22"/>
              </w:rPr>
              <w:t>начине</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термометар</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мјерење</w:t>
            </w:r>
            <w:r w:rsidR="0039368E" w:rsidRPr="00171B85">
              <w:rPr>
                <w:color w:val="1E1E1E"/>
                <w:szCs w:val="22"/>
              </w:rPr>
              <w:t xml:space="preserve"> </w:t>
            </w:r>
            <w:r w:rsidRPr="00171B85">
              <w:rPr>
                <w:color w:val="1E1E1E"/>
                <w:szCs w:val="22"/>
              </w:rPr>
              <w:t>температуре</w:t>
            </w:r>
            <w:r w:rsidR="0039368E" w:rsidRPr="00171B85">
              <w:rPr>
                <w:color w:val="1E1E1E"/>
                <w:szCs w:val="22"/>
              </w:rPr>
              <w:t xml:space="preserve"> </w:t>
            </w:r>
            <w:r w:rsidRPr="00171B85">
              <w:rPr>
                <w:color w:val="1E1E1E"/>
                <w:szCs w:val="22"/>
              </w:rPr>
              <w:t>земљишта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ваздуха</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таблице</w:t>
            </w:r>
            <w:r w:rsidR="0039368E" w:rsidRPr="00171B85">
              <w:rPr>
                <w:color w:val="1E1E1E"/>
                <w:szCs w:val="22"/>
              </w:rPr>
              <w:t xml:space="preserve"> </w:t>
            </w:r>
            <w:r w:rsidRPr="00171B85">
              <w:rPr>
                <w:color w:val="1E1E1E"/>
                <w:szCs w:val="22"/>
              </w:rPr>
              <w:t>са</w:t>
            </w:r>
            <w:r w:rsidR="0039368E" w:rsidRPr="00171B85">
              <w:rPr>
                <w:color w:val="1E1E1E"/>
                <w:szCs w:val="22"/>
              </w:rPr>
              <w:t xml:space="preserve"> </w:t>
            </w:r>
            <w:r w:rsidRPr="00171B85">
              <w:rPr>
                <w:color w:val="1E1E1E"/>
                <w:szCs w:val="22"/>
              </w:rPr>
              <w:t>нормама</w:t>
            </w:r>
            <w:r w:rsidR="0039368E" w:rsidRPr="00171B85">
              <w:rPr>
                <w:color w:val="1E1E1E"/>
                <w:szCs w:val="22"/>
              </w:rPr>
              <w:t xml:space="preserve"> </w:t>
            </w:r>
            <w:r w:rsidRPr="00171B85">
              <w:rPr>
                <w:color w:val="1E1E1E"/>
                <w:szCs w:val="22"/>
              </w:rPr>
              <w:t>сјетве</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Петријеве</w:t>
            </w:r>
            <w:r w:rsidR="0039368E" w:rsidRPr="00171B85">
              <w:rPr>
                <w:color w:val="1E1E1E"/>
                <w:szCs w:val="22"/>
              </w:rPr>
              <w:t xml:space="preserve"> </w:t>
            </w:r>
            <w:r w:rsidRPr="00171B85">
              <w:rPr>
                <w:color w:val="1E1E1E"/>
                <w:szCs w:val="22"/>
              </w:rPr>
              <w:t>посуде</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сијати</w:t>
            </w:r>
            <w:r w:rsidR="0039368E" w:rsidRPr="00171B85">
              <w:rPr>
                <w:color w:val="1E1E1E"/>
                <w:szCs w:val="22"/>
              </w:rPr>
              <w:t xml:space="preserve"> </w:t>
            </w:r>
            <w:r w:rsidRPr="00171B85">
              <w:rPr>
                <w:color w:val="1E1E1E"/>
                <w:szCs w:val="22"/>
              </w:rPr>
              <w:t>сјемена</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зависности</w:t>
            </w:r>
            <w:r w:rsidR="0039368E" w:rsidRPr="00171B85">
              <w:rPr>
                <w:color w:val="1E1E1E"/>
                <w:szCs w:val="22"/>
              </w:rPr>
              <w:t xml:space="preserve"> </w:t>
            </w:r>
            <w:r w:rsidRPr="00171B85">
              <w:rPr>
                <w:color w:val="1E1E1E"/>
                <w:szCs w:val="22"/>
              </w:rPr>
              <w:t>од</w:t>
            </w:r>
            <w:r w:rsidR="0039368E" w:rsidRPr="00171B85">
              <w:rPr>
                <w:color w:val="1E1E1E"/>
                <w:szCs w:val="22"/>
              </w:rPr>
              <w:t xml:space="preserve"> </w:t>
            </w:r>
            <w:r w:rsidRPr="00171B85">
              <w:rPr>
                <w:color w:val="1E1E1E"/>
                <w:szCs w:val="22"/>
              </w:rPr>
              <w:t>занимања</w:t>
            </w:r>
            <w:r w:rsidR="0039368E" w:rsidRPr="00171B85">
              <w:rPr>
                <w:color w:val="1E1E1E"/>
                <w:szCs w:val="22"/>
              </w:rPr>
              <w:t xml:space="preserve"> </w:t>
            </w:r>
            <w:r w:rsidRPr="00171B85">
              <w:rPr>
                <w:color w:val="1E1E1E"/>
                <w:szCs w:val="22"/>
              </w:rPr>
              <w:t>ученика</w:t>
            </w:r>
            <w:r w:rsidR="0039368E" w:rsidRPr="00171B85">
              <w:rPr>
                <w:color w:val="1E1E1E"/>
                <w:szCs w:val="22"/>
              </w:rPr>
              <w:t>.</w:t>
            </w:r>
            <w:r w:rsidR="0039368E" w:rsidRPr="00171B85">
              <w:rPr>
                <w:color w:val="1E1E1E"/>
                <w:szCs w:val="22"/>
              </w:rPr>
              <w:br/>
            </w:r>
            <w:r w:rsidRPr="00171B85">
              <w:rPr>
                <w:b/>
                <w:color w:val="1E1E1E"/>
                <w:szCs w:val="22"/>
              </w:rPr>
              <w:t>Јединица</w:t>
            </w:r>
            <w:r w:rsidR="0039368E" w:rsidRPr="00171B85">
              <w:rPr>
                <w:b/>
                <w:color w:val="1E1E1E"/>
                <w:szCs w:val="22"/>
              </w:rPr>
              <w:t xml:space="preserve"> 2.</w:t>
            </w:r>
            <w:r w:rsidR="0039368E" w:rsidRPr="00171B85">
              <w:rPr>
                <w:color w:val="1E1E1E"/>
                <w:szCs w:val="22"/>
              </w:rPr>
              <w:br/>
              <w:t>-</w:t>
            </w:r>
            <w:r w:rsidRPr="00171B85">
              <w:rPr>
                <w:color w:val="1E1E1E"/>
                <w:szCs w:val="22"/>
              </w:rPr>
              <w:t>организовати</w:t>
            </w:r>
            <w:r w:rsidR="0039368E" w:rsidRPr="00171B85">
              <w:rPr>
                <w:color w:val="1E1E1E"/>
                <w:szCs w:val="22"/>
              </w:rPr>
              <w:t xml:space="preserve"> </w:t>
            </w:r>
            <w:r w:rsidRPr="00171B85">
              <w:rPr>
                <w:color w:val="1E1E1E"/>
                <w:szCs w:val="22"/>
              </w:rPr>
              <w:t>производњу</w:t>
            </w:r>
            <w:r w:rsidR="0039368E" w:rsidRPr="00171B85">
              <w:rPr>
                <w:color w:val="1E1E1E"/>
                <w:szCs w:val="22"/>
              </w:rPr>
              <w:t xml:space="preserve"> </w:t>
            </w:r>
            <w:r w:rsidRPr="00171B85">
              <w:rPr>
                <w:color w:val="1E1E1E"/>
                <w:szCs w:val="22"/>
              </w:rPr>
              <w:t>садног</w:t>
            </w:r>
            <w:r w:rsidR="0039368E" w:rsidRPr="00171B85">
              <w:rPr>
                <w:color w:val="1E1E1E"/>
                <w:szCs w:val="22"/>
              </w:rPr>
              <w:t xml:space="preserve"> </w:t>
            </w:r>
            <w:r w:rsidRPr="00171B85">
              <w:rPr>
                <w:color w:val="1E1E1E"/>
                <w:szCs w:val="22"/>
              </w:rPr>
              <w:t>материјала</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потребну</w:t>
            </w:r>
            <w:r w:rsidR="0039368E" w:rsidRPr="00171B85">
              <w:rPr>
                <w:color w:val="1E1E1E"/>
                <w:szCs w:val="22"/>
              </w:rPr>
              <w:t xml:space="preserve"> </w:t>
            </w:r>
            <w:r w:rsidRPr="00171B85">
              <w:rPr>
                <w:color w:val="1E1E1E"/>
                <w:szCs w:val="22"/>
              </w:rPr>
              <w:t>опрему</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топле</w:t>
            </w:r>
            <w:r w:rsidR="0039368E" w:rsidRPr="00171B85">
              <w:rPr>
                <w:color w:val="1E1E1E"/>
                <w:szCs w:val="22"/>
              </w:rPr>
              <w:t xml:space="preserve"> </w:t>
            </w:r>
            <w:r w:rsidRPr="00171B85">
              <w:rPr>
                <w:color w:val="1E1E1E"/>
                <w:szCs w:val="22"/>
              </w:rPr>
              <w:t>лијехе</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пластенике</w:t>
            </w:r>
            <w:r w:rsidR="0039368E" w:rsidRPr="00171B85">
              <w:rPr>
                <w:color w:val="1E1E1E"/>
                <w:szCs w:val="22"/>
              </w:rPr>
              <w:t>,</w:t>
            </w:r>
            <w:r w:rsidR="0039368E" w:rsidRPr="00171B85">
              <w:rPr>
                <w:color w:val="1E1E1E"/>
                <w:szCs w:val="22"/>
              </w:rPr>
              <w:br/>
              <w:t>-</w:t>
            </w:r>
            <w:r w:rsidRPr="00171B85">
              <w:rPr>
                <w:color w:val="1E1E1E"/>
                <w:szCs w:val="22"/>
              </w:rPr>
              <w:t>у</w:t>
            </w:r>
            <w:r w:rsidR="0039368E" w:rsidRPr="00171B85">
              <w:rPr>
                <w:color w:val="1E1E1E"/>
                <w:szCs w:val="22"/>
              </w:rPr>
              <w:t xml:space="preserve"> </w:t>
            </w:r>
            <w:r w:rsidRPr="00171B85">
              <w:rPr>
                <w:color w:val="1E1E1E"/>
                <w:szCs w:val="22"/>
              </w:rPr>
              <w:t>припреми</w:t>
            </w:r>
            <w:r w:rsidR="0039368E" w:rsidRPr="00171B85">
              <w:rPr>
                <w:color w:val="1E1E1E"/>
                <w:szCs w:val="22"/>
              </w:rPr>
              <w:t xml:space="preserve"> </w:t>
            </w:r>
            <w:r w:rsidRPr="00171B85">
              <w:rPr>
                <w:color w:val="1E1E1E"/>
                <w:szCs w:val="22"/>
              </w:rPr>
              <w:t>подлоге</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заштићеним</w:t>
            </w:r>
            <w:r w:rsidR="0039368E" w:rsidRPr="00171B85">
              <w:rPr>
                <w:color w:val="1E1E1E"/>
                <w:szCs w:val="22"/>
              </w:rPr>
              <w:t xml:space="preserve"> </w:t>
            </w:r>
            <w:r w:rsidRPr="00171B85">
              <w:rPr>
                <w:color w:val="1E1E1E"/>
                <w:szCs w:val="22"/>
              </w:rPr>
              <w:t>просторима</w:t>
            </w:r>
            <w:r w:rsidR="0039368E" w:rsidRPr="00171B85">
              <w:rPr>
                <w:color w:val="1E1E1E"/>
                <w:szCs w:val="22"/>
              </w:rPr>
              <w:t xml:space="preserve"> </w:t>
            </w:r>
            <w:r w:rsidRPr="00171B85">
              <w:rPr>
                <w:color w:val="1E1E1E"/>
                <w:szCs w:val="22"/>
              </w:rPr>
              <w:t>учествују</w:t>
            </w:r>
            <w:r w:rsidR="0039368E" w:rsidRPr="00171B85">
              <w:rPr>
                <w:color w:val="1E1E1E"/>
                <w:szCs w:val="22"/>
              </w:rPr>
              <w:t xml:space="preserve"> </w:t>
            </w:r>
            <w:r w:rsidRPr="00171B85">
              <w:rPr>
                <w:color w:val="1E1E1E"/>
                <w:szCs w:val="22"/>
              </w:rPr>
              <w:t>ученици</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раде</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групама</w:t>
            </w:r>
            <w:r w:rsidR="0039368E" w:rsidRPr="00171B85">
              <w:rPr>
                <w:color w:val="1E1E1E"/>
                <w:szCs w:val="22"/>
              </w:rPr>
              <w:t>,</w:t>
            </w:r>
            <w:r w:rsidR="0039368E" w:rsidRPr="00171B85">
              <w:rPr>
                <w:color w:val="1E1E1E"/>
                <w:szCs w:val="22"/>
              </w:rPr>
              <w:br/>
            </w:r>
            <w:r w:rsidRPr="00171B85">
              <w:rPr>
                <w:b/>
                <w:color w:val="1E1E1E"/>
                <w:szCs w:val="22"/>
              </w:rPr>
              <w:t>Јединица</w:t>
            </w:r>
            <w:r w:rsidR="0039368E" w:rsidRPr="00171B85">
              <w:rPr>
                <w:b/>
                <w:color w:val="1E1E1E"/>
                <w:szCs w:val="22"/>
              </w:rPr>
              <w:t xml:space="preserve"> 3.</w:t>
            </w:r>
            <w:r w:rsidR="0039368E" w:rsidRPr="00171B85">
              <w:rPr>
                <w:color w:val="1E1E1E"/>
                <w:szCs w:val="22"/>
              </w:rPr>
              <w:br/>
              <w:t>-</w:t>
            </w:r>
            <w:r w:rsidR="00304D2F" w:rsidRPr="00171B85">
              <w:rPr>
                <w:color w:val="1E1E1E"/>
                <w:szCs w:val="22"/>
              </w:rPr>
              <w:t>организовати</w:t>
            </w:r>
            <w:r w:rsidR="0039368E" w:rsidRPr="00171B85">
              <w:rPr>
                <w:color w:val="1E1E1E"/>
                <w:szCs w:val="22"/>
              </w:rPr>
              <w:t xml:space="preserve"> </w:t>
            </w:r>
            <w:r w:rsidRPr="00171B85">
              <w:rPr>
                <w:color w:val="1E1E1E"/>
                <w:szCs w:val="22"/>
              </w:rPr>
              <w:t>рад</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групама</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пољу</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хербар</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упознавање</w:t>
            </w:r>
            <w:r w:rsidR="0039368E" w:rsidRPr="00171B85">
              <w:rPr>
                <w:color w:val="1E1E1E"/>
                <w:szCs w:val="22"/>
              </w:rPr>
              <w:t xml:space="preserve"> </w:t>
            </w:r>
            <w:r w:rsidRPr="00171B85">
              <w:rPr>
                <w:color w:val="1E1E1E"/>
                <w:szCs w:val="22"/>
              </w:rPr>
              <w:t>различитих</w:t>
            </w:r>
            <w:r w:rsidR="0039368E" w:rsidRPr="00171B85">
              <w:rPr>
                <w:color w:val="1E1E1E"/>
                <w:szCs w:val="22"/>
              </w:rPr>
              <w:t xml:space="preserve"> </w:t>
            </w:r>
            <w:r w:rsidRPr="00171B85">
              <w:rPr>
                <w:color w:val="1E1E1E"/>
                <w:szCs w:val="22"/>
              </w:rPr>
              <w:t>врста</w:t>
            </w:r>
            <w:r w:rsidR="0039368E" w:rsidRPr="00171B85">
              <w:rPr>
                <w:color w:val="1E1E1E"/>
                <w:szCs w:val="22"/>
              </w:rPr>
              <w:t xml:space="preserve"> </w:t>
            </w:r>
            <w:r w:rsidRPr="00171B85">
              <w:rPr>
                <w:color w:val="1E1E1E"/>
                <w:szCs w:val="22"/>
              </w:rPr>
              <w:t>корова</w:t>
            </w:r>
            <w:r w:rsidR="0039368E" w:rsidRPr="00171B85">
              <w:rPr>
                <w:color w:val="1E1E1E"/>
                <w:szCs w:val="22"/>
              </w:rPr>
              <w:t>,</w:t>
            </w:r>
            <w:r w:rsidR="0039368E" w:rsidRPr="00171B85">
              <w:rPr>
                <w:color w:val="1E1E1E"/>
                <w:szCs w:val="22"/>
              </w:rPr>
              <w:br/>
              <w:t>-</w:t>
            </w:r>
            <w:r w:rsidRPr="00171B85">
              <w:rPr>
                <w:color w:val="1E1E1E"/>
                <w:szCs w:val="22"/>
              </w:rPr>
              <w:t>користити</w:t>
            </w:r>
            <w:r w:rsidR="0039368E" w:rsidRPr="00171B85">
              <w:rPr>
                <w:color w:val="1E1E1E"/>
                <w:szCs w:val="22"/>
              </w:rPr>
              <w:t xml:space="preserve"> </w:t>
            </w:r>
            <w:r w:rsidRPr="00171B85">
              <w:rPr>
                <w:color w:val="1E1E1E"/>
                <w:szCs w:val="22"/>
              </w:rPr>
              <w:t>прскалице</w:t>
            </w:r>
            <w:r w:rsidR="0039368E" w:rsidRPr="00171B85">
              <w:rPr>
                <w:color w:val="1E1E1E"/>
                <w:szCs w:val="22"/>
              </w:rPr>
              <w:t xml:space="preserve">, </w:t>
            </w:r>
            <w:r w:rsidRPr="00171B85">
              <w:rPr>
                <w:color w:val="1E1E1E"/>
                <w:szCs w:val="22"/>
              </w:rPr>
              <w:t>заштитну</w:t>
            </w:r>
            <w:r w:rsidR="0039368E" w:rsidRPr="00171B85">
              <w:rPr>
                <w:color w:val="1E1E1E"/>
                <w:szCs w:val="22"/>
              </w:rPr>
              <w:t xml:space="preserve"> </w:t>
            </w:r>
            <w:r w:rsidRPr="00171B85">
              <w:rPr>
                <w:color w:val="1E1E1E"/>
                <w:szCs w:val="22"/>
              </w:rPr>
              <w:t>опрему</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хемијска</w:t>
            </w:r>
            <w:r w:rsidR="0039368E" w:rsidRPr="00171B85">
              <w:rPr>
                <w:color w:val="1E1E1E"/>
                <w:szCs w:val="22"/>
              </w:rPr>
              <w:t xml:space="preserve"> </w:t>
            </w:r>
            <w:r w:rsidRPr="00171B85">
              <w:rPr>
                <w:color w:val="1E1E1E"/>
                <w:szCs w:val="22"/>
              </w:rPr>
              <w:t>средства</w:t>
            </w:r>
            <w:r w:rsidR="0039368E" w:rsidRPr="00171B85">
              <w:rPr>
                <w:color w:val="1E1E1E"/>
                <w:szCs w:val="22"/>
              </w:rPr>
              <w:t>,</w:t>
            </w:r>
            <w:r w:rsidR="0039368E" w:rsidRPr="00171B85">
              <w:rPr>
                <w:color w:val="1E1E1E"/>
                <w:szCs w:val="22"/>
              </w:rPr>
              <w:br/>
              <w:t>-</w:t>
            </w:r>
            <w:r w:rsidRPr="00171B85">
              <w:rPr>
                <w:color w:val="1E1E1E"/>
                <w:szCs w:val="22"/>
              </w:rPr>
              <w:t>обилазак</w:t>
            </w:r>
            <w:r w:rsidR="0039368E" w:rsidRPr="00171B85">
              <w:rPr>
                <w:color w:val="1E1E1E"/>
                <w:szCs w:val="22"/>
              </w:rPr>
              <w:t xml:space="preserve"> </w:t>
            </w:r>
            <w:r w:rsidRPr="00171B85">
              <w:rPr>
                <w:color w:val="1E1E1E"/>
                <w:szCs w:val="22"/>
              </w:rPr>
              <w:t>усјева</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одређивање</w:t>
            </w:r>
            <w:r w:rsidR="0039368E" w:rsidRPr="00171B85">
              <w:rPr>
                <w:color w:val="1E1E1E"/>
                <w:szCs w:val="22"/>
              </w:rPr>
              <w:t xml:space="preserve"> </w:t>
            </w:r>
            <w:r w:rsidRPr="00171B85">
              <w:rPr>
                <w:color w:val="1E1E1E"/>
                <w:szCs w:val="22"/>
              </w:rPr>
              <w:t>закоровљености</w:t>
            </w:r>
            <w:r w:rsidR="0039368E" w:rsidRPr="00171B85">
              <w:rPr>
                <w:color w:val="1E1E1E"/>
                <w:szCs w:val="22"/>
              </w:rPr>
              <w:t xml:space="preserve"> (</w:t>
            </w:r>
            <w:r w:rsidRPr="00171B85">
              <w:rPr>
                <w:color w:val="1E1E1E"/>
                <w:szCs w:val="22"/>
              </w:rPr>
              <w:t>врсте</w:t>
            </w:r>
            <w:r w:rsidR="0039368E" w:rsidRPr="00171B85">
              <w:rPr>
                <w:color w:val="1E1E1E"/>
                <w:szCs w:val="22"/>
              </w:rPr>
              <w:t xml:space="preserve"> </w:t>
            </w:r>
            <w:r w:rsidRPr="00171B85">
              <w:rPr>
                <w:color w:val="1E1E1E"/>
                <w:szCs w:val="22"/>
              </w:rPr>
              <w:t>корова</w:t>
            </w:r>
            <w:r w:rsidR="0039368E" w:rsidRPr="00171B85">
              <w:rPr>
                <w:color w:val="1E1E1E"/>
                <w:szCs w:val="22"/>
              </w:rPr>
              <w:t>).</w:t>
            </w:r>
            <w:r w:rsidR="0039368E" w:rsidRPr="00171B85">
              <w:rPr>
                <w:color w:val="1E1E1E"/>
                <w:szCs w:val="22"/>
              </w:rPr>
              <w:br/>
            </w:r>
            <w:r w:rsidRPr="00171B85">
              <w:rPr>
                <w:b/>
                <w:color w:val="1E1E1E"/>
                <w:szCs w:val="22"/>
              </w:rPr>
              <w:t>Јединица</w:t>
            </w:r>
            <w:r w:rsidR="0039368E" w:rsidRPr="00171B85">
              <w:rPr>
                <w:b/>
                <w:color w:val="1E1E1E"/>
                <w:szCs w:val="22"/>
              </w:rPr>
              <w:t xml:space="preserve"> 4.</w:t>
            </w:r>
            <w:r w:rsidR="0039368E" w:rsidRPr="00171B85">
              <w:rPr>
                <w:color w:val="1E1E1E"/>
                <w:szCs w:val="22"/>
              </w:rPr>
              <w:br/>
              <w:t>-</w:t>
            </w:r>
            <w:r w:rsidRPr="00171B85">
              <w:rPr>
                <w:color w:val="1E1E1E"/>
                <w:szCs w:val="22"/>
              </w:rPr>
              <w:t>вјежбе</w:t>
            </w:r>
            <w:r w:rsidR="0039368E" w:rsidRPr="00171B85">
              <w:rPr>
                <w:color w:val="1E1E1E"/>
                <w:szCs w:val="22"/>
              </w:rPr>
              <w:t xml:space="preserve"> </w:t>
            </w:r>
            <w:r w:rsidR="00304D2F" w:rsidRPr="00171B85">
              <w:rPr>
                <w:color w:val="1E1E1E"/>
                <w:szCs w:val="22"/>
              </w:rPr>
              <w:t>организовати</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оптималном</w:t>
            </w:r>
            <w:r w:rsidR="0039368E" w:rsidRPr="00171B85">
              <w:rPr>
                <w:color w:val="1E1E1E"/>
                <w:szCs w:val="22"/>
              </w:rPr>
              <w:t xml:space="preserve"> </w:t>
            </w:r>
            <w:r w:rsidRPr="00171B85">
              <w:rPr>
                <w:color w:val="1E1E1E"/>
                <w:szCs w:val="22"/>
              </w:rPr>
              <w:t>времену</w:t>
            </w:r>
            <w:r w:rsidR="0039368E" w:rsidRPr="00171B85">
              <w:rPr>
                <w:color w:val="1E1E1E"/>
                <w:szCs w:val="22"/>
              </w:rPr>
              <w:t xml:space="preserve"> </w:t>
            </w:r>
            <w:r w:rsidRPr="00171B85">
              <w:rPr>
                <w:color w:val="1E1E1E"/>
                <w:szCs w:val="22"/>
              </w:rPr>
              <w:t>бербе</w:t>
            </w:r>
            <w:r w:rsidR="0039368E" w:rsidRPr="00171B85">
              <w:rPr>
                <w:color w:val="1E1E1E"/>
                <w:szCs w:val="22"/>
              </w:rPr>
              <w:t xml:space="preserve"> </w:t>
            </w:r>
            <w:r w:rsidRPr="00171B85">
              <w:rPr>
                <w:color w:val="1E1E1E"/>
                <w:szCs w:val="22"/>
              </w:rPr>
              <w:t>култура</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зависности</w:t>
            </w:r>
            <w:r w:rsidR="0039368E" w:rsidRPr="00171B85">
              <w:rPr>
                <w:color w:val="1E1E1E"/>
                <w:szCs w:val="22"/>
              </w:rPr>
              <w:t xml:space="preserve"> </w:t>
            </w:r>
            <w:r w:rsidRPr="00171B85">
              <w:rPr>
                <w:color w:val="1E1E1E"/>
                <w:szCs w:val="22"/>
              </w:rPr>
              <w:t>од</w:t>
            </w:r>
            <w:r w:rsidR="0039368E" w:rsidRPr="00171B85">
              <w:rPr>
                <w:color w:val="1E1E1E"/>
                <w:szCs w:val="22"/>
              </w:rPr>
              <w:t xml:space="preserve"> </w:t>
            </w:r>
            <w:r w:rsidRPr="00171B85">
              <w:rPr>
                <w:color w:val="1E1E1E"/>
                <w:szCs w:val="22"/>
              </w:rPr>
              <w:t>занимања</w:t>
            </w:r>
            <w:r w:rsidR="0039368E" w:rsidRPr="00171B85">
              <w:rPr>
                <w:color w:val="1E1E1E"/>
                <w:szCs w:val="22"/>
              </w:rPr>
              <w:t>,</w:t>
            </w:r>
            <w:r w:rsidR="0039368E" w:rsidRPr="00171B85">
              <w:rPr>
                <w:color w:val="1E1E1E"/>
                <w:szCs w:val="22"/>
              </w:rPr>
              <w:br/>
              <w:t>-</w:t>
            </w:r>
            <w:r w:rsidRPr="00171B85">
              <w:rPr>
                <w:color w:val="1E1E1E"/>
                <w:szCs w:val="22"/>
              </w:rPr>
              <w:t>припремити</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00304D2F" w:rsidRPr="00171B85">
              <w:rPr>
                <w:color w:val="1E1E1E"/>
                <w:szCs w:val="22"/>
              </w:rPr>
              <w:t>организовати</w:t>
            </w:r>
            <w:r w:rsidR="0039368E" w:rsidRPr="00171B85">
              <w:rPr>
                <w:color w:val="1E1E1E"/>
                <w:szCs w:val="22"/>
              </w:rPr>
              <w:t xml:space="preserve"> </w:t>
            </w:r>
            <w:r w:rsidRPr="00171B85">
              <w:rPr>
                <w:color w:val="1E1E1E"/>
                <w:szCs w:val="22"/>
              </w:rPr>
              <w:t>посјету</w:t>
            </w:r>
            <w:r w:rsidR="0039368E" w:rsidRPr="00171B85">
              <w:rPr>
                <w:color w:val="1E1E1E"/>
                <w:szCs w:val="22"/>
              </w:rPr>
              <w:t xml:space="preserve"> </w:t>
            </w:r>
            <w:r w:rsidRPr="00171B85">
              <w:rPr>
                <w:color w:val="1E1E1E"/>
                <w:szCs w:val="22"/>
              </w:rPr>
              <w:t>градској</w:t>
            </w:r>
            <w:r w:rsidR="0039368E" w:rsidRPr="00171B85">
              <w:rPr>
                <w:color w:val="1E1E1E"/>
                <w:szCs w:val="22"/>
              </w:rPr>
              <w:t xml:space="preserve"> </w:t>
            </w:r>
            <w:r w:rsidRPr="00171B85">
              <w:rPr>
                <w:color w:val="1E1E1E"/>
                <w:szCs w:val="22"/>
              </w:rPr>
              <w:t>тржници</w:t>
            </w:r>
            <w:r w:rsidR="0039368E" w:rsidRPr="00171B85">
              <w:rPr>
                <w:color w:val="1E1E1E"/>
                <w:szCs w:val="22"/>
              </w:rPr>
              <w:t xml:space="preserve"> </w:t>
            </w:r>
            <w:r w:rsidRPr="00171B85">
              <w:rPr>
                <w:color w:val="1E1E1E"/>
                <w:szCs w:val="22"/>
              </w:rPr>
              <w:t>те</w:t>
            </w:r>
            <w:r w:rsidR="0039368E" w:rsidRPr="00171B85">
              <w:rPr>
                <w:color w:val="1E1E1E"/>
                <w:szCs w:val="22"/>
              </w:rPr>
              <w:t xml:space="preserve"> </w:t>
            </w:r>
            <w:r w:rsidRPr="00171B85">
              <w:rPr>
                <w:color w:val="1E1E1E"/>
                <w:szCs w:val="22"/>
              </w:rPr>
              <w:t>евалуирати</w:t>
            </w:r>
            <w:r w:rsidR="0039368E" w:rsidRPr="00171B85">
              <w:rPr>
                <w:color w:val="1E1E1E"/>
                <w:szCs w:val="22"/>
              </w:rPr>
              <w:t>,</w:t>
            </w:r>
            <w:r w:rsidR="0039368E" w:rsidRPr="00171B85">
              <w:rPr>
                <w:color w:val="1E1E1E"/>
                <w:szCs w:val="22"/>
              </w:rPr>
              <w:br/>
              <w:t>-</w:t>
            </w:r>
            <w:r w:rsidRPr="00171B85">
              <w:rPr>
                <w:color w:val="1E1E1E"/>
                <w:szCs w:val="22"/>
              </w:rPr>
              <w:t>припремити</w:t>
            </w:r>
            <w:r w:rsidR="0039368E" w:rsidRPr="00171B85">
              <w:rPr>
                <w:color w:val="1E1E1E"/>
                <w:szCs w:val="22"/>
              </w:rPr>
              <w:t xml:space="preserve"> </w:t>
            </w:r>
            <w:r w:rsidRPr="00171B85">
              <w:rPr>
                <w:color w:val="1E1E1E"/>
                <w:szCs w:val="22"/>
              </w:rPr>
              <w:t>амбалажу</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паковање</w:t>
            </w:r>
            <w:r w:rsidR="0039368E" w:rsidRPr="00171B85">
              <w:rPr>
                <w:color w:val="1E1E1E"/>
                <w:szCs w:val="22"/>
              </w:rPr>
              <w:t xml:space="preserve"> </w:t>
            </w:r>
            <w:r w:rsidRPr="00171B85">
              <w:rPr>
                <w:color w:val="1E1E1E"/>
                <w:szCs w:val="22"/>
              </w:rPr>
              <w:t>и</w:t>
            </w:r>
            <w:r w:rsidR="0039368E" w:rsidRPr="00171B85">
              <w:rPr>
                <w:color w:val="1E1E1E"/>
                <w:szCs w:val="22"/>
              </w:rPr>
              <w:t xml:space="preserve"> </w:t>
            </w:r>
            <w:r w:rsidRPr="00171B85">
              <w:rPr>
                <w:color w:val="1E1E1E"/>
                <w:szCs w:val="22"/>
              </w:rPr>
              <w:t>транспорт</w:t>
            </w:r>
            <w:r w:rsidR="0039368E" w:rsidRPr="00171B85">
              <w:rPr>
                <w:color w:val="1E1E1E"/>
                <w:szCs w:val="22"/>
              </w:rPr>
              <w:t>,</w:t>
            </w:r>
            <w:r w:rsidR="0039368E" w:rsidRPr="00171B85">
              <w:rPr>
                <w:color w:val="1E1E1E"/>
                <w:szCs w:val="22"/>
              </w:rPr>
              <w:br/>
              <w:t>-</w:t>
            </w:r>
            <w:r w:rsidR="00304D2F" w:rsidRPr="00171B85">
              <w:rPr>
                <w:color w:val="1E1E1E"/>
                <w:szCs w:val="22"/>
              </w:rPr>
              <w:t>организовати</w:t>
            </w:r>
            <w:r w:rsidR="0039368E" w:rsidRPr="00171B85">
              <w:rPr>
                <w:color w:val="1E1E1E"/>
                <w:szCs w:val="22"/>
              </w:rPr>
              <w:t xml:space="preserve"> </w:t>
            </w:r>
            <w:r w:rsidRPr="00171B85">
              <w:rPr>
                <w:color w:val="1E1E1E"/>
                <w:szCs w:val="22"/>
              </w:rPr>
              <w:t>ученике</w:t>
            </w:r>
            <w:r w:rsidR="0039368E" w:rsidRPr="00171B85">
              <w:rPr>
                <w:color w:val="1E1E1E"/>
                <w:szCs w:val="22"/>
              </w:rPr>
              <w:t xml:space="preserve"> </w:t>
            </w:r>
            <w:r w:rsidRPr="00171B85">
              <w:rPr>
                <w:color w:val="1E1E1E"/>
                <w:szCs w:val="22"/>
              </w:rPr>
              <w:t>у</w:t>
            </w:r>
            <w:r w:rsidR="0039368E" w:rsidRPr="00171B85">
              <w:rPr>
                <w:color w:val="1E1E1E"/>
                <w:szCs w:val="22"/>
              </w:rPr>
              <w:t xml:space="preserve"> </w:t>
            </w:r>
            <w:r w:rsidRPr="00171B85">
              <w:rPr>
                <w:color w:val="1E1E1E"/>
                <w:szCs w:val="22"/>
              </w:rPr>
              <w:t>припремању</w:t>
            </w:r>
            <w:r w:rsidR="0039368E" w:rsidRPr="00171B85">
              <w:rPr>
                <w:color w:val="1E1E1E"/>
                <w:szCs w:val="22"/>
              </w:rPr>
              <w:t xml:space="preserve"> </w:t>
            </w:r>
            <w:r w:rsidRPr="00171B85">
              <w:rPr>
                <w:color w:val="1E1E1E"/>
                <w:szCs w:val="22"/>
              </w:rPr>
              <w:t>складишта</w:t>
            </w:r>
            <w:r w:rsidR="0039368E" w:rsidRPr="00171B85">
              <w:rPr>
                <w:color w:val="1E1E1E"/>
                <w:szCs w:val="22"/>
              </w:rPr>
              <w:t xml:space="preserve"> </w:t>
            </w:r>
            <w:r w:rsidRPr="00171B85">
              <w:rPr>
                <w:color w:val="1E1E1E"/>
                <w:szCs w:val="22"/>
              </w:rPr>
              <w:t>за</w:t>
            </w:r>
            <w:r w:rsidR="0039368E" w:rsidRPr="00171B85">
              <w:rPr>
                <w:color w:val="1E1E1E"/>
                <w:szCs w:val="22"/>
              </w:rPr>
              <w:t xml:space="preserve"> </w:t>
            </w:r>
            <w:r w:rsidRPr="00171B85">
              <w:rPr>
                <w:color w:val="1E1E1E"/>
                <w:szCs w:val="22"/>
              </w:rPr>
              <w:t>пуњење</w:t>
            </w:r>
            <w:r w:rsidR="0039368E" w:rsidRPr="00171B85">
              <w:rPr>
                <w:color w:val="1E1E1E"/>
                <w:szCs w:val="22"/>
              </w:rPr>
              <w:t>.</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ИНТЕГРАЦИЈА</w:t>
            </w:r>
            <w:r w:rsidR="00247358" w:rsidRPr="00171B85">
              <w:rPr>
                <w:b/>
                <w:noProof/>
                <w:szCs w:val="22"/>
              </w:rPr>
              <w:t xml:space="preserve"> </w:t>
            </w:r>
            <w:r w:rsidRPr="00171B85">
              <w:rPr>
                <w:b/>
                <w:noProof/>
                <w:szCs w:val="22"/>
              </w:rPr>
              <w:t>СА</w:t>
            </w:r>
            <w:r w:rsidR="00247358" w:rsidRPr="00171B85">
              <w:rPr>
                <w:b/>
                <w:noProof/>
                <w:szCs w:val="22"/>
              </w:rPr>
              <w:t xml:space="preserve"> </w:t>
            </w:r>
            <w:r w:rsidRPr="00171B85">
              <w:rPr>
                <w:b/>
                <w:noProof/>
                <w:szCs w:val="22"/>
              </w:rPr>
              <w:t>ДРУГИМ</w:t>
            </w:r>
            <w:r w:rsidR="00247358" w:rsidRPr="00171B85">
              <w:rPr>
                <w:b/>
                <w:noProof/>
                <w:szCs w:val="22"/>
              </w:rPr>
              <w:t xml:space="preserve"> </w:t>
            </w:r>
            <w:r w:rsidRPr="00171B85">
              <w:rPr>
                <w:b/>
                <w:noProof/>
                <w:szCs w:val="22"/>
              </w:rPr>
              <w:t>НАСТАВНИМ</w:t>
            </w:r>
            <w:r w:rsidR="00247358" w:rsidRPr="00171B85">
              <w:rPr>
                <w:b/>
                <w:noProof/>
                <w:szCs w:val="22"/>
              </w:rPr>
              <w:t xml:space="preserve"> </w:t>
            </w:r>
            <w:r w:rsidRPr="00171B85">
              <w:rPr>
                <w:b/>
                <w:noProof/>
                <w:szCs w:val="22"/>
              </w:rPr>
              <w:t>ПРЕДМЕТИМА</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noProof/>
                <w:szCs w:val="22"/>
              </w:rPr>
            </w:pPr>
            <w:r w:rsidRPr="00171B85">
              <w:rPr>
                <w:color w:val="1E1E1E"/>
                <w:szCs w:val="22"/>
              </w:rPr>
              <w:t>Овај</w:t>
            </w:r>
            <w:r w:rsidR="0039368E" w:rsidRPr="00171B85">
              <w:rPr>
                <w:color w:val="1E1E1E"/>
                <w:szCs w:val="22"/>
              </w:rPr>
              <w:t xml:space="preserve"> </w:t>
            </w:r>
            <w:r w:rsidRPr="00171B85">
              <w:rPr>
                <w:color w:val="1E1E1E"/>
                <w:szCs w:val="22"/>
              </w:rPr>
              <w:t>модул</w:t>
            </w:r>
            <w:r w:rsidR="0039368E" w:rsidRPr="00171B85">
              <w:rPr>
                <w:color w:val="1E1E1E"/>
                <w:szCs w:val="22"/>
              </w:rPr>
              <w:t xml:space="preserve"> </w:t>
            </w:r>
            <w:r w:rsidRPr="00171B85">
              <w:rPr>
                <w:color w:val="1E1E1E"/>
                <w:szCs w:val="22"/>
              </w:rPr>
              <w:t>се</w:t>
            </w:r>
            <w:r w:rsidR="0039368E" w:rsidRPr="00171B85">
              <w:rPr>
                <w:color w:val="1E1E1E"/>
                <w:szCs w:val="22"/>
              </w:rPr>
              <w:t xml:space="preserve"> </w:t>
            </w:r>
            <w:r w:rsidRPr="00171B85">
              <w:rPr>
                <w:color w:val="1E1E1E"/>
                <w:szCs w:val="22"/>
              </w:rPr>
              <w:t>интегрише</w:t>
            </w:r>
            <w:r w:rsidR="0039368E" w:rsidRPr="00171B85">
              <w:rPr>
                <w:color w:val="1E1E1E"/>
                <w:szCs w:val="22"/>
              </w:rPr>
              <w:t xml:space="preserve"> </w:t>
            </w:r>
            <w:r w:rsidRPr="00171B85">
              <w:rPr>
                <w:color w:val="1E1E1E"/>
                <w:szCs w:val="22"/>
              </w:rPr>
              <w:t>са</w:t>
            </w:r>
            <w:r w:rsidR="0039368E" w:rsidRPr="00171B85">
              <w:rPr>
                <w:color w:val="1E1E1E"/>
                <w:szCs w:val="22"/>
              </w:rPr>
              <w:t xml:space="preserve"> </w:t>
            </w:r>
            <w:r w:rsidRPr="00171B85">
              <w:rPr>
                <w:color w:val="1E1E1E"/>
                <w:szCs w:val="22"/>
              </w:rPr>
              <w:t>предметом</w:t>
            </w:r>
            <w:r w:rsidR="0039368E" w:rsidRPr="00171B85">
              <w:rPr>
                <w:color w:val="1E1E1E"/>
                <w:szCs w:val="22"/>
              </w:rPr>
              <w:t xml:space="preserve"> </w:t>
            </w:r>
            <w:r w:rsidRPr="00171B85">
              <w:rPr>
                <w:color w:val="1E1E1E"/>
                <w:szCs w:val="22"/>
              </w:rPr>
              <w:t>Биљна</w:t>
            </w:r>
            <w:r w:rsidR="0039368E" w:rsidRPr="00171B85">
              <w:rPr>
                <w:color w:val="1E1E1E"/>
                <w:szCs w:val="22"/>
              </w:rPr>
              <w:t xml:space="preserve"> </w:t>
            </w:r>
            <w:r w:rsidRPr="00171B85">
              <w:rPr>
                <w:color w:val="1E1E1E"/>
                <w:szCs w:val="22"/>
              </w:rPr>
              <w:t>производња</w:t>
            </w:r>
            <w:r w:rsidR="0039368E" w:rsidRPr="00171B85">
              <w:rPr>
                <w:color w:val="1E1E1E"/>
                <w:szCs w:val="22"/>
              </w:rPr>
              <w:t xml:space="preserve">, </w:t>
            </w:r>
            <w:r w:rsidRPr="00171B85">
              <w:rPr>
                <w:color w:val="1E1E1E"/>
                <w:szCs w:val="22"/>
              </w:rPr>
              <w:t>модул</w:t>
            </w:r>
            <w:r w:rsidR="0039368E" w:rsidRPr="00171B85">
              <w:rPr>
                <w:color w:val="1E1E1E"/>
                <w:szCs w:val="22"/>
              </w:rPr>
              <w:t xml:space="preserve"> </w:t>
            </w:r>
            <w:r w:rsidRPr="00171B85">
              <w:rPr>
                <w:color w:val="1E1E1E"/>
                <w:szCs w:val="22"/>
              </w:rPr>
              <w:t>број</w:t>
            </w:r>
            <w:r w:rsidR="0039368E" w:rsidRPr="00171B85">
              <w:rPr>
                <w:color w:val="1E1E1E"/>
                <w:szCs w:val="22"/>
              </w:rPr>
              <w:t xml:space="preserve"> 4</w:t>
            </w:r>
            <w:r w:rsidR="006F1348" w:rsidRPr="00171B85">
              <w:rPr>
                <w:color w:val="1E1E1E"/>
                <w:szCs w:val="22"/>
              </w:rPr>
              <w:t xml:space="preserve"> </w:t>
            </w:r>
            <w:r w:rsidR="004A0142" w:rsidRPr="00171B85">
              <w:rPr>
                <w:color w:val="1E1E1E"/>
                <w:szCs w:val="22"/>
              </w:rPr>
              <w:t>-</w:t>
            </w:r>
            <w:r w:rsidR="006F1348" w:rsidRPr="00171B85">
              <w:rPr>
                <w:color w:val="1E1E1E"/>
                <w:szCs w:val="22"/>
              </w:rPr>
              <w:t xml:space="preserve"> </w:t>
            </w:r>
            <w:r w:rsidRPr="00171B85">
              <w:rPr>
                <w:noProof/>
                <w:szCs w:val="22"/>
                <w:lang w:val="hr-HR"/>
              </w:rPr>
              <w:t>Сјетва</w:t>
            </w:r>
            <w:r w:rsidR="004A0142" w:rsidRPr="00171B85">
              <w:rPr>
                <w:noProof/>
                <w:szCs w:val="22"/>
                <w:lang w:val="hr-HR"/>
              </w:rPr>
              <w:t xml:space="preserve">, </w:t>
            </w:r>
            <w:r w:rsidRPr="00171B85">
              <w:rPr>
                <w:noProof/>
                <w:szCs w:val="22"/>
                <w:lang w:val="hr-HR"/>
              </w:rPr>
              <w:t>садња</w:t>
            </w:r>
            <w:r w:rsidR="004A0142" w:rsidRPr="00171B85">
              <w:rPr>
                <w:noProof/>
                <w:szCs w:val="22"/>
                <w:lang w:val="hr-HR"/>
              </w:rPr>
              <w:t xml:space="preserve"> </w:t>
            </w:r>
            <w:r w:rsidRPr="00171B85">
              <w:rPr>
                <w:noProof/>
                <w:szCs w:val="22"/>
                <w:lang w:val="hr-HR"/>
              </w:rPr>
              <w:t>и</w:t>
            </w:r>
            <w:r w:rsidR="004A0142" w:rsidRPr="00171B85">
              <w:rPr>
                <w:noProof/>
                <w:szCs w:val="22"/>
                <w:lang w:val="hr-HR"/>
              </w:rPr>
              <w:t xml:space="preserve"> </w:t>
            </w:r>
            <w:r w:rsidRPr="00171B85">
              <w:rPr>
                <w:noProof/>
                <w:szCs w:val="22"/>
                <w:lang w:val="hr-HR"/>
              </w:rPr>
              <w:t>њега</w:t>
            </w:r>
            <w:r w:rsidR="004A0142" w:rsidRPr="00171B85">
              <w:rPr>
                <w:noProof/>
                <w:szCs w:val="22"/>
                <w:lang w:val="hr-HR"/>
              </w:rPr>
              <w:t>.</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ИЗВОРИ</w:t>
            </w:r>
            <w:r w:rsidR="00247358" w:rsidRPr="00171B85">
              <w:rPr>
                <w:b/>
                <w:noProof/>
                <w:szCs w:val="22"/>
              </w:rPr>
              <w:t xml:space="preserve"> </w:t>
            </w:r>
            <w:r w:rsidRPr="00171B85">
              <w:rPr>
                <w:b/>
                <w:noProof/>
                <w:szCs w:val="22"/>
              </w:rPr>
              <w:t>ЗА</w:t>
            </w:r>
            <w:r w:rsidR="00247358" w:rsidRPr="00171B85">
              <w:rPr>
                <w:b/>
                <w:noProof/>
                <w:szCs w:val="22"/>
              </w:rPr>
              <w:t xml:space="preserve"> </w:t>
            </w:r>
            <w:r w:rsidRPr="00171B85">
              <w:rPr>
                <w:b/>
                <w:noProof/>
                <w:szCs w:val="22"/>
              </w:rPr>
              <w:t>НАСТАВНИКЕ</w:t>
            </w:r>
          </w:p>
        </w:tc>
      </w:tr>
      <w:tr w:rsidR="0039368E" w:rsidRPr="00171B85" w:rsidTr="00A37319">
        <w:trPr>
          <w:jc w:val="center"/>
        </w:trPr>
        <w:tc>
          <w:tcPr>
            <w:tcW w:w="10760" w:type="dxa"/>
            <w:gridSpan w:val="5"/>
            <w:shd w:val="clear" w:color="auto" w:fill="auto"/>
            <w:vAlign w:val="center"/>
          </w:tcPr>
          <w:p w:rsidR="0039368E" w:rsidRPr="00171B85" w:rsidRDefault="0039368E" w:rsidP="00D5500D">
            <w:pPr>
              <w:rPr>
                <w:color w:val="1E1E1E"/>
                <w:szCs w:val="22"/>
              </w:rPr>
            </w:pPr>
            <w:r w:rsidRPr="00171B85">
              <w:rPr>
                <w:color w:val="1E1E1E"/>
                <w:szCs w:val="22"/>
              </w:rPr>
              <w:t>-</w:t>
            </w:r>
            <w:r w:rsidR="006A6710" w:rsidRPr="00171B85">
              <w:rPr>
                <w:color w:val="1E1E1E"/>
                <w:szCs w:val="22"/>
              </w:rPr>
              <w:t>практикум</w:t>
            </w:r>
            <w:r w:rsidRPr="00171B85">
              <w:rPr>
                <w:color w:val="1E1E1E"/>
                <w:szCs w:val="22"/>
              </w:rPr>
              <w:t>,</w:t>
            </w:r>
            <w:r w:rsidRPr="00171B85">
              <w:rPr>
                <w:color w:val="1E1E1E"/>
                <w:szCs w:val="22"/>
              </w:rPr>
              <w:br/>
              <w:t>-</w:t>
            </w:r>
            <w:r w:rsidR="006A6710" w:rsidRPr="00171B85">
              <w:rPr>
                <w:color w:val="1E1E1E"/>
                <w:szCs w:val="22"/>
              </w:rPr>
              <w:t>школска</w:t>
            </w:r>
            <w:r w:rsidRPr="00171B85">
              <w:rPr>
                <w:color w:val="1E1E1E"/>
                <w:szCs w:val="22"/>
              </w:rPr>
              <w:t xml:space="preserve"> </w:t>
            </w:r>
            <w:r w:rsidR="006A6710" w:rsidRPr="00171B85">
              <w:rPr>
                <w:color w:val="1E1E1E"/>
                <w:szCs w:val="22"/>
              </w:rPr>
              <w:t>економија</w:t>
            </w:r>
            <w:r w:rsidRPr="00171B85">
              <w:rPr>
                <w:color w:val="1E1E1E"/>
                <w:szCs w:val="22"/>
              </w:rPr>
              <w:t>,</w:t>
            </w:r>
            <w:r w:rsidRPr="00171B85">
              <w:rPr>
                <w:color w:val="1E1E1E"/>
                <w:szCs w:val="22"/>
              </w:rPr>
              <w:br/>
              <w:t>-</w:t>
            </w:r>
            <w:r w:rsidR="006A6710" w:rsidRPr="00171B85">
              <w:rPr>
                <w:color w:val="1E1E1E"/>
                <w:szCs w:val="22"/>
              </w:rPr>
              <w:t>складишта</w:t>
            </w:r>
            <w:r w:rsidRPr="00171B85">
              <w:rPr>
                <w:color w:val="1E1E1E"/>
                <w:szCs w:val="22"/>
              </w:rPr>
              <w:t>,</w:t>
            </w:r>
            <w:r w:rsidRPr="00171B85">
              <w:rPr>
                <w:color w:val="1E1E1E"/>
                <w:szCs w:val="22"/>
              </w:rPr>
              <w:br/>
              <w:t>-</w:t>
            </w:r>
            <w:r w:rsidR="006A6710" w:rsidRPr="00171B85">
              <w:rPr>
                <w:color w:val="1E1E1E"/>
                <w:szCs w:val="22"/>
              </w:rPr>
              <w:t>лабораторијска</w:t>
            </w:r>
            <w:r w:rsidRPr="00171B85">
              <w:rPr>
                <w:color w:val="1E1E1E"/>
                <w:szCs w:val="22"/>
              </w:rPr>
              <w:t xml:space="preserve"> </w:t>
            </w:r>
            <w:r w:rsidR="006A6710" w:rsidRPr="00171B85">
              <w:rPr>
                <w:color w:val="1E1E1E"/>
                <w:szCs w:val="22"/>
              </w:rPr>
              <w:t>опрема</w:t>
            </w:r>
            <w:r w:rsidRPr="00171B85">
              <w:rPr>
                <w:color w:val="1E1E1E"/>
                <w:szCs w:val="22"/>
              </w:rPr>
              <w:t>,</w:t>
            </w:r>
            <w:r w:rsidRPr="00171B85">
              <w:rPr>
                <w:color w:val="1E1E1E"/>
                <w:szCs w:val="22"/>
              </w:rPr>
              <w:br/>
              <w:t>-</w:t>
            </w:r>
            <w:r w:rsidR="006A6710" w:rsidRPr="00171B85">
              <w:rPr>
                <w:color w:val="1E1E1E"/>
                <w:szCs w:val="22"/>
              </w:rPr>
              <w:t>амбалажа</w:t>
            </w:r>
            <w:r w:rsidRPr="00171B85">
              <w:rPr>
                <w:color w:val="1E1E1E"/>
                <w:szCs w:val="22"/>
              </w:rPr>
              <w:t>,</w:t>
            </w:r>
            <w:r w:rsidRPr="00171B85">
              <w:rPr>
                <w:color w:val="1E1E1E"/>
                <w:szCs w:val="22"/>
              </w:rPr>
              <w:br/>
              <w:t>-</w:t>
            </w:r>
            <w:r w:rsidR="006A6710" w:rsidRPr="00171B85">
              <w:rPr>
                <w:color w:val="1E1E1E"/>
                <w:szCs w:val="22"/>
              </w:rPr>
              <w:t>прскалице</w:t>
            </w:r>
            <w:r w:rsidRPr="00171B85">
              <w:rPr>
                <w:color w:val="1E1E1E"/>
                <w:szCs w:val="22"/>
              </w:rPr>
              <w:t>,</w:t>
            </w:r>
            <w:r w:rsidRPr="00171B85">
              <w:rPr>
                <w:color w:val="1E1E1E"/>
                <w:szCs w:val="22"/>
              </w:rPr>
              <w:br/>
              <w:t>-</w:t>
            </w:r>
            <w:r w:rsidR="006A6710" w:rsidRPr="00171B85">
              <w:rPr>
                <w:color w:val="1E1E1E"/>
                <w:szCs w:val="22"/>
              </w:rPr>
              <w:t>заштитна</w:t>
            </w:r>
            <w:r w:rsidRPr="00171B85">
              <w:rPr>
                <w:color w:val="1E1E1E"/>
                <w:szCs w:val="22"/>
              </w:rPr>
              <w:t xml:space="preserve"> </w:t>
            </w:r>
            <w:r w:rsidR="006A6710" w:rsidRPr="00171B85">
              <w:rPr>
                <w:color w:val="1E1E1E"/>
                <w:szCs w:val="22"/>
              </w:rPr>
              <w:t>опрема</w:t>
            </w:r>
            <w:r w:rsidRPr="00171B85">
              <w:rPr>
                <w:color w:val="1E1E1E"/>
                <w:szCs w:val="22"/>
              </w:rPr>
              <w:t>,</w:t>
            </w:r>
            <w:r w:rsidRPr="00171B85">
              <w:rPr>
                <w:color w:val="1E1E1E"/>
                <w:szCs w:val="22"/>
              </w:rPr>
              <w:br/>
              <w:t>-</w:t>
            </w:r>
            <w:r w:rsidR="006A6710" w:rsidRPr="00171B85">
              <w:rPr>
                <w:color w:val="1E1E1E"/>
                <w:szCs w:val="22"/>
              </w:rPr>
              <w:t>хемијска</w:t>
            </w:r>
            <w:r w:rsidRPr="00171B85">
              <w:rPr>
                <w:color w:val="1E1E1E"/>
                <w:szCs w:val="22"/>
              </w:rPr>
              <w:t xml:space="preserve"> </w:t>
            </w:r>
            <w:r w:rsidR="006A6710" w:rsidRPr="00171B85">
              <w:rPr>
                <w:color w:val="1E1E1E"/>
                <w:szCs w:val="22"/>
              </w:rPr>
              <w:t>средства</w:t>
            </w:r>
            <w:r w:rsidRPr="00171B85">
              <w:rPr>
                <w:color w:val="1E1E1E"/>
                <w:szCs w:val="22"/>
              </w:rPr>
              <w:t>,</w:t>
            </w:r>
            <w:r w:rsidRPr="00171B85">
              <w:rPr>
                <w:color w:val="1E1E1E"/>
                <w:szCs w:val="22"/>
              </w:rPr>
              <w:br/>
              <w:t>-</w:t>
            </w:r>
            <w:r w:rsidR="006A6710" w:rsidRPr="00171B85">
              <w:rPr>
                <w:color w:val="1E1E1E"/>
                <w:szCs w:val="22"/>
              </w:rPr>
              <w:t>интернет</w:t>
            </w:r>
            <w:r w:rsidRPr="00171B85">
              <w:rPr>
                <w:color w:val="1E1E1E"/>
                <w:szCs w:val="22"/>
              </w:rPr>
              <w:t>,</w:t>
            </w:r>
          </w:p>
          <w:p w:rsidR="0039368E" w:rsidRPr="00171B85" w:rsidRDefault="0039368E" w:rsidP="00D5500D">
            <w:pPr>
              <w:rPr>
                <w:noProof/>
                <w:szCs w:val="22"/>
              </w:rPr>
            </w:pPr>
            <w:r w:rsidRPr="00171B85">
              <w:rPr>
                <w:color w:val="1E1E1E"/>
                <w:szCs w:val="22"/>
              </w:rPr>
              <w:t>-</w:t>
            </w:r>
            <w:r w:rsidR="006A6710" w:rsidRPr="00171B85">
              <w:rPr>
                <w:color w:val="1E1E1E"/>
                <w:szCs w:val="22"/>
              </w:rPr>
              <w:t>савремена</w:t>
            </w:r>
            <w:r w:rsidRPr="00171B85">
              <w:rPr>
                <w:color w:val="1E1E1E"/>
                <w:szCs w:val="22"/>
              </w:rPr>
              <w:t xml:space="preserve"> </w:t>
            </w:r>
            <w:r w:rsidR="006A6710" w:rsidRPr="00171B85">
              <w:rPr>
                <w:color w:val="1E1E1E"/>
                <w:szCs w:val="22"/>
              </w:rPr>
              <w:t>опрема</w:t>
            </w:r>
            <w:r w:rsidRPr="00171B85">
              <w:rPr>
                <w:color w:val="1E1E1E"/>
                <w:szCs w:val="22"/>
              </w:rPr>
              <w:t>.</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noProof/>
                <w:szCs w:val="22"/>
              </w:rPr>
            </w:pPr>
            <w:r w:rsidRPr="00171B85">
              <w:rPr>
                <w:b/>
                <w:noProof/>
                <w:szCs w:val="22"/>
              </w:rPr>
              <w:t>ОЦЈЕЊИВАЊЕ</w:t>
            </w:r>
            <w:r w:rsidR="00247358" w:rsidRPr="00171B85">
              <w:rPr>
                <w:b/>
                <w:noProof/>
                <w:szCs w:val="22"/>
              </w:rPr>
              <w:t xml:space="preserve"> </w:t>
            </w:r>
            <w:r w:rsidRPr="00171B85">
              <w:rPr>
                <w:b/>
                <w:noProof/>
                <w:szCs w:val="22"/>
              </w:rPr>
              <w:t>И</w:t>
            </w:r>
            <w:r w:rsidR="00247358" w:rsidRPr="00171B85">
              <w:rPr>
                <w:b/>
                <w:noProof/>
                <w:szCs w:val="22"/>
              </w:rPr>
              <w:t xml:space="preserve"> </w:t>
            </w:r>
            <w:r w:rsidRPr="00171B85">
              <w:rPr>
                <w:b/>
                <w:noProof/>
                <w:szCs w:val="22"/>
              </w:rPr>
              <w:t>ТЕХНИКЕ</w:t>
            </w:r>
            <w:r w:rsidR="00247358" w:rsidRPr="00171B85">
              <w:rPr>
                <w:b/>
                <w:noProof/>
                <w:szCs w:val="22"/>
              </w:rPr>
              <w:t xml:space="preserve"> </w:t>
            </w:r>
            <w:r w:rsidRPr="00171B85">
              <w:rPr>
                <w:b/>
                <w:noProof/>
                <w:szCs w:val="22"/>
              </w:rPr>
              <w:t>ОЦЈЕЊИВАЊА</w:t>
            </w:r>
          </w:p>
        </w:tc>
      </w:tr>
      <w:tr w:rsidR="0039368E" w:rsidRPr="00171B85" w:rsidTr="00A37319">
        <w:trPr>
          <w:jc w:val="center"/>
        </w:trPr>
        <w:tc>
          <w:tcPr>
            <w:tcW w:w="10760" w:type="dxa"/>
            <w:gridSpan w:val="5"/>
            <w:shd w:val="clear" w:color="auto" w:fill="auto"/>
            <w:vAlign w:val="center"/>
          </w:tcPr>
          <w:p w:rsidR="00A37319" w:rsidRPr="00171B85" w:rsidRDefault="00A37319" w:rsidP="00A37319">
            <w:pPr>
              <w:rPr>
                <w:szCs w:val="22"/>
              </w:rPr>
            </w:pPr>
            <w:r w:rsidRPr="00171B85">
              <w:rPr>
                <w:szCs w:val="22"/>
              </w:rPr>
              <w:t>Наставник је обавезан упознати ученике са техникама и критериј</w:t>
            </w:r>
            <w:r w:rsidRPr="00171B85">
              <w:rPr>
                <w:szCs w:val="22"/>
                <w:lang w:val="sr-Cyrl-BA"/>
              </w:rPr>
              <w:t>уми</w:t>
            </w:r>
            <w:r w:rsidRPr="00171B85">
              <w:rPr>
                <w:szCs w:val="22"/>
              </w:rPr>
              <w:t>ма оцјењивања.</w:t>
            </w:r>
          </w:p>
          <w:p w:rsidR="00A37319" w:rsidRPr="00171B85" w:rsidRDefault="00A37319" w:rsidP="00A37319">
            <w:pPr>
              <w:rPr>
                <w:szCs w:val="22"/>
              </w:rPr>
            </w:pPr>
            <w:r w:rsidRPr="00171B85">
              <w:rPr>
                <w:szCs w:val="22"/>
              </w:rPr>
              <w:t>Примјењују се најмање три различите технике оцјењивања:</w:t>
            </w:r>
          </w:p>
          <w:p w:rsidR="00A37319" w:rsidRPr="00171B85" w:rsidRDefault="00A37319" w:rsidP="00A37319">
            <w:pPr>
              <w:rPr>
                <w:szCs w:val="22"/>
                <w:lang w:val="sr-Cyrl-CS"/>
              </w:rPr>
            </w:pPr>
            <w:r w:rsidRPr="00171B85">
              <w:rPr>
                <w:szCs w:val="22"/>
                <w:lang w:val="sr-Cyrl-CS"/>
              </w:rPr>
              <w:t>1. Усмено провјеравање знања (интервју, презентација)</w:t>
            </w:r>
          </w:p>
          <w:p w:rsidR="00A37319" w:rsidRPr="00171B85" w:rsidRDefault="00A37319" w:rsidP="00A37319">
            <w:pPr>
              <w:rPr>
                <w:szCs w:val="22"/>
                <w:lang w:val="sr-Cyrl-BA"/>
              </w:rPr>
            </w:pPr>
            <w:r w:rsidRPr="00171B85">
              <w:rPr>
                <w:szCs w:val="22"/>
                <w:lang w:val="sr-Cyrl-CS"/>
              </w:rPr>
              <w:t xml:space="preserve">2. Писмена провјера знања </w:t>
            </w:r>
            <w:r w:rsidRPr="00171B85">
              <w:rPr>
                <w:szCs w:val="22"/>
                <w:lang w:val="sr-Latn-BA"/>
              </w:rPr>
              <w:t>(</w:t>
            </w:r>
            <w:r w:rsidRPr="00171B85">
              <w:rPr>
                <w:szCs w:val="22"/>
                <w:lang w:val="sr-Cyrl-BA"/>
              </w:rPr>
              <w:t>дневник рада)</w:t>
            </w:r>
          </w:p>
          <w:p w:rsidR="0039368E" w:rsidRPr="00171B85" w:rsidRDefault="00A37319" w:rsidP="00A37319">
            <w:pPr>
              <w:rPr>
                <w:noProof/>
                <w:szCs w:val="22"/>
              </w:rPr>
            </w:pPr>
            <w:r w:rsidRPr="00171B85">
              <w:t>3.</w:t>
            </w:r>
            <w:r w:rsidRPr="00171B85">
              <w:rPr>
                <w:lang w:val="sr-Latn-BA"/>
              </w:rPr>
              <w:t xml:space="preserve"> Практичан рад</w:t>
            </w:r>
          </w:p>
        </w:tc>
      </w:tr>
      <w:tr w:rsidR="0039368E" w:rsidRPr="00171B85" w:rsidTr="00A37319">
        <w:trPr>
          <w:jc w:val="center"/>
        </w:trPr>
        <w:tc>
          <w:tcPr>
            <w:tcW w:w="10760" w:type="dxa"/>
            <w:gridSpan w:val="5"/>
            <w:shd w:val="clear" w:color="auto" w:fill="auto"/>
            <w:vAlign w:val="center"/>
          </w:tcPr>
          <w:p w:rsidR="0039368E" w:rsidRPr="00171B85" w:rsidRDefault="006A6710" w:rsidP="00D5500D">
            <w:pPr>
              <w:rPr>
                <w:b/>
                <w:szCs w:val="22"/>
              </w:rPr>
            </w:pPr>
            <w:r w:rsidRPr="00171B85">
              <w:rPr>
                <w:b/>
                <w:szCs w:val="22"/>
              </w:rPr>
              <w:t>Профил</w:t>
            </w:r>
            <w:r w:rsidR="00247358" w:rsidRPr="00171B85">
              <w:rPr>
                <w:b/>
                <w:szCs w:val="22"/>
              </w:rPr>
              <w:t xml:space="preserve"> </w:t>
            </w:r>
            <w:r w:rsidRPr="00171B85">
              <w:rPr>
                <w:b/>
                <w:szCs w:val="22"/>
              </w:rPr>
              <w:t>и</w:t>
            </w:r>
            <w:r w:rsidR="00247358" w:rsidRPr="00171B85">
              <w:rPr>
                <w:b/>
                <w:szCs w:val="22"/>
              </w:rPr>
              <w:t xml:space="preserve"> </w:t>
            </w:r>
            <w:r w:rsidRPr="00171B85">
              <w:rPr>
                <w:b/>
                <w:szCs w:val="22"/>
              </w:rPr>
              <w:t>стручна</w:t>
            </w:r>
            <w:r w:rsidR="00247358" w:rsidRPr="00171B85">
              <w:rPr>
                <w:b/>
                <w:szCs w:val="22"/>
              </w:rPr>
              <w:t xml:space="preserve"> </w:t>
            </w:r>
            <w:r w:rsidRPr="00171B85">
              <w:rPr>
                <w:b/>
                <w:szCs w:val="22"/>
              </w:rPr>
              <w:t>спрема</w:t>
            </w:r>
            <w:r w:rsidR="00247358" w:rsidRPr="00171B85">
              <w:rPr>
                <w:b/>
                <w:szCs w:val="22"/>
              </w:rPr>
              <w:t xml:space="preserve"> </w:t>
            </w:r>
            <w:r w:rsidRPr="00171B85">
              <w:rPr>
                <w:b/>
                <w:szCs w:val="22"/>
              </w:rPr>
              <w:t>наставника</w:t>
            </w:r>
            <w:r w:rsidR="00247358" w:rsidRPr="00171B85">
              <w:rPr>
                <w:b/>
                <w:szCs w:val="22"/>
              </w:rPr>
              <w:t>:</w:t>
            </w:r>
          </w:p>
        </w:tc>
      </w:tr>
      <w:tr w:rsidR="0039368E" w:rsidRPr="00171B85" w:rsidTr="00A37319">
        <w:trPr>
          <w:jc w:val="center"/>
        </w:trPr>
        <w:tc>
          <w:tcPr>
            <w:tcW w:w="10760" w:type="dxa"/>
            <w:gridSpan w:val="5"/>
            <w:shd w:val="clear" w:color="auto" w:fill="auto"/>
            <w:vAlign w:val="center"/>
          </w:tcPr>
          <w:p w:rsidR="00A37319" w:rsidRPr="00171B85" w:rsidRDefault="00A37319" w:rsidP="00A37319">
            <w:pPr>
              <w:pStyle w:val="ListParagraph"/>
              <w:numPr>
                <w:ilvl w:val="0"/>
                <w:numId w:val="232"/>
              </w:numPr>
              <w:rPr>
                <w:color w:val="000000" w:themeColor="text1"/>
                <w:lang w:val="hr-HR"/>
              </w:rPr>
            </w:pPr>
            <w:r w:rsidRPr="00171B85">
              <w:rPr>
                <w:color w:val="000000" w:themeColor="text1"/>
                <w:szCs w:val="22"/>
                <w:lang w:val="hr-HR"/>
              </w:rPr>
              <w:t>дипломирани инжењер пољопривреде,</w:t>
            </w:r>
            <w:r w:rsidRPr="00171B85">
              <w:rPr>
                <w:b/>
                <w:color w:val="000000" w:themeColor="text1"/>
                <w:szCs w:val="22"/>
                <w:lang w:val="hr-HR"/>
              </w:rPr>
              <w:t xml:space="preserve"> </w:t>
            </w:r>
            <w:r w:rsidRPr="00171B85">
              <w:rPr>
                <w:color w:val="000000" w:themeColor="text1"/>
                <w:szCs w:val="22"/>
                <w:lang w:val="hr-HR"/>
              </w:rPr>
              <w:t>с допунским психолошко-педагошким и методичким образовањем,</w:t>
            </w:r>
          </w:p>
          <w:p w:rsidR="00A37319" w:rsidRPr="00171B85" w:rsidRDefault="00A37319" w:rsidP="00A37319">
            <w:pPr>
              <w:pStyle w:val="ListParagraph"/>
              <w:numPr>
                <w:ilvl w:val="0"/>
                <w:numId w:val="232"/>
              </w:numPr>
              <w:rPr>
                <w:color w:val="000000" w:themeColor="text1"/>
                <w:lang w:val="hr-HR"/>
              </w:rPr>
            </w:pPr>
            <w:r w:rsidRPr="00171B85">
              <w:rPr>
                <w:color w:val="000000" w:themeColor="text1"/>
                <w:szCs w:val="22"/>
                <w:lang w:val="hr-HR"/>
              </w:rPr>
              <w:t>инжењер пољопривреде,</w:t>
            </w:r>
            <w:r w:rsidRPr="00171B85">
              <w:rPr>
                <w:b/>
                <w:color w:val="000000" w:themeColor="text1"/>
                <w:szCs w:val="22"/>
                <w:lang w:val="hr-HR"/>
              </w:rPr>
              <w:t xml:space="preserve"> </w:t>
            </w:r>
            <w:r w:rsidRPr="00171B85">
              <w:rPr>
                <w:color w:val="000000" w:themeColor="text1"/>
                <w:szCs w:val="22"/>
                <w:lang w:val="hr-HR"/>
              </w:rPr>
              <w:t>с допунским психолошко-педагошким и методичким образовањем.</w:t>
            </w:r>
          </w:p>
          <w:p w:rsidR="00A37319" w:rsidRPr="00171B85" w:rsidRDefault="00A37319" w:rsidP="00A37319">
            <w:pPr>
              <w:pStyle w:val="ListParagraph"/>
              <w:ind w:left="360"/>
              <w:rPr>
                <w:color w:val="000000" w:themeColor="text1"/>
                <w:lang w:val="hr-HR"/>
              </w:rPr>
            </w:pPr>
          </w:p>
          <w:p w:rsidR="00A37319" w:rsidRPr="00171B85" w:rsidRDefault="00A37319" w:rsidP="00A37319">
            <w:pPr>
              <w:spacing w:after="60" w:line="276" w:lineRule="auto"/>
              <w:jc w:val="both"/>
              <w:rPr>
                <w:rFonts w:eastAsia="Calibri"/>
                <w:noProof/>
                <w:color w:val="000000" w:themeColor="text1"/>
                <w:szCs w:val="22"/>
                <w:lang w:val="sr-Latn-BA"/>
              </w:rPr>
            </w:pPr>
            <w:r w:rsidRPr="00171B85">
              <w:rPr>
                <w:rFonts w:eastAsia="Calibri"/>
                <w:noProof/>
                <w:color w:val="000000" w:themeColor="text1"/>
                <w:szCs w:val="22"/>
                <w:lang w:val="sr-Cyrl-BA"/>
              </w:rPr>
              <w:t>Наведени профил</w:t>
            </w:r>
            <w:r w:rsidRPr="00171B85">
              <w:rPr>
                <w:rFonts w:eastAsia="Calibri"/>
                <w:noProof/>
                <w:color w:val="000000" w:themeColor="text1"/>
                <w:szCs w:val="22"/>
              </w:rPr>
              <w:t>и</w:t>
            </w:r>
            <w:r w:rsidRPr="00171B85">
              <w:rPr>
                <w:rFonts w:eastAsia="Calibri"/>
                <w:noProof/>
                <w:color w:val="000000" w:themeColor="text1"/>
                <w:szCs w:val="22"/>
                <w:lang w:val="sr-Cyrl-BA"/>
              </w:rPr>
              <w:t xml:space="preserve"> високе стручне спреме (</w:t>
            </w:r>
            <w:r w:rsidRPr="00171B85">
              <w:rPr>
                <w:rFonts w:eastAsia="Calibri"/>
                <w:noProof/>
                <w:color w:val="000000" w:themeColor="text1"/>
                <w:szCs w:val="22"/>
                <w:lang w:val="sr-Latn-BA"/>
              </w:rPr>
              <w:t>VII</w:t>
            </w:r>
            <w:r w:rsidRPr="00171B85">
              <w:rPr>
                <w:rFonts w:eastAsia="Calibri"/>
                <w:noProof/>
                <w:color w:val="000000" w:themeColor="text1"/>
                <w:szCs w:val="22"/>
                <w:lang w:val="hr-BA"/>
              </w:rPr>
              <w:t>/1)</w:t>
            </w:r>
            <w:r w:rsidRPr="00171B85">
              <w:rPr>
                <w:rFonts w:eastAsia="Calibri"/>
                <w:noProof/>
                <w:color w:val="000000" w:themeColor="text1"/>
                <w:szCs w:val="22"/>
                <w:lang w:val="sr-Cyrl-BA"/>
              </w:rPr>
              <w:t xml:space="preserve"> мора</w:t>
            </w:r>
            <w:r w:rsidRPr="00171B85">
              <w:rPr>
                <w:rFonts w:eastAsia="Calibri"/>
                <w:noProof/>
                <w:color w:val="000000" w:themeColor="text1"/>
                <w:szCs w:val="22"/>
              </w:rPr>
              <w:t>ју</w:t>
            </w:r>
            <w:r w:rsidRPr="00171B85">
              <w:rPr>
                <w:rFonts w:eastAsia="Calibri"/>
                <w:noProof/>
                <w:color w:val="000000" w:themeColor="text1"/>
                <w:szCs w:val="22"/>
                <w:lang w:val="sr-Cyrl-BA"/>
              </w:rPr>
              <w:t xml:space="preserve"> произлазити из студијског програма у трајању од најмање четири године</w:t>
            </w:r>
            <w:r w:rsidRPr="00171B85">
              <w:rPr>
                <w:rFonts w:eastAsia="Calibri"/>
                <w:noProof/>
                <w:color w:val="000000" w:themeColor="text1"/>
                <w:szCs w:val="22"/>
                <w:lang w:val="hr-BA"/>
              </w:rPr>
              <w:t>.</w:t>
            </w:r>
          </w:p>
          <w:p w:rsidR="00A37319" w:rsidRPr="00171B85" w:rsidRDefault="00A37319" w:rsidP="00A37319">
            <w:pPr>
              <w:spacing w:after="60" w:line="276" w:lineRule="auto"/>
              <w:jc w:val="both"/>
              <w:rPr>
                <w:rFonts w:eastAsia="Calibri"/>
                <w:color w:val="000000" w:themeColor="text1"/>
                <w:szCs w:val="22"/>
                <w:lang w:val="en-US"/>
              </w:rPr>
            </w:pPr>
            <w:r w:rsidRPr="00171B85">
              <w:rPr>
                <w:rFonts w:eastAsia="Calibri"/>
                <w:noProof/>
                <w:color w:val="000000" w:themeColor="text1"/>
                <w:szCs w:val="22"/>
                <w:lang w:val="hr-BA"/>
              </w:rPr>
              <w:t>Наставу могу изводити и други еквивалентни профили горе наведеним профилима</w:t>
            </w:r>
            <w:r w:rsidRPr="00171B85">
              <w:rPr>
                <w:rFonts w:eastAsia="Calibri"/>
                <w:noProof/>
                <w:color w:val="000000" w:themeColor="text1"/>
                <w:szCs w:val="22"/>
              </w:rPr>
              <w:t>,</w:t>
            </w:r>
            <w:r w:rsidRPr="00171B85">
              <w:rPr>
                <w:rFonts w:eastAsia="Calibri"/>
                <w:noProof/>
                <w:color w:val="000000" w:themeColor="text1"/>
                <w:szCs w:val="22"/>
                <w:lang w:val="sr-Cyrl-BA"/>
              </w:rPr>
              <w:t xml:space="preserve"> стечени похађањем студијског програма </w:t>
            </w:r>
            <w:r w:rsidRPr="00171B85">
              <w:rPr>
                <w:rFonts w:eastAsia="Calibri"/>
                <w:noProof/>
                <w:color w:val="000000" w:themeColor="text1"/>
                <w:szCs w:val="22"/>
                <w:lang w:val="sr-Latn-BA"/>
              </w:rPr>
              <w:t>пољопривреде</w:t>
            </w:r>
            <w:r w:rsidRPr="00171B85">
              <w:rPr>
                <w:rFonts w:eastAsia="Calibri"/>
                <w:noProof/>
                <w:color w:val="000000" w:themeColor="text1"/>
                <w:szCs w:val="22"/>
                <w:lang w:val="hr-BA"/>
              </w:rPr>
              <w:t xml:space="preserve"> </w:t>
            </w:r>
            <w:r w:rsidRPr="00171B85">
              <w:rPr>
                <w:rFonts w:eastAsia="Calibri"/>
                <w:noProof/>
                <w:color w:val="000000" w:themeColor="text1"/>
                <w:szCs w:val="22"/>
                <w:lang w:val="sr-Cyrl-BA"/>
              </w:rPr>
              <w:t xml:space="preserve">у истом или дужем трајању у болоњском високообразовном процесу, с дипломом и додатком дипломе, </w:t>
            </w:r>
            <w:r w:rsidRPr="00171B85">
              <w:rPr>
                <w:rFonts w:eastAsia="Calibri"/>
                <w:noProof/>
                <w:color w:val="000000" w:themeColor="text1"/>
                <w:szCs w:val="22"/>
              </w:rPr>
              <w:t xml:space="preserve">који се </w:t>
            </w:r>
            <w:r w:rsidRPr="00171B85">
              <w:rPr>
                <w:rFonts w:eastAsia="Calibri"/>
                <w:noProof/>
                <w:color w:val="000000" w:themeColor="text1"/>
                <w:szCs w:val="22"/>
                <w:lang w:val="sr-Cyrl-BA"/>
              </w:rPr>
              <w:t>издаје и прилаже уз диплому високошколске установе ради детаљнијег увида у ниво, природу, садржај, систем и правила студирања.</w:t>
            </w:r>
          </w:p>
          <w:p w:rsidR="0039368E" w:rsidRPr="00171B85" w:rsidRDefault="00A37319" w:rsidP="00A37319">
            <w:pPr>
              <w:autoSpaceDE w:val="0"/>
              <w:jc w:val="both"/>
              <w:rPr>
                <w:color w:val="000000" w:themeColor="text1"/>
                <w:szCs w:val="22"/>
                <w:lang w:val="sr-Latn-RS"/>
              </w:rPr>
            </w:pPr>
            <w:r w:rsidRPr="00171B85">
              <w:rPr>
                <w:b/>
                <w:color w:val="000000" w:themeColor="text1"/>
                <w:szCs w:val="22"/>
                <w:lang w:val="sr-Latn-RS"/>
              </w:rPr>
              <w:t xml:space="preserve">Напомена: </w:t>
            </w:r>
            <w:r w:rsidRPr="00171B85">
              <w:rPr>
                <w:color w:val="000000" w:themeColor="text1"/>
                <w:szCs w:val="22"/>
                <w:lang w:val="sr-Latn-RS"/>
              </w:rPr>
              <w:t xml:space="preserve">Наставници чији профили нису набројани, који су примљени у радни однос до </w:t>
            </w:r>
            <w:r w:rsidRPr="00171B85">
              <w:rPr>
                <w:color w:val="000000" w:themeColor="text1"/>
                <w:szCs w:val="22"/>
                <w:lang w:val="hr-BA"/>
              </w:rPr>
              <w:t>примјене</w:t>
            </w:r>
            <w:r w:rsidRPr="00171B85">
              <w:rPr>
                <w:color w:val="000000" w:themeColor="text1"/>
                <w:szCs w:val="22"/>
                <w:lang w:val="sr-Latn-RS"/>
              </w:rPr>
              <w:t xml:space="preserve"> овог Наставног плана и програма у средњим школама Брчко дистрикта БиХ, могу и даље изводити наставу.</w:t>
            </w:r>
          </w:p>
        </w:tc>
      </w:tr>
    </w:tbl>
    <w:p w:rsidR="0039368E" w:rsidRPr="00171B85" w:rsidRDefault="0039368E" w:rsidP="0039368E">
      <w:pPr>
        <w:rPr>
          <w:noProof/>
          <w:szCs w:val="22"/>
        </w:rPr>
      </w:pPr>
    </w:p>
    <w:p w:rsidR="00B947D3" w:rsidRPr="00171B85" w:rsidRDefault="0039368E" w:rsidP="00A37319">
      <w:pPr>
        <w:rPr>
          <w:noProof/>
          <w:szCs w:val="22"/>
          <w:lang w:val="sr-Cyrl-BA"/>
        </w:rPr>
      </w:pPr>
      <w:r w:rsidRPr="00171B85">
        <w:rPr>
          <w:noProof/>
          <w:szCs w:val="22"/>
        </w:rPr>
        <w:tab/>
      </w:r>
      <w:r w:rsidRPr="00171B85">
        <w:rPr>
          <w:noProof/>
          <w:szCs w:val="22"/>
        </w:rPr>
        <w:tab/>
      </w:r>
      <w:r w:rsidRPr="00171B85">
        <w:rPr>
          <w:noProof/>
          <w:szCs w:val="22"/>
        </w:rPr>
        <w:tab/>
      </w:r>
      <w:r w:rsidRPr="00171B85">
        <w:rPr>
          <w:noProof/>
          <w:szCs w:val="22"/>
        </w:rPr>
        <w:tab/>
      </w:r>
      <w:r w:rsidRPr="00171B85">
        <w:rPr>
          <w:noProof/>
          <w:szCs w:val="22"/>
        </w:rPr>
        <w:tab/>
      </w:r>
      <w:r w:rsidRPr="00171B85">
        <w:rPr>
          <w:noProof/>
          <w:szCs w:val="22"/>
        </w:rPr>
        <w:tab/>
      </w:r>
      <w:r w:rsidRPr="00171B85">
        <w:rPr>
          <w:noProof/>
          <w:szCs w:val="22"/>
          <w:lang w:val="sr-Cyrl-BA"/>
        </w:rPr>
        <w:tab/>
      </w:r>
      <w:bookmarkStart w:id="24" w:name="_Hlk103684542"/>
    </w:p>
    <w:p w:rsidR="00B947D3" w:rsidRPr="00171B85" w:rsidRDefault="00B947D3" w:rsidP="00F31332">
      <w:pPr>
        <w:jc w:val="center"/>
        <w:rPr>
          <w:b/>
          <w:lang w:val="hr-BA"/>
        </w:rPr>
      </w:pPr>
    </w:p>
    <w:p w:rsidR="00247358" w:rsidRPr="00171B85" w:rsidRDefault="00247358" w:rsidP="00F31332">
      <w:pPr>
        <w:jc w:val="center"/>
        <w:rPr>
          <w:b/>
          <w:lang w:val="hr-BA"/>
        </w:rPr>
      </w:pPr>
      <w:r w:rsidRPr="00171B85">
        <w:rPr>
          <w:b/>
          <w:lang w:val="hr-BA"/>
        </w:rPr>
        <w:t>НАСТАВНИ ПРОГРАМ</w:t>
      </w:r>
    </w:p>
    <w:p w:rsidR="00247358" w:rsidRPr="00171B85" w:rsidRDefault="00247358" w:rsidP="00247358">
      <w:pPr>
        <w:pStyle w:val="Heading1"/>
      </w:pPr>
      <w:r w:rsidRPr="00171B85">
        <w:t xml:space="preserve"> </w:t>
      </w:r>
      <w:bookmarkStart w:id="25" w:name="_Toc109039648"/>
      <w:r w:rsidRPr="00171B85">
        <w:t>ПРАВОСЛАВНА ВЈЕРОНАУКА</w:t>
      </w:r>
      <w:bookmarkEnd w:id="25"/>
    </w:p>
    <w:p w:rsidR="00247358" w:rsidRPr="00171B85" w:rsidRDefault="00247358" w:rsidP="00247358">
      <w:pPr>
        <w:ind w:left="357" w:hanging="357"/>
        <w:jc w:val="center"/>
        <w:rPr>
          <w:b/>
          <w:bCs/>
          <w:szCs w:val="22"/>
          <w:lang w:val="hr-BA"/>
        </w:rPr>
      </w:pPr>
    </w:p>
    <w:p w:rsidR="00247358" w:rsidRPr="00171B85" w:rsidRDefault="00247358" w:rsidP="00247358">
      <w:pPr>
        <w:ind w:left="357" w:hanging="357"/>
        <w:jc w:val="center"/>
        <w:rPr>
          <w:bCs/>
          <w:szCs w:val="22"/>
          <w:lang w:val="sr-Latn-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 xml:space="preserve">ЧАСОВА: </w:t>
      </w:r>
      <w:r w:rsidRPr="00171B85">
        <w:rPr>
          <w:bCs/>
          <w:szCs w:val="22"/>
          <w:lang w:val="sr-Latn-BA"/>
        </w:rPr>
        <w:t>35</w:t>
      </w:r>
    </w:p>
    <w:p w:rsidR="00247358" w:rsidRPr="00171B85" w:rsidRDefault="00247358" w:rsidP="00247358">
      <w:pPr>
        <w:ind w:left="357" w:hanging="357"/>
        <w:jc w:val="center"/>
        <w:rPr>
          <w:bCs/>
          <w:szCs w:val="22"/>
          <w:lang w:val="sr-Latn-BA"/>
        </w:rPr>
      </w:pPr>
      <w:r w:rsidRPr="00171B85">
        <w:rPr>
          <w:szCs w:val="22"/>
          <w:lang w:val="hr-BA"/>
        </w:rPr>
        <w:t xml:space="preserve">СЕДМИЧНИ БРОЈ НАСТАВНИХ ЧАСОВА: </w:t>
      </w:r>
      <w:r w:rsidRPr="00171B85">
        <w:rPr>
          <w:bCs/>
          <w:szCs w:val="22"/>
          <w:lang w:val="sr-Latn-BA"/>
        </w:rPr>
        <w:t>1</w:t>
      </w:r>
    </w:p>
    <w:bookmarkEnd w:id="24"/>
    <w:p w:rsidR="00247358" w:rsidRPr="00171B85" w:rsidRDefault="00247358" w:rsidP="00247358">
      <w:pPr>
        <w:rPr>
          <w:szCs w:val="22"/>
          <w:lang w:val="hr-HR"/>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b/>
          <w:bCs/>
          <w:szCs w:val="22"/>
          <w:lang w:val="hr-BA"/>
        </w:rPr>
      </w:pPr>
    </w:p>
    <w:p w:rsidR="0039368E" w:rsidRPr="00171B85" w:rsidRDefault="0039368E" w:rsidP="0039368E">
      <w:pPr>
        <w:jc w:val="center"/>
        <w:rPr>
          <w:b/>
          <w:bCs/>
          <w:szCs w:val="22"/>
          <w:lang w:val="hr-BA"/>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jc w:val="center"/>
        <w:rPr>
          <w:szCs w:val="22"/>
          <w:lang w:val="ru-RU"/>
        </w:rPr>
      </w:pPr>
    </w:p>
    <w:p w:rsidR="0039368E" w:rsidRPr="00171B85" w:rsidRDefault="0039368E" w:rsidP="0039368E">
      <w:pPr>
        <w:rPr>
          <w:szCs w:val="22"/>
          <w:lang w:val="sr-Cyrl-CS"/>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6A6710" w:rsidRPr="00171B85" w:rsidRDefault="006A6710"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p w:rsidR="0039368E" w:rsidRPr="00171B85" w:rsidRDefault="0039368E" w:rsidP="0039368E">
      <w:pPr>
        <w:rPr>
          <w:szCs w:val="22"/>
          <w:lang w:val="ru-RU"/>
        </w:rPr>
      </w:pPr>
    </w:p>
    <w:tbl>
      <w:tblPr>
        <w:tblW w:w="3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431"/>
        <w:gridCol w:w="1103"/>
        <w:gridCol w:w="1682"/>
        <w:gridCol w:w="887"/>
        <w:gridCol w:w="2145"/>
        <w:gridCol w:w="1774"/>
      </w:tblGrid>
      <w:tr w:rsidR="0039368E" w:rsidRPr="00171B85" w:rsidTr="00D5500D">
        <w:trPr>
          <w:trHeight w:val="20"/>
          <w:jc w:val="center"/>
        </w:trPr>
        <w:tc>
          <w:tcPr>
            <w:tcW w:w="294" w:type="pct"/>
            <w:vAlign w:val="center"/>
          </w:tcPr>
          <w:p w:rsidR="0039368E" w:rsidRPr="00171B85" w:rsidRDefault="0039368E" w:rsidP="00D5500D">
            <w:pPr>
              <w:jc w:val="center"/>
              <w:rPr>
                <w:b/>
                <w:szCs w:val="22"/>
                <w:lang w:val="sr-Cyrl-CS"/>
              </w:rPr>
            </w:pPr>
            <w:r w:rsidRPr="00171B85">
              <w:rPr>
                <w:b/>
                <w:szCs w:val="22"/>
                <w:lang w:val="sr-Cyrl-CS"/>
              </w:rPr>
              <w:lastRenderedPageBreak/>
              <w:t>Ред.</w:t>
            </w:r>
          </w:p>
          <w:p w:rsidR="0039368E" w:rsidRPr="00171B85" w:rsidRDefault="0039368E" w:rsidP="00D5500D">
            <w:pPr>
              <w:jc w:val="center"/>
              <w:rPr>
                <w:b/>
                <w:szCs w:val="22"/>
                <w:lang w:val="sr-Cyrl-CS"/>
              </w:rPr>
            </w:pPr>
            <w:r w:rsidRPr="00171B85">
              <w:rPr>
                <w:b/>
                <w:szCs w:val="22"/>
                <w:lang w:val="sr-Cyrl-CS"/>
              </w:rPr>
              <w:t>број</w:t>
            </w:r>
          </w:p>
          <w:p w:rsidR="0039368E" w:rsidRPr="00171B85" w:rsidRDefault="0039368E" w:rsidP="00D5500D">
            <w:pPr>
              <w:jc w:val="center"/>
              <w:rPr>
                <w:b/>
                <w:szCs w:val="22"/>
                <w:lang w:val="sr-Cyrl-CS"/>
              </w:rPr>
            </w:pPr>
            <w:r w:rsidRPr="00171B85">
              <w:rPr>
                <w:b/>
                <w:szCs w:val="22"/>
                <w:lang w:val="sr-Cyrl-CS"/>
              </w:rPr>
              <w:t>наст.</w:t>
            </w:r>
          </w:p>
          <w:p w:rsidR="0039368E" w:rsidRPr="00171B85" w:rsidRDefault="0039368E" w:rsidP="00D5500D">
            <w:pPr>
              <w:jc w:val="center"/>
              <w:rPr>
                <w:szCs w:val="22"/>
                <w:lang w:val="sr-Cyrl-CS"/>
              </w:rPr>
            </w:pPr>
            <w:r w:rsidRPr="00171B85">
              <w:rPr>
                <w:b/>
                <w:szCs w:val="22"/>
                <w:lang w:val="sr-Cyrl-CS"/>
              </w:rPr>
              <w:t>теме</w:t>
            </w:r>
          </w:p>
        </w:tc>
        <w:tc>
          <w:tcPr>
            <w:tcW w:w="589" w:type="pct"/>
            <w:vAlign w:val="center"/>
          </w:tcPr>
          <w:p w:rsidR="0039368E" w:rsidRPr="00171B85" w:rsidRDefault="0039368E" w:rsidP="00D5500D">
            <w:pPr>
              <w:jc w:val="center"/>
              <w:rPr>
                <w:b/>
                <w:szCs w:val="22"/>
                <w:lang w:val="sr-Cyrl-CS"/>
              </w:rPr>
            </w:pPr>
            <w:r w:rsidRPr="00171B85">
              <w:rPr>
                <w:b/>
                <w:szCs w:val="22"/>
                <w:lang w:val="sr-Cyrl-CS"/>
              </w:rPr>
              <w:t>Назив</w:t>
            </w:r>
          </w:p>
          <w:p w:rsidR="0039368E" w:rsidRPr="00171B85" w:rsidRDefault="0039368E" w:rsidP="00D5500D">
            <w:pPr>
              <w:jc w:val="center"/>
              <w:rPr>
                <w:b/>
                <w:szCs w:val="22"/>
                <w:lang w:val="sr-Cyrl-CS"/>
              </w:rPr>
            </w:pPr>
            <w:r w:rsidRPr="00171B85">
              <w:rPr>
                <w:b/>
                <w:szCs w:val="22"/>
                <w:lang w:val="sr-Cyrl-CS"/>
              </w:rPr>
              <w:t>наставне</w:t>
            </w:r>
          </w:p>
          <w:p w:rsidR="0039368E" w:rsidRPr="00171B85" w:rsidRDefault="0039368E" w:rsidP="00D5500D">
            <w:pPr>
              <w:jc w:val="center"/>
              <w:rPr>
                <w:szCs w:val="22"/>
                <w:lang w:val="sr-Cyrl-CS"/>
              </w:rPr>
            </w:pPr>
            <w:r w:rsidRPr="00171B85">
              <w:rPr>
                <w:b/>
                <w:szCs w:val="22"/>
                <w:lang w:val="sr-Cyrl-CS"/>
              </w:rPr>
              <w:t>теме</w:t>
            </w:r>
          </w:p>
        </w:tc>
        <w:tc>
          <w:tcPr>
            <w:tcW w:w="454" w:type="pct"/>
            <w:vAlign w:val="center"/>
          </w:tcPr>
          <w:p w:rsidR="0039368E" w:rsidRPr="00171B85" w:rsidRDefault="0039368E" w:rsidP="00D5500D">
            <w:pPr>
              <w:jc w:val="center"/>
              <w:rPr>
                <w:b/>
                <w:szCs w:val="22"/>
                <w:lang w:val="sr-Cyrl-CS"/>
              </w:rPr>
            </w:pPr>
            <w:r w:rsidRPr="00171B85">
              <w:rPr>
                <w:b/>
                <w:szCs w:val="22"/>
                <w:lang w:val="sr-Cyrl-CS"/>
              </w:rPr>
              <w:t>Ред.</w:t>
            </w:r>
          </w:p>
          <w:p w:rsidR="0039368E" w:rsidRPr="00171B85" w:rsidRDefault="0039368E" w:rsidP="00D5500D">
            <w:pPr>
              <w:jc w:val="center"/>
              <w:rPr>
                <w:b/>
                <w:szCs w:val="22"/>
                <w:lang w:val="sr-Cyrl-CS"/>
              </w:rPr>
            </w:pPr>
            <w:r w:rsidRPr="00171B85">
              <w:rPr>
                <w:b/>
                <w:szCs w:val="22"/>
                <w:lang w:val="sr-Cyrl-CS"/>
              </w:rPr>
              <w:t>број</w:t>
            </w:r>
          </w:p>
          <w:p w:rsidR="0039368E" w:rsidRPr="00171B85" w:rsidRDefault="0039368E" w:rsidP="00D5500D">
            <w:pPr>
              <w:jc w:val="center"/>
              <w:rPr>
                <w:b/>
                <w:szCs w:val="22"/>
                <w:lang w:val="sr-Cyrl-CS"/>
              </w:rPr>
            </w:pPr>
            <w:r w:rsidRPr="00171B85">
              <w:rPr>
                <w:b/>
                <w:szCs w:val="22"/>
                <w:lang w:val="sr-Cyrl-CS"/>
              </w:rPr>
              <w:t>наст.</w:t>
            </w:r>
          </w:p>
          <w:p w:rsidR="0039368E" w:rsidRPr="00171B85" w:rsidRDefault="0039368E" w:rsidP="00D5500D">
            <w:pPr>
              <w:jc w:val="center"/>
              <w:rPr>
                <w:szCs w:val="22"/>
                <w:lang w:val="sr-Cyrl-CS"/>
              </w:rPr>
            </w:pPr>
            <w:r w:rsidRPr="00171B85">
              <w:rPr>
                <w:b/>
                <w:szCs w:val="22"/>
                <w:lang w:val="sr-Cyrl-CS"/>
              </w:rPr>
              <w:t>јединице</w:t>
            </w:r>
          </w:p>
        </w:tc>
        <w:tc>
          <w:tcPr>
            <w:tcW w:w="749" w:type="pct"/>
            <w:vAlign w:val="center"/>
          </w:tcPr>
          <w:p w:rsidR="0039368E" w:rsidRPr="00171B85" w:rsidRDefault="0039368E" w:rsidP="00D5500D">
            <w:pPr>
              <w:jc w:val="center"/>
              <w:rPr>
                <w:b/>
                <w:szCs w:val="22"/>
                <w:lang w:val="sr-Cyrl-CS"/>
              </w:rPr>
            </w:pPr>
            <w:r w:rsidRPr="00171B85">
              <w:rPr>
                <w:b/>
                <w:szCs w:val="22"/>
                <w:lang w:val="sr-Cyrl-CS"/>
              </w:rPr>
              <w:t>Назив наставне јединице</w:t>
            </w:r>
          </w:p>
        </w:tc>
        <w:tc>
          <w:tcPr>
            <w:tcW w:w="365" w:type="pct"/>
            <w:vAlign w:val="center"/>
          </w:tcPr>
          <w:p w:rsidR="0039368E" w:rsidRPr="00171B85" w:rsidRDefault="0039368E" w:rsidP="00D5500D">
            <w:pPr>
              <w:jc w:val="center"/>
              <w:rPr>
                <w:szCs w:val="22"/>
                <w:lang w:val="sr-Cyrl-CS"/>
              </w:rPr>
            </w:pPr>
            <w:r w:rsidRPr="00171B85">
              <w:rPr>
                <w:b/>
                <w:szCs w:val="22"/>
                <w:lang w:val="sr-Cyrl-CS"/>
              </w:rPr>
              <w:t>Број часова</w:t>
            </w:r>
          </w:p>
        </w:tc>
        <w:tc>
          <w:tcPr>
            <w:tcW w:w="1268" w:type="pct"/>
            <w:vAlign w:val="center"/>
          </w:tcPr>
          <w:p w:rsidR="0039368E" w:rsidRPr="00171B85" w:rsidRDefault="0039368E" w:rsidP="00D5500D">
            <w:pPr>
              <w:jc w:val="center"/>
              <w:rPr>
                <w:b/>
                <w:szCs w:val="22"/>
              </w:rPr>
            </w:pPr>
            <w:r w:rsidRPr="00171B85">
              <w:rPr>
                <w:b/>
                <w:szCs w:val="22"/>
                <w:lang w:val="sr-Cyrl-CS"/>
              </w:rPr>
              <w:t>Исходи знања</w:t>
            </w:r>
          </w:p>
        </w:tc>
        <w:tc>
          <w:tcPr>
            <w:tcW w:w="1282" w:type="pct"/>
            <w:vAlign w:val="center"/>
          </w:tcPr>
          <w:p w:rsidR="0039368E" w:rsidRPr="00171B85" w:rsidRDefault="0039368E" w:rsidP="00D5500D">
            <w:pPr>
              <w:jc w:val="center"/>
              <w:rPr>
                <w:b/>
                <w:szCs w:val="22"/>
                <w:lang w:val="sr-Cyrl-CS"/>
              </w:rPr>
            </w:pPr>
            <w:r w:rsidRPr="00171B85">
              <w:rPr>
                <w:b/>
                <w:szCs w:val="22"/>
                <w:lang w:val="sr-Cyrl-CS"/>
              </w:rPr>
              <w:t>Смјернице за вјероучитеља</w:t>
            </w:r>
          </w:p>
        </w:tc>
      </w:tr>
      <w:tr w:rsidR="0039368E" w:rsidRPr="00171B85" w:rsidTr="00D5500D">
        <w:trPr>
          <w:trHeight w:val="20"/>
          <w:jc w:val="center"/>
        </w:trPr>
        <w:tc>
          <w:tcPr>
            <w:tcW w:w="294" w:type="pct"/>
            <w:vMerge w:val="restart"/>
            <w:vAlign w:val="center"/>
          </w:tcPr>
          <w:p w:rsidR="0039368E" w:rsidRPr="00171B85" w:rsidRDefault="0039368E" w:rsidP="00D5500D">
            <w:pPr>
              <w:jc w:val="center"/>
              <w:rPr>
                <w:b/>
                <w:szCs w:val="22"/>
                <w:lang w:val="sr-Cyrl-CS"/>
              </w:rPr>
            </w:pPr>
            <w:r w:rsidRPr="00171B85">
              <w:rPr>
                <w:b/>
                <w:szCs w:val="22"/>
                <w:lang w:val="sr-Cyrl-CS"/>
              </w:rPr>
              <w:t>1.</w:t>
            </w:r>
          </w:p>
        </w:tc>
        <w:tc>
          <w:tcPr>
            <w:tcW w:w="589" w:type="pct"/>
            <w:vMerge w:val="restart"/>
            <w:vAlign w:val="center"/>
          </w:tcPr>
          <w:p w:rsidR="0039368E" w:rsidRPr="00171B85" w:rsidRDefault="0039368E" w:rsidP="00D5500D">
            <w:pPr>
              <w:jc w:val="center"/>
              <w:rPr>
                <w:b/>
                <w:szCs w:val="22"/>
                <w:lang w:val="sr-Cyrl-CS"/>
              </w:rPr>
            </w:pPr>
            <w:r w:rsidRPr="00171B85">
              <w:rPr>
                <w:b/>
                <w:szCs w:val="22"/>
                <w:lang w:val="sr-Cyrl-CS"/>
              </w:rPr>
              <w:t>Свето откр</w:t>
            </w:r>
            <w:r w:rsidRPr="00171B85">
              <w:rPr>
                <w:b/>
                <w:szCs w:val="22"/>
              </w:rPr>
              <w:t>и</w:t>
            </w:r>
            <w:r w:rsidRPr="00171B85">
              <w:rPr>
                <w:b/>
                <w:szCs w:val="22"/>
                <w:lang w:val="sr-Cyrl-CS"/>
              </w:rPr>
              <w:t>вење</w:t>
            </w:r>
          </w:p>
        </w:tc>
        <w:tc>
          <w:tcPr>
            <w:tcW w:w="454" w:type="pct"/>
          </w:tcPr>
          <w:p w:rsidR="0039368E" w:rsidRPr="00171B85" w:rsidRDefault="0039368E" w:rsidP="00D5500D">
            <w:pPr>
              <w:jc w:val="center"/>
              <w:rPr>
                <w:szCs w:val="22"/>
                <w:lang w:val="sr-Cyrl-CS"/>
              </w:rPr>
            </w:pPr>
            <w:r w:rsidRPr="00171B85">
              <w:rPr>
                <w:szCs w:val="22"/>
                <w:lang w:val="sr-Cyrl-CS"/>
              </w:rPr>
              <w:t>1.</w:t>
            </w:r>
          </w:p>
        </w:tc>
        <w:tc>
          <w:tcPr>
            <w:tcW w:w="749" w:type="pct"/>
          </w:tcPr>
          <w:p w:rsidR="0039368E" w:rsidRPr="00171B85" w:rsidRDefault="0039368E" w:rsidP="00D5500D">
            <w:pPr>
              <w:rPr>
                <w:szCs w:val="22"/>
                <w:lang w:val="sr-Cyrl-CS"/>
              </w:rPr>
            </w:pPr>
            <w:r w:rsidRPr="00171B85">
              <w:rPr>
                <w:szCs w:val="22"/>
                <w:lang w:val="sr-Cyrl-CS"/>
              </w:rPr>
              <w:t>Господ нам се јави</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val="restart"/>
          </w:tcPr>
          <w:p w:rsidR="0039368E" w:rsidRPr="00171B85" w:rsidRDefault="0039368E" w:rsidP="00D5500D">
            <w:pPr>
              <w:rPr>
                <w:i/>
                <w:szCs w:val="22"/>
                <w:lang w:val="ru-RU"/>
              </w:rPr>
            </w:pPr>
            <w:r w:rsidRPr="00171B85">
              <w:rPr>
                <w:i/>
                <w:szCs w:val="22"/>
                <w:lang w:val="sr-Cyrl-CS"/>
              </w:rPr>
              <w:t>Ученик ће бити способан да:</w:t>
            </w:r>
          </w:p>
          <w:p w:rsidR="0039368E" w:rsidRPr="00171B85" w:rsidRDefault="0039368E" w:rsidP="00D5500D">
            <w:pPr>
              <w:rPr>
                <w:szCs w:val="22"/>
                <w:lang w:val="sr-Latn-CS"/>
              </w:rPr>
            </w:pPr>
            <w:r w:rsidRPr="00171B85">
              <w:rPr>
                <w:szCs w:val="22"/>
                <w:lang w:val="sr-Cyrl-CS"/>
              </w:rPr>
              <w:t>-</w:t>
            </w:r>
            <w:r w:rsidRPr="00171B85">
              <w:rPr>
                <w:szCs w:val="22"/>
                <w:lang w:val="ru-RU"/>
              </w:rPr>
              <w:t xml:space="preserve"> </w:t>
            </w:r>
            <w:r w:rsidRPr="00171B85">
              <w:rPr>
                <w:szCs w:val="22"/>
                <w:lang w:val="sr-Cyrl-CS"/>
              </w:rPr>
              <w:t>објасни смисао и могућности богопознања</w:t>
            </w:r>
            <w:r w:rsidRPr="00171B85">
              <w:rPr>
                <w:szCs w:val="22"/>
                <w:lang w:val="sr-Latn-CS"/>
              </w:rPr>
              <w:t>,</w:t>
            </w:r>
          </w:p>
          <w:p w:rsidR="0039368E" w:rsidRPr="00171B85" w:rsidRDefault="0039368E" w:rsidP="00D5500D">
            <w:pPr>
              <w:rPr>
                <w:szCs w:val="22"/>
                <w:lang w:val="sr-Latn-CS"/>
              </w:rPr>
            </w:pPr>
            <w:r w:rsidRPr="00171B85">
              <w:rPr>
                <w:szCs w:val="22"/>
                <w:lang w:val="sr-Cyrl-CS"/>
              </w:rPr>
              <w:t>- појасни значај Господњег оваплоћења - доласка и мисије Спаситеља</w:t>
            </w:r>
            <w:r w:rsidRPr="00171B85">
              <w:rPr>
                <w:szCs w:val="22"/>
                <w:lang w:val="sr-Latn-CS"/>
              </w:rPr>
              <w:t>,</w:t>
            </w:r>
          </w:p>
          <w:p w:rsidR="0039368E" w:rsidRPr="00171B85" w:rsidRDefault="0039368E" w:rsidP="00D5500D">
            <w:pPr>
              <w:rPr>
                <w:szCs w:val="22"/>
                <w:lang w:val="sr-Latn-CS"/>
              </w:rPr>
            </w:pPr>
            <w:r w:rsidRPr="00171B85">
              <w:rPr>
                <w:szCs w:val="22"/>
                <w:lang w:val="sr-Cyrl-CS"/>
              </w:rPr>
              <w:t>- дефинише значај Светог предања и процјени</w:t>
            </w:r>
            <w:r w:rsidRPr="00171B85">
              <w:rPr>
                <w:color w:val="FF0000"/>
                <w:szCs w:val="22"/>
                <w:lang w:val="sr-Cyrl-CS"/>
              </w:rPr>
              <w:t xml:space="preserve"> </w:t>
            </w:r>
            <w:r w:rsidRPr="00171B85">
              <w:rPr>
                <w:szCs w:val="22"/>
                <w:lang w:val="sr-Cyrl-CS"/>
              </w:rPr>
              <w:t>улогу и значај Светога писма у животу Цркве</w:t>
            </w:r>
            <w:r w:rsidRPr="00171B85">
              <w:rPr>
                <w:szCs w:val="22"/>
                <w:lang w:val="sr-Latn-CS"/>
              </w:rPr>
              <w:t>,</w:t>
            </w:r>
          </w:p>
          <w:p w:rsidR="0039368E" w:rsidRPr="00171B85" w:rsidRDefault="0039368E" w:rsidP="00D5500D">
            <w:pPr>
              <w:rPr>
                <w:szCs w:val="22"/>
                <w:lang w:val="sr-Latn-CS"/>
              </w:rPr>
            </w:pPr>
            <w:r w:rsidRPr="00171B85">
              <w:rPr>
                <w:szCs w:val="22"/>
                <w:lang w:val="sr-Cyrl-CS"/>
              </w:rPr>
              <w:t>- објасни како се Бог открива у Старом</w:t>
            </w:r>
            <w:r w:rsidRPr="00171B85">
              <w:rPr>
                <w:szCs w:val="22"/>
                <w:lang w:val="ru-RU"/>
              </w:rPr>
              <w:t>,</w:t>
            </w:r>
            <w:r w:rsidRPr="00171B85">
              <w:rPr>
                <w:szCs w:val="22"/>
                <w:lang w:val="sr-Cyrl-CS"/>
              </w:rPr>
              <w:t xml:space="preserve"> а како у Новом завјету</w:t>
            </w:r>
            <w:r w:rsidRPr="00171B85">
              <w:rPr>
                <w:szCs w:val="22"/>
                <w:lang w:val="sr-Latn-CS"/>
              </w:rPr>
              <w:t>,</w:t>
            </w:r>
          </w:p>
          <w:p w:rsidR="0039368E" w:rsidRPr="00171B85" w:rsidRDefault="0039368E" w:rsidP="00D5500D">
            <w:pPr>
              <w:rPr>
                <w:szCs w:val="22"/>
                <w:lang w:val="ru-RU"/>
              </w:rPr>
            </w:pPr>
            <w:r w:rsidRPr="00171B85">
              <w:rPr>
                <w:szCs w:val="22"/>
                <w:lang w:val="sr-Cyrl-CS"/>
              </w:rPr>
              <w:t xml:space="preserve">- процјени важност </w:t>
            </w:r>
          </w:p>
          <w:p w:rsidR="0039368E" w:rsidRPr="00171B85" w:rsidRDefault="0039368E" w:rsidP="00D5500D">
            <w:pPr>
              <w:rPr>
                <w:szCs w:val="22"/>
                <w:lang w:val="sr-Cyrl-CS"/>
              </w:rPr>
            </w:pPr>
            <w:r w:rsidRPr="00171B85">
              <w:rPr>
                <w:szCs w:val="22"/>
                <w:lang w:val="sr-Cyrl-CS"/>
              </w:rPr>
              <w:t>учешћа у светим тајнама</w:t>
            </w:r>
            <w:r w:rsidRPr="00171B85">
              <w:rPr>
                <w:szCs w:val="22"/>
                <w:lang w:val="ru-RU"/>
              </w:rPr>
              <w:t>,</w:t>
            </w:r>
            <w:r w:rsidRPr="00171B85">
              <w:rPr>
                <w:szCs w:val="22"/>
                <w:lang w:val="sr-Cyrl-CS"/>
              </w:rPr>
              <w:t xml:space="preserve"> кроз које заједничаримо са Богом.</w:t>
            </w:r>
          </w:p>
        </w:tc>
        <w:tc>
          <w:tcPr>
            <w:tcW w:w="1282" w:type="pct"/>
            <w:vMerge w:val="restart"/>
          </w:tcPr>
          <w:p w:rsidR="0039368E" w:rsidRPr="00171B85" w:rsidRDefault="0039368E" w:rsidP="00D5500D">
            <w:pPr>
              <w:rPr>
                <w:szCs w:val="22"/>
                <w:lang w:val="sr-Cyrl-CS"/>
              </w:rPr>
            </w:pPr>
          </w:p>
          <w:p w:rsidR="0039368E" w:rsidRPr="00171B85" w:rsidRDefault="0039368E" w:rsidP="00D5500D">
            <w:pPr>
              <w:spacing w:after="120"/>
              <w:rPr>
                <w:szCs w:val="22"/>
                <w:lang w:val="sr-Cyrl-CS"/>
              </w:rPr>
            </w:pPr>
            <w:r w:rsidRPr="00171B85">
              <w:rPr>
                <w:szCs w:val="22"/>
                <w:lang w:val="sr-Cyrl-CS"/>
              </w:rPr>
              <w:t>Наставне јединице се могу реализовати кроз коришћење различитих, па и савремених (иновативних) метода, како би се ученици више активирали у раду, те кроз самосталан рад</w:t>
            </w:r>
            <w:r w:rsidRPr="00171B85">
              <w:rPr>
                <w:szCs w:val="22"/>
                <w:lang w:val="hr-HR"/>
              </w:rPr>
              <w:t>,</w:t>
            </w:r>
            <w:r w:rsidRPr="00171B85">
              <w:rPr>
                <w:szCs w:val="22"/>
                <w:lang w:val="sr-Cyrl-CS"/>
              </w:rPr>
              <w:t xml:space="preserve"> или рад у групи стицали знање.</w:t>
            </w:r>
          </w:p>
          <w:p w:rsidR="0039368E" w:rsidRPr="00171B85" w:rsidRDefault="0039368E" w:rsidP="00D5500D">
            <w:pPr>
              <w:spacing w:after="120"/>
              <w:rPr>
                <w:szCs w:val="22"/>
                <w:lang w:val="sr-Cyrl-CS"/>
              </w:rPr>
            </w:pPr>
          </w:p>
          <w:p w:rsidR="0039368E" w:rsidRPr="00171B85" w:rsidRDefault="0039368E" w:rsidP="00D5500D">
            <w:pPr>
              <w:spacing w:after="120"/>
              <w:rPr>
                <w:szCs w:val="22"/>
                <w:lang w:val="sr-Cyrl-CS"/>
              </w:rPr>
            </w:pPr>
          </w:p>
          <w:p w:rsidR="0039368E" w:rsidRPr="00171B85" w:rsidRDefault="0039368E" w:rsidP="00D5500D">
            <w:pPr>
              <w:spacing w:after="120"/>
              <w:rPr>
                <w:szCs w:val="22"/>
                <w:lang w:val="ru-RU"/>
              </w:rPr>
            </w:pPr>
          </w:p>
          <w:p w:rsidR="0039368E" w:rsidRPr="00171B85" w:rsidRDefault="0039368E" w:rsidP="00D5500D">
            <w:pPr>
              <w:spacing w:after="120"/>
              <w:rPr>
                <w:szCs w:val="22"/>
                <w:lang w:val="sr-Cyrl-CS"/>
              </w:rPr>
            </w:pPr>
          </w:p>
          <w:p w:rsidR="0039368E" w:rsidRPr="00171B85" w:rsidRDefault="0039368E" w:rsidP="00D5500D">
            <w:pPr>
              <w:spacing w:after="120"/>
              <w:rPr>
                <w:szCs w:val="22"/>
                <w:lang w:val="sr-Cyrl-CS"/>
              </w:rPr>
            </w:pPr>
            <w:r w:rsidRPr="00171B85">
              <w:rPr>
                <w:szCs w:val="22"/>
                <w:lang w:val="sr-Cyrl-CS"/>
              </w:rPr>
              <w:t>Подстицати ученике да слободно исказују своја мишљења о наставним садржајима који се реализуј</w:t>
            </w:r>
            <w:r w:rsidRPr="00171B85">
              <w:rPr>
                <w:szCs w:val="22"/>
                <w:lang w:val="sr-Cyrl-RS"/>
              </w:rPr>
              <w:t>у</w:t>
            </w:r>
            <w:r w:rsidRPr="00171B85">
              <w:rPr>
                <w:szCs w:val="22"/>
                <w:lang w:val="sr-Cyrl-CS"/>
              </w:rPr>
              <w:t>.</w:t>
            </w:r>
          </w:p>
          <w:p w:rsidR="0039368E" w:rsidRPr="00171B85" w:rsidRDefault="0039368E" w:rsidP="00D5500D">
            <w:pPr>
              <w:spacing w:after="120"/>
              <w:rPr>
                <w:szCs w:val="22"/>
                <w:lang w:val="sr-Cyrl-CS"/>
              </w:rPr>
            </w:pPr>
          </w:p>
          <w:p w:rsidR="0039368E" w:rsidRPr="00171B85" w:rsidRDefault="0039368E" w:rsidP="00D5500D">
            <w:pPr>
              <w:spacing w:after="120"/>
              <w:rPr>
                <w:szCs w:val="22"/>
                <w:lang w:val="sr-Cyrl-CS"/>
              </w:rPr>
            </w:pPr>
          </w:p>
          <w:p w:rsidR="0039368E" w:rsidRPr="00171B85" w:rsidRDefault="0039368E" w:rsidP="00D5500D">
            <w:pPr>
              <w:spacing w:after="120"/>
              <w:rPr>
                <w:szCs w:val="22"/>
                <w:lang w:val="ru-RU"/>
              </w:rPr>
            </w:pPr>
          </w:p>
          <w:p w:rsidR="0039368E" w:rsidRPr="00171B85" w:rsidRDefault="0039368E" w:rsidP="00D5500D">
            <w:pPr>
              <w:spacing w:after="120"/>
              <w:rPr>
                <w:szCs w:val="22"/>
                <w:lang w:val="sr-Cyrl-CS"/>
              </w:rPr>
            </w:pPr>
          </w:p>
          <w:p w:rsidR="0039368E" w:rsidRPr="00171B85" w:rsidRDefault="0039368E" w:rsidP="00D5500D">
            <w:pPr>
              <w:spacing w:after="120"/>
              <w:rPr>
                <w:szCs w:val="22"/>
                <w:lang w:val="sr-Cyrl-CS"/>
              </w:rPr>
            </w:pPr>
          </w:p>
          <w:p w:rsidR="0039368E" w:rsidRPr="00171B85" w:rsidRDefault="0039368E" w:rsidP="00D5500D">
            <w:pPr>
              <w:spacing w:after="120"/>
              <w:rPr>
                <w:szCs w:val="22"/>
                <w:lang w:val="sr-Cyrl-CS"/>
              </w:rPr>
            </w:pPr>
          </w:p>
          <w:p w:rsidR="0039368E" w:rsidRPr="00171B85" w:rsidRDefault="0039368E" w:rsidP="00D5500D">
            <w:pPr>
              <w:spacing w:after="120"/>
              <w:rPr>
                <w:szCs w:val="22"/>
                <w:lang w:val="sr-Cyrl-CS"/>
              </w:rPr>
            </w:pPr>
            <w:r w:rsidRPr="00171B85">
              <w:rPr>
                <w:szCs w:val="22"/>
                <w:lang w:val="sr-Cyrl-CS"/>
              </w:rPr>
              <w:t xml:space="preserve">У раду је потребно користити различита наставна средства како би се ученицима на интересантнији начин </w:t>
            </w:r>
            <w:r w:rsidRPr="00171B85">
              <w:rPr>
                <w:szCs w:val="22"/>
                <w:lang w:val="sr-Cyrl-CS"/>
              </w:rPr>
              <w:lastRenderedPageBreak/>
              <w:t>презентовали нови наставни садржаји.</w:t>
            </w:r>
          </w:p>
          <w:p w:rsidR="0039368E" w:rsidRPr="00171B85" w:rsidRDefault="0039368E" w:rsidP="00D5500D">
            <w:pPr>
              <w:rPr>
                <w:szCs w:val="22"/>
                <w:lang w:val="sr-Cyrl-CS"/>
              </w:rPr>
            </w:pPr>
          </w:p>
          <w:p w:rsidR="0039368E" w:rsidRPr="00171B85" w:rsidRDefault="0039368E" w:rsidP="00D5500D">
            <w:pPr>
              <w:rPr>
                <w:szCs w:val="22"/>
                <w:lang w:val="sr-Cyrl-CS"/>
              </w:rPr>
            </w:pPr>
          </w:p>
          <w:p w:rsidR="0039368E" w:rsidRPr="00171B85" w:rsidRDefault="0039368E" w:rsidP="00D5500D">
            <w:pPr>
              <w:rPr>
                <w:szCs w:val="22"/>
                <w:lang w:val="sr-Cyrl-CS"/>
              </w:rPr>
            </w:pPr>
          </w:p>
          <w:p w:rsidR="0039368E" w:rsidRPr="00171B85" w:rsidRDefault="0039368E" w:rsidP="00D5500D">
            <w:pPr>
              <w:rPr>
                <w:szCs w:val="22"/>
                <w:lang w:val="ru-RU"/>
              </w:rPr>
            </w:pPr>
          </w:p>
          <w:p w:rsidR="0039368E" w:rsidRPr="00171B85" w:rsidRDefault="0039368E" w:rsidP="00D5500D">
            <w:pPr>
              <w:rPr>
                <w:szCs w:val="22"/>
                <w:lang w:val="sr-Cyrl-CS"/>
              </w:rPr>
            </w:pPr>
          </w:p>
          <w:p w:rsidR="0039368E" w:rsidRPr="00171B85" w:rsidRDefault="0039368E" w:rsidP="00D5500D">
            <w:pPr>
              <w:rPr>
                <w:szCs w:val="22"/>
                <w:lang w:val="sr-Cyrl-CS"/>
              </w:rPr>
            </w:pPr>
            <w:r w:rsidRPr="00171B85">
              <w:rPr>
                <w:szCs w:val="22"/>
                <w:lang w:val="sr-Cyrl-CS"/>
              </w:rPr>
              <w:t>Наставне јединице у вези са храмом, богослужењима и светим тајнама могу се реализовати и у храму.</w:t>
            </w:r>
          </w:p>
          <w:p w:rsidR="0039368E" w:rsidRPr="00171B85" w:rsidRDefault="0039368E" w:rsidP="00D5500D">
            <w:pPr>
              <w:rPr>
                <w:szCs w:val="22"/>
                <w:lang w:val="ru-RU"/>
              </w:rPr>
            </w:pPr>
          </w:p>
          <w:p w:rsidR="0039368E" w:rsidRPr="00171B85" w:rsidRDefault="0039368E" w:rsidP="00D5500D">
            <w:pPr>
              <w:rPr>
                <w:szCs w:val="22"/>
                <w:lang w:val="ru-RU"/>
              </w:rPr>
            </w:pPr>
          </w:p>
          <w:p w:rsidR="0039368E" w:rsidRPr="00171B85" w:rsidRDefault="0039368E" w:rsidP="00D5500D">
            <w:pPr>
              <w:rPr>
                <w:szCs w:val="22"/>
                <w:lang w:val="ru-RU"/>
              </w:rPr>
            </w:pPr>
          </w:p>
          <w:p w:rsidR="0039368E" w:rsidRPr="00171B85" w:rsidRDefault="0039368E" w:rsidP="00D5500D">
            <w:pPr>
              <w:rPr>
                <w:szCs w:val="22"/>
                <w:lang w:val="ru-RU"/>
              </w:rPr>
            </w:pPr>
          </w:p>
          <w:p w:rsidR="0039368E" w:rsidRPr="00171B85" w:rsidRDefault="0039368E" w:rsidP="00D5500D">
            <w:pPr>
              <w:rPr>
                <w:szCs w:val="22"/>
                <w:lang w:val="sr-Cyrl-CS"/>
              </w:rPr>
            </w:pPr>
          </w:p>
          <w:p w:rsidR="0039368E" w:rsidRPr="00171B85" w:rsidRDefault="0039368E" w:rsidP="00D5500D">
            <w:pPr>
              <w:rPr>
                <w:szCs w:val="22"/>
                <w:lang w:val="sr-Cyrl-CS"/>
              </w:rPr>
            </w:pPr>
            <w:r w:rsidRPr="00171B85">
              <w:rPr>
                <w:szCs w:val="22"/>
                <w:lang w:val="sr-Cyrl-CS"/>
              </w:rPr>
              <w:t>Читати и коментарисати са ученицима дијелове из вјерских књига или чланака о Цркви, богослужењима, светим тајнама и посту.</w:t>
            </w:r>
          </w:p>
        </w:tc>
      </w:tr>
      <w:tr w:rsidR="0039368E" w:rsidRPr="00171B85" w:rsidTr="00D5500D">
        <w:trPr>
          <w:trHeight w:val="20"/>
          <w:jc w:val="center"/>
        </w:trPr>
        <w:tc>
          <w:tcPr>
            <w:tcW w:w="294" w:type="pct"/>
            <w:vMerge/>
          </w:tcPr>
          <w:p w:rsidR="0039368E" w:rsidRPr="00171B85" w:rsidRDefault="0039368E" w:rsidP="00D5500D">
            <w:pPr>
              <w:jc w:val="center"/>
              <w:rPr>
                <w:szCs w:val="22"/>
                <w:lang w:val="sr-Cyrl-CS"/>
              </w:rPr>
            </w:pPr>
          </w:p>
        </w:tc>
        <w:tc>
          <w:tcPr>
            <w:tcW w:w="589" w:type="pct"/>
            <w:vMerge/>
          </w:tcPr>
          <w:p w:rsidR="0039368E" w:rsidRPr="00171B85" w:rsidRDefault="0039368E" w:rsidP="00D5500D">
            <w:pPr>
              <w:jc w:val="center"/>
              <w:rPr>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2.</w:t>
            </w:r>
          </w:p>
        </w:tc>
        <w:tc>
          <w:tcPr>
            <w:tcW w:w="749" w:type="pct"/>
          </w:tcPr>
          <w:p w:rsidR="0039368E" w:rsidRPr="00171B85" w:rsidRDefault="0039368E" w:rsidP="00D5500D">
            <w:pPr>
              <w:rPr>
                <w:szCs w:val="22"/>
                <w:lang w:val="sr-Cyrl-CS"/>
              </w:rPr>
            </w:pPr>
            <w:r w:rsidRPr="00171B85">
              <w:rPr>
                <w:szCs w:val="22"/>
                <w:lang w:val="sr-Cyrl-CS"/>
              </w:rPr>
              <w:t>Свето предање и Свето писмо</w:t>
            </w:r>
          </w:p>
        </w:tc>
        <w:tc>
          <w:tcPr>
            <w:tcW w:w="365" w:type="pct"/>
          </w:tcPr>
          <w:p w:rsidR="0039368E" w:rsidRPr="00171B85" w:rsidRDefault="0039368E" w:rsidP="00D5500D">
            <w:pPr>
              <w:jc w:val="center"/>
              <w:rPr>
                <w:szCs w:val="22"/>
                <w:lang w:val="sr-Latn-CS"/>
              </w:rPr>
            </w:pPr>
            <w:r w:rsidRPr="00171B85">
              <w:rPr>
                <w:szCs w:val="22"/>
                <w:lang w:val="sr-Latn-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szCs w:val="22"/>
                <w:lang w:val="sr-Cyrl-CS"/>
              </w:rPr>
            </w:pPr>
          </w:p>
        </w:tc>
        <w:tc>
          <w:tcPr>
            <w:tcW w:w="589" w:type="pct"/>
            <w:vMerge/>
          </w:tcPr>
          <w:p w:rsidR="0039368E" w:rsidRPr="00171B85" w:rsidRDefault="0039368E" w:rsidP="00D5500D">
            <w:pPr>
              <w:jc w:val="center"/>
              <w:rPr>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3.</w:t>
            </w:r>
          </w:p>
        </w:tc>
        <w:tc>
          <w:tcPr>
            <w:tcW w:w="749" w:type="pct"/>
          </w:tcPr>
          <w:p w:rsidR="0039368E" w:rsidRPr="00171B85" w:rsidRDefault="0039368E" w:rsidP="00D5500D">
            <w:pPr>
              <w:rPr>
                <w:szCs w:val="22"/>
                <w:lang w:val="sr-Cyrl-CS"/>
              </w:rPr>
            </w:pPr>
            <w:r w:rsidRPr="00171B85">
              <w:rPr>
                <w:szCs w:val="22"/>
                <w:lang w:val="sr-Cyrl-CS"/>
              </w:rPr>
              <w:t>Бог у откривењу Старог и Новог завјета</w:t>
            </w:r>
          </w:p>
        </w:tc>
        <w:tc>
          <w:tcPr>
            <w:tcW w:w="365" w:type="pct"/>
          </w:tcPr>
          <w:p w:rsidR="0039368E" w:rsidRPr="00171B85" w:rsidRDefault="0039368E" w:rsidP="00D5500D">
            <w:pPr>
              <w:jc w:val="center"/>
              <w:rPr>
                <w:szCs w:val="22"/>
                <w:lang w:val="sr-Latn-CS"/>
              </w:rPr>
            </w:pPr>
            <w:r w:rsidRPr="00171B85">
              <w:rPr>
                <w:szCs w:val="22"/>
                <w:lang w:val="sr-Latn-CS"/>
              </w:rPr>
              <w:t>1</w:t>
            </w:r>
          </w:p>
        </w:tc>
        <w:tc>
          <w:tcPr>
            <w:tcW w:w="1268" w:type="pct"/>
            <w:vMerge/>
          </w:tcPr>
          <w:p w:rsidR="0039368E" w:rsidRPr="00171B85" w:rsidRDefault="0039368E" w:rsidP="00D5500D">
            <w:pPr>
              <w:rPr>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1992"/>
          <w:jc w:val="center"/>
        </w:trPr>
        <w:tc>
          <w:tcPr>
            <w:tcW w:w="294" w:type="pct"/>
            <w:vMerge/>
          </w:tcPr>
          <w:p w:rsidR="0039368E" w:rsidRPr="00171B85" w:rsidRDefault="0039368E" w:rsidP="00D5500D">
            <w:pPr>
              <w:jc w:val="center"/>
              <w:rPr>
                <w:szCs w:val="22"/>
                <w:lang w:val="sr-Cyrl-CS"/>
              </w:rPr>
            </w:pPr>
          </w:p>
        </w:tc>
        <w:tc>
          <w:tcPr>
            <w:tcW w:w="589" w:type="pct"/>
            <w:vMerge/>
          </w:tcPr>
          <w:p w:rsidR="0039368E" w:rsidRPr="00171B85" w:rsidRDefault="0039368E" w:rsidP="00D5500D">
            <w:pPr>
              <w:jc w:val="center"/>
              <w:rPr>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4.</w:t>
            </w:r>
          </w:p>
        </w:tc>
        <w:tc>
          <w:tcPr>
            <w:tcW w:w="749" w:type="pct"/>
          </w:tcPr>
          <w:p w:rsidR="0039368E" w:rsidRPr="00171B85" w:rsidRDefault="0039368E" w:rsidP="00D5500D">
            <w:pPr>
              <w:rPr>
                <w:b/>
                <w:szCs w:val="22"/>
                <w:lang w:val="sr-Cyrl-CS"/>
              </w:rPr>
            </w:pPr>
            <w:r w:rsidRPr="00171B85">
              <w:rPr>
                <w:szCs w:val="22"/>
                <w:lang w:val="sr-Cyrl-CS"/>
              </w:rPr>
              <w:t>Заједница са Богом у светим тајнама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val="restart"/>
            <w:vAlign w:val="center"/>
          </w:tcPr>
          <w:p w:rsidR="0039368E" w:rsidRPr="00171B85" w:rsidRDefault="0039368E" w:rsidP="00D5500D">
            <w:pPr>
              <w:jc w:val="center"/>
              <w:rPr>
                <w:b/>
                <w:szCs w:val="22"/>
                <w:lang w:val="sr-Cyrl-CS"/>
              </w:rPr>
            </w:pPr>
          </w:p>
          <w:p w:rsidR="0039368E" w:rsidRPr="00171B85" w:rsidRDefault="0039368E" w:rsidP="00D5500D">
            <w:pPr>
              <w:jc w:val="center"/>
              <w:rPr>
                <w:b/>
                <w:szCs w:val="22"/>
                <w:lang w:val="sr-Cyrl-CS"/>
              </w:rPr>
            </w:pPr>
          </w:p>
          <w:p w:rsidR="0039368E" w:rsidRPr="00171B85" w:rsidRDefault="0039368E" w:rsidP="00D5500D">
            <w:pPr>
              <w:jc w:val="center"/>
              <w:rPr>
                <w:b/>
                <w:szCs w:val="22"/>
                <w:lang w:val="sr-Cyrl-CS"/>
              </w:rPr>
            </w:pPr>
          </w:p>
          <w:p w:rsidR="0039368E" w:rsidRPr="00171B85" w:rsidRDefault="0039368E" w:rsidP="00D5500D">
            <w:pPr>
              <w:jc w:val="center"/>
              <w:rPr>
                <w:b/>
                <w:szCs w:val="22"/>
                <w:lang w:val="sr-Cyrl-CS"/>
              </w:rPr>
            </w:pPr>
          </w:p>
          <w:p w:rsidR="0039368E" w:rsidRPr="00171B85" w:rsidRDefault="0039368E" w:rsidP="00D5500D">
            <w:pPr>
              <w:jc w:val="center"/>
              <w:rPr>
                <w:b/>
                <w:szCs w:val="22"/>
              </w:rPr>
            </w:pPr>
            <w:r w:rsidRPr="00171B85">
              <w:rPr>
                <w:b/>
                <w:szCs w:val="22"/>
                <w:lang w:val="sr-Cyrl-CS"/>
              </w:rPr>
              <w:t>2.</w:t>
            </w: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tc>
        <w:tc>
          <w:tcPr>
            <w:tcW w:w="589" w:type="pct"/>
            <w:vMerge w:val="restart"/>
            <w:vAlign w:val="center"/>
          </w:tcPr>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r w:rsidRPr="00171B85">
              <w:rPr>
                <w:b/>
                <w:szCs w:val="22"/>
                <w:lang w:val="sr-Cyrl-CS"/>
              </w:rPr>
              <w:t>Тајна Цркве</w:t>
            </w: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p w:rsidR="0039368E" w:rsidRPr="00171B85" w:rsidRDefault="0039368E" w:rsidP="00D5500D">
            <w:pPr>
              <w:jc w:val="center"/>
              <w:rPr>
                <w:b/>
                <w:szCs w:val="22"/>
              </w:rPr>
            </w:pPr>
          </w:p>
        </w:tc>
        <w:tc>
          <w:tcPr>
            <w:tcW w:w="454" w:type="pct"/>
          </w:tcPr>
          <w:p w:rsidR="0039368E" w:rsidRPr="00171B85" w:rsidRDefault="0039368E" w:rsidP="00D5500D">
            <w:pPr>
              <w:jc w:val="center"/>
              <w:rPr>
                <w:szCs w:val="22"/>
                <w:lang w:val="sr-Cyrl-CS"/>
              </w:rPr>
            </w:pPr>
            <w:r w:rsidRPr="00171B85">
              <w:rPr>
                <w:szCs w:val="22"/>
                <w:lang w:val="sr-Cyrl-CS"/>
              </w:rPr>
              <w:t xml:space="preserve">1. </w:t>
            </w:r>
          </w:p>
        </w:tc>
        <w:tc>
          <w:tcPr>
            <w:tcW w:w="749" w:type="pct"/>
          </w:tcPr>
          <w:p w:rsidR="0039368E" w:rsidRPr="00171B85" w:rsidRDefault="0039368E" w:rsidP="00D5500D">
            <w:pPr>
              <w:rPr>
                <w:szCs w:val="22"/>
                <w:lang w:val="sr-Cyrl-CS"/>
              </w:rPr>
            </w:pPr>
            <w:r w:rsidRPr="00171B85">
              <w:rPr>
                <w:szCs w:val="22"/>
                <w:lang w:val="sr-Cyrl-CS"/>
              </w:rPr>
              <w:t>Дух Свети у Цркви Старог и Новог завјета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val="restart"/>
          </w:tcPr>
          <w:p w:rsidR="0039368E" w:rsidRPr="00171B85" w:rsidRDefault="0039368E" w:rsidP="00D5500D">
            <w:pPr>
              <w:rPr>
                <w:i/>
                <w:szCs w:val="22"/>
                <w:lang w:val="sr-Cyrl-CS"/>
              </w:rPr>
            </w:pPr>
            <w:r w:rsidRPr="00171B85">
              <w:rPr>
                <w:i/>
                <w:szCs w:val="22"/>
                <w:lang w:val="sr-Cyrl-CS"/>
              </w:rPr>
              <w:t>Ученик ће бити способан да:</w:t>
            </w:r>
          </w:p>
          <w:p w:rsidR="0039368E" w:rsidRPr="00171B85" w:rsidRDefault="0039368E" w:rsidP="00D5500D">
            <w:pPr>
              <w:rPr>
                <w:szCs w:val="22"/>
                <w:lang w:val="sr-Cyrl-CS"/>
              </w:rPr>
            </w:pPr>
            <w:r w:rsidRPr="00171B85">
              <w:rPr>
                <w:szCs w:val="22"/>
                <w:lang w:val="sr-Cyrl-CS"/>
              </w:rPr>
              <w:t>- дефинише улогу Духа Светог у Цркви Старог и Новог Завјета,</w:t>
            </w:r>
          </w:p>
          <w:p w:rsidR="0039368E" w:rsidRPr="00171B85" w:rsidRDefault="0039368E" w:rsidP="00D5500D">
            <w:pPr>
              <w:rPr>
                <w:szCs w:val="22"/>
                <w:lang w:val="sr-Latn-CS"/>
              </w:rPr>
            </w:pPr>
            <w:r w:rsidRPr="00171B85">
              <w:rPr>
                <w:szCs w:val="22"/>
                <w:lang w:val="sr-Cyrl-CS"/>
              </w:rPr>
              <w:t>- објасни значај Цркве као заједнице љубави Бога и човјека</w:t>
            </w:r>
            <w:r w:rsidRPr="00171B85">
              <w:rPr>
                <w:szCs w:val="22"/>
                <w:lang w:val="sr-Latn-CS"/>
              </w:rPr>
              <w:t>,</w:t>
            </w:r>
          </w:p>
          <w:p w:rsidR="0039368E" w:rsidRPr="00171B85" w:rsidRDefault="0039368E" w:rsidP="00D5500D">
            <w:pPr>
              <w:rPr>
                <w:szCs w:val="22"/>
                <w:lang w:val="sr-Cyrl-CS"/>
              </w:rPr>
            </w:pPr>
            <w:r w:rsidRPr="00171B85">
              <w:rPr>
                <w:szCs w:val="22"/>
                <w:lang w:val="sr-Cyrl-CS"/>
              </w:rPr>
              <w:t>- спозна Господа Исуса Христа као Главу и оснивача Цркве</w:t>
            </w:r>
            <w:r w:rsidRPr="00171B85">
              <w:rPr>
                <w:szCs w:val="22"/>
                <w:lang w:val="sr-Latn-CS"/>
              </w:rPr>
              <w:t>,</w:t>
            </w:r>
          </w:p>
          <w:p w:rsidR="0039368E" w:rsidRPr="00171B85" w:rsidRDefault="0039368E" w:rsidP="00D5500D">
            <w:pPr>
              <w:rPr>
                <w:szCs w:val="22"/>
                <w:lang w:val="sr-Cyrl-CS"/>
              </w:rPr>
            </w:pPr>
            <w:r w:rsidRPr="00171B85">
              <w:rPr>
                <w:szCs w:val="22"/>
                <w:lang w:val="sr-Cyrl-CS"/>
              </w:rPr>
              <w:t>- разумије настанак Цркве силаском Св. Духа и објасни улогу свештенства и мирјана у Цркви</w:t>
            </w:r>
            <w:r w:rsidRPr="00171B85">
              <w:rPr>
                <w:szCs w:val="22"/>
                <w:lang w:val="sr-Latn-CS"/>
              </w:rPr>
              <w:t>,</w:t>
            </w:r>
          </w:p>
          <w:p w:rsidR="0039368E" w:rsidRPr="00171B85" w:rsidRDefault="0039368E" w:rsidP="00D5500D">
            <w:pPr>
              <w:rPr>
                <w:szCs w:val="22"/>
                <w:lang w:val="sr-Latn-CS"/>
              </w:rPr>
            </w:pPr>
            <w:r w:rsidRPr="00171B85">
              <w:rPr>
                <w:szCs w:val="22"/>
                <w:lang w:val="sr-Cyrl-CS"/>
              </w:rPr>
              <w:t>- дефинише како је Црква једна и света</w:t>
            </w:r>
            <w:r w:rsidRPr="00171B85">
              <w:rPr>
                <w:szCs w:val="22"/>
                <w:lang w:val="sr-Latn-CS"/>
              </w:rPr>
              <w:t>,</w:t>
            </w:r>
            <w:r w:rsidRPr="00171B85">
              <w:rPr>
                <w:szCs w:val="22"/>
                <w:lang w:val="sr-Cyrl-CS"/>
              </w:rPr>
              <w:t xml:space="preserve"> саборна и апостолска</w:t>
            </w:r>
            <w:r w:rsidRPr="00171B85">
              <w:rPr>
                <w:szCs w:val="22"/>
                <w:lang w:val="sr-Latn-CS"/>
              </w:rPr>
              <w:t>,</w:t>
            </w:r>
          </w:p>
          <w:p w:rsidR="0039368E" w:rsidRPr="00171B85" w:rsidRDefault="0039368E" w:rsidP="00D5500D">
            <w:pPr>
              <w:rPr>
                <w:szCs w:val="22"/>
                <w:lang w:val="sr-Latn-CS"/>
              </w:rPr>
            </w:pPr>
            <w:r w:rsidRPr="00171B85">
              <w:rPr>
                <w:szCs w:val="22"/>
                <w:lang w:val="sr-Cyrl-CS"/>
              </w:rPr>
              <w:t xml:space="preserve">- упозна живот ране Цркве и проблеме са којима су се први </w:t>
            </w:r>
            <w:r w:rsidRPr="00171B85">
              <w:rPr>
                <w:szCs w:val="22"/>
                <w:lang w:val="sr-Cyrl-CS"/>
              </w:rPr>
              <w:lastRenderedPageBreak/>
              <w:t>хришћани сусретали</w:t>
            </w:r>
            <w:r w:rsidRPr="00171B85">
              <w:rPr>
                <w:szCs w:val="22"/>
                <w:lang w:val="sr-Latn-CS"/>
              </w:rPr>
              <w:t>,</w:t>
            </w:r>
          </w:p>
          <w:p w:rsidR="0039368E" w:rsidRPr="00171B85" w:rsidRDefault="0039368E" w:rsidP="00D5500D">
            <w:pPr>
              <w:rPr>
                <w:i/>
                <w:szCs w:val="22"/>
                <w:lang w:val="sr-Cyrl-CS"/>
              </w:rPr>
            </w:pPr>
            <w:r w:rsidRPr="00171B85">
              <w:rPr>
                <w:szCs w:val="22"/>
                <w:lang w:val="sr-Cyrl-CS"/>
              </w:rPr>
              <w:t>- анализира развој Цркве кроз вијекове и да дефинише Њену улогу у садашњем времену.</w:t>
            </w: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vAlign w:val="center"/>
          </w:tcPr>
          <w:p w:rsidR="0039368E" w:rsidRPr="00171B85" w:rsidRDefault="0039368E" w:rsidP="00D5500D">
            <w:pPr>
              <w:jc w:val="center"/>
              <w:rPr>
                <w:b/>
                <w:szCs w:val="22"/>
                <w:lang w:val="sr-Latn-CS"/>
              </w:rPr>
            </w:pPr>
          </w:p>
        </w:tc>
        <w:tc>
          <w:tcPr>
            <w:tcW w:w="589" w:type="pct"/>
            <w:vMerge/>
            <w:vAlign w:val="center"/>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2.</w:t>
            </w:r>
          </w:p>
        </w:tc>
        <w:tc>
          <w:tcPr>
            <w:tcW w:w="749" w:type="pct"/>
          </w:tcPr>
          <w:p w:rsidR="0039368E" w:rsidRPr="00171B85" w:rsidRDefault="0039368E" w:rsidP="00D5500D">
            <w:pPr>
              <w:rPr>
                <w:szCs w:val="22"/>
                <w:lang w:val="sr-Cyrl-CS"/>
              </w:rPr>
            </w:pPr>
            <w:r w:rsidRPr="00171B85">
              <w:rPr>
                <w:szCs w:val="22"/>
                <w:lang w:val="sr-Cyrl-CS"/>
              </w:rPr>
              <w:t>Остварење Божанске љубави у Цркви као заједници</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565"/>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3.</w:t>
            </w:r>
          </w:p>
        </w:tc>
        <w:tc>
          <w:tcPr>
            <w:tcW w:w="749" w:type="pct"/>
          </w:tcPr>
          <w:p w:rsidR="0039368E" w:rsidRPr="00171B85" w:rsidRDefault="0039368E" w:rsidP="00D5500D">
            <w:pPr>
              <w:rPr>
                <w:szCs w:val="22"/>
                <w:lang w:val="sr-Cyrl-CS"/>
              </w:rPr>
            </w:pPr>
            <w:r w:rsidRPr="00171B85">
              <w:rPr>
                <w:szCs w:val="22"/>
                <w:lang w:val="sr-Cyrl-CS"/>
              </w:rPr>
              <w:t xml:space="preserve">Исус Христос - Глава Цркве </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4.</w:t>
            </w:r>
          </w:p>
        </w:tc>
        <w:tc>
          <w:tcPr>
            <w:tcW w:w="749" w:type="pct"/>
          </w:tcPr>
          <w:p w:rsidR="0039368E" w:rsidRPr="00171B85" w:rsidRDefault="0039368E" w:rsidP="00D5500D">
            <w:pPr>
              <w:rPr>
                <w:szCs w:val="22"/>
                <w:lang w:val="sr-Cyrl-CS"/>
              </w:rPr>
            </w:pPr>
            <w:r w:rsidRPr="00171B85">
              <w:rPr>
                <w:szCs w:val="22"/>
                <w:lang w:val="sr-Cyrl-CS"/>
              </w:rPr>
              <w:t>Својства Цркве</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rPr>
            </w:pPr>
            <w:r w:rsidRPr="00171B85">
              <w:rPr>
                <w:szCs w:val="22"/>
                <w:lang w:val="sr-Cyrl-CS"/>
              </w:rPr>
              <w:t>5.</w:t>
            </w:r>
          </w:p>
          <w:p w:rsidR="0039368E" w:rsidRPr="00171B85" w:rsidRDefault="0039368E" w:rsidP="00D5500D">
            <w:pPr>
              <w:jc w:val="center"/>
              <w:rPr>
                <w:szCs w:val="22"/>
              </w:rPr>
            </w:pPr>
          </w:p>
        </w:tc>
        <w:tc>
          <w:tcPr>
            <w:tcW w:w="749" w:type="pct"/>
          </w:tcPr>
          <w:p w:rsidR="0039368E" w:rsidRPr="00171B85" w:rsidRDefault="0039368E" w:rsidP="00D5500D">
            <w:pPr>
              <w:rPr>
                <w:b/>
                <w:szCs w:val="22"/>
                <w:lang w:val="sr-Cyrl-CS"/>
              </w:rPr>
            </w:pPr>
            <w:r w:rsidRPr="00171B85">
              <w:rPr>
                <w:szCs w:val="22"/>
                <w:lang w:val="sr-Cyrl-CS"/>
              </w:rPr>
              <w:t>Рана хришћанска Црква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514"/>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6.</w:t>
            </w:r>
          </w:p>
          <w:p w:rsidR="0039368E" w:rsidRPr="00171B85" w:rsidRDefault="0039368E" w:rsidP="00D5500D">
            <w:pPr>
              <w:jc w:val="center"/>
              <w:rPr>
                <w:szCs w:val="22"/>
                <w:lang w:val="sr-Cyrl-CS"/>
              </w:rPr>
            </w:pPr>
          </w:p>
          <w:p w:rsidR="0039368E" w:rsidRPr="00171B85" w:rsidRDefault="0039368E" w:rsidP="00D5500D">
            <w:pPr>
              <w:rPr>
                <w:szCs w:val="22"/>
                <w:lang w:val="sr-Cyrl-CS"/>
              </w:rPr>
            </w:pPr>
          </w:p>
        </w:tc>
        <w:tc>
          <w:tcPr>
            <w:tcW w:w="749" w:type="pct"/>
          </w:tcPr>
          <w:p w:rsidR="0039368E" w:rsidRPr="00171B85" w:rsidRDefault="0039368E" w:rsidP="00D5500D">
            <w:pPr>
              <w:rPr>
                <w:szCs w:val="22"/>
                <w:lang w:val="sr-Cyrl-CS"/>
              </w:rPr>
            </w:pPr>
            <w:r w:rsidRPr="00171B85">
              <w:rPr>
                <w:szCs w:val="22"/>
                <w:lang w:val="sr-Cyrl-CS"/>
              </w:rPr>
              <w:t>Црква Христова кроз вијекове</w:t>
            </w:r>
          </w:p>
          <w:p w:rsidR="0039368E" w:rsidRPr="00171B85" w:rsidRDefault="0039368E" w:rsidP="00D5500D">
            <w:pPr>
              <w:rPr>
                <w:szCs w:val="22"/>
                <w:lang w:val="sr-Cyrl-CS"/>
              </w:rPr>
            </w:pPr>
          </w:p>
        </w:tc>
        <w:tc>
          <w:tcPr>
            <w:tcW w:w="365" w:type="pct"/>
          </w:tcPr>
          <w:p w:rsidR="0039368E" w:rsidRPr="00171B85" w:rsidRDefault="0039368E" w:rsidP="00D5500D">
            <w:pPr>
              <w:jc w:val="center"/>
              <w:rPr>
                <w:szCs w:val="22"/>
                <w:lang w:val="sr-Cyrl-CS"/>
              </w:rPr>
            </w:pPr>
            <w:r w:rsidRPr="00171B85">
              <w:rPr>
                <w:szCs w:val="22"/>
                <w:lang w:val="sr-Cyrl-CS"/>
              </w:rPr>
              <w:t>1</w:t>
            </w:r>
          </w:p>
          <w:p w:rsidR="0039368E" w:rsidRPr="00171B85" w:rsidRDefault="0039368E" w:rsidP="00D5500D">
            <w:pPr>
              <w:jc w:val="center"/>
              <w:rPr>
                <w:szCs w:val="22"/>
                <w:lang w:val="sr-Cyrl-CS"/>
              </w:rPr>
            </w:pPr>
          </w:p>
          <w:p w:rsidR="0039368E" w:rsidRPr="00171B85" w:rsidRDefault="0039368E" w:rsidP="00D5500D">
            <w:pPr>
              <w:rPr>
                <w:szCs w:val="22"/>
                <w:lang w:val="sr-Cyrl-CS"/>
              </w:rPr>
            </w:pP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val="restart"/>
            <w:vAlign w:val="center"/>
          </w:tcPr>
          <w:p w:rsidR="0039368E" w:rsidRPr="00171B85" w:rsidRDefault="0039368E" w:rsidP="00D5500D">
            <w:pPr>
              <w:jc w:val="center"/>
              <w:rPr>
                <w:b/>
                <w:szCs w:val="22"/>
                <w:lang w:val="sr-Cyrl-CS"/>
              </w:rPr>
            </w:pPr>
            <w:r w:rsidRPr="00171B85">
              <w:rPr>
                <w:b/>
                <w:szCs w:val="22"/>
                <w:lang w:val="sr-Cyrl-CS"/>
              </w:rPr>
              <w:t>3.</w:t>
            </w:r>
          </w:p>
          <w:p w:rsidR="0039368E" w:rsidRPr="00171B85" w:rsidRDefault="0039368E" w:rsidP="00D5500D">
            <w:pPr>
              <w:jc w:val="center"/>
              <w:rPr>
                <w:b/>
                <w:szCs w:val="22"/>
                <w:lang w:val="sr-Cyrl-CS"/>
              </w:rPr>
            </w:pPr>
          </w:p>
        </w:tc>
        <w:tc>
          <w:tcPr>
            <w:tcW w:w="589" w:type="pct"/>
            <w:vMerge w:val="restart"/>
            <w:vAlign w:val="center"/>
          </w:tcPr>
          <w:p w:rsidR="0039368E" w:rsidRPr="00171B85" w:rsidRDefault="0039368E" w:rsidP="00D5500D">
            <w:pPr>
              <w:jc w:val="center"/>
              <w:rPr>
                <w:b/>
                <w:szCs w:val="22"/>
                <w:lang w:val="ru-RU"/>
              </w:rPr>
            </w:pPr>
            <w:r w:rsidRPr="00171B85">
              <w:rPr>
                <w:b/>
                <w:szCs w:val="22"/>
                <w:lang w:val="sr-Cyrl-CS"/>
              </w:rPr>
              <w:t>Свете тајне и Света Литрургија</w:t>
            </w:r>
          </w:p>
          <w:p w:rsidR="0039368E" w:rsidRPr="00171B85" w:rsidRDefault="0039368E" w:rsidP="00D5500D">
            <w:pPr>
              <w:jc w:val="center"/>
              <w:rPr>
                <w:b/>
                <w:szCs w:val="22"/>
                <w:lang w:val="ru-RU"/>
              </w:rPr>
            </w:pPr>
          </w:p>
        </w:tc>
        <w:tc>
          <w:tcPr>
            <w:tcW w:w="454" w:type="pct"/>
          </w:tcPr>
          <w:p w:rsidR="0039368E" w:rsidRPr="00171B85" w:rsidRDefault="0039368E" w:rsidP="00D5500D">
            <w:pPr>
              <w:jc w:val="center"/>
              <w:rPr>
                <w:szCs w:val="22"/>
                <w:lang w:val="sr-Cyrl-CS"/>
              </w:rPr>
            </w:pPr>
            <w:r w:rsidRPr="00171B85">
              <w:rPr>
                <w:szCs w:val="22"/>
                <w:lang w:val="sr-Cyrl-CS"/>
              </w:rPr>
              <w:t>1.</w:t>
            </w:r>
          </w:p>
        </w:tc>
        <w:tc>
          <w:tcPr>
            <w:tcW w:w="749" w:type="pct"/>
          </w:tcPr>
          <w:p w:rsidR="0039368E" w:rsidRPr="00171B85" w:rsidRDefault="0039368E" w:rsidP="00D5500D">
            <w:pPr>
              <w:rPr>
                <w:b/>
                <w:szCs w:val="22"/>
                <w:lang w:val="sr-Cyrl-CS"/>
              </w:rPr>
            </w:pPr>
            <w:r w:rsidRPr="00171B85">
              <w:rPr>
                <w:szCs w:val="22"/>
                <w:lang w:val="sr-Cyrl-CS"/>
              </w:rPr>
              <w:t>Светим крштењем постајемо чланови Цркве</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val="restart"/>
          </w:tcPr>
          <w:p w:rsidR="0039368E" w:rsidRPr="00171B85" w:rsidRDefault="0039368E" w:rsidP="00D5500D">
            <w:pPr>
              <w:rPr>
                <w:i/>
                <w:szCs w:val="22"/>
                <w:lang w:val="sr-Cyrl-CS"/>
              </w:rPr>
            </w:pPr>
            <w:r w:rsidRPr="00171B85">
              <w:rPr>
                <w:i/>
                <w:szCs w:val="22"/>
                <w:lang w:val="sr-Cyrl-CS"/>
              </w:rPr>
              <w:t>Ученик ће бити способан да:</w:t>
            </w:r>
          </w:p>
          <w:p w:rsidR="0039368E" w:rsidRPr="00171B85" w:rsidRDefault="0039368E" w:rsidP="00D5500D">
            <w:pPr>
              <w:rPr>
                <w:szCs w:val="22"/>
                <w:lang w:val="sr-Latn-CS"/>
              </w:rPr>
            </w:pPr>
            <w:r w:rsidRPr="00171B85">
              <w:rPr>
                <w:szCs w:val="22"/>
                <w:lang w:val="sr-Cyrl-CS"/>
              </w:rPr>
              <w:t xml:space="preserve">- препозна </w:t>
            </w:r>
            <w:r w:rsidRPr="00171B85">
              <w:rPr>
                <w:szCs w:val="22"/>
                <w:lang w:val="sr-Cyrl-BA"/>
              </w:rPr>
              <w:t>важност крштења као момента ступања у црквену заједницу</w:t>
            </w:r>
            <w:r w:rsidRPr="00171B85">
              <w:rPr>
                <w:szCs w:val="22"/>
                <w:lang w:val="sr-Latn-CS"/>
              </w:rPr>
              <w:t>,</w:t>
            </w:r>
          </w:p>
          <w:p w:rsidR="0039368E" w:rsidRPr="00171B85" w:rsidRDefault="0039368E" w:rsidP="00D5500D">
            <w:pPr>
              <w:rPr>
                <w:szCs w:val="22"/>
                <w:lang w:val="sr-Latn-CS"/>
              </w:rPr>
            </w:pPr>
            <w:r w:rsidRPr="00171B85">
              <w:rPr>
                <w:szCs w:val="22"/>
                <w:lang w:val="sr-Cyrl-BA"/>
              </w:rPr>
              <w:t xml:space="preserve">- разумије крштење као </w:t>
            </w:r>
            <w:r w:rsidRPr="00171B85">
              <w:rPr>
                <w:szCs w:val="22"/>
                <w:lang w:val="sr-Cyrl-CS"/>
              </w:rPr>
              <w:t>израз</w:t>
            </w:r>
            <w:r w:rsidRPr="00171B85">
              <w:rPr>
                <w:szCs w:val="22"/>
                <w:lang w:val="sr-Cyrl-BA"/>
              </w:rPr>
              <w:t xml:space="preserve"> наше вјере и и</w:t>
            </w:r>
            <w:r w:rsidRPr="00171B85">
              <w:rPr>
                <w:szCs w:val="22"/>
                <w:lang w:val="sr-Cyrl-CS"/>
              </w:rPr>
              <w:t>с</w:t>
            </w:r>
            <w:r w:rsidRPr="00171B85">
              <w:rPr>
                <w:szCs w:val="22"/>
                <w:lang w:val="sr-Cyrl-BA"/>
              </w:rPr>
              <w:t>повиједања</w:t>
            </w:r>
            <w:r w:rsidRPr="00171B85">
              <w:rPr>
                <w:szCs w:val="22"/>
                <w:lang w:val="sr-Latn-CS"/>
              </w:rPr>
              <w:t>,</w:t>
            </w:r>
          </w:p>
          <w:p w:rsidR="0039368E" w:rsidRPr="00171B85" w:rsidRDefault="0039368E" w:rsidP="00D5500D">
            <w:pPr>
              <w:rPr>
                <w:szCs w:val="22"/>
                <w:lang w:val="sr-Latn-CS"/>
              </w:rPr>
            </w:pPr>
            <w:r w:rsidRPr="00171B85">
              <w:rPr>
                <w:szCs w:val="22"/>
                <w:lang w:val="sr-Cyrl-BA"/>
              </w:rPr>
              <w:t xml:space="preserve">- објасни настанак и развој </w:t>
            </w:r>
            <w:r w:rsidRPr="00171B85">
              <w:rPr>
                <w:szCs w:val="22"/>
                <w:lang w:val="sr-Cyrl-CS"/>
              </w:rPr>
              <w:t>с</w:t>
            </w:r>
            <w:r w:rsidRPr="00171B85">
              <w:rPr>
                <w:szCs w:val="22"/>
                <w:lang w:val="sr-Cyrl-BA"/>
              </w:rPr>
              <w:t>в. тајне крштења</w:t>
            </w:r>
            <w:r w:rsidRPr="00171B85">
              <w:rPr>
                <w:szCs w:val="22"/>
                <w:lang w:val="sr-Latn-CS"/>
              </w:rPr>
              <w:t>,</w:t>
            </w:r>
          </w:p>
          <w:p w:rsidR="0039368E" w:rsidRPr="00171B85" w:rsidRDefault="0039368E" w:rsidP="00D5500D">
            <w:pPr>
              <w:rPr>
                <w:szCs w:val="22"/>
                <w:lang w:val="sr-Cyrl-CS"/>
              </w:rPr>
            </w:pPr>
            <w:r w:rsidRPr="00171B85">
              <w:rPr>
                <w:szCs w:val="22"/>
                <w:lang w:val="sr-Cyrl-CS"/>
              </w:rPr>
              <w:t>- разумије како се припремамо за св. тајну крштења и објасни улога кума као свједока на крштењу</w:t>
            </w:r>
            <w:r w:rsidRPr="00171B85">
              <w:rPr>
                <w:szCs w:val="22"/>
                <w:lang w:val="sr-Latn-CS"/>
              </w:rPr>
              <w:t>,</w:t>
            </w:r>
          </w:p>
          <w:p w:rsidR="0039368E" w:rsidRPr="00171B85" w:rsidRDefault="0039368E" w:rsidP="00D5500D">
            <w:pPr>
              <w:rPr>
                <w:szCs w:val="22"/>
                <w:lang w:val="sr-Cyrl-CS"/>
              </w:rPr>
            </w:pPr>
            <w:r w:rsidRPr="00171B85">
              <w:rPr>
                <w:szCs w:val="22"/>
                <w:lang w:val="sr-Cyrl-CS"/>
              </w:rPr>
              <w:t>- анализира важност св. тајне миропомазања и дарова Светог Духа за живот хришћана,</w:t>
            </w:r>
          </w:p>
          <w:p w:rsidR="0039368E" w:rsidRPr="00171B85" w:rsidRDefault="0039368E" w:rsidP="00D5500D">
            <w:pPr>
              <w:rPr>
                <w:szCs w:val="22"/>
                <w:lang w:val="sr-Cyrl-CS"/>
              </w:rPr>
            </w:pPr>
            <w:r w:rsidRPr="00171B85">
              <w:rPr>
                <w:szCs w:val="22"/>
                <w:lang w:val="sr-Cyrl-CS"/>
              </w:rPr>
              <w:t>- дефинише и разумије потребу и важност св. тајне покајања</w:t>
            </w:r>
            <w:r w:rsidRPr="00171B85">
              <w:rPr>
                <w:szCs w:val="22"/>
                <w:lang w:val="sr-Latn-CS"/>
              </w:rPr>
              <w:t>,</w:t>
            </w:r>
          </w:p>
          <w:p w:rsidR="0039368E" w:rsidRPr="00171B85" w:rsidRDefault="0039368E" w:rsidP="00D5500D">
            <w:pPr>
              <w:rPr>
                <w:szCs w:val="22"/>
                <w:lang w:val="sr-Cyrl-CS"/>
              </w:rPr>
            </w:pPr>
            <w:r w:rsidRPr="00171B85">
              <w:rPr>
                <w:szCs w:val="22"/>
                <w:lang w:val="sr-Cyrl-CS"/>
              </w:rPr>
              <w:t>- разумије смисао и значај молитве у животу хришћана и објасни шта су заједничке, а шта личне молитве</w:t>
            </w:r>
            <w:r w:rsidRPr="00171B85">
              <w:rPr>
                <w:szCs w:val="22"/>
                <w:lang w:val="sr-Latn-CS"/>
              </w:rPr>
              <w:t>,</w:t>
            </w:r>
          </w:p>
          <w:p w:rsidR="0039368E" w:rsidRPr="00171B85" w:rsidRDefault="0039368E" w:rsidP="00D5500D">
            <w:pPr>
              <w:rPr>
                <w:szCs w:val="22"/>
                <w:lang w:val="sr-Latn-CS"/>
              </w:rPr>
            </w:pPr>
            <w:r w:rsidRPr="00171B85">
              <w:rPr>
                <w:szCs w:val="22"/>
                <w:lang w:val="sr-Cyrl-CS"/>
              </w:rPr>
              <w:t>- разумије улогу свештенства и свештенослужитеља у Цркви</w:t>
            </w:r>
            <w:r w:rsidRPr="00171B85">
              <w:rPr>
                <w:szCs w:val="22"/>
                <w:lang w:val="sr-Latn-CS"/>
              </w:rPr>
              <w:t>,</w:t>
            </w:r>
          </w:p>
          <w:p w:rsidR="0039368E" w:rsidRPr="00171B85" w:rsidRDefault="0039368E" w:rsidP="00D5500D">
            <w:pPr>
              <w:rPr>
                <w:szCs w:val="22"/>
                <w:lang w:val="sr-Latn-CS"/>
              </w:rPr>
            </w:pPr>
            <w:r w:rsidRPr="00171B85">
              <w:rPr>
                <w:szCs w:val="22"/>
                <w:lang w:val="sr-Cyrl-CS"/>
              </w:rPr>
              <w:t xml:space="preserve">- дефинише важност и улогу храма као </w:t>
            </w:r>
            <w:r w:rsidRPr="00171B85">
              <w:rPr>
                <w:szCs w:val="22"/>
                <w:lang w:val="sr-Cyrl-CS"/>
              </w:rPr>
              <w:lastRenderedPageBreak/>
              <w:t>примарног богослужбеног мјеста</w:t>
            </w:r>
            <w:r w:rsidRPr="00171B85">
              <w:rPr>
                <w:szCs w:val="22"/>
                <w:lang w:val="sr-Latn-CS"/>
              </w:rPr>
              <w:t>,</w:t>
            </w:r>
          </w:p>
          <w:p w:rsidR="0039368E" w:rsidRPr="00171B85" w:rsidRDefault="0039368E" w:rsidP="00D5500D">
            <w:pPr>
              <w:rPr>
                <w:szCs w:val="22"/>
                <w:lang w:val="sr-Latn-CS"/>
              </w:rPr>
            </w:pPr>
            <w:r w:rsidRPr="00171B85">
              <w:rPr>
                <w:szCs w:val="22"/>
                <w:lang w:val="sr-Cyrl-CS"/>
              </w:rPr>
              <w:t>- препозна важност и суштину Св. Литургије као централног богослужења</w:t>
            </w:r>
            <w:r w:rsidRPr="00171B85">
              <w:rPr>
                <w:szCs w:val="22"/>
                <w:lang w:val="sr-Latn-CS"/>
              </w:rPr>
              <w:t>,</w:t>
            </w:r>
          </w:p>
          <w:p w:rsidR="0039368E" w:rsidRPr="00171B85" w:rsidRDefault="0039368E" w:rsidP="00D5500D">
            <w:pPr>
              <w:rPr>
                <w:szCs w:val="22"/>
                <w:lang w:val="sr-Latn-CS"/>
              </w:rPr>
            </w:pPr>
            <w:r w:rsidRPr="00171B85">
              <w:rPr>
                <w:szCs w:val="22"/>
                <w:lang w:val="sr-Cyrl-CS"/>
              </w:rPr>
              <w:t>- појасни Св. Литургију као заједничко дјело Бога и човјека</w:t>
            </w:r>
            <w:r w:rsidRPr="00171B85">
              <w:rPr>
                <w:szCs w:val="22"/>
                <w:lang w:val="sr-Latn-CS"/>
              </w:rPr>
              <w:t>,</w:t>
            </w:r>
          </w:p>
          <w:p w:rsidR="0039368E" w:rsidRPr="00171B85" w:rsidRDefault="0039368E" w:rsidP="00D5500D">
            <w:pPr>
              <w:rPr>
                <w:szCs w:val="22"/>
                <w:lang w:val="sr-Latn-CS"/>
              </w:rPr>
            </w:pPr>
            <w:r w:rsidRPr="00171B85">
              <w:rPr>
                <w:szCs w:val="22"/>
                <w:lang w:val="sr-Cyrl-CS"/>
              </w:rPr>
              <w:t>- објасни дијелове Св. Литургије и њихове садржаје</w:t>
            </w:r>
            <w:r w:rsidRPr="00171B85">
              <w:rPr>
                <w:szCs w:val="22"/>
                <w:lang w:val="sr-Latn-CS"/>
              </w:rPr>
              <w:t>,</w:t>
            </w:r>
          </w:p>
          <w:p w:rsidR="0039368E" w:rsidRPr="00171B85" w:rsidRDefault="0039368E" w:rsidP="00D5500D">
            <w:pPr>
              <w:rPr>
                <w:szCs w:val="22"/>
                <w:lang w:val="sr-Latn-CS"/>
              </w:rPr>
            </w:pPr>
            <w:r w:rsidRPr="00171B85">
              <w:rPr>
                <w:szCs w:val="22"/>
                <w:lang w:val="sr-Cyrl-CS"/>
              </w:rPr>
              <w:t>- процјени важност исповједања вјере на Св. Литургији и читање молитве Оче наш</w:t>
            </w:r>
            <w:r w:rsidRPr="00171B85">
              <w:rPr>
                <w:szCs w:val="22"/>
                <w:lang w:val="sr-Latn-CS"/>
              </w:rPr>
              <w:t>,</w:t>
            </w:r>
          </w:p>
          <w:p w:rsidR="0039368E" w:rsidRPr="00171B85" w:rsidRDefault="0039368E" w:rsidP="00D5500D">
            <w:pPr>
              <w:rPr>
                <w:szCs w:val="22"/>
                <w:lang w:val="ru-RU"/>
              </w:rPr>
            </w:pPr>
            <w:r w:rsidRPr="00171B85">
              <w:rPr>
                <w:szCs w:val="22"/>
                <w:lang w:val="sr-Cyrl-CS"/>
              </w:rPr>
              <w:t>-</w:t>
            </w:r>
            <w:r w:rsidRPr="00171B85">
              <w:rPr>
                <w:szCs w:val="22"/>
                <w:lang w:val="sr-Latn-CS"/>
              </w:rPr>
              <w:t xml:space="preserve"> </w:t>
            </w:r>
            <w:r w:rsidRPr="00171B85">
              <w:rPr>
                <w:szCs w:val="22"/>
                <w:lang w:val="sr-Cyrl-CS"/>
              </w:rPr>
              <w:t xml:space="preserve">разумије смисао и </w:t>
            </w:r>
          </w:p>
          <w:p w:rsidR="0039368E" w:rsidRPr="00171B85" w:rsidRDefault="0039368E" w:rsidP="00D5500D">
            <w:pPr>
              <w:rPr>
                <w:szCs w:val="22"/>
                <w:lang w:val="sr-Cyrl-CS"/>
              </w:rPr>
            </w:pPr>
            <w:r w:rsidRPr="00171B85">
              <w:rPr>
                <w:szCs w:val="22"/>
                <w:lang w:val="sr-Cyrl-CS"/>
              </w:rPr>
              <w:t>важност св. тајне брака и св. тајне јелеосвећења и других молитвословља.</w:t>
            </w: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2.</w:t>
            </w:r>
          </w:p>
        </w:tc>
        <w:tc>
          <w:tcPr>
            <w:tcW w:w="749" w:type="pct"/>
          </w:tcPr>
          <w:p w:rsidR="0039368E" w:rsidRPr="00171B85" w:rsidRDefault="0039368E" w:rsidP="00D5500D">
            <w:pPr>
              <w:rPr>
                <w:b/>
                <w:szCs w:val="22"/>
                <w:lang w:val="sr-Cyrl-CS"/>
              </w:rPr>
            </w:pPr>
            <w:r w:rsidRPr="00171B85">
              <w:rPr>
                <w:szCs w:val="22"/>
                <w:lang w:val="sr-Cyrl-CS"/>
              </w:rPr>
              <w:t>Настанак св. тајне крштења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3.</w:t>
            </w:r>
          </w:p>
        </w:tc>
        <w:tc>
          <w:tcPr>
            <w:tcW w:w="749" w:type="pct"/>
          </w:tcPr>
          <w:p w:rsidR="0039368E" w:rsidRPr="00171B85" w:rsidRDefault="0039368E" w:rsidP="00D5500D">
            <w:pPr>
              <w:rPr>
                <w:b/>
                <w:szCs w:val="22"/>
                <w:lang w:val="sr-Cyrl-CS"/>
              </w:rPr>
            </w:pPr>
            <w:r w:rsidRPr="00171B85">
              <w:rPr>
                <w:szCs w:val="22"/>
                <w:lang w:val="sr-Cyrl-CS"/>
              </w:rPr>
              <w:t>Припрема за св. тајну крштења и улога кума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4.</w:t>
            </w:r>
          </w:p>
        </w:tc>
        <w:tc>
          <w:tcPr>
            <w:tcW w:w="749" w:type="pct"/>
          </w:tcPr>
          <w:p w:rsidR="0039368E" w:rsidRPr="00171B85" w:rsidRDefault="0039368E" w:rsidP="00D5500D">
            <w:pPr>
              <w:rPr>
                <w:szCs w:val="22"/>
                <w:lang w:val="sr-Cyrl-CS"/>
              </w:rPr>
            </w:pPr>
            <w:r w:rsidRPr="00171B85">
              <w:rPr>
                <w:szCs w:val="22"/>
                <w:lang w:val="sr-Cyrl-CS"/>
              </w:rPr>
              <w:t>Св. тајна миропомазања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5.</w:t>
            </w:r>
          </w:p>
        </w:tc>
        <w:tc>
          <w:tcPr>
            <w:tcW w:w="749" w:type="pct"/>
          </w:tcPr>
          <w:p w:rsidR="0039368E" w:rsidRPr="00171B85" w:rsidRDefault="0039368E" w:rsidP="00D5500D">
            <w:pPr>
              <w:rPr>
                <w:szCs w:val="22"/>
                <w:lang w:val="sr-Cyrl-CS"/>
              </w:rPr>
            </w:pPr>
            <w:r w:rsidRPr="00171B85">
              <w:rPr>
                <w:szCs w:val="22"/>
                <w:lang w:val="sr-Cyrl-CS"/>
              </w:rPr>
              <w:t xml:space="preserve">Св. тајна покајања </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6.</w:t>
            </w:r>
          </w:p>
        </w:tc>
        <w:tc>
          <w:tcPr>
            <w:tcW w:w="749" w:type="pct"/>
          </w:tcPr>
          <w:p w:rsidR="0039368E" w:rsidRPr="00171B85" w:rsidRDefault="0039368E" w:rsidP="00D5500D">
            <w:pPr>
              <w:rPr>
                <w:b/>
                <w:szCs w:val="22"/>
                <w:lang w:val="sr-Cyrl-CS"/>
              </w:rPr>
            </w:pPr>
            <w:r w:rsidRPr="00171B85">
              <w:rPr>
                <w:szCs w:val="22"/>
                <w:lang w:val="sr-Cyrl-CS"/>
              </w:rPr>
              <w:t>Молитве Цркве - личне и заједничке молитве</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54"/>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7.</w:t>
            </w:r>
          </w:p>
        </w:tc>
        <w:tc>
          <w:tcPr>
            <w:tcW w:w="749" w:type="pct"/>
          </w:tcPr>
          <w:p w:rsidR="0039368E" w:rsidRPr="00171B85" w:rsidRDefault="0039368E" w:rsidP="00D5500D">
            <w:pPr>
              <w:rPr>
                <w:b/>
                <w:szCs w:val="22"/>
                <w:lang w:val="sr-Cyrl-CS"/>
              </w:rPr>
            </w:pPr>
            <w:r w:rsidRPr="00171B85">
              <w:rPr>
                <w:szCs w:val="22"/>
                <w:lang w:val="sr-Cyrl-CS"/>
              </w:rPr>
              <w:t>Св. тајна свештенства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vAlign w:val="center"/>
          </w:tcPr>
          <w:p w:rsidR="0039368E" w:rsidRPr="00171B85" w:rsidRDefault="0039368E" w:rsidP="00D5500D">
            <w:pPr>
              <w:jc w:val="center"/>
              <w:rPr>
                <w:b/>
                <w:szCs w:val="22"/>
                <w:lang w:val="sr-Cyrl-CS"/>
              </w:rPr>
            </w:pPr>
          </w:p>
        </w:tc>
        <w:tc>
          <w:tcPr>
            <w:tcW w:w="589" w:type="pct"/>
            <w:vMerge/>
            <w:vAlign w:val="center"/>
          </w:tcPr>
          <w:p w:rsidR="0039368E" w:rsidRPr="00171B85" w:rsidRDefault="0039368E" w:rsidP="00D5500D">
            <w:pPr>
              <w:jc w:val="center"/>
              <w:rPr>
                <w:b/>
                <w:szCs w:val="22"/>
              </w:rPr>
            </w:pPr>
          </w:p>
        </w:tc>
        <w:tc>
          <w:tcPr>
            <w:tcW w:w="454" w:type="pct"/>
          </w:tcPr>
          <w:p w:rsidR="0039368E" w:rsidRPr="00171B85" w:rsidRDefault="0039368E" w:rsidP="00D5500D">
            <w:pPr>
              <w:jc w:val="center"/>
              <w:rPr>
                <w:szCs w:val="22"/>
                <w:lang w:val="sr-Cyrl-CS"/>
              </w:rPr>
            </w:pPr>
            <w:r w:rsidRPr="00171B85">
              <w:rPr>
                <w:szCs w:val="22"/>
                <w:lang w:val="sr-Cyrl-CS"/>
              </w:rPr>
              <w:t>8.</w:t>
            </w:r>
          </w:p>
        </w:tc>
        <w:tc>
          <w:tcPr>
            <w:tcW w:w="749" w:type="pct"/>
          </w:tcPr>
          <w:p w:rsidR="0039368E" w:rsidRPr="00171B85" w:rsidRDefault="0039368E" w:rsidP="00D5500D">
            <w:pPr>
              <w:rPr>
                <w:b/>
                <w:szCs w:val="22"/>
                <w:lang w:val="sr-Cyrl-CS"/>
              </w:rPr>
            </w:pPr>
            <w:r w:rsidRPr="00171B85">
              <w:rPr>
                <w:szCs w:val="22"/>
                <w:lang w:val="sr-Cyrl-CS"/>
              </w:rPr>
              <w:t>Храм као примарно богослужбено мјесто</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rPr>
                <w:szCs w:val="22"/>
                <w:lang w:val="ru-RU"/>
              </w:rPr>
            </w:pPr>
          </w:p>
        </w:tc>
        <w:tc>
          <w:tcPr>
            <w:tcW w:w="1282" w:type="pct"/>
            <w:vMerge/>
          </w:tcPr>
          <w:p w:rsidR="0039368E" w:rsidRPr="00171B85" w:rsidRDefault="0039368E" w:rsidP="00D5500D">
            <w:pPr>
              <w:rPr>
                <w:szCs w:val="22"/>
                <w:lang w:val="ru-RU"/>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9.</w:t>
            </w:r>
          </w:p>
        </w:tc>
        <w:tc>
          <w:tcPr>
            <w:tcW w:w="749" w:type="pct"/>
          </w:tcPr>
          <w:p w:rsidR="0039368E" w:rsidRPr="00171B85" w:rsidRDefault="0039368E" w:rsidP="00D5500D">
            <w:pPr>
              <w:rPr>
                <w:b/>
                <w:szCs w:val="22"/>
                <w:lang w:val="sr-Cyrl-CS"/>
              </w:rPr>
            </w:pPr>
            <w:r w:rsidRPr="00171B85">
              <w:rPr>
                <w:szCs w:val="22"/>
                <w:lang w:val="sr-Cyrl-CS"/>
              </w:rPr>
              <w:t>Света  Литургија - заједничко дјело Бога и човјека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10.</w:t>
            </w:r>
          </w:p>
        </w:tc>
        <w:tc>
          <w:tcPr>
            <w:tcW w:w="749" w:type="pct"/>
          </w:tcPr>
          <w:p w:rsidR="0039368E" w:rsidRPr="00171B85" w:rsidRDefault="0039368E" w:rsidP="00D5500D">
            <w:pPr>
              <w:rPr>
                <w:szCs w:val="22"/>
                <w:lang w:val="sr-Cyrl-CS"/>
              </w:rPr>
            </w:pPr>
            <w:r w:rsidRPr="00171B85">
              <w:rPr>
                <w:szCs w:val="22"/>
                <w:lang w:val="sr-Cyrl-CS"/>
              </w:rPr>
              <w:t xml:space="preserve">Садржај Свете Литургије </w:t>
            </w:r>
          </w:p>
        </w:tc>
        <w:tc>
          <w:tcPr>
            <w:tcW w:w="365" w:type="pct"/>
          </w:tcPr>
          <w:p w:rsidR="0039368E" w:rsidRPr="00171B85" w:rsidRDefault="0039368E" w:rsidP="00D5500D">
            <w:pPr>
              <w:jc w:val="center"/>
              <w:rPr>
                <w:szCs w:val="22"/>
                <w:lang w:val="sr-Cyrl-CS"/>
              </w:rPr>
            </w:pPr>
            <w:r w:rsidRPr="00171B85">
              <w:rPr>
                <w:szCs w:val="22"/>
                <w:lang w:val="sr-Cyrl-CS"/>
              </w:rPr>
              <w:t>2</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11.</w:t>
            </w:r>
          </w:p>
        </w:tc>
        <w:tc>
          <w:tcPr>
            <w:tcW w:w="749" w:type="pct"/>
          </w:tcPr>
          <w:p w:rsidR="0039368E" w:rsidRPr="00171B85" w:rsidRDefault="0039368E" w:rsidP="00D5500D">
            <w:pPr>
              <w:rPr>
                <w:szCs w:val="22"/>
                <w:lang w:val="sr-Cyrl-CS"/>
              </w:rPr>
            </w:pPr>
            <w:r w:rsidRPr="00171B85">
              <w:rPr>
                <w:szCs w:val="22"/>
                <w:lang w:val="sr-Cyrl-CS"/>
              </w:rPr>
              <w:t>Символ вјере и Оче наш у Св. Литургији</w:t>
            </w:r>
          </w:p>
          <w:p w:rsidR="0039368E" w:rsidRPr="00171B85" w:rsidRDefault="0039368E" w:rsidP="00D5500D">
            <w:pPr>
              <w:rPr>
                <w:b/>
                <w:szCs w:val="22"/>
                <w:lang w:val="sr-Cyrl-CS"/>
              </w:rPr>
            </w:pP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12.</w:t>
            </w:r>
          </w:p>
        </w:tc>
        <w:tc>
          <w:tcPr>
            <w:tcW w:w="749" w:type="pct"/>
          </w:tcPr>
          <w:p w:rsidR="0039368E" w:rsidRPr="00171B85" w:rsidRDefault="0039368E" w:rsidP="00D5500D">
            <w:pPr>
              <w:rPr>
                <w:szCs w:val="22"/>
                <w:lang w:val="sr-Cyrl-CS"/>
              </w:rPr>
            </w:pPr>
            <w:r w:rsidRPr="00171B85">
              <w:rPr>
                <w:szCs w:val="22"/>
                <w:lang w:val="sr-Cyrl-CS"/>
              </w:rPr>
              <w:t>Св. Литургија као мјера (испуњење) свих светих тајни</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13.</w:t>
            </w:r>
          </w:p>
        </w:tc>
        <w:tc>
          <w:tcPr>
            <w:tcW w:w="749" w:type="pct"/>
          </w:tcPr>
          <w:p w:rsidR="0039368E" w:rsidRPr="00171B85" w:rsidRDefault="0039368E" w:rsidP="00D5500D">
            <w:pPr>
              <w:rPr>
                <w:b/>
                <w:szCs w:val="22"/>
                <w:lang w:val="sr-Cyrl-CS"/>
              </w:rPr>
            </w:pPr>
            <w:r w:rsidRPr="00171B85">
              <w:rPr>
                <w:szCs w:val="22"/>
                <w:lang w:val="sr-Cyrl-CS"/>
              </w:rPr>
              <w:t>Св. тајна брака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1706"/>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14.</w:t>
            </w:r>
          </w:p>
        </w:tc>
        <w:tc>
          <w:tcPr>
            <w:tcW w:w="749" w:type="pct"/>
          </w:tcPr>
          <w:p w:rsidR="0039368E" w:rsidRPr="00171B85" w:rsidRDefault="0039368E" w:rsidP="00D5500D">
            <w:pPr>
              <w:rPr>
                <w:b/>
                <w:szCs w:val="22"/>
                <w:lang w:val="sr-Cyrl-CS"/>
              </w:rPr>
            </w:pPr>
            <w:r w:rsidRPr="00171B85">
              <w:rPr>
                <w:szCs w:val="22"/>
                <w:lang w:val="sr-Cyrl-CS"/>
              </w:rPr>
              <w:t>Св. тајна јелеосвећења и друга молитвословља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val="restart"/>
            <w:vAlign w:val="center"/>
          </w:tcPr>
          <w:p w:rsidR="0039368E" w:rsidRPr="00171B85" w:rsidRDefault="0039368E" w:rsidP="00D5500D">
            <w:pPr>
              <w:jc w:val="center"/>
              <w:rPr>
                <w:b/>
                <w:szCs w:val="22"/>
                <w:lang w:val="sr-Cyrl-CS"/>
              </w:rPr>
            </w:pPr>
            <w:r w:rsidRPr="00171B85">
              <w:rPr>
                <w:b/>
                <w:szCs w:val="22"/>
                <w:lang w:val="sr-Cyrl-CS"/>
              </w:rPr>
              <w:t>4.</w:t>
            </w:r>
          </w:p>
        </w:tc>
        <w:tc>
          <w:tcPr>
            <w:tcW w:w="589" w:type="pct"/>
            <w:vMerge w:val="restart"/>
            <w:vAlign w:val="center"/>
          </w:tcPr>
          <w:p w:rsidR="0039368E" w:rsidRPr="00171B85" w:rsidRDefault="0039368E" w:rsidP="00D5500D">
            <w:pPr>
              <w:jc w:val="center"/>
              <w:rPr>
                <w:b/>
                <w:szCs w:val="22"/>
                <w:lang w:val="sr-Cyrl-CS"/>
              </w:rPr>
            </w:pPr>
            <w:r w:rsidRPr="00171B85">
              <w:rPr>
                <w:b/>
                <w:szCs w:val="22"/>
                <w:lang w:val="sr-Cyrl-CS"/>
              </w:rPr>
              <w:t>О посту и празницима</w:t>
            </w:r>
          </w:p>
        </w:tc>
        <w:tc>
          <w:tcPr>
            <w:tcW w:w="454" w:type="pct"/>
          </w:tcPr>
          <w:p w:rsidR="0039368E" w:rsidRPr="00171B85" w:rsidRDefault="0039368E" w:rsidP="00D5500D">
            <w:pPr>
              <w:jc w:val="center"/>
              <w:rPr>
                <w:szCs w:val="22"/>
                <w:lang w:val="sr-Cyrl-CS"/>
              </w:rPr>
            </w:pPr>
            <w:r w:rsidRPr="00171B85">
              <w:rPr>
                <w:szCs w:val="22"/>
                <w:lang w:val="sr-Cyrl-CS"/>
              </w:rPr>
              <w:t>1.</w:t>
            </w:r>
          </w:p>
        </w:tc>
        <w:tc>
          <w:tcPr>
            <w:tcW w:w="749" w:type="pct"/>
          </w:tcPr>
          <w:p w:rsidR="0039368E" w:rsidRPr="00171B85" w:rsidRDefault="0039368E" w:rsidP="00D5500D">
            <w:pPr>
              <w:rPr>
                <w:szCs w:val="22"/>
                <w:lang w:val="sr-Cyrl-CS"/>
              </w:rPr>
            </w:pPr>
            <w:r w:rsidRPr="00171B85">
              <w:rPr>
                <w:szCs w:val="22"/>
                <w:lang w:val="sr-Cyrl-CS"/>
              </w:rPr>
              <w:t>Пост (као хришћанска врлина)</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val="restart"/>
          </w:tcPr>
          <w:p w:rsidR="0039368E" w:rsidRPr="00171B85" w:rsidRDefault="0039368E" w:rsidP="00D5500D">
            <w:pPr>
              <w:rPr>
                <w:i/>
                <w:szCs w:val="22"/>
                <w:lang w:val="sr-Cyrl-CS"/>
              </w:rPr>
            </w:pPr>
            <w:r w:rsidRPr="00171B85">
              <w:rPr>
                <w:i/>
                <w:szCs w:val="22"/>
                <w:lang w:val="sr-Cyrl-CS"/>
              </w:rPr>
              <w:t>Ученик ће бити способан да:</w:t>
            </w:r>
          </w:p>
          <w:p w:rsidR="0039368E" w:rsidRPr="00171B85" w:rsidRDefault="0039368E" w:rsidP="00D5500D">
            <w:pPr>
              <w:rPr>
                <w:szCs w:val="22"/>
                <w:lang w:val="sr-Cyrl-CS"/>
              </w:rPr>
            </w:pPr>
            <w:r w:rsidRPr="00171B85">
              <w:rPr>
                <w:szCs w:val="22"/>
                <w:lang w:val="sr-Cyrl-CS"/>
              </w:rPr>
              <w:t>- процјени улогу и важност хришћанског поста</w:t>
            </w:r>
            <w:r w:rsidRPr="00171B85">
              <w:rPr>
                <w:szCs w:val="22"/>
                <w:lang w:val="sr-Latn-CS"/>
              </w:rPr>
              <w:t>,</w:t>
            </w:r>
          </w:p>
          <w:p w:rsidR="0039368E" w:rsidRPr="00171B85" w:rsidRDefault="0039368E" w:rsidP="00D5500D">
            <w:pPr>
              <w:rPr>
                <w:szCs w:val="22"/>
                <w:lang w:val="sr-Cyrl-CS"/>
              </w:rPr>
            </w:pPr>
            <w:r w:rsidRPr="00171B85">
              <w:rPr>
                <w:szCs w:val="22"/>
                <w:lang w:val="sr-Cyrl-CS"/>
              </w:rPr>
              <w:t>- дефинише врсте постова и разумије начин на који се пости</w:t>
            </w:r>
            <w:r w:rsidRPr="00171B85">
              <w:rPr>
                <w:szCs w:val="22"/>
                <w:lang w:val="sr-Latn-CS"/>
              </w:rPr>
              <w:t>,</w:t>
            </w:r>
          </w:p>
          <w:p w:rsidR="0039368E" w:rsidRPr="00171B85" w:rsidRDefault="0039368E" w:rsidP="00D5500D">
            <w:pPr>
              <w:rPr>
                <w:szCs w:val="22"/>
                <w:lang w:val="sr-Latn-CS"/>
              </w:rPr>
            </w:pPr>
            <w:r w:rsidRPr="00171B85">
              <w:rPr>
                <w:szCs w:val="22"/>
                <w:lang w:val="sr-Cyrl-CS"/>
              </w:rPr>
              <w:t>-</w:t>
            </w:r>
            <w:r w:rsidRPr="00171B85">
              <w:rPr>
                <w:szCs w:val="22"/>
                <w:lang w:val="ru-RU"/>
              </w:rPr>
              <w:t xml:space="preserve"> </w:t>
            </w:r>
            <w:r w:rsidRPr="00171B85">
              <w:rPr>
                <w:szCs w:val="22"/>
                <w:lang w:val="sr-Cyrl-CS"/>
              </w:rPr>
              <w:t>упореди и анализира разлике између хришћанског поста и разних облика савремених дијета</w:t>
            </w:r>
            <w:r w:rsidRPr="00171B85">
              <w:rPr>
                <w:szCs w:val="22"/>
                <w:lang w:val="sr-Latn-CS"/>
              </w:rPr>
              <w:t>,</w:t>
            </w:r>
          </w:p>
          <w:p w:rsidR="0039368E" w:rsidRPr="00171B85" w:rsidRDefault="0039368E" w:rsidP="00D5500D">
            <w:pPr>
              <w:rPr>
                <w:szCs w:val="22"/>
                <w:lang w:val="sr-Latn-CS"/>
              </w:rPr>
            </w:pPr>
            <w:r w:rsidRPr="00171B85">
              <w:rPr>
                <w:szCs w:val="22"/>
                <w:lang w:val="sr-Cyrl-CS"/>
              </w:rPr>
              <w:t>- анализира разлику и наброји Господње и Богородичине празнике и успомене светих</w:t>
            </w:r>
            <w:r w:rsidRPr="00171B85">
              <w:rPr>
                <w:szCs w:val="22"/>
                <w:lang w:val="sr-Latn-CS"/>
              </w:rPr>
              <w:t>,</w:t>
            </w:r>
          </w:p>
          <w:p w:rsidR="0039368E" w:rsidRPr="00171B85" w:rsidRDefault="0039368E" w:rsidP="00D5500D">
            <w:pPr>
              <w:rPr>
                <w:szCs w:val="22"/>
                <w:lang w:val="sr-Latn-CS"/>
              </w:rPr>
            </w:pPr>
            <w:r w:rsidRPr="00171B85">
              <w:rPr>
                <w:szCs w:val="22"/>
                <w:lang w:val="sr-Cyrl-CS"/>
              </w:rPr>
              <w:t>- објасни годишњи круг празника</w:t>
            </w:r>
            <w:r w:rsidRPr="00171B85">
              <w:rPr>
                <w:szCs w:val="22"/>
                <w:lang w:val="sr-Latn-CS"/>
              </w:rPr>
              <w:t>,</w:t>
            </w:r>
          </w:p>
          <w:p w:rsidR="0039368E" w:rsidRPr="00171B85" w:rsidRDefault="0039368E" w:rsidP="00D5500D">
            <w:pPr>
              <w:rPr>
                <w:szCs w:val="22"/>
                <w:lang w:val="sr-Cyrl-CS"/>
              </w:rPr>
            </w:pPr>
            <w:r w:rsidRPr="00171B85">
              <w:rPr>
                <w:szCs w:val="22"/>
                <w:lang w:val="sr-Cyrl-CS"/>
              </w:rPr>
              <w:t>- дефинише смисао успомена светих, са посебним освртом на своју Крсну славу.</w:t>
            </w:r>
          </w:p>
        </w:tc>
        <w:tc>
          <w:tcPr>
            <w:tcW w:w="1282" w:type="pct"/>
            <w:vMerge/>
          </w:tcPr>
          <w:p w:rsidR="0039368E" w:rsidRPr="00171B85" w:rsidRDefault="0039368E" w:rsidP="00D5500D">
            <w:pPr>
              <w:rPr>
                <w:szCs w:val="22"/>
                <w:lang w:val="sr-Cyrl-CS"/>
              </w:rPr>
            </w:pPr>
          </w:p>
        </w:tc>
      </w:tr>
      <w:tr w:rsidR="0039368E" w:rsidRPr="00171B85" w:rsidTr="00D5500D">
        <w:trPr>
          <w:trHeight w:val="20"/>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2.</w:t>
            </w:r>
          </w:p>
        </w:tc>
        <w:tc>
          <w:tcPr>
            <w:tcW w:w="749" w:type="pct"/>
          </w:tcPr>
          <w:p w:rsidR="0039368E" w:rsidRPr="00171B85" w:rsidRDefault="0039368E" w:rsidP="00D5500D">
            <w:pPr>
              <w:rPr>
                <w:b/>
                <w:szCs w:val="22"/>
                <w:lang w:val="sr-Cyrl-CS"/>
              </w:rPr>
            </w:pPr>
            <w:r w:rsidRPr="00171B85">
              <w:rPr>
                <w:szCs w:val="22"/>
                <w:lang w:val="sr-Cyrl-CS"/>
              </w:rPr>
              <w:t>Господњи празници  и Богородичини празници</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r w:rsidR="0039368E" w:rsidRPr="00171B85" w:rsidTr="00D5500D">
        <w:trPr>
          <w:trHeight w:val="1134"/>
          <w:jc w:val="center"/>
        </w:trPr>
        <w:tc>
          <w:tcPr>
            <w:tcW w:w="294" w:type="pct"/>
            <w:vMerge/>
          </w:tcPr>
          <w:p w:rsidR="0039368E" w:rsidRPr="00171B85" w:rsidRDefault="0039368E" w:rsidP="00D5500D">
            <w:pPr>
              <w:jc w:val="center"/>
              <w:rPr>
                <w:b/>
                <w:szCs w:val="22"/>
                <w:lang w:val="sr-Cyrl-CS"/>
              </w:rPr>
            </w:pPr>
          </w:p>
        </w:tc>
        <w:tc>
          <w:tcPr>
            <w:tcW w:w="589" w:type="pct"/>
            <w:vMerge/>
          </w:tcPr>
          <w:p w:rsidR="0039368E" w:rsidRPr="00171B85" w:rsidRDefault="0039368E" w:rsidP="00D5500D">
            <w:pPr>
              <w:jc w:val="center"/>
              <w:rPr>
                <w:b/>
                <w:szCs w:val="22"/>
                <w:lang w:val="sr-Cyrl-CS"/>
              </w:rPr>
            </w:pPr>
          </w:p>
        </w:tc>
        <w:tc>
          <w:tcPr>
            <w:tcW w:w="454" w:type="pct"/>
          </w:tcPr>
          <w:p w:rsidR="0039368E" w:rsidRPr="00171B85" w:rsidRDefault="0039368E" w:rsidP="00D5500D">
            <w:pPr>
              <w:jc w:val="center"/>
              <w:rPr>
                <w:szCs w:val="22"/>
                <w:lang w:val="sr-Cyrl-CS"/>
              </w:rPr>
            </w:pPr>
            <w:r w:rsidRPr="00171B85">
              <w:rPr>
                <w:szCs w:val="22"/>
                <w:lang w:val="sr-Cyrl-CS"/>
              </w:rPr>
              <w:t>3.</w:t>
            </w:r>
          </w:p>
        </w:tc>
        <w:tc>
          <w:tcPr>
            <w:tcW w:w="749" w:type="pct"/>
          </w:tcPr>
          <w:p w:rsidR="0039368E" w:rsidRPr="00171B85" w:rsidRDefault="0039368E" w:rsidP="00D5500D">
            <w:pPr>
              <w:rPr>
                <w:szCs w:val="22"/>
                <w:lang w:val="sr-Cyrl-CS"/>
              </w:rPr>
            </w:pPr>
            <w:r w:rsidRPr="00171B85">
              <w:rPr>
                <w:szCs w:val="22"/>
                <w:lang w:val="sr-Cyrl-CS"/>
              </w:rPr>
              <w:t>Дани успомена светих</w:t>
            </w:r>
          </w:p>
        </w:tc>
        <w:tc>
          <w:tcPr>
            <w:tcW w:w="365" w:type="pct"/>
          </w:tcPr>
          <w:p w:rsidR="0039368E" w:rsidRPr="00171B85" w:rsidRDefault="0039368E" w:rsidP="00D5500D">
            <w:pPr>
              <w:jc w:val="center"/>
              <w:rPr>
                <w:szCs w:val="22"/>
                <w:lang w:val="sr-Cyrl-CS"/>
              </w:rPr>
            </w:pPr>
            <w:r w:rsidRPr="00171B85">
              <w:rPr>
                <w:szCs w:val="22"/>
                <w:lang w:val="sr-Cyrl-CS"/>
              </w:rPr>
              <w:t>1</w:t>
            </w:r>
          </w:p>
        </w:tc>
        <w:tc>
          <w:tcPr>
            <w:tcW w:w="1268" w:type="pct"/>
            <w:vMerge/>
          </w:tcPr>
          <w:p w:rsidR="0039368E" w:rsidRPr="00171B85" w:rsidRDefault="0039368E" w:rsidP="00D5500D">
            <w:pPr>
              <w:jc w:val="center"/>
              <w:rPr>
                <w:b/>
                <w:szCs w:val="22"/>
                <w:lang w:val="sr-Cyrl-CS"/>
              </w:rPr>
            </w:pPr>
          </w:p>
        </w:tc>
        <w:tc>
          <w:tcPr>
            <w:tcW w:w="1282" w:type="pct"/>
            <w:vMerge/>
          </w:tcPr>
          <w:p w:rsidR="0039368E" w:rsidRPr="00171B85" w:rsidRDefault="0039368E" w:rsidP="00D5500D">
            <w:pPr>
              <w:rPr>
                <w:szCs w:val="22"/>
                <w:lang w:val="sr-Cyrl-CS"/>
              </w:rPr>
            </w:pPr>
          </w:p>
        </w:tc>
      </w:tr>
    </w:tbl>
    <w:p w:rsidR="0039368E" w:rsidRPr="00171B85" w:rsidRDefault="0039368E" w:rsidP="0039368E">
      <w:pPr>
        <w:rPr>
          <w:szCs w:val="22"/>
          <w:lang w:val="sr-Cyrl-CS"/>
        </w:rPr>
      </w:pPr>
    </w:p>
    <w:p w:rsidR="0039368E" w:rsidRPr="00171B85" w:rsidRDefault="0039368E" w:rsidP="0039368E">
      <w:pPr>
        <w:rPr>
          <w:szCs w:val="22"/>
          <w:lang w:val="sr-Cyrl-CS"/>
        </w:rPr>
      </w:pPr>
      <w:r w:rsidRPr="00171B85">
        <w:rPr>
          <w:szCs w:val="22"/>
          <w:lang w:val="sr-Cyrl-CS"/>
        </w:rPr>
        <w:br w:type="page"/>
      </w:r>
    </w:p>
    <w:p w:rsidR="0039368E" w:rsidRPr="00171B85" w:rsidRDefault="0039368E" w:rsidP="0039368E">
      <w:pPr>
        <w:rPr>
          <w:szCs w:val="22"/>
          <w:lang w:val="sr-Cyrl-CS"/>
        </w:rPr>
      </w:pPr>
    </w:p>
    <w:p w:rsidR="0039368E" w:rsidRPr="00171B85" w:rsidRDefault="0039368E" w:rsidP="0039368E">
      <w:pPr>
        <w:rPr>
          <w:szCs w:val="22"/>
          <w:lang w:val="sr-Latn-CS"/>
        </w:rPr>
      </w:pPr>
    </w:p>
    <w:tbl>
      <w:tblPr>
        <w:tblpPr w:leftFromText="180" w:rightFromText="180" w:vertAnchor="text" w:horzAnchor="margin" w:tblpXSpec="center" w:tblpY="-14"/>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383"/>
        <w:gridCol w:w="1176"/>
        <w:gridCol w:w="1469"/>
        <w:gridCol w:w="1702"/>
        <w:gridCol w:w="1012"/>
      </w:tblGrid>
      <w:tr w:rsidR="0039368E" w:rsidRPr="00171B85" w:rsidTr="00D5500D">
        <w:trPr>
          <w:trHeight w:val="1427"/>
        </w:trPr>
        <w:tc>
          <w:tcPr>
            <w:tcW w:w="578" w:type="pct"/>
            <w:vAlign w:val="center"/>
          </w:tcPr>
          <w:p w:rsidR="0039368E" w:rsidRPr="00171B85" w:rsidRDefault="0039368E" w:rsidP="00D5500D">
            <w:pPr>
              <w:jc w:val="center"/>
              <w:rPr>
                <w:b/>
                <w:szCs w:val="22"/>
                <w:lang w:val="sr-Cyrl-CS"/>
              </w:rPr>
            </w:pPr>
            <w:r w:rsidRPr="00171B85">
              <w:rPr>
                <w:b/>
                <w:szCs w:val="22"/>
                <w:lang w:val="sr-Cyrl-CS"/>
              </w:rPr>
              <w:t>Редни број</w:t>
            </w:r>
          </w:p>
          <w:p w:rsidR="0039368E" w:rsidRPr="00171B85" w:rsidRDefault="0039368E" w:rsidP="00D5500D">
            <w:pPr>
              <w:jc w:val="center"/>
              <w:rPr>
                <w:b/>
                <w:szCs w:val="22"/>
                <w:lang w:val="sr-Cyrl-CS"/>
              </w:rPr>
            </w:pPr>
            <w:r w:rsidRPr="00171B85">
              <w:rPr>
                <w:b/>
                <w:szCs w:val="22"/>
                <w:lang w:val="sr-Cyrl-CS"/>
              </w:rPr>
              <w:t>наставне</w:t>
            </w:r>
          </w:p>
          <w:p w:rsidR="0039368E" w:rsidRPr="00171B85" w:rsidRDefault="0039368E" w:rsidP="00D5500D">
            <w:pPr>
              <w:jc w:val="center"/>
              <w:rPr>
                <w:b/>
                <w:szCs w:val="22"/>
                <w:lang w:val="sr-Cyrl-CS"/>
              </w:rPr>
            </w:pPr>
            <w:r w:rsidRPr="00171B85">
              <w:rPr>
                <w:b/>
                <w:szCs w:val="22"/>
                <w:lang w:val="sr-Cyrl-CS"/>
              </w:rPr>
              <w:t>теме</w:t>
            </w:r>
          </w:p>
        </w:tc>
        <w:tc>
          <w:tcPr>
            <w:tcW w:w="1711" w:type="pct"/>
            <w:vAlign w:val="center"/>
          </w:tcPr>
          <w:p w:rsidR="0039368E" w:rsidRPr="00171B85" w:rsidRDefault="0039368E" w:rsidP="00D5500D">
            <w:pPr>
              <w:jc w:val="center"/>
              <w:rPr>
                <w:b/>
                <w:szCs w:val="22"/>
                <w:lang w:val="sr-Cyrl-CS"/>
              </w:rPr>
            </w:pPr>
            <w:r w:rsidRPr="00171B85">
              <w:rPr>
                <w:b/>
                <w:szCs w:val="22"/>
                <w:lang w:val="sr-Cyrl-CS"/>
              </w:rPr>
              <w:t>НАЗИВ НАСТАВНЕ ТЕМЕ</w:t>
            </w:r>
          </w:p>
        </w:tc>
        <w:tc>
          <w:tcPr>
            <w:tcW w:w="595" w:type="pct"/>
            <w:vAlign w:val="center"/>
          </w:tcPr>
          <w:p w:rsidR="0039368E" w:rsidRPr="00171B85" w:rsidRDefault="0039368E" w:rsidP="00D5500D">
            <w:pPr>
              <w:jc w:val="center"/>
              <w:rPr>
                <w:b/>
                <w:szCs w:val="22"/>
                <w:lang w:val="sr-Cyrl-CS"/>
              </w:rPr>
            </w:pPr>
            <w:r w:rsidRPr="00171B85">
              <w:rPr>
                <w:b/>
                <w:szCs w:val="22"/>
                <w:lang w:val="sr-Cyrl-CS"/>
              </w:rPr>
              <w:t>Број наставних</w:t>
            </w:r>
          </w:p>
          <w:p w:rsidR="0039368E" w:rsidRPr="00171B85" w:rsidRDefault="0039368E" w:rsidP="00D5500D">
            <w:pPr>
              <w:jc w:val="center"/>
              <w:rPr>
                <w:b/>
                <w:szCs w:val="22"/>
                <w:lang w:val="sr-Cyrl-CS"/>
              </w:rPr>
            </w:pPr>
            <w:r w:rsidRPr="00171B85">
              <w:rPr>
                <w:b/>
                <w:szCs w:val="22"/>
                <w:lang w:val="sr-Cyrl-CS"/>
              </w:rPr>
              <w:t>јединица</w:t>
            </w:r>
          </w:p>
        </w:tc>
        <w:tc>
          <w:tcPr>
            <w:tcW w:w="743" w:type="pct"/>
            <w:vAlign w:val="center"/>
          </w:tcPr>
          <w:p w:rsidR="0039368E" w:rsidRPr="00171B85" w:rsidRDefault="0039368E" w:rsidP="00D5500D">
            <w:pPr>
              <w:jc w:val="center"/>
              <w:rPr>
                <w:b/>
                <w:szCs w:val="22"/>
                <w:lang w:val="sr-Cyrl-CS"/>
              </w:rPr>
            </w:pPr>
            <w:r w:rsidRPr="00171B85">
              <w:rPr>
                <w:b/>
                <w:szCs w:val="22"/>
                <w:lang w:val="sr-Cyrl-CS"/>
              </w:rPr>
              <w:t>Број часова за</w:t>
            </w:r>
          </w:p>
          <w:p w:rsidR="0039368E" w:rsidRPr="00171B85" w:rsidRDefault="0039368E" w:rsidP="00D5500D">
            <w:pPr>
              <w:jc w:val="center"/>
              <w:rPr>
                <w:b/>
                <w:szCs w:val="22"/>
                <w:lang w:val="sr-Cyrl-CS"/>
              </w:rPr>
            </w:pPr>
            <w:r w:rsidRPr="00171B85">
              <w:rPr>
                <w:b/>
                <w:szCs w:val="22"/>
                <w:lang w:val="sr-Cyrl-CS"/>
              </w:rPr>
              <w:t>реализацију</w:t>
            </w:r>
          </w:p>
          <w:p w:rsidR="0039368E" w:rsidRPr="00171B85" w:rsidRDefault="0039368E" w:rsidP="00D5500D">
            <w:pPr>
              <w:jc w:val="center"/>
              <w:rPr>
                <w:b/>
                <w:szCs w:val="22"/>
                <w:lang w:val="sr-Cyrl-CS"/>
              </w:rPr>
            </w:pPr>
            <w:r w:rsidRPr="00171B85">
              <w:rPr>
                <w:b/>
                <w:szCs w:val="22"/>
                <w:lang w:val="sr-Cyrl-CS"/>
              </w:rPr>
              <w:t>наставних јединица</w:t>
            </w:r>
          </w:p>
        </w:tc>
        <w:tc>
          <w:tcPr>
            <w:tcW w:w="861" w:type="pct"/>
            <w:vAlign w:val="center"/>
          </w:tcPr>
          <w:p w:rsidR="0039368E" w:rsidRPr="00171B85" w:rsidRDefault="0039368E" w:rsidP="00D5500D">
            <w:pPr>
              <w:jc w:val="center"/>
              <w:rPr>
                <w:b/>
                <w:szCs w:val="22"/>
                <w:lang w:val="sr-Cyrl-CS"/>
              </w:rPr>
            </w:pPr>
            <w:r w:rsidRPr="00171B85">
              <w:rPr>
                <w:b/>
                <w:szCs w:val="22"/>
                <w:lang w:val="sr-Cyrl-CS"/>
              </w:rPr>
              <w:t>Број часова за</w:t>
            </w:r>
          </w:p>
          <w:p w:rsidR="0039368E" w:rsidRPr="00171B85" w:rsidRDefault="0039368E" w:rsidP="00D5500D">
            <w:pPr>
              <w:jc w:val="center"/>
              <w:rPr>
                <w:b/>
                <w:szCs w:val="22"/>
                <w:lang w:val="sr-Cyrl-CS"/>
              </w:rPr>
            </w:pPr>
            <w:r w:rsidRPr="00171B85">
              <w:rPr>
                <w:b/>
                <w:szCs w:val="22"/>
                <w:lang w:val="sr-Cyrl-CS"/>
              </w:rPr>
              <w:t>утврђивање, понављање</w:t>
            </w:r>
          </w:p>
          <w:p w:rsidR="0039368E" w:rsidRPr="00171B85" w:rsidRDefault="0039368E" w:rsidP="00D5500D">
            <w:pPr>
              <w:jc w:val="center"/>
              <w:rPr>
                <w:b/>
                <w:szCs w:val="22"/>
                <w:lang w:val="sr-Cyrl-CS"/>
              </w:rPr>
            </w:pPr>
            <w:r w:rsidRPr="00171B85">
              <w:rPr>
                <w:b/>
                <w:szCs w:val="22"/>
                <w:lang w:val="sr-Cyrl-CS"/>
              </w:rPr>
              <w:t>и систематизацију</w:t>
            </w:r>
          </w:p>
          <w:p w:rsidR="0039368E" w:rsidRPr="00171B85" w:rsidRDefault="0039368E" w:rsidP="00D5500D">
            <w:pPr>
              <w:jc w:val="center"/>
              <w:rPr>
                <w:b/>
                <w:szCs w:val="22"/>
                <w:lang w:val="sr-Cyrl-CS"/>
              </w:rPr>
            </w:pPr>
            <w:r w:rsidRPr="00171B85">
              <w:rPr>
                <w:b/>
                <w:szCs w:val="22"/>
                <w:lang w:val="sr-Cyrl-CS"/>
              </w:rPr>
              <w:t>реализованог градива</w:t>
            </w:r>
          </w:p>
        </w:tc>
        <w:tc>
          <w:tcPr>
            <w:tcW w:w="512" w:type="pct"/>
            <w:vAlign w:val="center"/>
          </w:tcPr>
          <w:p w:rsidR="0039368E" w:rsidRPr="00171B85" w:rsidRDefault="0039368E" w:rsidP="00D5500D">
            <w:pPr>
              <w:jc w:val="center"/>
              <w:rPr>
                <w:b/>
                <w:szCs w:val="22"/>
                <w:lang w:val="sr-Cyrl-CS"/>
              </w:rPr>
            </w:pPr>
            <w:r w:rsidRPr="00171B85">
              <w:rPr>
                <w:b/>
                <w:szCs w:val="22"/>
                <w:lang w:val="sr-Cyrl-CS"/>
              </w:rPr>
              <w:t>Укупно</w:t>
            </w:r>
          </w:p>
          <w:p w:rsidR="0039368E" w:rsidRPr="00171B85" w:rsidRDefault="0039368E" w:rsidP="00D5500D">
            <w:pPr>
              <w:jc w:val="center"/>
              <w:rPr>
                <w:b/>
                <w:szCs w:val="22"/>
              </w:rPr>
            </w:pPr>
            <w:r w:rsidRPr="00171B85">
              <w:rPr>
                <w:b/>
                <w:szCs w:val="22"/>
                <w:lang w:val="sr-Cyrl-CS"/>
              </w:rPr>
              <w:t>часова</w:t>
            </w:r>
          </w:p>
        </w:tc>
      </w:tr>
      <w:tr w:rsidR="0039368E" w:rsidRPr="00171B85" w:rsidTr="00D5500D">
        <w:trPr>
          <w:trHeight w:val="302"/>
        </w:trPr>
        <w:tc>
          <w:tcPr>
            <w:tcW w:w="578" w:type="pct"/>
          </w:tcPr>
          <w:p w:rsidR="0039368E" w:rsidRPr="00171B85" w:rsidRDefault="0039368E" w:rsidP="00D5500D">
            <w:pPr>
              <w:jc w:val="center"/>
              <w:rPr>
                <w:b/>
                <w:szCs w:val="22"/>
                <w:lang w:val="sr-Cyrl-CS"/>
              </w:rPr>
            </w:pPr>
            <w:r w:rsidRPr="00171B85">
              <w:rPr>
                <w:b/>
                <w:szCs w:val="22"/>
                <w:lang w:val="sr-Cyrl-CS"/>
              </w:rPr>
              <w:t>1.</w:t>
            </w:r>
          </w:p>
        </w:tc>
        <w:tc>
          <w:tcPr>
            <w:tcW w:w="1711" w:type="pct"/>
          </w:tcPr>
          <w:p w:rsidR="0039368E" w:rsidRPr="00171B85" w:rsidRDefault="0039368E" w:rsidP="00D5500D">
            <w:pPr>
              <w:rPr>
                <w:szCs w:val="22"/>
                <w:lang w:val="sr-Cyrl-CS"/>
              </w:rPr>
            </w:pPr>
            <w:r w:rsidRPr="00171B85">
              <w:rPr>
                <w:b/>
                <w:szCs w:val="22"/>
                <w:lang w:val="sr-Cyrl-CS"/>
              </w:rPr>
              <w:t>СВЕТО ОТРК</w:t>
            </w:r>
            <w:r w:rsidRPr="00171B85">
              <w:rPr>
                <w:b/>
                <w:szCs w:val="22"/>
              </w:rPr>
              <w:t>И</w:t>
            </w:r>
            <w:r w:rsidRPr="00171B85">
              <w:rPr>
                <w:b/>
                <w:szCs w:val="22"/>
                <w:lang w:val="sr-Cyrl-CS"/>
              </w:rPr>
              <w:t>ВЕЊЕ</w:t>
            </w:r>
          </w:p>
        </w:tc>
        <w:tc>
          <w:tcPr>
            <w:tcW w:w="595" w:type="pct"/>
          </w:tcPr>
          <w:p w:rsidR="0039368E" w:rsidRPr="00171B85" w:rsidRDefault="0039368E" w:rsidP="00D5500D">
            <w:pPr>
              <w:jc w:val="center"/>
              <w:rPr>
                <w:szCs w:val="22"/>
                <w:lang w:val="sr-Cyrl-CS"/>
              </w:rPr>
            </w:pPr>
            <w:r w:rsidRPr="00171B85">
              <w:rPr>
                <w:szCs w:val="22"/>
                <w:lang w:val="sr-Cyrl-CS"/>
              </w:rPr>
              <w:t>4</w:t>
            </w:r>
          </w:p>
        </w:tc>
        <w:tc>
          <w:tcPr>
            <w:tcW w:w="743" w:type="pct"/>
          </w:tcPr>
          <w:p w:rsidR="0039368E" w:rsidRPr="00171B85" w:rsidRDefault="0039368E" w:rsidP="00D5500D">
            <w:pPr>
              <w:jc w:val="center"/>
              <w:rPr>
                <w:szCs w:val="22"/>
                <w:lang w:val="sr-Cyrl-CS"/>
              </w:rPr>
            </w:pPr>
            <w:r w:rsidRPr="00171B85">
              <w:rPr>
                <w:szCs w:val="22"/>
                <w:lang w:val="sr-Cyrl-CS"/>
              </w:rPr>
              <w:t>4</w:t>
            </w:r>
          </w:p>
        </w:tc>
        <w:tc>
          <w:tcPr>
            <w:tcW w:w="861" w:type="pct"/>
          </w:tcPr>
          <w:p w:rsidR="0039368E" w:rsidRPr="00171B85" w:rsidRDefault="0039368E" w:rsidP="00D5500D">
            <w:pPr>
              <w:jc w:val="center"/>
              <w:rPr>
                <w:szCs w:val="22"/>
                <w:lang w:val="sr-Cyrl-CS"/>
              </w:rPr>
            </w:pPr>
            <w:r w:rsidRPr="00171B85">
              <w:rPr>
                <w:szCs w:val="22"/>
                <w:lang w:val="sr-Cyrl-CS"/>
              </w:rPr>
              <w:t>1</w:t>
            </w:r>
          </w:p>
        </w:tc>
        <w:tc>
          <w:tcPr>
            <w:tcW w:w="512" w:type="pct"/>
          </w:tcPr>
          <w:p w:rsidR="0039368E" w:rsidRPr="00171B85" w:rsidRDefault="0039368E" w:rsidP="00D5500D">
            <w:pPr>
              <w:jc w:val="center"/>
              <w:rPr>
                <w:b/>
                <w:szCs w:val="22"/>
                <w:lang w:val="sr-Cyrl-CS"/>
              </w:rPr>
            </w:pPr>
            <w:r w:rsidRPr="00171B85">
              <w:rPr>
                <w:b/>
                <w:szCs w:val="22"/>
                <w:lang w:val="sr-Cyrl-CS"/>
              </w:rPr>
              <w:t>5</w:t>
            </w:r>
          </w:p>
        </w:tc>
      </w:tr>
      <w:tr w:rsidR="0039368E" w:rsidRPr="00171B85" w:rsidTr="00D5500D">
        <w:trPr>
          <w:trHeight w:val="352"/>
        </w:trPr>
        <w:tc>
          <w:tcPr>
            <w:tcW w:w="578" w:type="pct"/>
          </w:tcPr>
          <w:p w:rsidR="0039368E" w:rsidRPr="00171B85" w:rsidRDefault="0039368E" w:rsidP="00D5500D">
            <w:pPr>
              <w:jc w:val="center"/>
              <w:rPr>
                <w:b/>
                <w:szCs w:val="22"/>
                <w:lang w:val="sr-Cyrl-CS"/>
              </w:rPr>
            </w:pPr>
            <w:r w:rsidRPr="00171B85">
              <w:rPr>
                <w:b/>
                <w:szCs w:val="22"/>
                <w:lang w:val="sr-Cyrl-CS"/>
              </w:rPr>
              <w:t>2.</w:t>
            </w:r>
          </w:p>
        </w:tc>
        <w:tc>
          <w:tcPr>
            <w:tcW w:w="1711" w:type="pct"/>
          </w:tcPr>
          <w:p w:rsidR="0039368E" w:rsidRPr="00171B85" w:rsidRDefault="0039368E" w:rsidP="00D5500D">
            <w:pPr>
              <w:rPr>
                <w:szCs w:val="22"/>
                <w:lang w:val="sr-Cyrl-CS"/>
              </w:rPr>
            </w:pPr>
            <w:r w:rsidRPr="00171B85">
              <w:rPr>
                <w:b/>
                <w:szCs w:val="22"/>
                <w:lang w:val="sr-Cyrl-CS"/>
              </w:rPr>
              <w:t>ТАЈНА ЦРКВЕ</w:t>
            </w:r>
          </w:p>
        </w:tc>
        <w:tc>
          <w:tcPr>
            <w:tcW w:w="595" w:type="pct"/>
          </w:tcPr>
          <w:p w:rsidR="0039368E" w:rsidRPr="00171B85" w:rsidRDefault="0039368E" w:rsidP="00D5500D">
            <w:pPr>
              <w:jc w:val="center"/>
              <w:rPr>
                <w:szCs w:val="22"/>
                <w:lang w:val="sr-Cyrl-CS"/>
              </w:rPr>
            </w:pPr>
            <w:r w:rsidRPr="00171B85">
              <w:rPr>
                <w:szCs w:val="22"/>
                <w:lang w:val="sr-Cyrl-CS"/>
              </w:rPr>
              <w:t>6</w:t>
            </w:r>
          </w:p>
        </w:tc>
        <w:tc>
          <w:tcPr>
            <w:tcW w:w="743" w:type="pct"/>
          </w:tcPr>
          <w:p w:rsidR="0039368E" w:rsidRPr="00171B85" w:rsidRDefault="0039368E" w:rsidP="00D5500D">
            <w:pPr>
              <w:jc w:val="center"/>
              <w:rPr>
                <w:szCs w:val="22"/>
                <w:lang w:val="sr-Cyrl-CS"/>
              </w:rPr>
            </w:pPr>
            <w:r w:rsidRPr="00171B85">
              <w:rPr>
                <w:szCs w:val="22"/>
                <w:lang w:val="sr-Cyrl-CS"/>
              </w:rPr>
              <w:t>6</w:t>
            </w:r>
          </w:p>
        </w:tc>
        <w:tc>
          <w:tcPr>
            <w:tcW w:w="861" w:type="pct"/>
          </w:tcPr>
          <w:p w:rsidR="0039368E" w:rsidRPr="00171B85" w:rsidRDefault="0039368E" w:rsidP="00D5500D">
            <w:pPr>
              <w:jc w:val="center"/>
              <w:rPr>
                <w:szCs w:val="22"/>
                <w:lang w:val="sr-Cyrl-CS"/>
              </w:rPr>
            </w:pPr>
            <w:r w:rsidRPr="00171B85">
              <w:rPr>
                <w:szCs w:val="22"/>
                <w:lang w:val="sr-Cyrl-CS"/>
              </w:rPr>
              <w:t>1</w:t>
            </w:r>
          </w:p>
        </w:tc>
        <w:tc>
          <w:tcPr>
            <w:tcW w:w="512" w:type="pct"/>
          </w:tcPr>
          <w:p w:rsidR="0039368E" w:rsidRPr="00171B85" w:rsidRDefault="0039368E" w:rsidP="00D5500D">
            <w:pPr>
              <w:jc w:val="center"/>
              <w:rPr>
                <w:b/>
                <w:szCs w:val="22"/>
                <w:lang w:val="sr-Cyrl-CS"/>
              </w:rPr>
            </w:pPr>
            <w:r w:rsidRPr="00171B85">
              <w:rPr>
                <w:b/>
                <w:szCs w:val="22"/>
                <w:lang w:val="sr-Cyrl-CS"/>
              </w:rPr>
              <w:t>7</w:t>
            </w:r>
          </w:p>
        </w:tc>
      </w:tr>
      <w:tr w:rsidR="0039368E" w:rsidRPr="00171B85" w:rsidTr="00D5500D">
        <w:trPr>
          <w:trHeight w:val="348"/>
        </w:trPr>
        <w:tc>
          <w:tcPr>
            <w:tcW w:w="578" w:type="pct"/>
          </w:tcPr>
          <w:p w:rsidR="0039368E" w:rsidRPr="00171B85" w:rsidRDefault="0039368E" w:rsidP="00D5500D">
            <w:pPr>
              <w:jc w:val="center"/>
              <w:rPr>
                <w:b/>
                <w:szCs w:val="22"/>
                <w:lang w:val="sr-Cyrl-CS"/>
              </w:rPr>
            </w:pPr>
            <w:r w:rsidRPr="00171B85">
              <w:rPr>
                <w:b/>
                <w:szCs w:val="22"/>
                <w:lang w:val="sr-Cyrl-CS"/>
              </w:rPr>
              <w:t>3.</w:t>
            </w:r>
          </w:p>
        </w:tc>
        <w:tc>
          <w:tcPr>
            <w:tcW w:w="1711" w:type="pct"/>
          </w:tcPr>
          <w:p w:rsidR="0039368E" w:rsidRPr="00171B85" w:rsidRDefault="0039368E" w:rsidP="00D5500D">
            <w:pPr>
              <w:rPr>
                <w:szCs w:val="22"/>
                <w:lang w:val="sr-Cyrl-CS"/>
              </w:rPr>
            </w:pPr>
            <w:r w:rsidRPr="00171B85">
              <w:rPr>
                <w:b/>
                <w:szCs w:val="22"/>
                <w:lang w:val="sr-Cyrl-CS"/>
              </w:rPr>
              <w:t>СВЕТЕ  ТАЈНЕ И СВЕТА ЛИТУРГИЈА</w:t>
            </w:r>
          </w:p>
        </w:tc>
        <w:tc>
          <w:tcPr>
            <w:tcW w:w="595" w:type="pct"/>
          </w:tcPr>
          <w:p w:rsidR="0039368E" w:rsidRPr="00171B85" w:rsidRDefault="0039368E" w:rsidP="00D5500D">
            <w:pPr>
              <w:jc w:val="center"/>
              <w:rPr>
                <w:szCs w:val="22"/>
                <w:lang w:val="sr-Cyrl-CS"/>
              </w:rPr>
            </w:pPr>
            <w:r w:rsidRPr="00171B85">
              <w:rPr>
                <w:szCs w:val="22"/>
                <w:lang w:val="sr-Cyrl-CS"/>
              </w:rPr>
              <w:t>14</w:t>
            </w:r>
          </w:p>
        </w:tc>
        <w:tc>
          <w:tcPr>
            <w:tcW w:w="743" w:type="pct"/>
          </w:tcPr>
          <w:p w:rsidR="0039368E" w:rsidRPr="00171B85" w:rsidRDefault="0039368E" w:rsidP="00D5500D">
            <w:pPr>
              <w:jc w:val="center"/>
              <w:rPr>
                <w:szCs w:val="22"/>
                <w:lang w:val="sr-Cyrl-CS"/>
              </w:rPr>
            </w:pPr>
            <w:r w:rsidRPr="00171B85">
              <w:rPr>
                <w:szCs w:val="22"/>
                <w:lang w:val="sr-Cyrl-CS"/>
              </w:rPr>
              <w:t>15</w:t>
            </w:r>
          </w:p>
        </w:tc>
        <w:tc>
          <w:tcPr>
            <w:tcW w:w="861" w:type="pct"/>
          </w:tcPr>
          <w:p w:rsidR="0039368E" w:rsidRPr="00171B85" w:rsidRDefault="0039368E" w:rsidP="00D5500D">
            <w:pPr>
              <w:jc w:val="center"/>
              <w:rPr>
                <w:szCs w:val="22"/>
                <w:lang w:val="sr-Cyrl-CS"/>
              </w:rPr>
            </w:pPr>
            <w:r w:rsidRPr="00171B85">
              <w:rPr>
                <w:szCs w:val="22"/>
                <w:lang w:val="sr-Cyrl-CS"/>
              </w:rPr>
              <w:t>3</w:t>
            </w:r>
          </w:p>
        </w:tc>
        <w:tc>
          <w:tcPr>
            <w:tcW w:w="512" w:type="pct"/>
          </w:tcPr>
          <w:p w:rsidR="0039368E" w:rsidRPr="00171B85" w:rsidRDefault="0039368E" w:rsidP="00D5500D">
            <w:pPr>
              <w:jc w:val="center"/>
              <w:rPr>
                <w:b/>
                <w:szCs w:val="22"/>
                <w:lang w:val="sr-Cyrl-CS"/>
              </w:rPr>
            </w:pPr>
            <w:r w:rsidRPr="00171B85">
              <w:rPr>
                <w:b/>
                <w:szCs w:val="22"/>
                <w:lang w:val="sr-Cyrl-CS"/>
              </w:rPr>
              <w:t>18</w:t>
            </w:r>
          </w:p>
        </w:tc>
      </w:tr>
      <w:tr w:rsidR="0039368E" w:rsidRPr="00171B85" w:rsidTr="00D5500D">
        <w:trPr>
          <w:trHeight w:val="354"/>
        </w:trPr>
        <w:tc>
          <w:tcPr>
            <w:tcW w:w="578" w:type="pct"/>
          </w:tcPr>
          <w:p w:rsidR="0039368E" w:rsidRPr="00171B85" w:rsidRDefault="0039368E" w:rsidP="00D5500D">
            <w:pPr>
              <w:jc w:val="center"/>
              <w:rPr>
                <w:b/>
                <w:szCs w:val="22"/>
                <w:lang w:val="sr-Cyrl-CS"/>
              </w:rPr>
            </w:pPr>
            <w:r w:rsidRPr="00171B85">
              <w:rPr>
                <w:b/>
                <w:szCs w:val="22"/>
                <w:lang w:val="sr-Cyrl-CS"/>
              </w:rPr>
              <w:t>4.</w:t>
            </w:r>
          </w:p>
        </w:tc>
        <w:tc>
          <w:tcPr>
            <w:tcW w:w="1711" w:type="pct"/>
          </w:tcPr>
          <w:p w:rsidR="0039368E" w:rsidRPr="00171B85" w:rsidRDefault="0039368E" w:rsidP="00D5500D">
            <w:pPr>
              <w:rPr>
                <w:szCs w:val="22"/>
                <w:lang w:val="sr-Cyrl-CS"/>
              </w:rPr>
            </w:pPr>
            <w:r w:rsidRPr="00171B85">
              <w:rPr>
                <w:b/>
                <w:szCs w:val="22"/>
                <w:lang w:val="sr-Cyrl-CS"/>
              </w:rPr>
              <w:t>О ПОСТУ И ПРАЗНИЦИМА</w:t>
            </w:r>
          </w:p>
        </w:tc>
        <w:tc>
          <w:tcPr>
            <w:tcW w:w="595" w:type="pct"/>
          </w:tcPr>
          <w:p w:rsidR="0039368E" w:rsidRPr="00171B85" w:rsidRDefault="0039368E" w:rsidP="00D5500D">
            <w:pPr>
              <w:jc w:val="center"/>
              <w:rPr>
                <w:szCs w:val="22"/>
                <w:lang w:val="sr-Latn-CS"/>
              </w:rPr>
            </w:pPr>
            <w:r w:rsidRPr="00171B85">
              <w:rPr>
                <w:szCs w:val="22"/>
                <w:lang w:val="sr-Latn-CS"/>
              </w:rPr>
              <w:t>3</w:t>
            </w:r>
          </w:p>
        </w:tc>
        <w:tc>
          <w:tcPr>
            <w:tcW w:w="743" w:type="pct"/>
          </w:tcPr>
          <w:p w:rsidR="0039368E" w:rsidRPr="00171B85" w:rsidRDefault="0039368E" w:rsidP="00D5500D">
            <w:pPr>
              <w:jc w:val="center"/>
              <w:rPr>
                <w:szCs w:val="22"/>
                <w:lang w:val="sr-Latn-CS"/>
              </w:rPr>
            </w:pPr>
            <w:r w:rsidRPr="00171B85">
              <w:rPr>
                <w:szCs w:val="22"/>
                <w:lang w:val="sr-Latn-CS"/>
              </w:rPr>
              <w:t>3</w:t>
            </w:r>
          </w:p>
        </w:tc>
        <w:tc>
          <w:tcPr>
            <w:tcW w:w="861" w:type="pct"/>
          </w:tcPr>
          <w:p w:rsidR="0039368E" w:rsidRPr="00171B85" w:rsidRDefault="0039368E" w:rsidP="00D5500D">
            <w:pPr>
              <w:jc w:val="center"/>
              <w:rPr>
                <w:szCs w:val="22"/>
                <w:lang w:val="sr-Cyrl-CS"/>
              </w:rPr>
            </w:pPr>
            <w:r w:rsidRPr="00171B85">
              <w:rPr>
                <w:szCs w:val="22"/>
                <w:lang w:val="sr-Cyrl-CS"/>
              </w:rPr>
              <w:t>2</w:t>
            </w:r>
          </w:p>
        </w:tc>
        <w:tc>
          <w:tcPr>
            <w:tcW w:w="512" w:type="pct"/>
          </w:tcPr>
          <w:p w:rsidR="0039368E" w:rsidRPr="00171B85" w:rsidRDefault="0039368E" w:rsidP="00D5500D">
            <w:pPr>
              <w:jc w:val="center"/>
              <w:rPr>
                <w:b/>
                <w:szCs w:val="22"/>
                <w:lang w:val="sr-Latn-CS"/>
              </w:rPr>
            </w:pPr>
            <w:r w:rsidRPr="00171B85">
              <w:rPr>
                <w:b/>
                <w:szCs w:val="22"/>
                <w:lang w:val="sr-Latn-CS"/>
              </w:rPr>
              <w:t>5</w:t>
            </w:r>
          </w:p>
        </w:tc>
      </w:tr>
      <w:tr w:rsidR="0039368E" w:rsidRPr="00171B85" w:rsidTr="00D5500D">
        <w:trPr>
          <w:trHeight w:val="364"/>
        </w:trPr>
        <w:tc>
          <w:tcPr>
            <w:tcW w:w="2289" w:type="pct"/>
            <w:gridSpan w:val="2"/>
          </w:tcPr>
          <w:p w:rsidR="0039368E" w:rsidRPr="00171B85" w:rsidRDefault="0039368E" w:rsidP="00D5500D">
            <w:pPr>
              <w:rPr>
                <w:b/>
                <w:szCs w:val="22"/>
                <w:lang w:val="sr-Cyrl-CS"/>
              </w:rPr>
            </w:pPr>
            <w:r w:rsidRPr="00171B85">
              <w:rPr>
                <w:b/>
                <w:szCs w:val="22"/>
                <w:lang w:val="sr-Cyrl-CS"/>
              </w:rPr>
              <w:t>УКУПНО ЧАСОВА:</w:t>
            </w:r>
          </w:p>
        </w:tc>
        <w:tc>
          <w:tcPr>
            <w:tcW w:w="595" w:type="pct"/>
          </w:tcPr>
          <w:p w:rsidR="0039368E" w:rsidRPr="00171B85" w:rsidRDefault="0039368E" w:rsidP="00D5500D">
            <w:pPr>
              <w:jc w:val="center"/>
              <w:rPr>
                <w:b/>
                <w:szCs w:val="22"/>
                <w:lang w:val="sr-Latn-CS"/>
              </w:rPr>
            </w:pPr>
            <w:r w:rsidRPr="00171B85">
              <w:rPr>
                <w:b/>
                <w:szCs w:val="22"/>
                <w:lang w:val="sr-Cyrl-CS"/>
              </w:rPr>
              <w:t>2</w:t>
            </w:r>
            <w:r w:rsidRPr="00171B85">
              <w:rPr>
                <w:b/>
                <w:szCs w:val="22"/>
                <w:lang w:val="sr-Latn-CS"/>
              </w:rPr>
              <w:t>7</w:t>
            </w:r>
          </w:p>
        </w:tc>
        <w:tc>
          <w:tcPr>
            <w:tcW w:w="743" w:type="pct"/>
          </w:tcPr>
          <w:p w:rsidR="0039368E" w:rsidRPr="00171B85" w:rsidRDefault="0039368E" w:rsidP="00D5500D">
            <w:pPr>
              <w:jc w:val="center"/>
              <w:rPr>
                <w:b/>
                <w:szCs w:val="22"/>
                <w:lang w:val="sr-Latn-CS"/>
              </w:rPr>
            </w:pPr>
            <w:r w:rsidRPr="00171B85">
              <w:rPr>
                <w:b/>
                <w:szCs w:val="22"/>
                <w:lang w:val="sr-Cyrl-CS"/>
              </w:rPr>
              <w:t>2</w:t>
            </w:r>
            <w:r w:rsidRPr="00171B85">
              <w:rPr>
                <w:b/>
                <w:szCs w:val="22"/>
                <w:lang w:val="sr-Latn-CS"/>
              </w:rPr>
              <w:t>8</w:t>
            </w:r>
          </w:p>
        </w:tc>
        <w:tc>
          <w:tcPr>
            <w:tcW w:w="861" w:type="pct"/>
          </w:tcPr>
          <w:p w:rsidR="0039368E" w:rsidRPr="00171B85" w:rsidRDefault="0039368E" w:rsidP="00D5500D">
            <w:pPr>
              <w:jc w:val="center"/>
              <w:rPr>
                <w:b/>
                <w:szCs w:val="22"/>
                <w:lang w:val="sr-Cyrl-CS"/>
              </w:rPr>
            </w:pPr>
            <w:r w:rsidRPr="00171B85">
              <w:rPr>
                <w:b/>
                <w:szCs w:val="22"/>
                <w:lang w:val="sr-Cyrl-CS"/>
              </w:rPr>
              <w:t>7</w:t>
            </w:r>
          </w:p>
        </w:tc>
        <w:tc>
          <w:tcPr>
            <w:tcW w:w="512" w:type="pct"/>
          </w:tcPr>
          <w:p w:rsidR="0039368E" w:rsidRPr="00171B85" w:rsidRDefault="0039368E" w:rsidP="00D5500D">
            <w:pPr>
              <w:jc w:val="center"/>
              <w:rPr>
                <w:b/>
                <w:szCs w:val="22"/>
                <w:lang w:val="sr-Latn-CS"/>
              </w:rPr>
            </w:pPr>
            <w:r w:rsidRPr="00171B85">
              <w:rPr>
                <w:b/>
                <w:szCs w:val="22"/>
                <w:lang w:val="sr-Cyrl-CS"/>
              </w:rPr>
              <w:t>3</w:t>
            </w:r>
            <w:r w:rsidRPr="00171B85">
              <w:rPr>
                <w:b/>
                <w:szCs w:val="22"/>
                <w:lang w:val="sr-Latn-CS"/>
              </w:rPr>
              <w:t>5</w:t>
            </w:r>
          </w:p>
        </w:tc>
      </w:tr>
    </w:tbl>
    <w:p w:rsidR="0039368E" w:rsidRPr="00171B85" w:rsidRDefault="0039368E" w:rsidP="0039368E">
      <w:pPr>
        <w:rPr>
          <w:szCs w:val="22"/>
          <w:lang w:val="sr-Cyrl-CS"/>
        </w:rPr>
      </w:pPr>
    </w:p>
    <w:p w:rsidR="0039368E" w:rsidRPr="00171B85" w:rsidRDefault="0039368E" w:rsidP="0039368E">
      <w:pPr>
        <w:rPr>
          <w:b/>
          <w:szCs w:val="22"/>
          <w:lang w:val="sr-Cyrl-CS"/>
        </w:rPr>
      </w:pPr>
    </w:p>
    <w:p w:rsidR="0039368E" w:rsidRPr="00171B85" w:rsidRDefault="0039368E" w:rsidP="0039368E">
      <w:pPr>
        <w:rPr>
          <w:szCs w:val="22"/>
          <w:lang w:val="sr-Cyrl-CS"/>
        </w:rPr>
      </w:pPr>
      <w:r w:rsidRPr="00171B85">
        <w:rPr>
          <w:b/>
          <w:szCs w:val="22"/>
          <w:lang w:val="sr-Cyrl-CS"/>
        </w:rPr>
        <w:t>Стручни профил:</w:t>
      </w:r>
      <w:r w:rsidRPr="00171B85">
        <w:rPr>
          <w:szCs w:val="22"/>
          <w:lang w:val="sr-Cyrl-CS"/>
        </w:rPr>
        <w:t xml:space="preserve"> Наставу Православне вјеронауке у средњим школама  може изводити лице са завршеним  православним богословским  факултетом, са студијским програмом у трајању од најмање четири године.</w:t>
      </w:r>
    </w:p>
    <w:p w:rsidR="0039368E" w:rsidRPr="00171B85" w:rsidRDefault="0039368E" w:rsidP="0039368E">
      <w:pPr>
        <w:rPr>
          <w:szCs w:val="22"/>
          <w:lang w:val="sr-Cyrl-CS"/>
        </w:rPr>
      </w:pPr>
    </w:p>
    <w:p w:rsidR="0039368E" w:rsidRPr="00171B85" w:rsidRDefault="0039368E" w:rsidP="0039368E">
      <w:pPr>
        <w:rPr>
          <w:szCs w:val="22"/>
          <w:lang w:val="sr-Cyrl-CS"/>
        </w:rPr>
      </w:pPr>
      <w:r w:rsidRPr="00171B85">
        <w:rPr>
          <w:b/>
          <w:szCs w:val="22"/>
          <w:lang w:val="sr-Cyrl-CS"/>
        </w:rPr>
        <w:t>Посебан услов:</w:t>
      </w:r>
      <w:r w:rsidRPr="00171B85">
        <w:rPr>
          <w:szCs w:val="22"/>
          <w:lang w:val="sr-Cyrl-CS"/>
        </w:rPr>
        <w:t xml:space="preserve"> сагласност надлежног Епископа зворничко-тузланског, на чијој територији се налази Брчко дистрикт.</w:t>
      </w:r>
    </w:p>
    <w:p w:rsidR="0039368E" w:rsidRPr="00171B85" w:rsidRDefault="0039368E" w:rsidP="0039368E">
      <w:pPr>
        <w:rPr>
          <w:szCs w:val="22"/>
          <w:lang w:val="sr-Cyrl-CS"/>
        </w:rPr>
      </w:pPr>
    </w:p>
    <w:p w:rsidR="0039368E" w:rsidRPr="00171B85" w:rsidRDefault="0039368E" w:rsidP="0039368E">
      <w:pPr>
        <w:rPr>
          <w:szCs w:val="22"/>
          <w:lang w:val="sr-Cyrl-CS"/>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noProof/>
          <w:szCs w:val="22"/>
        </w:rPr>
      </w:pPr>
    </w:p>
    <w:p w:rsidR="0039368E" w:rsidRPr="00171B85" w:rsidRDefault="0039368E" w:rsidP="0039368E">
      <w:pPr>
        <w:rPr>
          <w:szCs w:val="22"/>
        </w:rPr>
      </w:pPr>
    </w:p>
    <w:p w:rsidR="0039368E" w:rsidRPr="00171B85" w:rsidRDefault="0039368E" w:rsidP="0039368E">
      <w:pPr>
        <w:rPr>
          <w:szCs w:val="22"/>
        </w:rPr>
      </w:pPr>
    </w:p>
    <w:p w:rsidR="0039368E" w:rsidRPr="00171B85" w:rsidRDefault="0039368E"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247358">
      <w:pPr>
        <w:pStyle w:val="Heading1"/>
        <w:rPr>
          <w:szCs w:val="22"/>
          <w:lang w:val="hr-BA"/>
        </w:rPr>
      </w:pPr>
    </w:p>
    <w:p w:rsidR="00247358" w:rsidRPr="00171B85" w:rsidRDefault="00247358" w:rsidP="00F31332">
      <w:pPr>
        <w:jc w:val="center"/>
        <w:rPr>
          <w:b/>
          <w:lang w:val="hr-BA"/>
        </w:rPr>
      </w:pPr>
      <w:r w:rsidRPr="00171B85">
        <w:rPr>
          <w:b/>
          <w:lang w:val="hr-BA"/>
        </w:rPr>
        <w:t>НАСТАВНИ ПРОГРАМ</w:t>
      </w:r>
    </w:p>
    <w:p w:rsidR="00247358" w:rsidRPr="00171B85" w:rsidRDefault="00247358" w:rsidP="00247358">
      <w:pPr>
        <w:pStyle w:val="Heading1"/>
        <w:rPr>
          <w:lang w:val="sr-Cyrl-BA"/>
        </w:rPr>
      </w:pPr>
      <w:r w:rsidRPr="00171B85">
        <w:t xml:space="preserve"> </w:t>
      </w:r>
      <w:bookmarkStart w:id="26" w:name="_Toc109039649"/>
      <w:r w:rsidRPr="00171B85">
        <w:rPr>
          <w:lang w:val="sr-Cyrl-BA"/>
        </w:rPr>
        <w:t>ИСЛАМСКА ВЈЕРОНАУКА</w:t>
      </w:r>
      <w:bookmarkEnd w:id="26"/>
    </w:p>
    <w:p w:rsidR="00247358" w:rsidRPr="00171B85" w:rsidRDefault="00247358" w:rsidP="00247358">
      <w:pPr>
        <w:ind w:left="357" w:hanging="357"/>
        <w:jc w:val="center"/>
        <w:rPr>
          <w:bCs/>
          <w:szCs w:val="22"/>
          <w:lang w:val="sr-Latn-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 xml:space="preserve">ЧАСОВА: </w:t>
      </w:r>
      <w:r w:rsidRPr="00171B85">
        <w:rPr>
          <w:bCs/>
          <w:szCs w:val="22"/>
          <w:lang w:val="sr-Latn-BA"/>
        </w:rPr>
        <w:t>35</w:t>
      </w:r>
    </w:p>
    <w:p w:rsidR="00247358" w:rsidRPr="00171B85" w:rsidRDefault="00247358" w:rsidP="00247358">
      <w:pPr>
        <w:ind w:left="357" w:hanging="357"/>
        <w:jc w:val="center"/>
        <w:rPr>
          <w:bCs/>
          <w:szCs w:val="22"/>
          <w:lang w:val="sr-Latn-BA"/>
        </w:rPr>
      </w:pPr>
      <w:r w:rsidRPr="00171B85">
        <w:rPr>
          <w:szCs w:val="22"/>
          <w:lang w:val="hr-BA"/>
        </w:rPr>
        <w:t xml:space="preserve">СЕДМИЧНИ БРОЈ НАСТАВНИХ ЧАСОВА: </w:t>
      </w:r>
      <w:r w:rsidRPr="00171B85">
        <w:rPr>
          <w:bCs/>
          <w:szCs w:val="22"/>
          <w:lang w:val="sr-Latn-BA"/>
        </w:rPr>
        <w:t>1</w:t>
      </w: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247358" w:rsidRPr="00171B85" w:rsidRDefault="00247358" w:rsidP="0039368E">
      <w:pPr>
        <w:jc w:val="center"/>
        <w:rPr>
          <w:b/>
          <w:szCs w:val="22"/>
          <w:lang w:val="hr-BA"/>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szCs w:val="22"/>
          <w:lang w:val="hr-BA"/>
        </w:rPr>
      </w:pPr>
    </w:p>
    <w:p w:rsidR="0039368E" w:rsidRPr="00171B85" w:rsidRDefault="0039368E" w:rsidP="0039368E">
      <w:pPr>
        <w:rPr>
          <w:b/>
          <w:bCs/>
          <w:szCs w:val="22"/>
          <w:lang w:val="hr-BA"/>
        </w:rPr>
      </w:pPr>
    </w:p>
    <w:p w:rsidR="0039368E" w:rsidRPr="00171B85" w:rsidRDefault="0039368E" w:rsidP="0039368E">
      <w:pPr>
        <w:jc w:val="center"/>
        <w:rPr>
          <w:szCs w:val="22"/>
        </w:rPr>
      </w:pPr>
      <w:r w:rsidRPr="00171B85">
        <w:rPr>
          <w:szCs w:val="22"/>
        </w:rPr>
        <w:br w:type="page"/>
      </w:r>
    </w:p>
    <w:p w:rsidR="0039368E" w:rsidRPr="00171B85" w:rsidRDefault="0039368E" w:rsidP="0039368E">
      <w:pPr>
        <w:rPr>
          <w:rStyle w:val="Strong"/>
          <w:b w:val="0"/>
          <w:bCs w:val="0"/>
          <w:szCs w:val="22"/>
        </w:rPr>
      </w:pPr>
    </w:p>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t>ОПИС</w:t>
      </w:r>
      <w:r w:rsidR="0039368E" w:rsidRPr="00171B85">
        <w:rPr>
          <w:b/>
          <w:szCs w:val="22"/>
        </w:rPr>
        <w:t xml:space="preserve"> </w:t>
      </w:r>
      <w:r w:rsidRPr="00171B85">
        <w:rPr>
          <w:b/>
          <w:szCs w:val="22"/>
        </w:rPr>
        <w:t>НАСТАВНОГ</w:t>
      </w:r>
      <w:r w:rsidR="0039368E" w:rsidRPr="00171B85">
        <w:rPr>
          <w:b/>
          <w:szCs w:val="22"/>
        </w:rPr>
        <w:t xml:space="preserve"> </w:t>
      </w:r>
      <w:r w:rsidRPr="00171B85">
        <w:rPr>
          <w:b/>
          <w:szCs w:val="22"/>
        </w:rPr>
        <w:t>ПРЕДМЕТА</w:t>
      </w:r>
    </w:p>
    <w:p w:rsidR="0039368E" w:rsidRPr="00171B85" w:rsidRDefault="0039368E" w:rsidP="0039368E">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6"/>
      </w:tblGrid>
      <w:tr w:rsidR="0039368E" w:rsidRPr="00171B85" w:rsidTr="00247358">
        <w:trPr>
          <w:jc w:val="center"/>
        </w:trPr>
        <w:tc>
          <w:tcPr>
            <w:tcW w:w="10286" w:type="dxa"/>
          </w:tcPr>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Чињеница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у</w:t>
            </w:r>
            <w:r w:rsidRPr="00171B85">
              <w:rPr>
                <w:szCs w:val="22"/>
                <w:lang w:val="hr-BA"/>
              </w:rPr>
              <w:t xml:space="preserve"> </w:t>
            </w:r>
            <w:r w:rsidR="00E20768" w:rsidRPr="00171B85">
              <w:rPr>
                <w:szCs w:val="22"/>
                <w:lang w:val="hr-BA"/>
              </w:rPr>
              <w:t>суштини</w:t>
            </w:r>
            <w:r w:rsidRPr="00171B85">
              <w:rPr>
                <w:szCs w:val="22"/>
                <w:lang w:val="hr-BA"/>
              </w:rPr>
              <w:t xml:space="preserve"> </w:t>
            </w:r>
            <w:r w:rsidR="006A6710" w:rsidRPr="00171B85">
              <w:rPr>
                <w:szCs w:val="22"/>
                <w:lang w:val="hr-BA"/>
              </w:rPr>
              <w:t>сваке</w:t>
            </w:r>
            <w:r w:rsidRPr="00171B85">
              <w:rPr>
                <w:szCs w:val="22"/>
                <w:lang w:val="hr-BA"/>
              </w:rPr>
              <w:t xml:space="preserve"> </w:t>
            </w:r>
            <w:r w:rsidR="006A6710" w:rsidRPr="00171B85">
              <w:rPr>
                <w:szCs w:val="22"/>
                <w:lang w:val="hr-BA"/>
              </w:rPr>
              <w:t>цивилизације</w:t>
            </w:r>
            <w:r w:rsidRPr="00171B85">
              <w:rPr>
                <w:szCs w:val="22"/>
                <w:lang w:val="hr-BA"/>
              </w:rPr>
              <w:t xml:space="preserve"> </w:t>
            </w:r>
            <w:r w:rsidR="006A6710" w:rsidRPr="00171B85">
              <w:rPr>
                <w:szCs w:val="22"/>
                <w:lang w:val="hr-BA"/>
              </w:rPr>
              <w:t>стоји</w:t>
            </w:r>
            <w:r w:rsidRPr="00171B85">
              <w:rPr>
                <w:szCs w:val="22"/>
                <w:lang w:val="hr-BA"/>
              </w:rPr>
              <w:t xml:space="preserve"> </w:t>
            </w:r>
            <w:r w:rsidR="006A6710" w:rsidRPr="00171B85">
              <w:rPr>
                <w:szCs w:val="22"/>
                <w:lang w:val="hr-BA"/>
              </w:rPr>
              <w:t>одређена</w:t>
            </w:r>
            <w:r w:rsidRPr="00171B85">
              <w:rPr>
                <w:szCs w:val="22"/>
                <w:lang w:val="hr-BA"/>
              </w:rPr>
              <w:t xml:space="preserve"> </w:t>
            </w:r>
            <w:r w:rsidR="006A6710" w:rsidRPr="00171B85">
              <w:rPr>
                <w:szCs w:val="22"/>
                <w:lang w:val="hr-BA"/>
              </w:rPr>
              <w:t>религија</w:t>
            </w:r>
            <w:r w:rsidRPr="00171B85">
              <w:rPr>
                <w:szCs w:val="22"/>
                <w:lang w:val="hr-BA"/>
              </w:rPr>
              <w:t xml:space="preserve"> </w:t>
            </w:r>
            <w:r w:rsidR="006A6710" w:rsidRPr="00171B85">
              <w:rPr>
                <w:szCs w:val="22"/>
                <w:lang w:val="hr-BA"/>
              </w:rPr>
              <w:t>која</w:t>
            </w:r>
            <w:r w:rsidRPr="00171B85">
              <w:rPr>
                <w:szCs w:val="22"/>
                <w:lang w:val="hr-BA"/>
              </w:rPr>
              <w:t xml:space="preserve"> </w:t>
            </w:r>
            <w:r w:rsidR="006A6710" w:rsidRPr="00171B85">
              <w:rPr>
                <w:szCs w:val="22"/>
                <w:lang w:val="hr-BA"/>
              </w:rPr>
              <w:t>битно</w:t>
            </w:r>
            <w:r w:rsidRPr="00171B85">
              <w:rPr>
                <w:szCs w:val="22"/>
                <w:lang w:val="hr-BA"/>
              </w:rPr>
              <w:t xml:space="preserve"> </w:t>
            </w:r>
            <w:r w:rsidR="006A6710" w:rsidRPr="00171B85">
              <w:rPr>
                <w:szCs w:val="22"/>
                <w:lang w:val="hr-BA"/>
              </w:rPr>
              <w:t>одређује</w:t>
            </w:r>
            <w:r w:rsidRPr="00171B85">
              <w:rPr>
                <w:szCs w:val="22"/>
                <w:lang w:val="hr-BA"/>
              </w:rPr>
              <w:t xml:space="preserve"> </w:t>
            </w:r>
            <w:r w:rsidR="006A6710" w:rsidRPr="00171B85">
              <w:rPr>
                <w:szCs w:val="22"/>
                <w:lang w:val="hr-BA"/>
              </w:rPr>
              <w:t>њен</w:t>
            </w:r>
            <w:r w:rsidRPr="00171B85">
              <w:rPr>
                <w:szCs w:val="22"/>
                <w:lang w:val="hr-BA"/>
              </w:rPr>
              <w:t xml:space="preserve"> </w:t>
            </w:r>
            <w:r w:rsidR="006A6710" w:rsidRPr="00171B85">
              <w:rPr>
                <w:szCs w:val="22"/>
                <w:lang w:val="hr-BA"/>
              </w:rPr>
              <w:t>карактер</w:t>
            </w:r>
            <w:r w:rsidRPr="00171B85">
              <w:rPr>
                <w:szCs w:val="22"/>
                <w:lang w:val="hr-BA"/>
              </w:rPr>
              <w:t xml:space="preserve">, </w:t>
            </w:r>
            <w:r w:rsidR="006A6710" w:rsidRPr="00171B85">
              <w:rPr>
                <w:szCs w:val="22"/>
                <w:lang w:val="hr-BA"/>
              </w:rPr>
              <w:t>културу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начин</w:t>
            </w:r>
            <w:r w:rsidRPr="00171B85">
              <w:rPr>
                <w:szCs w:val="22"/>
                <w:lang w:val="hr-BA"/>
              </w:rPr>
              <w:t xml:space="preserve"> </w:t>
            </w:r>
            <w:r w:rsidR="006A6710" w:rsidRPr="00171B85">
              <w:rPr>
                <w:szCs w:val="22"/>
                <w:lang w:val="hr-BA"/>
              </w:rPr>
              <w:t>живота</w:t>
            </w:r>
            <w:r w:rsidRPr="00171B85">
              <w:rPr>
                <w:szCs w:val="22"/>
                <w:lang w:val="hr-BA"/>
              </w:rPr>
              <w:t xml:space="preserve"> </w:t>
            </w:r>
            <w:r w:rsidR="006A6710" w:rsidRPr="00171B85">
              <w:rPr>
                <w:szCs w:val="22"/>
                <w:lang w:val="hr-BA"/>
              </w:rPr>
              <w:t>довољно</w:t>
            </w:r>
            <w:r w:rsidRPr="00171B85">
              <w:rPr>
                <w:szCs w:val="22"/>
                <w:lang w:val="hr-BA"/>
              </w:rPr>
              <w:t xml:space="preserve"> </w:t>
            </w:r>
            <w:r w:rsidR="006A6710" w:rsidRPr="00171B85">
              <w:rPr>
                <w:szCs w:val="22"/>
                <w:lang w:val="hr-BA"/>
              </w:rPr>
              <w:t>говори</w:t>
            </w:r>
            <w:r w:rsidRPr="00171B85">
              <w:rPr>
                <w:szCs w:val="22"/>
                <w:lang w:val="hr-BA"/>
              </w:rPr>
              <w:t xml:space="preserve"> </w:t>
            </w:r>
            <w:r w:rsidR="006A6710" w:rsidRPr="00171B85">
              <w:rPr>
                <w:szCs w:val="22"/>
                <w:lang w:val="hr-BA"/>
              </w:rPr>
              <w:t>о</w:t>
            </w:r>
            <w:r w:rsidRPr="00171B85">
              <w:rPr>
                <w:szCs w:val="22"/>
                <w:lang w:val="hr-BA"/>
              </w:rPr>
              <w:t xml:space="preserve"> </w:t>
            </w:r>
            <w:r w:rsidR="006A6710" w:rsidRPr="00171B85">
              <w:rPr>
                <w:szCs w:val="22"/>
                <w:lang w:val="hr-BA"/>
              </w:rPr>
              <w:t>потреби</w:t>
            </w:r>
            <w:r w:rsidRPr="00171B85">
              <w:rPr>
                <w:szCs w:val="22"/>
                <w:lang w:val="hr-BA"/>
              </w:rPr>
              <w:t xml:space="preserve"> </w:t>
            </w:r>
            <w:r w:rsidR="006A6710" w:rsidRPr="00171B85">
              <w:rPr>
                <w:szCs w:val="22"/>
                <w:lang w:val="hr-BA"/>
              </w:rPr>
              <w:t>њеног</w:t>
            </w:r>
            <w:r w:rsidRPr="00171B85">
              <w:rPr>
                <w:szCs w:val="22"/>
                <w:lang w:val="hr-BA"/>
              </w:rPr>
              <w:t xml:space="preserve"> </w:t>
            </w:r>
            <w:r w:rsidR="006A6710" w:rsidRPr="00171B85">
              <w:rPr>
                <w:szCs w:val="22"/>
                <w:lang w:val="hr-BA"/>
              </w:rPr>
              <w:t>познавања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изучавања</w:t>
            </w:r>
            <w:r w:rsidRPr="00171B85">
              <w:rPr>
                <w:szCs w:val="22"/>
                <w:lang w:val="hr-BA"/>
              </w:rPr>
              <w:t xml:space="preserve"> </w:t>
            </w:r>
            <w:r w:rsidR="006A6710" w:rsidRPr="00171B85">
              <w:rPr>
                <w:szCs w:val="22"/>
                <w:lang w:val="hr-BA"/>
              </w:rPr>
              <w:t>у</w:t>
            </w:r>
            <w:r w:rsidRPr="00171B85">
              <w:rPr>
                <w:szCs w:val="22"/>
                <w:lang w:val="hr-BA"/>
              </w:rPr>
              <w:t xml:space="preserve"> </w:t>
            </w:r>
            <w:r w:rsidR="00E20768" w:rsidRPr="00171B85">
              <w:rPr>
                <w:szCs w:val="22"/>
                <w:lang w:val="hr-BA"/>
              </w:rPr>
              <w:t>васпитно</w:t>
            </w:r>
            <w:r w:rsidRPr="00171B85">
              <w:rPr>
                <w:szCs w:val="22"/>
                <w:lang w:val="hr-BA"/>
              </w:rPr>
              <w:t>-</w:t>
            </w:r>
            <w:r w:rsidR="006A6710" w:rsidRPr="00171B85">
              <w:rPr>
                <w:szCs w:val="22"/>
                <w:lang w:val="hr-BA"/>
              </w:rPr>
              <w:t>образовном</w:t>
            </w:r>
            <w:r w:rsidRPr="00171B85">
              <w:rPr>
                <w:szCs w:val="22"/>
                <w:lang w:val="hr-BA"/>
              </w:rPr>
              <w:t xml:space="preserve"> </w:t>
            </w:r>
            <w:r w:rsidR="006A6710" w:rsidRPr="00171B85">
              <w:rPr>
                <w:szCs w:val="22"/>
                <w:lang w:val="hr-BA"/>
              </w:rPr>
              <w:t>систему</w:t>
            </w:r>
            <w:r w:rsidRPr="00171B85">
              <w:rPr>
                <w:szCs w:val="22"/>
                <w:lang w:val="hr-BA"/>
              </w:rPr>
              <w:t xml:space="preserve"> </w:t>
            </w:r>
            <w:r w:rsidR="006A6710" w:rsidRPr="00171B85">
              <w:rPr>
                <w:szCs w:val="22"/>
                <w:lang w:val="hr-BA"/>
              </w:rPr>
              <w:t>сваког</w:t>
            </w:r>
            <w:r w:rsidRPr="00171B85">
              <w:rPr>
                <w:szCs w:val="22"/>
                <w:lang w:val="hr-BA"/>
              </w:rPr>
              <w:t xml:space="preserve"> </w:t>
            </w:r>
            <w:r w:rsidR="006A6710" w:rsidRPr="00171B85">
              <w:rPr>
                <w:szCs w:val="22"/>
                <w:lang w:val="hr-BA"/>
              </w:rPr>
              <w:t>друштва</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нашем</w:t>
            </w:r>
            <w:r w:rsidRPr="00171B85">
              <w:rPr>
                <w:szCs w:val="22"/>
                <w:lang w:val="hr-BA"/>
              </w:rPr>
              <w:t xml:space="preserve"> </w:t>
            </w:r>
            <w:r w:rsidR="006A6710" w:rsidRPr="00171B85">
              <w:rPr>
                <w:szCs w:val="22"/>
                <w:lang w:val="hr-BA"/>
              </w:rPr>
              <w:t>случају</w:t>
            </w:r>
            <w:r w:rsidRPr="00171B85">
              <w:rPr>
                <w:szCs w:val="22"/>
                <w:lang w:val="hr-BA"/>
              </w:rPr>
              <w:t xml:space="preserve"> </w:t>
            </w:r>
            <w:r w:rsidR="006A6710" w:rsidRPr="00171B85">
              <w:rPr>
                <w:szCs w:val="22"/>
                <w:lang w:val="hr-BA"/>
              </w:rPr>
              <w:t>ријеч</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о</w:t>
            </w:r>
            <w:r w:rsidRPr="00171B85">
              <w:rPr>
                <w:szCs w:val="22"/>
                <w:lang w:val="hr-BA"/>
              </w:rPr>
              <w:t xml:space="preserve"> </w:t>
            </w:r>
            <w:r w:rsidR="006A6710" w:rsidRPr="00171B85">
              <w:rPr>
                <w:szCs w:val="22"/>
                <w:lang w:val="hr-BA"/>
              </w:rPr>
              <w:t>изучавању</w:t>
            </w:r>
            <w:r w:rsidRPr="00171B85">
              <w:rPr>
                <w:szCs w:val="22"/>
                <w:lang w:val="hr-BA"/>
              </w:rPr>
              <w:t xml:space="preserve"> </w:t>
            </w:r>
            <w:r w:rsidR="006A6710" w:rsidRPr="00171B85">
              <w:rPr>
                <w:szCs w:val="22"/>
                <w:lang w:val="hr-BA"/>
              </w:rPr>
              <w:t>ислама</w:t>
            </w:r>
            <w:r w:rsidRPr="00171B85">
              <w:rPr>
                <w:szCs w:val="22"/>
                <w:lang w:val="hr-BA"/>
              </w:rPr>
              <w:t xml:space="preserve"> </w:t>
            </w:r>
            <w:r w:rsidR="006A6710" w:rsidRPr="00171B85">
              <w:rPr>
                <w:szCs w:val="22"/>
                <w:lang w:val="hr-BA"/>
              </w:rPr>
              <w:t>као</w:t>
            </w:r>
            <w:r w:rsidRPr="00171B85">
              <w:rPr>
                <w:szCs w:val="22"/>
                <w:lang w:val="hr-BA"/>
              </w:rPr>
              <w:t xml:space="preserve"> </w:t>
            </w:r>
            <w:r w:rsidR="006A6710" w:rsidRPr="00171B85">
              <w:rPr>
                <w:szCs w:val="22"/>
                <w:lang w:val="hr-BA"/>
              </w:rPr>
              <w:t>доминантног</w:t>
            </w:r>
            <w:r w:rsidRPr="00171B85">
              <w:rPr>
                <w:szCs w:val="22"/>
                <w:lang w:val="hr-BA"/>
              </w:rPr>
              <w:t xml:space="preserve"> </w:t>
            </w:r>
            <w:r w:rsidR="006A6710" w:rsidRPr="00171B85">
              <w:rPr>
                <w:szCs w:val="22"/>
                <w:lang w:val="hr-BA"/>
              </w:rPr>
              <w:t>свјетоназора</w:t>
            </w:r>
            <w:r w:rsidRPr="00171B85">
              <w:rPr>
                <w:szCs w:val="22"/>
                <w:lang w:val="hr-BA"/>
              </w:rPr>
              <w:t xml:space="preserve"> </w:t>
            </w:r>
            <w:r w:rsidR="006A6710" w:rsidRPr="00171B85">
              <w:rPr>
                <w:szCs w:val="22"/>
                <w:lang w:val="hr-BA"/>
              </w:rPr>
              <w:t>Бошњака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осталих</w:t>
            </w:r>
            <w:r w:rsidRPr="00171B85">
              <w:rPr>
                <w:szCs w:val="22"/>
                <w:lang w:val="hr-BA"/>
              </w:rPr>
              <w:t xml:space="preserve"> </w:t>
            </w:r>
            <w:r w:rsidR="006A6710" w:rsidRPr="00171B85">
              <w:rPr>
                <w:szCs w:val="22"/>
                <w:lang w:val="hr-BA"/>
              </w:rPr>
              <w:t>муслимана</w:t>
            </w:r>
            <w:r w:rsidRPr="00171B85">
              <w:rPr>
                <w:szCs w:val="22"/>
                <w:lang w:val="hr-BA"/>
              </w:rPr>
              <w:t xml:space="preserve"> </w:t>
            </w:r>
            <w:r w:rsidR="006A6710" w:rsidRPr="00171B85">
              <w:rPr>
                <w:szCs w:val="22"/>
                <w:lang w:val="hr-BA"/>
              </w:rPr>
              <w:t>који</w:t>
            </w:r>
            <w:r w:rsidRPr="00171B85">
              <w:rPr>
                <w:szCs w:val="22"/>
                <w:lang w:val="hr-BA"/>
              </w:rPr>
              <w:t xml:space="preserve"> </w:t>
            </w:r>
            <w:r w:rsidR="006A6710" w:rsidRPr="00171B85">
              <w:rPr>
                <w:szCs w:val="22"/>
                <w:lang w:val="hr-BA"/>
              </w:rPr>
              <w:t>живе</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Босни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Херцеговини</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којем</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изграђена</w:t>
            </w:r>
            <w:r w:rsidRPr="00171B85">
              <w:rPr>
                <w:szCs w:val="22"/>
                <w:lang w:val="hr-BA"/>
              </w:rPr>
              <w:t xml:space="preserve"> </w:t>
            </w:r>
            <w:r w:rsidR="006A6710" w:rsidRPr="00171B85">
              <w:rPr>
                <w:szCs w:val="22"/>
                <w:lang w:val="hr-BA"/>
              </w:rPr>
              <w:t>свијест</w:t>
            </w:r>
            <w:r w:rsidRPr="00171B85">
              <w:rPr>
                <w:szCs w:val="22"/>
                <w:lang w:val="hr-BA"/>
              </w:rPr>
              <w:t xml:space="preserve"> </w:t>
            </w:r>
            <w:r w:rsidR="006A6710" w:rsidRPr="00171B85">
              <w:rPr>
                <w:szCs w:val="22"/>
                <w:lang w:val="hr-BA"/>
              </w:rPr>
              <w:t>о</w:t>
            </w:r>
            <w:r w:rsidRPr="00171B85">
              <w:rPr>
                <w:szCs w:val="22"/>
                <w:lang w:val="hr-BA"/>
              </w:rPr>
              <w:t xml:space="preserve"> </w:t>
            </w:r>
            <w:r w:rsidR="006A6710" w:rsidRPr="00171B85">
              <w:rPr>
                <w:szCs w:val="22"/>
                <w:lang w:val="hr-BA"/>
              </w:rPr>
              <w:t>свијету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животу</w:t>
            </w:r>
            <w:r w:rsidRPr="00171B85">
              <w:rPr>
                <w:szCs w:val="22"/>
                <w:lang w:val="hr-BA"/>
              </w:rPr>
              <w:t xml:space="preserve"> </w:t>
            </w:r>
            <w:r w:rsidR="006A6710" w:rsidRPr="00171B85">
              <w:rPr>
                <w:szCs w:val="22"/>
                <w:lang w:val="hr-BA"/>
              </w:rPr>
              <w:t>као</w:t>
            </w:r>
            <w:r w:rsidRPr="00171B85">
              <w:rPr>
                <w:szCs w:val="22"/>
                <w:lang w:val="hr-BA"/>
              </w:rPr>
              <w:t xml:space="preserve"> </w:t>
            </w:r>
            <w:r w:rsidR="006A6710" w:rsidRPr="00171B85">
              <w:rPr>
                <w:szCs w:val="22"/>
                <w:lang w:val="hr-BA"/>
              </w:rPr>
              <w:t>Божијем</w:t>
            </w:r>
            <w:r w:rsidRPr="00171B85">
              <w:rPr>
                <w:szCs w:val="22"/>
                <w:lang w:val="hr-BA"/>
              </w:rPr>
              <w:t xml:space="preserve"> </w:t>
            </w:r>
            <w:r w:rsidR="006A6710" w:rsidRPr="00171B85">
              <w:rPr>
                <w:szCs w:val="22"/>
                <w:lang w:val="hr-BA"/>
              </w:rPr>
              <w:t>дару</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које</w:t>
            </w:r>
            <w:r w:rsidRPr="00171B85">
              <w:rPr>
                <w:szCs w:val="22"/>
                <w:lang w:val="hr-BA"/>
              </w:rPr>
              <w:t xml:space="preserve"> </w:t>
            </w:r>
            <w:r w:rsidR="006A6710" w:rsidRPr="00171B85">
              <w:rPr>
                <w:szCs w:val="22"/>
                <w:lang w:val="hr-BA"/>
              </w:rPr>
              <w:t>су</w:t>
            </w:r>
            <w:r w:rsidRPr="00171B85">
              <w:rPr>
                <w:szCs w:val="22"/>
                <w:lang w:val="hr-BA"/>
              </w:rPr>
              <w:t xml:space="preserve"> </w:t>
            </w:r>
            <w:r w:rsidR="006A6710" w:rsidRPr="00171B85">
              <w:rPr>
                <w:szCs w:val="22"/>
                <w:lang w:val="hr-BA"/>
              </w:rPr>
              <w:t>утиснуте</w:t>
            </w:r>
            <w:r w:rsidRPr="00171B85">
              <w:rPr>
                <w:szCs w:val="22"/>
                <w:lang w:val="hr-BA"/>
              </w:rPr>
              <w:t xml:space="preserve"> </w:t>
            </w:r>
            <w:r w:rsidR="006A6710" w:rsidRPr="00171B85">
              <w:rPr>
                <w:szCs w:val="22"/>
                <w:lang w:val="hr-BA"/>
              </w:rPr>
              <w:t>Његова</w:t>
            </w:r>
            <w:r w:rsidRPr="00171B85">
              <w:rPr>
                <w:szCs w:val="22"/>
                <w:lang w:val="hr-BA"/>
              </w:rPr>
              <w:t xml:space="preserve"> </w:t>
            </w:r>
            <w:r w:rsidR="006A6710" w:rsidRPr="00171B85">
              <w:rPr>
                <w:szCs w:val="22"/>
                <w:lang w:val="hr-BA"/>
              </w:rPr>
              <w:t>неизмјерна</w:t>
            </w:r>
            <w:r w:rsidRPr="00171B85">
              <w:rPr>
                <w:szCs w:val="22"/>
                <w:lang w:val="hr-BA"/>
              </w:rPr>
              <w:t xml:space="preserve"> </w:t>
            </w:r>
            <w:r w:rsidR="006A6710" w:rsidRPr="00171B85">
              <w:rPr>
                <w:szCs w:val="22"/>
                <w:lang w:val="hr-BA"/>
              </w:rPr>
              <w:t>љубав</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доброта</w:t>
            </w:r>
            <w:r w:rsidRPr="00171B85">
              <w:rPr>
                <w:szCs w:val="22"/>
                <w:lang w:val="hr-BA"/>
              </w:rPr>
              <w:t xml:space="preserve">. </w:t>
            </w:r>
          </w:p>
          <w:p w:rsidR="0039368E" w:rsidRPr="00171B85" w:rsidRDefault="006A6710" w:rsidP="00D5500D">
            <w:pPr>
              <w:ind w:firstLine="270"/>
              <w:jc w:val="both"/>
              <w:rPr>
                <w:szCs w:val="22"/>
                <w:lang w:val="hr-BA"/>
              </w:rPr>
            </w:pPr>
            <w:r w:rsidRPr="00171B85">
              <w:rPr>
                <w:szCs w:val="22"/>
                <w:lang w:val="hr-BA"/>
              </w:rPr>
              <w:t>Исламска</w:t>
            </w:r>
            <w:r w:rsidR="0039368E" w:rsidRPr="00171B85">
              <w:rPr>
                <w:szCs w:val="22"/>
                <w:lang w:val="hr-BA"/>
              </w:rPr>
              <w:t xml:space="preserve"> </w:t>
            </w:r>
            <w:r w:rsidRPr="00171B85">
              <w:rPr>
                <w:szCs w:val="22"/>
                <w:lang w:val="hr-BA"/>
              </w:rPr>
              <w:t>вјеронаука</w:t>
            </w:r>
            <w:r w:rsidR="0039368E" w:rsidRPr="00171B85">
              <w:rPr>
                <w:szCs w:val="22"/>
                <w:lang w:val="hr-BA"/>
              </w:rPr>
              <w:t xml:space="preserve"> </w:t>
            </w:r>
            <w:r w:rsidRPr="00171B85">
              <w:rPr>
                <w:szCs w:val="22"/>
                <w:lang w:val="hr-BA"/>
              </w:rPr>
              <w:t>је</w:t>
            </w:r>
            <w:r w:rsidR="0039368E" w:rsidRPr="00171B85">
              <w:rPr>
                <w:szCs w:val="22"/>
                <w:lang w:val="hr-BA"/>
              </w:rPr>
              <w:t xml:space="preserve"> </w:t>
            </w:r>
            <w:r w:rsidR="00E20768" w:rsidRPr="00171B85">
              <w:rPr>
                <w:szCs w:val="22"/>
                <w:lang w:val="hr-BA"/>
              </w:rPr>
              <w:t>интегрис</w:t>
            </w:r>
            <w:r w:rsidRPr="00171B85">
              <w:rPr>
                <w:szCs w:val="22"/>
                <w:lang w:val="hr-BA"/>
              </w:rPr>
              <w:t>ана</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00E20768" w:rsidRPr="00171B85">
              <w:rPr>
                <w:szCs w:val="22"/>
                <w:lang w:val="hr-BA"/>
              </w:rPr>
              <w:t>општ</w:t>
            </w:r>
            <w:r w:rsidRPr="00171B85">
              <w:rPr>
                <w:szCs w:val="22"/>
                <w:lang w:val="hr-BA"/>
              </w:rPr>
              <w:t>е</w:t>
            </w:r>
            <w:r w:rsidR="0039368E" w:rsidRPr="00171B85">
              <w:rPr>
                <w:szCs w:val="22"/>
                <w:lang w:val="hr-BA"/>
              </w:rPr>
              <w:t xml:space="preserve"> </w:t>
            </w:r>
            <w:r w:rsidR="00E20768" w:rsidRPr="00171B85">
              <w:rPr>
                <w:szCs w:val="22"/>
                <w:lang w:val="hr-BA"/>
              </w:rPr>
              <w:t>васпитно</w:t>
            </w:r>
            <w:r w:rsidR="0039368E" w:rsidRPr="00171B85">
              <w:rPr>
                <w:szCs w:val="22"/>
                <w:lang w:val="hr-BA"/>
              </w:rPr>
              <w:t>-</w:t>
            </w:r>
            <w:r w:rsidRPr="00171B85">
              <w:rPr>
                <w:szCs w:val="22"/>
                <w:lang w:val="hr-BA"/>
              </w:rPr>
              <w:t>образовне</w:t>
            </w:r>
            <w:r w:rsidR="0039368E" w:rsidRPr="00171B85">
              <w:rPr>
                <w:szCs w:val="22"/>
                <w:lang w:val="hr-BA"/>
              </w:rPr>
              <w:t xml:space="preserve"> </w:t>
            </w:r>
            <w:r w:rsidRPr="00171B85">
              <w:rPr>
                <w:szCs w:val="22"/>
                <w:lang w:val="hr-BA"/>
              </w:rPr>
              <w:t>циљеве</w:t>
            </w:r>
            <w:r w:rsidR="0039368E" w:rsidRPr="00171B85">
              <w:rPr>
                <w:szCs w:val="22"/>
                <w:lang w:val="hr-BA"/>
              </w:rPr>
              <w:t xml:space="preserve"> </w:t>
            </w:r>
            <w:r w:rsidRPr="00171B85">
              <w:rPr>
                <w:szCs w:val="22"/>
                <w:lang w:val="hr-BA"/>
              </w:rPr>
              <w:t>демократске</w:t>
            </w:r>
            <w:r w:rsidR="0039368E" w:rsidRPr="00171B85">
              <w:rPr>
                <w:szCs w:val="22"/>
                <w:lang w:val="hr-BA"/>
              </w:rPr>
              <w:t xml:space="preserve"> </w:t>
            </w:r>
            <w:r w:rsidRPr="00171B85">
              <w:rPr>
                <w:szCs w:val="22"/>
                <w:lang w:val="hr-BA"/>
              </w:rPr>
              <w:t>школе</w:t>
            </w:r>
            <w:r w:rsidR="0039368E" w:rsidRPr="00171B85">
              <w:rPr>
                <w:szCs w:val="22"/>
                <w:lang w:val="hr-BA"/>
              </w:rPr>
              <w:t xml:space="preserve">, </w:t>
            </w:r>
            <w:r w:rsidRPr="00171B85">
              <w:rPr>
                <w:szCs w:val="22"/>
                <w:lang w:val="hr-BA"/>
              </w:rPr>
              <w:t>својим</w:t>
            </w:r>
            <w:r w:rsidR="0039368E" w:rsidRPr="00171B85">
              <w:rPr>
                <w:szCs w:val="22"/>
                <w:lang w:val="hr-BA"/>
              </w:rPr>
              <w:t xml:space="preserve"> </w:t>
            </w:r>
            <w:r w:rsidRPr="00171B85">
              <w:rPr>
                <w:szCs w:val="22"/>
                <w:lang w:val="hr-BA"/>
              </w:rPr>
              <w:t>садржајима</w:t>
            </w:r>
            <w:r w:rsidR="0039368E" w:rsidRPr="00171B85">
              <w:rPr>
                <w:szCs w:val="22"/>
                <w:lang w:val="hr-BA"/>
              </w:rPr>
              <w:t xml:space="preserve"> </w:t>
            </w:r>
            <w:r w:rsidRPr="00171B85">
              <w:rPr>
                <w:szCs w:val="22"/>
                <w:lang w:val="hr-BA"/>
              </w:rPr>
              <w:t>представља</w:t>
            </w:r>
            <w:r w:rsidR="0039368E" w:rsidRPr="00171B85">
              <w:rPr>
                <w:szCs w:val="22"/>
                <w:lang w:val="hr-BA"/>
              </w:rPr>
              <w:t xml:space="preserve"> </w:t>
            </w:r>
            <w:r w:rsidRPr="00171B85">
              <w:rPr>
                <w:szCs w:val="22"/>
                <w:lang w:val="hr-BA"/>
              </w:rPr>
              <w:t>дио</w:t>
            </w:r>
            <w:r w:rsidR="0039368E" w:rsidRPr="00171B85">
              <w:rPr>
                <w:szCs w:val="22"/>
                <w:lang w:val="hr-BA"/>
              </w:rPr>
              <w:t xml:space="preserve"> </w:t>
            </w:r>
            <w:r w:rsidR="00E20768" w:rsidRPr="00171B85">
              <w:rPr>
                <w:szCs w:val="22"/>
                <w:lang w:val="hr-BA"/>
              </w:rPr>
              <w:t>васпитно</w:t>
            </w:r>
            <w:r w:rsidR="0039368E" w:rsidRPr="00171B85">
              <w:rPr>
                <w:szCs w:val="22"/>
                <w:lang w:val="hr-BA"/>
              </w:rPr>
              <w:t>-</w:t>
            </w:r>
            <w:r w:rsidRPr="00171B85">
              <w:rPr>
                <w:szCs w:val="22"/>
                <w:lang w:val="hr-BA"/>
              </w:rPr>
              <w:t>образовног</w:t>
            </w:r>
            <w:r w:rsidR="0039368E" w:rsidRPr="00171B85">
              <w:rPr>
                <w:szCs w:val="22"/>
                <w:lang w:val="hr-BA"/>
              </w:rPr>
              <w:t xml:space="preserve"> </w:t>
            </w:r>
            <w:r w:rsidRPr="00171B85">
              <w:rPr>
                <w:szCs w:val="22"/>
                <w:lang w:val="hr-BA"/>
              </w:rPr>
              <w:t>система</w:t>
            </w:r>
            <w:r w:rsidR="0039368E" w:rsidRPr="00171B85">
              <w:rPr>
                <w:szCs w:val="22"/>
                <w:lang w:val="hr-BA"/>
              </w:rPr>
              <w:t xml:space="preserve"> </w:t>
            </w:r>
            <w:r w:rsidRPr="00171B85">
              <w:rPr>
                <w:szCs w:val="22"/>
                <w:lang w:val="hr-BA"/>
              </w:rPr>
              <w:t>Босне</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Херцеговине</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сврха</w:t>
            </w:r>
            <w:r w:rsidR="0039368E" w:rsidRPr="00171B85">
              <w:rPr>
                <w:szCs w:val="22"/>
                <w:lang w:val="hr-BA"/>
              </w:rPr>
              <w:t xml:space="preserve"> </w:t>
            </w:r>
            <w:r w:rsidRPr="00171B85">
              <w:rPr>
                <w:szCs w:val="22"/>
                <w:lang w:val="hr-BA"/>
              </w:rPr>
              <w:t>јој</w:t>
            </w:r>
            <w:r w:rsidR="0039368E" w:rsidRPr="00171B85">
              <w:rPr>
                <w:szCs w:val="22"/>
                <w:lang w:val="hr-BA"/>
              </w:rPr>
              <w:t xml:space="preserve"> </w:t>
            </w:r>
            <w:r w:rsidRPr="00171B85">
              <w:rPr>
                <w:szCs w:val="22"/>
                <w:lang w:val="hr-BA"/>
              </w:rPr>
              <w:t>је</w:t>
            </w:r>
            <w:r w:rsidR="0039368E" w:rsidRPr="00171B85">
              <w:rPr>
                <w:szCs w:val="22"/>
                <w:lang w:val="hr-BA"/>
              </w:rPr>
              <w:t xml:space="preserve"> </w:t>
            </w:r>
            <w:r w:rsidRPr="00171B85">
              <w:rPr>
                <w:szCs w:val="22"/>
                <w:lang w:val="hr-BA"/>
              </w:rPr>
              <w:t>да</w:t>
            </w:r>
            <w:r w:rsidR="0039368E" w:rsidRPr="00171B85">
              <w:rPr>
                <w:szCs w:val="22"/>
                <w:lang w:val="hr-BA"/>
              </w:rPr>
              <w:t xml:space="preserve"> </w:t>
            </w:r>
            <w:r w:rsidRPr="00171B85">
              <w:rPr>
                <w:szCs w:val="22"/>
                <w:lang w:val="hr-BA"/>
              </w:rPr>
              <w:t>да</w:t>
            </w:r>
            <w:r w:rsidR="0039368E" w:rsidRPr="00171B85">
              <w:rPr>
                <w:szCs w:val="22"/>
                <w:lang w:val="hr-BA"/>
              </w:rPr>
              <w:t xml:space="preserve"> </w:t>
            </w:r>
            <w:r w:rsidRPr="00171B85">
              <w:rPr>
                <w:szCs w:val="22"/>
                <w:lang w:val="hr-BA"/>
              </w:rPr>
              <w:t>комплементарним</w:t>
            </w:r>
            <w:r w:rsidR="0039368E" w:rsidRPr="00171B85">
              <w:rPr>
                <w:szCs w:val="22"/>
                <w:lang w:val="hr-BA"/>
              </w:rPr>
              <w:t xml:space="preserve"> </w:t>
            </w:r>
            <w:r w:rsidRPr="00171B85">
              <w:rPr>
                <w:szCs w:val="22"/>
                <w:lang w:val="hr-BA"/>
              </w:rPr>
              <w:t>дјеловањем</w:t>
            </w:r>
            <w:r w:rsidR="0039368E" w:rsidRPr="00171B85">
              <w:rPr>
                <w:szCs w:val="22"/>
                <w:lang w:val="hr-BA"/>
              </w:rPr>
              <w:t xml:space="preserve"> </w:t>
            </w:r>
            <w:r w:rsidRPr="00171B85">
              <w:rPr>
                <w:szCs w:val="22"/>
                <w:lang w:val="hr-BA"/>
              </w:rPr>
              <w:t>са</w:t>
            </w:r>
            <w:r w:rsidR="0039368E" w:rsidRPr="00171B85">
              <w:rPr>
                <w:szCs w:val="22"/>
                <w:lang w:val="hr-BA"/>
              </w:rPr>
              <w:t xml:space="preserve"> </w:t>
            </w:r>
            <w:r w:rsidRPr="00171B85">
              <w:rPr>
                <w:szCs w:val="22"/>
                <w:lang w:val="hr-BA"/>
              </w:rPr>
              <w:t>другим</w:t>
            </w:r>
            <w:r w:rsidR="0039368E" w:rsidRPr="00171B85">
              <w:rPr>
                <w:szCs w:val="22"/>
                <w:lang w:val="hr-BA"/>
              </w:rPr>
              <w:t xml:space="preserve"> </w:t>
            </w:r>
            <w:r w:rsidRPr="00171B85">
              <w:rPr>
                <w:szCs w:val="22"/>
                <w:lang w:val="hr-BA"/>
              </w:rPr>
              <w:t>школским</w:t>
            </w:r>
            <w:r w:rsidR="0039368E" w:rsidRPr="00171B85">
              <w:rPr>
                <w:szCs w:val="22"/>
                <w:lang w:val="hr-BA"/>
              </w:rPr>
              <w:t xml:space="preserve"> </w:t>
            </w:r>
            <w:r w:rsidRPr="00171B85">
              <w:rPr>
                <w:szCs w:val="22"/>
                <w:lang w:val="hr-BA"/>
              </w:rPr>
              <w:t>предметима</w:t>
            </w:r>
            <w:r w:rsidR="0039368E" w:rsidRPr="00171B85">
              <w:rPr>
                <w:szCs w:val="22"/>
                <w:lang w:val="hr-BA"/>
              </w:rPr>
              <w:t xml:space="preserve"> </w:t>
            </w:r>
            <w:r w:rsidR="00E20768" w:rsidRPr="00171B85">
              <w:rPr>
                <w:szCs w:val="22"/>
                <w:lang w:val="hr-BA"/>
              </w:rPr>
              <w:t>промовише</w:t>
            </w:r>
            <w:r w:rsidR="0039368E" w:rsidRPr="00171B85">
              <w:rPr>
                <w:szCs w:val="22"/>
                <w:lang w:val="hr-BA"/>
              </w:rPr>
              <w:t xml:space="preserve"> </w:t>
            </w:r>
            <w:r w:rsidR="00E20768" w:rsidRPr="00171B85">
              <w:rPr>
                <w:szCs w:val="22"/>
                <w:lang w:val="hr-BA"/>
              </w:rPr>
              <w:t>цјелокупмо</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00E20768" w:rsidRPr="00171B85">
              <w:rPr>
                <w:szCs w:val="22"/>
                <w:lang w:val="hr-BA"/>
              </w:rPr>
              <w:t>систематично</w:t>
            </w:r>
            <w:r w:rsidR="0039368E" w:rsidRPr="00171B85">
              <w:rPr>
                <w:szCs w:val="22"/>
                <w:lang w:val="hr-BA"/>
              </w:rPr>
              <w:t xml:space="preserve"> </w:t>
            </w:r>
            <w:r w:rsidR="00E20768" w:rsidRPr="00171B85">
              <w:rPr>
                <w:szCs w:val="22"/>
                <w:lang w:val="hr-BA"/>
              </w:rPr>
              <w:t>васпитање</w:t>
            </w:r>
            <w:r w:rsidR="0039368E" w:rsidRPr="00171B85">
              <w:rPr>
                <w:szCs w:val="22"/>
                <w:lang w:val="hr-BA"/>
              </w:rPr>
              <w:t xml:space="preserve"> </w:t>
            </w:r>
            <w:r w:rsidRPr="00171B85">
              <w:rPr>
                <w:szCs w:val="22"/>
                <w:lang w:val="hr-BA"/>
              </w:rPr>
              <w:t>човјека</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начелима</w:t>
            </w:r>
            <w:r w:rsidR="0039368E" w:rsidRPr="00171B85">
              <w:rPr>
                <w:szCs w:val="22"/>
                <w:lang w:val="hr-BA"/>
              </w:rPr>
              <w:t xml:space="preserve"> </w:t>
            </w:r>
            <w:r w:rsidRPr="00171B85">
              <w:rPr>
                <w:szCs w:val="22"/>
                <w:lang w:val="hr-BA"/>
              </w:rPr>
              <w:t>корелацијско</w:t>
            </w:r>
            <w:r w:rsidR="0039368E" w:rsidRPr="00171B85">
              <w:rPr>
                <w:szCs w:val="22"/>
                <w:lang w:val="hr-BA"/>
              </w:rPr>
              <w:t>-</w:t>
            </w:r>
            <w:r w:rsidRPr="00171B85">
              <w:rPr>
                <w:szCs w:val="22"/>
                <w:lang w:val="hr-BA"/>
              </w:rPr>
              <w:t>интегративног</w:t>
            </w:r>
            <w:r w:rsidR="0039368E" w:rsidRPr="00171B85">
              <w:rPr>
                <w:szCs w:val="22"/>
                <w:lang w:val="hr-BA"/>
              </w:rPr>
              <w:t xml:space="preserve"> </w:t>
            </w:r>
            <w:r w:rsidRPr="00171B85">
              <w:rPr>
                <w:szCs w:val="22"/>
                <w:lang w:val="hr-BA"/>
              </w:rPr>
              <w:t>учења</w:t>
            </w:r>
            <w:r w:rsidR="0039368E" w:rsidRPr="00171B85">
              <w:rPr>
                <w:szCs w:val="22"/>
                <w:lang w:val="hr-BA"/>
              </w:rPr>
              <w:t xml:space="preserve">. </w:t>
            </w:r>
            <w:r w:rsidRPr="00171B85">
              <w:rPr>
                <w:szCs w:val="22"/>
                <w:lang w:val="hr-BA"/>
              </w:rPr>
              <w:t>Као</w:t>
            </w:r>
            <w:r w:rsidR="0039368E" w:rsidRPr="00171B85">
              <w:rPr>
                <w:szCs w:val="22"/>
                <w:lang w:val="hr-BA"/>
              </w:rPr>
              <w:t xml:space="preserve"> </w:t>
            </w:r>
            <w:r w:rsidRPr="00171B85">
              <w:rPr>
                <w:szCs w:val="22"/>
                <w:lang w:val="hr-BA"/>
              </w:rPr>
              <w:t>аутономан</w:t>
            </w:r>
            <w:r w:rsidR="0039368E" w:rsidRPr="00171B85">
              <w:rPr>
                <w:szCs w:val="22"/>
                <w:lang w:val="hr-BA"/>
              </w:rPr>
              <w:t xml:space="preserve"> </w:t>
            </w:r>
            <w:r w:rsidRPr="00171B85">
              <w:rPr>
                <w:szCs w:val="22"/>
                <w:lang w:val="hr-BA"/>
              </w:rPr>
              <w:t>школски</w:t>
            </w:r>
            <w:r w:rsidR="0039368E" w:rsidRPr="00171B85">
              <w:rPr>
                <w:szCs w:val="22"/>
                <w:lang w:val="hr-BA"/>
              </w:rPr>
              <w:t xml:space="preserve"> </w:t>
            </w:r>
            <w:r w:rsidRPr="00171B85">
              <w:rPr>
                <w:szCs w:val="22"/>
                <w:lang w:val="hr-BA"/>
              </w:rPr>
              <w:t>предмет</w:t>
            </w:r>
            <w:r w:rsidR="0039368E" w:rsidRPr="00171B85">
              <w:rPr>
                <w:szCs w:val="22"/>
                <w:lang w:val="hr-BA"/>
              </w:rPr>
              <w:t xml:space="preserve">, </w:t>
            </w:r>
            <w:r w:rsidRPr="00171B85">
              <w:rPr>
                <w:szCs w:val="22"/>
                <w:lang w:val="hr-BA"/>
              </w:rPr>
              <w:t>Исламска</w:t>
            </w:r>
            <w:r w:rsidR="0039368E" w:rsidRPr="00171B85">
              <w:rPr>
                <w:szCs w:val="22"/>
                <w:lang w:val="hr-BA"/>
              </w:rPr>
              <w:t xml:space="preserve"> </w:t>
            </w:r>
            <w:r w:rsidRPr="00171B85">
              <w:rPr>
                <w:szCs w:val="22"/>
                <w:lang w:val="hr-BA"/>
              </w:rPr>
              <w:t>вјеронаука</w:t>
            </w:r>
            <w:r w:rsidR="0039368E" w:rsidRPr="00171B85">
              <w:rPr>
                <w:szCs w:val="22"/>
                <w:lang w:val="hr-BA"/>
              </w:rPr>
              <w:t xml:space="preserve"> </w:t>
            </w:r>
            <w:r w:rsidRPr="00171B85">
              <w:rPr>
                <w:szCs w:val="22"/>
                <w:lang w:val="hr-BA"/>
              </w:rPr>
              <w:t>омогућава</w:t>
            </w:r>
            <w:r w:rsidR="0039368E" w:rsidRPr="00171B85">
              <w:rPr>
                <w:szCs w:val="22"/>
                <w:lang w:val="hr-BA"/>
              </w:rPr>
              <w:t xml:space="preserve"> </w:t>
            </w:r>
            <w:r w:rsidRPr="00171B85">
              <w:rPr>
                <w:szCs w:val="22"/>
                <w:lang w:val="hr-BA"/>
              </w:rPr>
              <w:t>ученицима</w:t>
            </w:r>
            <w:r w:rsidR="0039368E" w:rsidRPr="00171B85">
              <w:rPr>
                <w:szCs w:val="22"/>
                <w:lang w:val="hr-BA"/>
              </w:rPr>
              <w:t xml:space="preserve"> </w:t>
            </w:r>
            <w:r w:rsidRPr="00171B85">
              <w:rPr>
                <w:szCs w:val="22"/>
                <w:lang w:val="hr-BA"/>
              </w:rPr>
              <w:t>аутентично</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систематично</w:t>
            </w:r>
            <w:r w:rsidR="0039368E" w:rsidRPr="00171B85">
              <w:rPr>
                <w:szCs w:val="22"/>
                <w:lang w:val="hr-BA"/>
              </w:rPr>
              <w:t xml:space="preserve"> </w:t>
            </w:r>
            <w:r w:rsidRPr="00171B85">
              <w:rPr>
                <w:szCs w:val="22"/>
                <w:lang w:val="hr-BA"/>
              </w:rPr>
              <w:t>упознавање</w:t>
            </w:r>
            <w:r w:rsidR="0039368E" w:rsidRPr="00171B85">
              <w:rPr>
                <w:szCs w:val="22"/>
                <w:lang w:val="hr-BA"/>
              </w:rPr>
              <w:t xml:space="preserve">, </w:t>
            </w:r>
            <w:r w:rsidRPr="00171B85">
              <w:rPr>
                <w:szCs w:val="22"/>
                <w:lang w:val="hr-BA"/>
              </w:rPr>
              <w:t>чување</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развијање</w:t>
            </w:r>
            <w:r w:rsidR="0039368E" w:rsidRPr="00171B85">
              <w:rPr>
                <w:szCs w:val="22"/>
                <w:lang w:val="hr-BA"/>
              </w:rPr>
              <w:t xml:space="preserve"> </w:t>
            </w:r>
            <w:r w:rsidRPr="00171B85">
              <w:rPr>
                <w:szCs w:val="22"/>
                <w:lang w:val="hr-BA"/>
              </w:rPr>
              <w:t>њиховог</w:t>
            </w:r>
            <w:r w:rsidR="0039368E" w:rsidRPr="00171B85">
              <w:rPr>
                <w:szCs w:val="22"/>
                <w:lang w:val="hr-BA"/>
              </w:rPr>
              <w:t xml:space="preserve"> </w:t>
            </w:r>
            <w:r w:rsidRPr="00171B85">
              <w:rPr>
                <w:szCs w:val="22"/>
                <w:lang w:val="hr-BA"/>
              </w:rPr>
              <w:t>вјерског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културног</w:t>
            </w:r>
            <w:r w:rsidR="0039368E" w:rsidRPr="00171B85">
              <w:rPr>
                <w:szCs w:val="22"/>
                <w:lang w:val="hr-BA"/>
              </w:rPr>
              <w:t xml:space="preserve"> </w:t>
            </w:r>
            <w:r w:rsidRPr="00171B85">
              <w:rPr>
                <w:szCs w:val="22"/>
                <w:lang w:val="hr-BA"/>
              </w:rPr>
              <w:t>идентитета</w:t>
            </w:r>
            <w:r w:rsidR="0039368E" w:rsidRPr="00171B85">
              <w:rPr>
                <w:szCs w:val="22"/>
                <w:lang w:val="hr-BA"/>
              </w:rPr>
              <w:t xml:space="preserve">, </w:t>
            </w:r>
            <w:r w:rsidR="00E20768" w:rsidRPr="00171B85">
              <w:rPr>
                <w:szCs w:val="22"/>
                <w:lang w:val="hr-BA"/>
              </w:rPr>
              <w:t>промовиш</w:t>
            </w:r>
            <w:r w:rsidRPr="00171B85">
              <w:rPr>
                <w:szCs w:val="22"/>
                <w:lang w:val="hr-BA"/>
              </w:rPr>
              <w:t>ући</w:t>
            </w:r>
            <w:r w:rsidR="0039368E" w:rsidRPr="00171B85">
              <w:rPr>
                <w:szCs w:val="22"/>
                <w:lang w:val="hr-BA"/>
              </w:rPr>
              <w:t xml:space="preserve">, </w:t>
            </w:r>
            <w:r w:rsidRPr="00171B85">
              <w:rPr>
                <w:szCs w:val="22"/>
                <w:lang w:val="hr-BA"/>
              </w:rPr>
              <w:t>истовремено</w:t>
            </w:r>
            <w:r w:rsidR="0039368E" w:rsidRPr="00171B85">
              <w:rPr>
                <w:szCs w:val="22"/>
                <w:lang w:val="hr-BA"/>
              </w:rPr>
              <w:t xml:space="preserve">, </w:t>
            </w:r>
            <w:r w:rsidRPr="00171B85">
              <w:rPr>
                <w:szCs w:val="22"/>
                <w:lang w:val="hr-BA"/>
              </w:rPr>
              <w:t>дијалог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толеранцију</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односу</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различите</w:t>
            </w:r>
            <w:r w:rsidR="0039368E" w:rsidRPr="00171B85">
              <w:rPr>
                <w:szCs w:val="22"/>
                <w:lang w:val="hr-BA"/>
              </w:rPr>
              <w:t xml:space="preserve"> </w:t>
            </w:r>
            <w:r w:rsidRPr="00171B85">
              <w:rPr>
                <w:szCs w:val="22"/>
                <w:lang w:val="hr-BA"/>
              </w:rPr>
              <w:t>људе</w:t>
            </w:r>
            <w:r w:rsidR="0039368E" w:rsidRPr="00171B85">
              <w:rPr>
                <w:szCs w:val="22"/>
                <w:lang w:val="hr-BA"/>
              </w:rPr>
              <w:t xml:space="preserve">, </w:t>
            </w:r>
            <w:r w:rsidR="00E20768" w:rsidRPr="00171B85">
              <w:rPr>
                <w:szCs w:val="22"/>
                <w:lang w:val="hr-BA"/>
              </w:rPr>
              <w:t>погледе на свијет</w:t>
            </w:r>
            <w:r w:rsidR="0039368E" w:rsidRPr="00171B85">
              <w:rPr>
                <w:szCs w:val="22"/>
                <w:lang w:val="hr-BA"/>
              </w:rPr>
              <w:t xml:space="preserve">, </w:t>
            </w:r>
            <w:r w:rsidRPr="00171B85">
              <w:rPr>
                <w:szCs w:val="22"/>
                <w:lang w:val="hr-BA"/>
              </w:rPr>
              <w:t>религије</w:t>
            </w:r>
            <w:r w:rsidR="0039368E" w:rsidRPr="00171B85">
              <w:rPr>
                <w:szCs w:val="22"/>
                <w:lang w:val="hr-BA"/>
              </w:rPr>
              <w:t xml:space="preserve">, </w:t>
            </w:r>
            <w:r w:rsidRPr="00171B85">
              <w:rPr>
                <w:szCs w:val="22"/>
                <w:lang w:val="hr-BA"/>
              </w:rPr>
              <w:t>конфесионална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културна</w:t>
            </w:r>
            <w:r w:rsidR="0039368E" w:rsidRPr="00171B85">
              <w:rPr>
                <w:szCs w:val="22"/>
                <w:lang w:val="hr-BA"/>
              </w:rPr>
              <w:t xml:space="preserve"> </w:t>
            </w:r>
            <w:r w:rsidRPr="00171B85">
              <w:rPr>
                <w:szCs w:val="22"/>
                <w:lang w:val="hr-BA"/>
              </w:rPr>
              <w:t>изражавања</w:t>
            </w:r>
            <w:r w:rsidR="0039368E" w:rsidRPr="00171B85">
              <w:rPr>
                <w:szCs w:val="22"/>
                <w:lang w:val="hr-BA"/>
              </w:rPr>
              <w:t xml:space="preserve">. </w:t>
            </w:r>
          </w:p>
          <w:p w:rsidR="0039368E" w:rsidRPr="00171B85" w:rsidRDefault="0039368E" w:rsidP="00D5500D">
            <w:pPr>
              <w:ind w:firstLine="270"/>
              <w:jc w:val="both"/>
              <w:rPr>
                <w:szCs w:val="22"/>
                <w:lang w:val="hr-BA"/>
              </w:rPr>
            </w:pPr>
            <w:r w:rsidRPr="00171B85">
              <w:rPr>
                <w:szCs w:val="22"/>
                <w:lang w:val="hr-BA"/>
              </w:rPr>
              <w:t xml:space="preserve"> </w:t>
            </w:r>
            <w:r w:rsidR="006A6710" w:rsidRPr="00171B85">
              <w:rPr>
                <w:szCs w:val="22"/>
                <w:lang w:val="hr-BA"/>
              </w:rPr>
              <w:t>Исламска</w:t>
            </w:r>
            <w:r w:rsidRPr="00171B85">
              <w:rPr>
                <w:szCs w:val="22"/>
                <w:lang w:val="hr-BA"/>
              </w:rPr>
              <w:t xml:space="preserve"> </w:t>
            </w:r>
            <w:r w:rsidR="006A6710" w:rsidRPr="00171B85">
              <w:rPr>
                <w:szCs w:val="22"/>
                <w:lang w:val="hr-BA"/>
              </w:rPr>
              <w:t>вјеронаука</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школи</w:t>
            </w:r>
            <w:r w:rsidRPr="00171B85">
              <w:rPr>
                <w:szCs w:val="22"/>
                <w:lang w:val="hr-BA"/>
              </w:rPr>
              <w:t xml:space="preserve"> </w:t>
            </w:r>
            <w:r w:rsidR="006A6710" w:rsidRPr="00171B85">
              <w:rPr>
                <w:szCs w:val="22"/>
                <w:lang w:val="hr-BA"/>
              </w:rPr>
              <w:t>слиједи</w:t>
            </w:r>
            <w:r w:rsidRPr="00171B85">
              <w:rPr>
                <w:szCs w:val="22"/>
                <w:lang w:val="hr-BA"/>
              </w:rPr>
              <w:t xml:space="preserve"> </w:t>
            </w:r>
            <w:r w:rsidR="006A6710" w:rsidRPr="00171B85">
              <w:rPr>
                <w:szCs w:val="22"/>
                <w:lang w:val="hr-BA"/>
              </w:rPr>
              <w:t>теолошке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антрополошко</w:t>
            </w:r>
            <w:r w:rsidRPr="00171B85">
              <w:rPr>
                <w:szCs w:val="22"/>
                <w:lang w:val="hr-BA"/>
              </w:rPr>
              <w:t>-</w:t>
            </w:r>
            <w:r w:rsidR="006A6710" w:rsidRPr="00171B85">
              <w:rPr>
                <w:szCs w:val="22"/>
                <w:lang w:val="hr-BA"/>
              </w:rPr>
              <w:t>педагошке</w:t>
            </w:r>
            <w:r w:rsidRPr="00171B85">
              <w:rPr>
                <w:szCs w:val="22"/>
                <w:lang w:val="hr-BA"/>
              </w:rPr>
              <w:t xml:space="preserve"> </w:t>
            </w:r>
            <w:r w:rsidR="006A6710" w:rsidRPr="00171B85">
              <w:rPr>
                <w:szCs w:val="22"/>
                <w:lang w:val="hr-BA"/>
              </w:rPr>
              <w:t>темеље</w:t>
            </w:r>
            <w:r w:rsidRPr="00171B85">
              <w:rPr>
                <w:szCs w:val="22"/>
                <w:lang w:val="hr-BA"/>
              </w:rPr>
              <w:t xml:space="preserve"> </w:t>
            </w:r>
            <w:r w:rsidR="00E20768" w:rsidRPr="00171B85">
              <w:rPr>
                <w:szCs w:val="22"/>
                <w:lang w:val="hr-BA"/>
              </w:rPr>
              <w:t>васпитања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образовања</w:t>
            </w:r>
            <w:r w:rsidRPr="00171B85">
              <w:rPr>
                <w:szCs w:val="22"/>
                <w:lang w:val="hr-BA"/>
              </w:rPr>
              <w:t xml:space="preserve"> </w:t>
            </w:r>
            <w:r w:rsidR="006A6710" w:rsidRPr="00171B85">
              <w:rPr>
                <w:szCs w:val="22"/>
                <w:lang w:val="hr-BA"/>
              </w:rPr>
              <w:t>ради</w:t>
            </w:r>
            <w:r w:rsidRPr="00171B85">
              <w:rPr>
                <w:szCs w:val="22"/>
                <w:lang w:val="hr-BA"/>
              </w:rPr>
              <w:t xml:space="preserve"> </w:t>
            </w:r>
            <w:r w:rsidR="006A6710" w:rsidRPr="00171B85">
              <w:rPr>
                <w:szCs w:val="22"/>
                <w:lang w:val="hr-BA"/>
              </w:rPr>
              <w:t>упознавања</w:t>
            </w:r>
            <w:r w:rsidRPr="00171B85">
              <w:rPr>
                <w:szCs w:val="22"/>
                <w:lang w:val="hr-BA"/>
              </w:rPr>
              <w:t xml:space="preserve"> </w:t>
            </w:r>
            <w:r w:rsidR="006A6710" w:rsidRPr="00171B85">
              <w:rPr>
                <w:szCs w:val="22"/>
                <w:lang w:val="hr-BA"/>
              </w:rPr>
              <w:t>ислама</w:t>
            </w:r>
            <w:r w:rsidRPr="00171B85">
              <w:rPr>
                <w:szCs w:val="22"/>
                <w:lang w:val="hr-BA"/>
              </w:rPr>
              <w:t xml:space="preserve"> </w:t>
            </w:r>
            <w:r w:rsidR="006A6710" w:rsidRPr="00171B85">
              <w:rPr>
                <w:szCs w:val="22"/>
                <w:lang w:val="hr-BA"/>
              </w:rPr>
              <w:t>кроз</w:t>
            </w:r>
            <w:r w:rsidRPr="00171B85">
              <w:rPr>
                <w:szCs w:val="22"/>
                <w:lang w:val="hr-BA"/>
              </w:rPr>
              <w:t xml:space="preserve"> </w:t>
            </w:r>
            <w:r w:rsidR="006A6710" w:rsidRPr="00171B85">
              <w:rPr>
                <w:szCs w:val="22"/>
                <w:lang w:val="hr-BA"/>
              </w:rPr>
              <w:t>све</w:t>
            </w:r>
            <w:r w:rsidRPr="00171B85">
              <w:rPr>
                <w:szCs w:val="22"/>
                <w:lang w:val="hr-BA"/>
              </w:rPr>
              <w:t xml:space="preserve"> </w:t>
            </w:r>
            <w:r w:rsidR="006A6710" w:rsidRPr="00171B85">
              <w:rPr>
                <w:szCs w:val="22"/>
                <w:lang w:val="hr-BA"/>
              </w:rPr>
              <w:t>битне</w:t>
            </w:r>
            <w:r w:rsidRPr="00171B85">
              <w:rPr>
                <w:szCs w:val="22"/>
                <w:lang w:val="hr-BA"/>
              </w:rPr>
              <w:t xml:space="preserve"> </w:t>
            </w:r>
            <w:r w:rsidR="006A6710" w:rsidRPr="00171B85">
              <w:rPr>
                <w:szCs w:val="22"/>
                <w:lang w:val="hr-BA"/>
              </w:rPr>
              <w:t>тјелесне</w:t>
            </w:r>
            <w:r w:rsidRPr="00171B85">
              <w:rPr>
                <w:szCs w:val="22"/>
                <w:lang w:val="hr-BA"/>
              </w:rPr>
              <w:t xml:space="preserve">, </w:t>
            </w:r>
            <w:r w:rsidR="006A6710" w:rsidRPr="00171B85">
              <w:rPr>
                <w:szCs w:val="22"/>
                <w:lang w:val="hr-BA"/>
              </w:rPr>
              <w:t>душевне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духовне</w:t>
            </w:r>
            <w:r w:rsidRPr="00171B85">
              <w:rPr>
                <w:szCs w:val="22"/>
                <w:lang w:val="hr-BA"/>
              </w:rPr>
              <w:t xml:space="preserve"> </w:t>
            </w:r>
            <w:r w:rsidR="006A6710" w:rsidRPr="00171B85">
              <w:rPr>
                <w:szCs w:val="22"/>
                <w:lang w:val="hr-BA"/>
              </w:rPr>
              <w:t>способности</w:t>
            </w:r>
            <w:r w:rsidRPr="00171B85">
              <w:rPr>
                <w:szCs w:val="22"/>
                <w:lang w:val="hr-BA"/>
              </w:rPr>
              <w:t xml:space="preserve"> </w:t>
            </w:r>
            <w:r w:rsidR="006A6710" w:rsidRPr="00171B85">
              <w:rPr>
                <w:szCs w:val="22"/>
                <w:lang w:val="hr-BA"/>
              </w:rPr>
              <w:t>ученика</w:t>
            </w:r>
            <w:r w:rsidRPr="00171B85">
              <w:rPr>
                <w:szCs w:val="22"/>
                <w:lang w:val="hr-BA"/>
              </w:rPr>
              <w:t xml:space="preserve">: </w:t>
            </w:r>
            <w:r w:rsidR="006A6710" w:rsidRPr="00171B85">
              <w:rPr>
                <w:szCs w:val="22"/>
                <w:lang w:val="hr-BA"/>
              </w:rPr>
              <w:t>спознајне</w:t>
            </w:r>
            <w:r w:rsidRPr="00171B85">
              <w:rPr>
                <w:szCs w:val="22"/>
                <w:lang w:val="hr-BA"/>
              </w:rPr>
              <w:t xml:space="preserve">, </w:t>
            </w:r>
            <w:r w:rsidR="006A6710" w:rsidRPr="00171B85">
              <w:rPr>
                <w:szCs w:val="22"/>
                <w:lang w:val="hr-BA"/>
              </w:rPr>
              <w:t>доживљајне</w:t>
            </w:r>
            <w:r w:rsidRPr="00171B85">
              <w:rPr>
                <w:szCs w:val="22"/>
                <w:lang w:val="hr-BA"/>
              </w:rPr>
              <w:t xml:space="preserve">, </w:t>
            </w:r>
            <w:r w:rsidR="006A6710" w:rsidRPr="00171B85">
              <w:rPr>
                <w:szCs w:val="22"/>
                <w:lang w:val="hr-BA"/>
              </w:rPr>
              <w:t>вољне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дјелатне</w:t>
            </w:r>
            <w:r w:rsidRPr="00171B85">
              <w:rPr>
                <w:szCs w:val="22"/>
                <w:lang w:val="hr-BA"/>
              </w:rPr>
              <w:t xml:space="preserve">. </w:t>
            </w:r>
            <w:r w:rsidR="006A6710" w:rsidRPr="00171B85">
              <w:rPr>
                <w:szCs w:val="22"/>
                <w:lang w:val="hr-BA"/>
              </w:rPr>
              <w:t>Тиме</w:t>
            </w:r>
            <w:r w:rsidRPr="00171B85">
              <w:rPr>
                <w:szCs w:val="22"/>
                <w:lang w:val="hr-BA"/>
              </w:rPr>
              <w:t xml:space="preserve"> </w:t>
            </w:r>
            <w:r w:rsidR="006A6710" w:rsidRPr="00171B85">
              <w:rPr>
                <w:szCs w:val="22"/>
                <w:lang w:val="hr-BA"/>
              </w:rPr>
              <w:t>остварује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потврђује</w:t>
            </w:r>
            <w:r w:rsidRPr="00171B85">
              <w:rPr>
                <w:szCs w:val="22"/>
                <w:lang w:val="hr-BA"/>
              </w:rPr>
              <w:t xml:space="preserve"> </w:t>
            </w:r>
            <w:r w:rsidR="00E20768" w:rsidRPr="00171B85">
              <w:rPr>
                <w:szCs w:val="22"/>
                <w:lang w:val="hr-BA"/>
              </w:rPr>
              <w:t>васпитно</w:t>
            </w:r>
            <w:r w:rsidRPr="00171B85">
              <w:rPr>
                <w:szCs w:val="22"/>
                <w:lang w:val="hr-BA"/>
              </w:rPr>
              <w:t>-</w:t>
            </w:r>
            <w:r w:rsidR="006A6710" w:rsidRPr="00171B85">
              <w:rPr>
                <w:szCs w:val="22"/>
                <w:lang w:val="hr-BA"/>
              </w:rPr>
              <w:t>образовну</w:t>
            </w:r>
            <w:r w:rsidRPr="00171B85">
              <w:rPr>
                <w:szCs w:val="22"/>
                <w:lang w:val="hr-BA"/>
              </w:rPr>
              <w:t xml:space="preserve"> </w:t>
            </w:r>
            <w:r w:rsidR="006A6710" w:rsidRPr="00171B85">
              <w:rPr>
                <w:szCs w:val="22"/>
                <w:lang w:val="hr-BA"/>
              </w:rPr>
              <w:t>цјеловитост</w:t>
            </w:r>
            <w:r w:rsidRPr="00171B85">
              <w:rPr>
                <w:szCs w:val="22"/>
                <w:lang w:val="hr-BA"/>
              </w:rPr>
              <w:t xml:space="preserve">, </w:t>
            </w:r>
            <w:r w:rsidR="006A6710" w:rsidRPr="00171B85">
              <w:rPr>
                <w:szCs w:val="22"/>
                <w:lang w:val="hr-BA"/>
              </w:rPr>
              <w:t>али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подупире</w:t>
            </w:r>
            <w:r w:rsidRPr="00171B85">
              <w:rPr>
                <w:szCs w:val="22"/>
                <w:lang w:val="hr-BA"/>
              </w:rPr>
              <w:t xml:space="preserve"> </w:t>
            </w:r>
            <w:r w:rsidR="006A6710" w:rsidRPr="00171B85">
              <w:rPr>
                <w:szCs w:val="22"/>
                <w:lang w:val="hr-BA"/>
              </w:rPr>
              <w:t>универзалне</w:t>
            </w:r>
            <w:r w:rsidRPr="00171B85">
              <w:rPr>
                <w:szCs w:val="22"/>
                <w:lang w:val="hr-BA"/>
              </w:rPr>
              <w:t xml:space="preserve"> </w:t>
            </w:r>
            <w:r w:rsidR="006A6710" w:rsidRPr="00171B85">
              <w:rPr>
                <w:szCs w:val="22"/>
                <w:lang w:val="hr-BA"/>
              </w:rPr>
              <w:t>процесе</w:t>
            </w:r>
            <w:r w:rsidRPr="00171B85">
              <w:rPr>
                <w:szCs w:val="22"/>
                <w:lang w:val="hr-BA"/>
              </w:rPr>
              <w:t xml:space="preserve"> </w:t>
            </w:r>
            <w:r w:rsidR="006A6710" w:rsidRPr="00171B85">
              <w:rPr>
                <w:szCs w:val="22"/>
                <w:lang w:val="hr-BA"/>
              </w:rPr>
              <w:t>школског</w:t>
            </w:r>
            <w:r w:rsidRPr="00171B85">
              <w:rPr>
                <w:szCs w:val="22"/>
                <w:lang w:val="hr-BA"/>
              </w:rPr>
              <w:t xml:space="preserve"> </w:t>
            </w:r>
            <w:r w:rsidR="006A6710" w:rsidRPr="00171B85">
              <w:rPr>
                <w:szCs w:val="22"/>
                <w:lang w:val="hr-BA"/>
              </w:rPr>
              <w:t>поучавања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учења</w:t>
            </w:r>
            <w:r w:rsidRPr="00171B85">
              <w:rPr>
                <w:szCs w:val="22"/>
                <w:lang w:val="hr-BA"/>
              </w:rPr>
              <w:t>.</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Значај</w:t>
            </w:r>
            <w:r w:rsidRPr="00171B85">
              <w:rPr>
                <w:szCs w:val="22"/>
                <w:lang w:val="hr-BA"/>
              </w:rPr>
              <w:t xml:space="preserve"> </w:t>
            </w:r>
            <w:r w:rsidR="006A6710" w:rsidRPr="00171B85">
              <w:rPr>
                <w:szCs w:val="22"/>
                <w:lang w:val="hr-BA"/>
              </w:rPr>
              <w:t>изучавања</w:t>
            </w:r>
            <w:r w:rsidRPr="00171B85">
              <w:rPr>
                <w:szCs w:val="22"/>
                <w:lang w:val="hr-BA"/>
              </w:rPr>
              <w:t xml:space="preserve"> </w:t>
            </w:r>
            <w:r w:rsidR="006A6710" w:rsidRPr="00171B85">
              <w:rPr>
                <w:szCs w:val="22"/>
                <w:lang w:val="hr-BA"/>
              </w:rPr>
              <w:t>исламске</w:t>
            </w:r>
            <w:r w:rsidRPr="00171B85">
              <w:rPr>
                <w:szCs w:val="22"/>
                <w:lang w:val="hr-BA"/>
              </w:rPr>
              <w:t xml:space="preserve"> </w:t>
            </w:r>
            <w:r w:rsidR="006A6710" w:rsidRPr="00171B85">
              <w:rPr>
                <w:szCs w:val="22"/>
                <w:lang w:val="hr-BA"/>
              </w:rPr>
              <w:t>вјеронауке</w:t>
            </w:r>
            <w:r w:rsidRPr="00171B85">
              <w:rPr>
                <w:szCs w:val="22"/>
                <w:lang w:val="hr-BA"/>
              </w:rPr>
              <w:t xml:space="preserve"> </w:t>
            </w:r>
            <w:r w:rsidR="006A6710" w:rsidRPr="00171B85">
              <w:rPr>
                <w:szCs w:val="22"/>
                <w:lang w:val="hr-BA"/>
              </w:rPr>
              <w:t>полази</w:t>
            </w:r>
            <w:r w:rsidRPr="00171B85">
              <w:rPr>
                <w:szCs w:val="22"/>
                <w:lang w:val="hr-BA"/>
              </w:rPr>
              <w:t xml:space="preserve"> </w:t>
            </w:r>
            <w:r w:rsidR="006A6710" w:rsidRPr="00171B85">
              <w:rPr>
                <w:szCs w:val="22"/>
                <w:lang w:val="hr-BA"/>
              </w:rPr>
              <w:t>од</w:t>
            </w:r>
            <w:r w:rsidRPr="00171B85">
              <w:rPr>
                <w:szCs w:val="22"/>
                <w:lang w:val="hr-BA"/>
              </w:rPr>
              <w:t xml:space="preserve"> </w:t>
            </w:r>
            <w:r w:rsidR="006A6710" w:rsidRPr="00171B85">
              <w:rPr>
                <w:szCs w:val="22"/>
                <w:lang w:val="hr-BA"/>
              </w:rPr>
              <w:t>исламске</w:t>
            </w:r>
            <w:r w:rsidRPr="00171B85">
              <w:rPr>
                <w:szCs w:val="22"/>
                <w:lang w:val="hr-BA"/>
              </w:rPr>
              <w:t xml:space="preserve"> </w:t>
            </w:r>
            <w:r w:rsidR="006A6710" w:rsidRPr="00171B85">
              <w:rPr>
                <w:szCs w:val="22"/>
                <w:lang w:val="hr-BA"/>
              </w:rPr>
              <w:t>премисе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свако</w:t>
            </w:r>
            <w:r w:rsidRPr="00171B85">
              <w:rPr>
                <w:szCs w:val="22"/>
                <w:lang w:val="hr-BA"/>
              </w:rPr>
              <w:t xml:space="preserve"> </w:t>
            </w:r>
            <w:r w:rsidR="006A6710" w:rsidRPr="00171B85">
              <w:rPr>
                <w:szCs w:val="22"/>
                <w:lang w:val="hr-BA"/>
              </w:rPr>
              <w:t>дијете</w:t>
            </w:r>
            <w:r w:rsidRPr="00171B85">
              <w:rPr>
                <w:szCs w:val="22"/>
                <w:lang w:val="hr-BA"/>
              </w:rPr>
              <w:t xml:space="preserve"> </w:t>
            </w:r>
            <w:r w:rsidR="006A6710" w:rsidRPr="00171B85">
              <w:rPr>
                <w:szCs w:val="22"/>
                <w:lang w:val="hr-BA"/>
              </w:rPr>
              <w:t>рађа</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чистој</w:t>
            </w:r>
            <w:r w:rsidRPr="00171B85">
              <w:rPr>
                <w:szCs w:val="22"/>
                <w:lang w:val="hr-BA"/>
              </w:rPr>
              <w:t xml:space="preserve"> </w:t>
            </w:r>
            <w:r w:rsidR="006A6710" w:rsidRPr="00171B85">
              <w:rPr>
                <w:szCs w:val="22"/>
                <w:lang w:val="hr-BA"/>
              </w:rPr>
              <w:t>природи</w:t>
            </w:r>
            <w:r w:rsidRPr="00171B85">
              <w:rPr>
                <w:szCs w:val="22"/>
                <w:lang w:val="hr-BA"/>
              </w:rPr>
              <w:t xml:space="preserve"> </w:t>
            </w:r>
            <w:r w:rsidR="006A6710" w:rsidRPr="00171B85">
              <w:rPr>
                <w:szCs w:val="22"/>
                <w:lang w:val="hr-BA"/>
              </w:rPr>
              <w:t>с</w:t>
            </w:r>
            <w:r w:rsidRPr="00171B85">
              <w:rPr>
                <w:szCs w:val="22"/>
                <w:lang w:val="hr-BA"/>
              </w:rPr>
              <w:t xml:space="preserve"> </w:t>
            </w:r>
            <w:r w:rsidR="006A6710" w:rsidRPr="00171B85">
              <w:rPr>
                <w:szCs w:val="22"/>
                <w:lang w:val="hr-BA"/>
              </w:rPr>
              <w:t>којом</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ислам</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знаку</w:t>
            </w:r>
            <w:r w:rsidRPr="00171B85">
              <w:rPr>
                <w:szCs w:val="22"/>
                <w:lang w:val="hr-BA"/>
              </w:rPr>
              <w:t xml:space="preserve"> </w:t>
            </w:r>
            <w:r w:rsidR="006A6710" w:rsidRPr="00171B85">
              <w:rPr>
                <w:szCs w:val="22"/>
                <w:lang w:val="hr-BA"/>
              </w:rPr>
              <w:t>једнакости</w:t>
            </w:r>
            <w:r w:rsidRPr="00171B85">
              <w:rPr>
                <w:szCs w:val="22"/>
                <w:lang w:val="hr-BA"/>
              </w:rPr>
              <w:t xml:space="preserve"> </w:t>
            </w:r>
            <w:r w:rsidR="006A6710" w:rsidRPr="00171B85">
              <w:rPr>
                <w:szCs w:val="22"/>
                <w:lang w:val="hr-BA"/>
              </w:rPr>
              <w:t>као</w:t>
            </w:r>
            <w:r w:rsidRPr="00171B85">
              <w:rPr>
                <w:szCs w:val="22"/>
                <w:lang w:val="hr-BA"/>
              </w:rPr>
              <w:t xml:space="preserve"> </w:t>
            </w:r>
            <w:r w:rsidR="006A6710" w:rsidRPr="00171B85">
              <w:rPr>
                <w:szCs w:val="22"/>
                <w:lang w:val="hr-BA"/>
              </w:rPr>
              <w:t>што</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знаку</w:t>
            </w:r>
            <w:r w:rsidRPr="00171B85">
              <w:rPr>
                <w:szCs w:val="22"/>
                <w:lang w:val="hr-BA"/>
              </w:rPr>
              <w:t xml:space="preserve"> </w:t>
            </w:r>
            <w:r w:rsidR="006A6710" w:rsidRPr="00171B85">
              <w:rPr>
                <w:szCs w:val="22"/>
                <w:lang w:val="hr-BA"/>
              </w:rPr>
              <w:t>једнакости</w:t>
            </w:r>
            <w:r w:rsidRPr="00171B85">
              <w:rPr>
                <w:szCs w:val="22"/>
                <w:lang w:val="hr-BA"/>
              </w:rPr>
              <w:t xml:space="preserve"> </w:t>
            </w:r>
            <w:r w:rsidR="006A6710" w:rsidRPr="00171B85">
              <w:rPr>
                <w:szCs w:val="22"/>
                <w:lang w:val="hr-BA"/>
              </w:rPr>
              <w:t>с</w:t>
            </w:r>
            <w:r w:rsidRPr="00171B85">
              <w:rPr>
                <w:szCs w:val="22"/>
                <w:lang w:val="hr-BA"/>
              </w:rPr>
              <w:t xml:space="preserve"> </w:t>
            </w:r>
            <w:r w:rsidR="006A6710" w:rsidRPr="00171B85">
              <w:rPr>
                <w:szCs w:val="22"/>
                <w:lang w:val="hr-BA"/>
              </w:rPr>
              <w:t>природним</w:t>
            </w:r>
            <w:r w:rsidRPr="00171B85">
              <w:rPr>
                <w:szCs w:val="22"/>
                <w:lang w:val="hr-BA"/>
              </w:rPr>
              <w:t xml:space="preserve"> </w:t>
            </w:r>
            <w:r w:rsidR="006A6710" w:rsidRPr="00171B85">
              <w:rPr>
                <w:szCs w:val="22"/>
                <w:lang w:val="hr-BA"/>
              </w:rPr>
              <w:t>љепотама</w:t>
            </w:r>
            <w:r w:rsidRPr="00171B85">
              <w:rPr>
                <w:szCs w:val="22"/>
                <w:lang w:val="hr-BA"/>
              </w:rPr>
              <w:t xml:space="preserve"> </w:t>
            </w:r>
            <w:r w:rsidR="006A6710" w:rsidRPr="00171B85">
              <w:rPr>
                <w:szCs w:val="22"/>
                <w:lang w:val="hr-BA"/>
              </w:rPr>
              <w:t>које</w:t>
            </w:r>
            <w:r w:rsidRPr="00171B85">
              <w:rPr>
                <w:szCs w:val="22"/>
                <w:lang w:val="hr-BA"/>
              </w:rPr>
              <w:t xml:space="preserve"> </w:t>
            </w:r>
            <w:r w:rsidR="006A6710" w:rsidRPr="00171B85">
              <w:rPr>
                <w:szCs w:val="22"/>
                <w:lang w:val="hr-BA"/>
              </w:rPr>
              <w:t>нас</w:t>
            </w:r>
            <w:r w:rsidRPr="00171B85">
              <w:rPr>
                <w:szCs w:val="22"/>
                <w:lang w:val="hr-BA"/>
              </w:rPr>
              <w:t xml:space="preserve"> </w:t>
            </w:r>
            <w:r w:rsidR="006A6710" w:rsidRPr="00171B85">
              <w:rPr>
                <w:szCs w:val="22"/>
                <w:lang w:val="hr-BA"/>
              </w:rPr>
              <w:t>окружују</w:t>
            </w:r>
            <w:r w:rsidRPr="00171B85">
              <w:rPr>
                <w:szCs w:val="22"/>
                <w:lang w:val="hr-BA"/>
              </w:rPr>
              <w:t> </w:t>
            </w:r>
            <w:r w:rsidR="006A6710" w:rsidRPr="00171B85">
              <w:rPr>
                <w:szCs w:val="22"/>
                <w:lang w:val="hr-BA"/>
              </w:rPr>
              <w:t>и</w:t>
            </w:r>
            <w:r w:rsidRPr="00171B85">
              <w:rPr>
                <w:szCs w:val="22"/>
                <w:lang w:val="hr-BA"/>
              </w:rPr>
              <w:t xml:space="preserve"> </w:t>
            </w:r>
            <w:r w:rsidR="006A6710" w:rsidRPr="00171B85">
              <w:rPr>
                <w:szCs w:val="22"/>
                <w:lang w:val="hr-BA"/>
              </w:rPr>
              <w:t>говоре</w:t>
            </w:r>
            <w:r w:rsidRPr="00171B85">
              <w:rPr>
                <w:szCs w:val="22"/>
                <w:lang w:val="hr-BA"/>
              </w:rPr>
              <w:t xml:space="preserve"> </w:t>
            </w:r>
            <w:r w:rsidR="006A6710" w:rsidRPr="00171B85">
              <w:rPr>
                <w:szCs w:val="22"/>
                <w:lang w:val="hr-BA"/>
              </w:rPr>
              <w:t>о</w:t>
            </w:r>
            <w:r w:rsidRPr="00171B85">
              <w:rPr>
                <w:szCs w:val="22"/>
                <w:lang w:val="hr-BA"/>
              </w:rPr>
              <w:t xml:space="preserve"> </w:t>
            </w:r>
            <w:r w:rsidR="006A6710" w:rsidRPr="00171B85">
              <w:rPr>
                <w:szCs w:val="22"/>
                <w:lang w:val="hr-BA"/>
              </w:rPr>
              <w:t>љепоти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доброти</w:t>
            </w:r>
            <w:r w:rsidRPr="00171B85">
              <w:rPr>
                <w:szCs w:val="22"/>
                <w:lang w:val="hr-BA"/>
              </w:rPr>
              <w:t xml:space="preserve"> </w:t>
            </w:r>
            <w:r w:rsidR="006A6710" w:rsidRPr="00171B85">
              <w:rPr>
                <w:szCs w:val="22"/>
                <w:lang w:val="hr-BA"/>
              </w:rPr>
              <w:t>Онога</w:t>
            </w:r>
            <w:r w:rsidRPr="00171B85">
              <w:rPr>
                <w:szCs w:val="22"/>
                <w:lang w:val="hr-BA"/>
              </w:rPr>
              <w:t xml:space="preserve"> </w:t>
            </w:r>
            <w:r w:rsidR="006A6710" w:rsidRPr="00171B85">
              <w:rPr>
                <w:szCs w:val="22"/>
                <w:lang w:val="hr-BA"/>
              </w:rPr>
              <w:t>који</w:t>
            </w:r>
            <w:r w:rsidRPr="00171B85">
              <w:rPr>
                <w:szCs w:val="22"/>
                <w:lang w:val="hr-BA"/>
              </w:rPr>
              <w:t xml:space="preserve"> </w:t>
            </w:r>
            <w:r w:rsidR="006A6710" w:rsidRPr="00171B85">
              <w:rPr>
                <w:szCs w:val="22"/>
                <w:lang w:val="hr-BA"/>
              </w:rPr>
              <w:t>све</w:t>
            </w:r>
            <w:r w:rsidRPr="00171B85">
              <w:rPr>
                <w:szCs w:val="22"/>
                <w:lang w:val="hr-BA"/>
              </w:rPr>
              <w:t xml:space="preserve"> </w:t>
            </w:r>
            <w:r w:rsidR="006A6710" w:rsidRPr="00171B85">
              <w:rPr>
                <w:szCs w:val="22"/>
                <w:lang w:val="hr-BA"/>
              </w:rPr>
              <w:t>то</w:t>
            </w:r>
            <w:r w:rsidRPr="00171B85">
              <w:rPr>
                <w:szCs w:val="22"/>
                <w:lang w:val="hr-BA"/>
              </w:rPr>
              <w:t xml:space="preserve"> </w:t>
            </w:r>
            <w:r w:rsidR="006A6710" w:rsidRPr="00171B85">
              <w:rPr>
                <w:szCs w:val="22"/>
                <w:lang w:val="hr-BA"/>
              </w:rPr>
              <w:t>даје</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том</w:t>
            </w:r>
            <w:r w:rsidRPr="00171B85">
              <w:rPr>
                <w:szCs w:val="22"/>
                <w:lang w:val="hr-BA"/>
              </w:rPr>
              <w:t xml:space="preserve"> </w:t>
            </w:r>
            <w:r w:rsidR="006A6710" w:rsidRPr="00171B85">
              <w:rPr>
                <w:szCs w:val="22"/>
                <w:lang w:val="hr-BA"/>
              </w:rPr>
              <w:t>смислу</w:t>
            </w:r>
            <w:r w:rsidRPr="00171B85">
              <w:rPr>
                <w:szCs w:val="22"/>
                <w:lang w:val="hr-BA"/>
              </w:rPr>
              <w:t xml:space="preserve"> </w:t>
            </w:r>
            <w:r w:rsidR="006A6710" w:rsidRPr="00171B85">
              <w:rPr>
                <w:szCs w:val="22"/>
                <w:lang w:val="hr-BA"/>
              </w:rPr>
              <w:t>крајњи</w:t>
            </w:r>
            <w:r w:rsidRPr="00171B85">
              <w:rPr>
                <w:szCs w:val="22"/>
                <w:lang w:val="hr-BA"/>
              </w:rPr>
              <w:t xml:space="preserve"> </w:t>
            </w:r>
            <w:r w:rsidR="0026642E" w:rsidRPr="00171B85">
              <w:rPr>
                <w:szCs w:val="22"/>
                <w:lang w:val="hr-BA"/>
              </w:rPr>
              <w:t>васпитни</w:t>
            </w:r>
            <w:r w:rsidRPr="00171B85">
              <w:rPr>
                <w:szCs w:val="22"/>
                <w:lang w:val="hr-BA"/>
              </w:rPr>
              <w:t xml:space="preserve">, </w:t>
            </w:r>
            <w:r w:rsidR="006A6710" w:rsidRPr="00171B85">
              <w:rPr>
                <w:szCs w:val="22"/>
                <w:lang w:val="hr-BA"/>
              </w:rPr>
              <w:t>образовни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функционални</w:t>
            </w:r>
            <w:r w:rsidRPr="00171B85">
              <w:rPr>
                <w:szCs w:val="22"/>
                <w:lang w:val="hr-BA"/>
              </w:rPr>
              <w:t xml:space="preserve"> </w:t>
            </w:r>
            <w:r w:rsidR="006A6710" w:rsidRPr="00171B85">
              <w:rPr>
                <w:szCs w:val="22"/>
                <w:lang w:val="hr-BA"/>
              </w:rPr>
              <w:t>циљ</w:t>
            </w:r>
            <w:r w:rsidRPr="00171B85">
              <w:rPr>
                <w:szCs w:val="22"/>
                <w:lang w:val="hr-BA"/>
              </w:rPr>
              <w:t xml:space="preserve"> </w:t>
            </w:r>
            <w:r w:rsidR="006A6710" w:rsidRPr="00171B85">
              <w:rPr>
                <w:szCs w:val="22"/>
                <w:lang w:val="hr-BA"/>
              </w:rPr>
              <w:t>овог</w:t>
            </w:r>
            <w:r w:rsidRPr="00171B85">
              <w:rPr>
                <w:szCs w:val="22"/>
                <w:lang w:val="hr-BA"/>
              </w:rPr>
              <w:t xml:space="preserve"> </w:t>
            </w:r>
            <w:r w:rsidR="006A6710" w:rsidRPr="00171B85">
              <w:rPr>
                <w:szCs w:val="22"/>
                <w:lang w:val="hr-BA"/>
              </w:rPr>
              <w:t>предмета</w:t>
            </w:r>
            <w:r w:rsidRPr="00171B85">
              <w:rPr>
                <w:szCs w:val="22"/>
                <w:lang w:val="hr-BA"/>
              </w:rPr>
              <w:t xml:space="preserve"> </w:t>
            </w:r>
            <w:r w:rsidR="006A6710" w:rsidRPr="00171B85">
              <w:rPr>
                <w:szCs w:val="22"/>
                <w:lang w:val="hr-BA"/>
              </w:rPr>
              <w:t>јесте</w:t>
            </w:r>
            <w:r w:rsidRPr="00171B85">
              <w:rPr>
                <w:szCs w:val="22"/>
                <w:lang w:val="hr-BA"/>
              </w:rPr>
              <w:t xml:space="preserve"> </w:t>
            </w:r>
            <w:r w:rsidR="006A6710" w:rsidRPr="00171B85">
              <w:rPr>
                <w:szCs w:val="22"/>
                <w:lang w:val="hr-BA"/>
              </w:rPr>
              <w:t>сачувати</w:t>
            </w:r>
            <w:r w:rsidRPr="00171B85">
              <w:rPr>
                <w:szCs w:val="22"/>
                <w:lang w:val="hr-BA"/>
              </w:rPr>
              <w:t xml:space="preserve"> </w:t>
            </w:r>
            <w:r w:rsidR="006A6710" w:rsidRPr="00171B85">
              <w:rPr>
                <w:szCs w:val="22"/>
                <w:lang w:val="hr-BA"/>
              </w:rPr>
              <w:t>чисту</w:t>
            </w:r>
            <w:r w:rsidRPr="00171B85">
              <w:rPr>
                <w:szCs w:val="22"/>
                <w:lang w:val="hr-BA"/>
              </w:rPr>
              <w:t xml:space="preserve"> </w:t>
            </w:r>
            <w:r w:rsidR="006A6710" w:rsidRPr="00171B85">
              <w:rPr>
                <w:szCs w:val="22"/>
                <w:lang w:val="hr-BA"/>
              </w:rPr>
              <w:t>човјекову</w:t>
            </w:r>
            <w:r w:rsidRPr="00171B85">
              <w:rPr>
                <w:szCs w:val="22"/>
                <w:lang w:val="hr-BA"/>
              </w:rPr>
              <w:t xml:space="preserve"> </w:t>
            </w:r>
            <w:r w:rsidR="006A6710" w:rsidRPr="00171B85">
              <w:rPr>
                <w:szCs w:val="22"/>
                <w:lang w:val="hr-BA"/>
              </w:rPr>
              <w:t>природу</w:t>
            </w:r>
            <w:r w:rsidRPr="00171B85">
              <w:rPr>
                <w:szCs w:val="22"/>
                <w:lang w:val="hr-BA"/>
              </w:rPr>
              <w:t xml:space="preserve"> </w:t>
            </w:r>
            <w:r w:rsidR="006A6710" w:rsidRPr="00171B85">
              <w:rPr>
                <w:szCs w:val="22"/>
                <w:lang w:val="hr-BA"/>
              </w:rPr>
              <w:t>кроз</w:t>
            </w:r>
            <w:r w:rsidRPr="00171B85">
              <w:rPr>
                <w:szCs w:val="22"/>
                <w:lang w:val="hr-BA"/>
              </w:rPr>
              <w:t xml:space="preserve"> </w:t>
            </w:r>
            <w:r w:rsidR="006A6710" w:rsidRPr="00171B85">
              <w:rPr>
                <w:szCs w:val="22"/>
                <w:lang w:val="hr-BA"/>
              </w:rPr>
              <w:t>фазе</w:t>
            </w:r>
            <w:r w:rsidRPr="00171B85">
              <w:rPr>
                <w:szCs w:val="22"/>
                <w:lang w:val="hr-BA"/>
              </w:rPr>
              <w:t xml:space="preserve"> </w:t>
            </w:r>
            <w:r w:rsidR="006A6710" w:rsidRPr="00171B85">
              <w:rPr>
                <w:szCs w:val="22"/>
                <w:lang w:val="hr-BA"/>
              </w:rPr>
              <w:t>његовог</w:t>
            </w:r>
            <w:r w:rsidRPr="00171B85">
              <w:rPr>
                <w:szCs w:val="22"/>
                <w:lang w:val="hr-BA"/>
              </w:rPr>
              <w:t xml:space="preserve"> </w:t>
            </w:r>
            <w:r w:rsidR="006A6710" w:rsidRPr="00171B85">
              <w:rPr>
                <w:szCs w:val="22"/>
                <w:lang w:val="hr-BA"/>
              </w:rPr>
              <w:t>сазријевања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одгајати</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њему</w:t>
            </w:r>
            <w:r w:rsidRPr="00171B85">
              <w:rPr>
                <w:szCs w:val="22"/>
                <w:lang w:val="hr-BA"/>
              </w:rPr>
              <w:t xml:space="preserve"> </w:t>
            </w:r>
            <w:r w:rsidR="006A6710" w:rsidRPr="00171B85">
              <w:rPr>
                <w:szCs w:val="22"/>
                <w:lang w:val="hr-BA"/>
              </w:rPr>
              <w:t>оне</w:t>
            </w:r>
            <w:r w:rsidRPr="00171B85">
              <w:rPr>
                <w:szCs w:val="22"/>
                <w:lang w:val="hr-BA"/>
              </w:rPr>
              <w:t xml:space="preserve"> </w:t>
            </w:r>
            <w:r w:rsidR="006A6710" w:rsidRPr="00171B85">
              <w:rPr>
                <w:szCs w:val="22"/>
                <w:lang w:val="hr-BA"/>
              </w:rPr>
              <w:t>врлине</w:t>
            </w:r>
            <w:r w:rsidRPr="00171B85">
              <w:rPr>
                <w:szCs w:val="22"/>
                <w:lang w:val="hr-BA"/>
              </w:rPr>
              <w:t xml:space="preserve"> </w:t>
            </w:r>
            <w:r w:rsidR="006A6710" w:rsidRPr="00171B85">
              <w:rPr>
                <w:szCs w:val="22"/>
                <w:lang w:val="hr-BA"/>
              </w:rPr>
              <w:t>којима</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чувају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подупиру</w:t>
            </w:r>
            <w:r w:rsidRPr="00171B85">
              <w:rPr>
                <w:szCs w:val="22"/>
                <w:lang w:val="hr-BA"/>
              </w:rPr>
              <w:t xml:space="preserve"> </w:t>
            </w:r>
            <w:r w:rsidR="006A6710" w:rsidRPr="00171B85">
              <w:rPr>
                <w:szCs w:val="22"/>
                <w:lang w:val="hr-BA"/>
              </w:rPr>
              <w:t>ред</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закон</w:t>
            </w:r>
            <w:r w:rsidRPr="00171B85">
              <w:rPr>
                <w:szCs w:val="22"/>
                <w:lang w:val="hr-BA"/>
              </w:rPr>
              <w:t xml:space="preserve">, </w:t>
            </w:r>
            <w:r w:rsidR="006A6710" w:rsidRPr="00171B85">
              <w:rPr>
                <w:szCs w:val="22"/>
                <w:lang w:val="hr-BA"/>
              </w:rPr>
              <w:t>доброта</w:t>
            </w:r>
            <w:r w:rsidRPr="00171B85">
              <w:rPr>
                <w:szCs w:val="22"/>
                <w:lang w:val="hr-BA"/>
              </w:rPr>
              <w:t xml:space="preserve">, </w:t>
            </w:r>
            <w:r w:rsidR="006A6710" w:rsidRPr="00171B85">
              <w:rPr>
                <w:szCs w:val="22"/>
                <w:lang w:val="hr-BA"/>
              </w:rPr>
              <w:t>љубав</w:t>
            </w:r>
            <w:r w:rsidRPr="00171B85">
              <w:rPr>
                <w:szCs w:val="22"/>
                <w:lang w:val="hr-BA"/>
              </w:rPr>
              <w:t xml:space="preserve">, </w:t>
            </w:r>
            <w:r w:rsidR="006A6710" w:rsidRPr="00171B85">
              <w:rPr>
                <w:szCs w:val="22"/>
                <w:lang w:val="hr-BA"/>
              </w:rPr>
              <w:t>солидарност</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позитивне</w:t>
            </w:r>
            <w:r w:rsidRPr="00171B85">
              <w:rPr>
                <w:szCs w:val="22"/>
                <w:lang w:val="hr-BA"/>
              </w:rPr>
              <w:t xml:space="preserve"> </w:t>
            </w:r>
            <w:r w:rsidR="006A6710" w:rsidRPr="00171B85">
              <w:rPr>
                <w:szCs w:val="22"/>
                <w:lang w:val="hr-BA"/>
              </w:rPr>
              <w:t>активности</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име</w:t>
            </w:r>
            <w:r w:rsidRPr="00171B85">
              <w:rPr>
                <w:szCs w:val="22"/>
                <w:lang w:val="hr-BA"/>
              </w:rPr>
              <w:t xml:space="preserve"> </w:t>
            </w:r>
            <w:r w:rsidR="006A6710" w:rsidRPr="00171B85">
              <w:rPr>
                <w:szCs w:val="22"/>
                <w:lang w:val="hr-BA"/>
              </w:rPr>
              <w:t>Божије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Његову</w:t>
            </w:r>
            <w:r w:rsidRPr="00171B85">
              <w:rPr>
                <w:szCs w:val="22"/>
                <w:lang w:val="hr-BA"/>
              </w:rPr>
              <w:t xml:space="preserve"> </w:t>
            </w:r>
            <w:r w:rsidR="006A6710" w:rsidRPr="00171B85">
              <w:rPr>
                <w:szCs w:val="22"/>
                <w:lang w:val="hr-BA"/>
              </w:rPr>
              <w:t>љубав</w:t>
            </w:r>
            <w:r w:rsidRPr="00171B85">
              <w:rPr>
                <w:szCs w:val="22"/>
                <w:lang w:val="hr-BA"/>
              </w:rPr>
              <w:t xml:space="preserve">, </w:t>
            </w:r>
            <w:r w:rsidR="006A6710" w:rsidRPr="00171B85">
              <w:rPr>
                <w:szCs w:val="22"/>
                <w:lang w:val="hr-BA"/>
              </w:rPr>
              <w:t>а</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корист</w:t>
            </w:r>
            <w:r w:rsidRPr="00171B85">
              <w:rPr>
                <w:szCs w:val="22"/>
                <w:lang w:val="hr-BA"/>
              </w:rPr>
              <w:t xml:space="preserve"> </w:t>
            </w:r>
            <w:r w:rsidR="006A6710" w:rsidRPr="00171B85">
              <w:rPr>
                <w:szCs w:val="22"/>
                <w:lang w:val="hr-BA"/>
              </w:rPr>
              <w:t>своју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свих</w:t>
            </w:r>
            <w:r w:rsidRPr="00171B85">
              <w:rPr>
                <w:szCs w:val="22"/>
                <w:lang w:val="hr-BA"/>
              </w:rPr>
              <w:t xml:space="preserve"> </w:t>
            </w:r>
            <w:r w:rsidR="006A6710" w:rsidRPr="00171B85">
              <w:rPr>
                <w:szCs w:val="22"/>
                <w:lang w:val="hr-BA"/>
              </w:rPr>
              <w:t>људи</w:t>
            </w:r>
            <w:r w:rsidRPr="00171B85">
              <w:rPr>
                <w:szCs w:val="22"/>
                <w:lang w:val="hr-BA"/>
              </w:rPr>
              <w:t xml:space="preserve">. </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оквиру</w:t>
            </w:r>
            <w:r w:rsidRPr="00171B85">
              <w:rPr>
                <w:szCs w:val="22"/>
                <w:lang w:val="hr-BA"/>
              </w:rPr>
              <w:t xml:space="preserve"> </w:t>
            </w:r>
            <w:r w:rsidR="006A6710" w:rsidRPr="00171B85">
              <w:rPr>
                <w:szCs w:val="22"/>
                <w:lang w:val="hr-BA"/>
              </w:rPr>
              <w:t>предмета</w:t>
            </w:r>
            <w:r w:rsidRPr="00171B85">
              <w:rPr>
                <w:szCs w:val="22"/>
                <w:lang w:val="hr-BA"/>
              </w:rPr>
              <w:t xml:space="preserve">, </w:t>
            </w:r>
            <w:r w:rsidR="006A6710" w:rsidRPr="00171B85">
              <w:rPr>
                <w:szCs w:val="22"/>
                <w:lang w:val="hr-BA"/>
              </w:rPr>
              <w:t>ученици</w:t>
            </w:r>
            <w:r w:rsidRPr="00171B85">
              <w:rPr>
                <w:szCs w:val="22"/>
                <w:lang w:val="hr-BA"/>
              </w:rPr>
              <w:t xml:space="preserve"> </w:t>
            </w:r>
            <w:r w:rsidR="006A6710" w:rsidRPr="00171B85">
              <w:rPr>
                <w:szCs w:val="22"/>
                <w:lang w:val="hr-BA"/>
              </w:rPr>
              <w:t>размишљају</w:t>
            </w:r>
            <w:r w:rsidRPr="00171B85">
              <w:rPr>
                <w:szCs w:val="22"/>
                <w:lang w:val="hr-BA"/>
              </w:rPr>
              <w:t xml:space="preserve">, </w:t>
            </w:r>
            <w:r w:rsidR="006A6710" w:rsidRPr="00171B85">
              <w:rPr>
                <w:szCs w:val="22"/>
                <w:lang w:val="hr-BA"/>
              </w:rPr>
              <w:t>истражују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постављају</w:t>
            </w:r>
            <w:r w:rsidRPr="00171B85">
              <w:rPr>
                <w:szCs w:val="22"/>
                <w:lang w:val="hr-BA"/>
              </w:rPr>
              <w:t xml:space="preserve"> </w:t>
            </w:r>
            <w:r w:rsidR="006A6710" w:rsidRPr="00171B85">
              <w:rPr>
                <w:szCs w:val="22"/>
                <w:lang w:val="hr-BA"/>
              </w:rPr>
              <w:t>питања</w:t>
            </w:r>
            <w:r w:rsidRPr="00171B85">
              <w:rPr>
                <w:szCs w:val="22"/>
                <w:lang w:val="hr-BA"/>
              </w:rPr>
              <w:t xml:space="preserve"> </w:t>
            </w:r>
            <w:r w:rsidR="006A6710" w:rsidRPr="00171B85">
              <w:rPr>
                <w:szCs w:val="22"/>
                <w:lang w:val="hr-BA"/>
              </w:rPr>
              <w:t>о</w:t>
            </w:r>
            <w:r w:rsidRPr="00171B85">
              <w:rPr>
                <w:szCs w:val="22"/>
                <w:lang w:val="hr-BA"/>
              </w:rPr>
              <w:t xml:space="preserve"> </w:t>
            </w:r>
            <w:r w:rsidR="006A6710" w:rsidRPr="00171B85">
              <w:rPr>
                <w:szCs w:val="22"/>
                <w:lang w:val="hr-BA"/>
              </w:rPr>
              <w:t>свему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свачему</w:t>
            </w:r>
            <w:r w:rsidRPr="00171B85">
              <w:rPr>
                <w:szCs w:val="22"/>
                <w:lang w:val="hr-BA"/>
              </w:rPr>
              <w:t xml:space="preserve"> (</w:t>
            </w:r>
            <w:r w:rsidR="006A6710" w:rsidRPr="00171B85">
              <w:rPr>
                <w:szCs w:val="22"/>
                <w:lang w:val="hr-BA"/>
              </w:rPr>
              <w:t>свијету</w:t>
            </w:r>
            <w:r w:rsidRPr="00171B85">
              <w:rPr>
                <w:szCs w:val="22"/>
                <w:lang w:val="hr-BA"/>
              </w:rPr>
              <w:t xml:space="preserve">, </w:t>
            </w:r>
            <w:r w:rsidR="006A6710" w:rsidRPr="00171B85">
              <w:rPr>
                <w:szCs w:val="22"/>
                <w:lang w:val="hr-BA"/>
              </w:rPr>
              <w:t>животу</w:t>
            </w:r>
            <w:r w:rsidRPr="00171B85">
              <w:rPr>
                <w:szCs w:val="22"/>
                <w:lang w:val="hr-BA"/>
              </w:rPr>
              <w:t xml:space="preserve">, </w:t>
            </w:r>
            <w:r w:rsidR="006A6710" w:rsidRPr="00171B85">
              <w:rPr>
                <w:szCs w:val="22"/>
                <w:lang w:val="hr-BA"/>
              </w:rPr>
              <w:t>природи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Богу</w:t>
            </w:r>
            <w:r w:rsidRPr="00171B85">
              <w:rPr>
                <w:szCs w:val="22"/>
                <w:lang w:val="hr-BA"/>
              </w:rPr>
              <w:t xml:space="preserve">, </w:t>
            </w:r>
            <w:r w:rsidR="006A6710" w:rsidRPr="00171B85">
              <w:rPr>
                <w:szCs w:val="22"/>
                <w:lang w:val="hr-BA"/>
              </w:rPr>
              <w:t>међуљудским</w:t>
            </w:r>
            <w:r w:rsidRPr="00171B85">
              <w:rPr>
                <w:szCs w:val="22"/>
                <w:lang w:val="hr-BA"/>
              </w:rPr>
              <w:t xml:space="preserve"> </w:t>
            </w:r>
            <w:r w:rsidR="006A6710" w:rsidRPr="00171B85">
              <w:rPr>
                <w:szCs w:val="22"/>
                <w:lang w:val="hr-BA"/>
              </w:rPr>
              <w:t>односима</w:t>
            </w:r>
            <w:r w:rsidRPr="00171B85">
              <w:rPr>
                <w:szCs w:val="22"/>
                <w:lang w:val="hr-BA"/>
              </w:rPr>
              <w:t xml:space="preserve">, </w:t>
            </w:r>
            <w:r w:rsidR="006A6710" w:rsidRPr="00171B85">
              <w:rPr>
                <w:szCs w:val="22"/>
                <w:lang w:val="hr-BA"/>
              </w:rPr>
              <w:t>породици</w:t>
            </w:r>
            <w:r w:rsidRPr="00171B85">
              <w:rPr>
                <w:szCs w:val="22"/>
                <w:lang w:val="hr-BA"/>
              </w:rPr>
              <w:t xml:space="preserve">, </w:t>
            </w:r>
            <w:r w:rsidR="006A6710" w:rsidRPr="00171B85">
              <w:rPr>
                <w:szCs w:val="22"/>
                <w:lang w:val="hr-BA"/>
              </w:rPr>
              <w:t>домовини</w:t>
            </w:r>
            <w:r w:rsidRPr="00171B85">
              <w:rPr>
                <w:szCs w:val="22"/>
                <w:lang w:val="hr-BA"/>
              </w:rPr>
              <w:t xml:space="preserve">, </w:t>
            </w:r>
            <w:r w:rsidR="006A6710" w:rsidRPr="00171B85">
              <w:rPr>
                <w:szCs w:val="22"/>
                <w:lang w:val="hr-BA"/>
              </w:rPr>
              <w:t>мјесту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улози</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Европској</w:t>
            </w:r>
            <w:r w:rsidRPr="00171B85">
              <w:rPr>
                <w:szCs w:val="22"/>
                <w:lang w:val="hr-BA"/>
              </w:rPr>
              <w:t xml:space="preserve"> </w:t>
            </w:r>
            <w:r w:rsidR="006A6710" w:rsidRPr="00171B85">
              <w:rPr>
                <w:szCs w:val="22"/>
                <w:lang w:val="hr-BA"/>
              </w:rPr>
              <w:t>унији</w:t>
            </w:r>
            <w:r w:rsidRPr="00171B85">
              <w:rPr>
                <w:szCs w:val="22"/>
                <w:lang w:val="hr-BA"/>
              </w:rPr>
              <w:t xml:space="preserve">, </w:t>
            </w:r>
            <w:r w:rsidR="006A6710" w:rsidRPr="00171B85">
              <w:rPr>
                <w:szCs w:val="22"/>
                <w:lang w:val="hr-BA"/>
              </w:rPr>
              <w:t>суживоту</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толеранцији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уче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живот</w:t>
            </w:r>
            <w:r w:rsidRPr="00171B85">
              <w:rPr>
                <w:szCs w:val="22"/>
                <w:lang w:val="hr-BA"/>
              </w:rPr>
              <w:t xml:space="preserve"> </w:t>
            </w:r>
            <w:r w:rsidR="006A6710" w:rsidRPr="00171B85">
              <w:rPr>
                <w:szCs w:val="22"/>
                <w:lang w:val="hr-BA"/>
              </w:rPr>
              <w:t>вриједност</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дар</w:t>
            </w:r>
            <w:r w:rsidRPr="00171B85">
              <w:rPr>
                <w:szCs w:val="22"/>
                <w:lang w:val="hr-BA"/>
              </w:rPr>
              <w:t xml:space="preserve"> </w:t>
            </w:r>
            <w:r w:rsidR="006A6710" w:rsidRPr="00171B85">
              <w:rPr>
                <w:szCs w:val="22"/>
                <w:lang w:val="hr-BA"/>
              </w:rPr>
              <w:t>Божији</w:t>
            </w:r>
            <w:r w:rsidRPr="00171B85">
              <w:rPr>
                <w:szCs w:val="22"/>
                <w:lang w:val="hr-BA"/>
              </w:rPr>
              <w:t xml:space="preserve">. </w:t>
            </w:r>
            <w:r w:rsidR="0026642E" w:rsidRPr="00171B85">
              <w:rPr>
                <w:szCs w:val="22"/>
                <w:lang w:val="hr-BA"/>
              </w:rPr>
              <w:t>Такође</w:t>
            </w:r>
            <w:r w:rsidRPr="00171B85">
              <w:rPr>
                <w:szCs w:val="22"/>
                <w:lang w:val="hr-BA"/>
              </w:rPr>
              <w:t xml:space="preserve">, </w:t>
            </w:r>
            <w:r w:rsidR="006A6710" w:rsidRPr="00171B85">
              <w:rPr>
                <w:szCs w:val="22"/>
                <w:lang w:val="hr-BA"/>
              </w:rPr>
              <w:t>уче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их</w:t>
            </w:r>
            <w:r w:rsidRPr="00171B85">
              <w:rPr>
                <w:szCs w:val="22"/>
                <w:lang w:val="hr-BA"/>
              </w:rPr>
              <w:t xml:space="preserve"> </w:t>
            </w:r>
            <w:r w:rsidR="006A6710" w:rsidRPr="00171B85">
              <w:rPr>
                <w:szCs w:val="22"/>
                <w:lang w:val="hr-BA"/>
              </w:rPr>
              <w:t>повезивање</w:t>
            </w:r>
            <w:r w:rsidRPr="00171B85">
              <w:rPr>
                <w:szCs w:val="22"/>
                <w:lang w:val="hr-BA"/>
              </w:rPr>
              <w:t xml:space="preserve"> </w:t>
            </w:r>
            <w:r w:rsidR="006A6710" w:rsidRPr="00171B85">
              <w:rPr>
                <w:szCs w:val="22"/>
                <w:lang w:val="hr-BA"/>
              </w:rPr>
              <w:t>с</w:t>
            </w:r>
            <w:r w:rsidRPr="00171B85">
              <w:rPr>
                <w:szCs w:val="22"/>
                <w:lang w:val="hr-BA"/>
              </w:rPr>
              <w:t xml:space="preserve"> </w:t>
            </w:r>
            <w:r w:rsidR="006A6710" w:rsidRPr="00171B85">
              <w:rPr>
                <w:szCs w:val="22"/>
                <w:lang w:val="hr-BA"/>
              </w:rPr>
              <w:t>Богом</w:t>
            </w:r>
            <w:r w:rsidRPr="00171B85">
              <w:rPr>
                <w:szCs w:val="22"/>
                <w:lang w:val="hr-BA"/>
              </w:rPr>
              <w:t xml:space="preserve">, </w:t>
            </w:r>
            <w:r w:rsidR="006A6710" w:rsidRPr="00171B85">
              <w:rPr>
                <w:szCs w:val="22"/>
                <w:lang w:val="hr-BA"/>
              </w:rPr>
              <w:t>поштивање</w:t>
            </w:r>
            <w:r w:rsidRPr="00171B85">
              <w:rPr>
                <w:szCs w:val="22"/>
                <w:lang w:val="hr-BA"/>
              </w:rPr>
              <w:t xml:space="preserve"> </w:t>
            </w:r>
            <w:r w:rsidR="006A6710" w:rsidRPr="00171B85">
              <w:rPr>
                <w:szCs w:val="22"/>
                <w:lang w:val="hr-BA"/>
              </w:rPr>
              <w:t>Његових</w:t>
            </w:r>
            <w:r w:rsidRPr="00171B85">
              <w:rPr>
                <w:szCs w:val="22"/>
                <w:lang w:val="hr-BA"/>
              </w:rPr>
              <w:t xml:space="preserve"> </w:t>
            </w:r>
            <w:r w:rsidR="006A6710" w:rsidRPr="00171B85">
              <w:rPr>
                <w:szCs w:val="22"/>
                <w:lang w:val="hr-BA"/>
              </w:rPr>
              <w:t>правила</w:t>
            </w:r>
            <w:r w:rsidRPr="00171B85">
              <w:rPr>
                <w:szCs w:val="22"/>
                <w:lang w:val="hr-BA"/>
              </w:rPr>
              <w:t xml:space="preserve"> </w:t>
            </w:r>
            <w:r w:rsidR="006A6710" w:rsidRPr="00171B85">
              <w:rPr>
                <w:szCs w:val="22"/>
                <w:lang w:val="hr-BA"/>
              </w:rPr>
              <w:t>води</w:t>
            </w:r>
            <w:r w:rsidRPr="00171B85">
              <w:rPr>
                <w:szCs w:val="22"/>
                <w:lang w:val="hr-BA"/>
              </w:rPr>
              <w:t xml:space="preserve"> </w:t>
            </w:r>
            <w:r w:rsidR="0026642E" w:rsidRPr="00171B85">
              <w:rPr>
                <w:szCs w:val="22"/>
                <w:lang w:val="hr-BA"/>
              </w:rPr>
              <w:t>срећ</w:t>
            </w:r>
            <w:r w:rsidR="006A6710" w:rsidRPr="00171B85">
              <w:rPr>
                <w:szCs w:val="22"/>
                <w:lang w:val="hr-BA"/>
              </w:rPr>
              <w:t>ном</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сигурном</w:t>
            </w:r>
            <w:r w:rsidRPr="00171B85">
              <w:rPr>
                <w:szCs w:val="22"/>
                <w:lang w:val="hr-BA"/>
              </w:rPr>
              <w:t xml:space="preserve"> </w:t>
            </w:r>
            <w:r w:rsidR="006A6710" w:rsidRPr="00171B85">
              <w:rPr>
                <w:szCs w:val="22"/>
                <w:lang w:val="hr-BA"/>
              </w:rPr>
              <w:t>животу</w:t>
            </w:r>
            <w:r w:rsidRPr="00171B85">
              <w:rPr>
                <w:szCs w:val="22"/>
                <w:lang w:val="hr-BA"/>
              </w:rPr>
              <w:t xml:space="preserve">. </w:t>
            </w:r>
            <w:r w:rsidR="006A6710" w:rsidRPr="00171B85">
              <w:rPr>
                <w:szCs w:val="22"/>
                <w:lang w:val="hr-BA"/>
              </w:rPr>
              <w:t>Наставни</w:t>
            </w:r>
            <w:r w:rsidRPr="00171B85">
              <w:rPr>
                <w:szCs w:val="22"/>
                <w:lang w:val="hr-BA"/>
              </w:rPr>
              <w:t xml:space="preserve"> </w:t>
            </w:r>
            <w:r w:rsidR="006A6710" w:rsidRPr="00171B85">
              <w:rPr>
                <w:szCs w:val="22"/>
                <w:lang w:val="hr-BA"/>
              </w:rPr>
              <w:t>предмет</w:t>
            </w:r>
            <w:r w:rsidRPr="00171B85">
              <w:rPr>
                <w:szCs w:val="22"/>
                <w:lang w:val="hr-BA"/>
              </w:rPr>
              <w:t xml:space="preserve"> </w:t>
            </w:r>
            <w:r w:rsidR="006A6710" w:rsidRPr="00171B85">
              <w:rPr>
                <w:szCs w:val="22"/>
                <w:lang w:val="hr-BA"/>
              </w:rPr>
              <w:t>Исламска</w:t>
            </w:r>
            <w:r w:rsidRPr="00171B85">
              <w:rPr>
                <w:szCs w:val="22"/>
                <w:lang w:val="hr-BA"/>
              </w:rPr>
              <w:t xml:space="preserve"> </w:t>
            </w:r>
            <w:r w:rsidR="006A6710" w:rsidRPr="00171B85">
              <w:rPr>
                <w:szCs w:val="22"/>
                <w:lang w:val="hr-BA"/>
              </w:rPr>
              <w:t>вјеронаука</w:t>
            </w:r>
            <w:r w:rsidRPr="00171B85">
              <w:rPr>
                <w:szCs w:val="22"/>
                <w:lang w:val="hr-BA"/>
              </w:rPr>
              <w:t xml:space="preserve"> </w:t>
            </w:r>
            <w:r w:rsidR="006A6710" w:rsidRPr="00171B85">
              <w:rPr>
                <w:szCs w:val="22"/>
                <w:lang w:val="hr-BA"/>
              </w:rPr>
              <w:t>фундаментално</w:t>
            </w:r>
            <w:r w:rsidRPr="00171B85">
              <w:rPr>
                <w:szCs w:val="22"/>
                <w:lang w:val="hr-BA"/>
              </w:rPr>
              <w:t xml:space="preserve"> </w:t>
            </w:r>
            <w:r w:rsidR="006A6710" w:rsidRPr="00171B85">
              <w:rPr>
                <w:szCs w:val="22"/>
                <w:lang w:val="hr-BA"/>
              </w:rPr>
              <w:t>доприноси</w:t>
            </w:r>
            <w:r w:rsidRPr="00171B85">
              <w:rPr>
                <w:szCs w:val="22"/>
                <w:lang w:val="hr-BA"/>
              </w:rPr>
              <w:t xml:space="preserve"> </w:t>
            </w:r>
            <w:r w:rsidR="006A6710" w:rsidRPr="00171B85">
              <w:rPr>
                <w:szCs w:val="22"/>
                <w:lang w:val="hr-BA"/>
              </w:rPr>
              <w:t>изграђивању</w:t>
            </w:r>
            <w:r w:rsidRPr="00171B85">
              <w:rPr>
                <w:szCs w:val="22"/>
                <w:lang w:val="hr-BA"/>
              </w:rPr>
              <w:t xml:space="preserve"> </w:t>
            </w:r>
            <w:r w:rsidR="006A6710" w:rsidRPr="00171B85">
              <w:rPr>
                <w:szCs w:val="22"/>
                <w:lang w:val="hr-BA"/>
              </w:rPr>
              <w:t>морално</w:t>
            </w:r>
            <w:r w:rsidRPr="00171B85">
              <w:rPr>
                <w:szCs w:val="22"/>
                <w:lang w:val="hr-BA"/>
              </w:rPr>
              <w:t>-</w:t>
            </w:r>
            <w:r w:rsidR="006A6710" w:rsidRPr="00171B85">
              <w:rPr>
                <w:szCs w:val="22"/>
                <w:lang w:val="hr-BA"/>
              </w:rPr>
              <w:t>етичких</w:t>
            </w:r>
            <w:r w:rsidRPr="00171B85">
              <w:rPr>
                <w:szCs w:val="22"/>
                <w:lang w:val="hr-BA"/>
              </w:rPr>
              <w:t xml:space="preserve"> </w:t>
            </w:r>
            <w:r w:rsidR="006A6710" w:rsidRPr="00171B85">
              <w:rPr>
                <w:szCs w:val="22"/>
                <w:lang w:val="hr-BA"/>
              </w:rPr>
              <w:t>вриједности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кључних</w:t>
            </w:r>
            <w:r w:rsidRPr="00171B85">
              <w:rPr>
                <w:szCs w:val="22"/>
                <w:lang w:val="hr-BA"/>
              </w:rPr>
              <w:t xml:space="preserve"> </w:t>
            </w:r>
            <w:r w:rsidR="006A6710" w:rsidRPr="00171B85">
              <w:rPr>
                <w:szCs w:val="22"/>
                <w:lang w:val="hr-BA"/>
              </w:rPr>
              <w:t>компетенција</w:t>
            </w:r>
            <w:r w:rsidRPr="00171B85">
              <w:rPr>
                <w:szCs w:val="22"/>
                <w:lang w:val="hr-BA"/>
              </w:rPr>
              <w:t xml:space="preserve"> </w:t>
            </w:r>
            <w:r w:rsidR="006A6710" w:rsidRPr="00171B85">
              <w:rPr>
                <w:szCs w:val="22"/>
                <w:lang w:val="hr-BA"/>
              </w:rPr>
              <w:t>младих</w:t>
            </w:r>
            <w:r w:rsidRPr="00171B85">
              <w:rPr>
                <w:szCs w:val="22"/>
                <w:lang w:val="hr-BA"/>
              </w:rPr>
              <w:t xml:space="preserve"> </w:t>
            </w:r>
            <w:r w:rsidR="006A6710" w:rsidRPr="00171B85">
              <w:rPr>
                <w:szCs w:val="22"/>
                <w:lang w:val="hr-BA"/>
              </w:rPr>
              <w:t>које</w:t>
            </w:r>
            <w:r w:rsidRPr="00171B85">
              <w:rPr>
                <w:szCs w:val="22"/>
                <w:lang w:val="hr-BA"/>
              </w:rPr>
              <w:t xml:space="preserve"> </w:t>
            </w:r>
            <w:r w:rsidR="006A6710" w:rsidRPr="00171B85">
              <w:rPr>
                <w:szCs w:val="22"/>
                <w:lang w:val="hr-BA"/>
              </w:rPr>
              <w:t>омогућавају</w:t>
            </w:r>
            <w:r w:rsidRPr="00171B85">
              <w:rPr>
                <w:szCs w:val="22"/>
                <w:lang w:val="hr-BA"/>
              </w:rPr>
              <w:t xml:space="preserve"> </w:t>
            </w:r>
            <w:r w:rsidR="006A6710" w:rsidRPr="00171B85">
              <w:rPr>
                <w:szCs w:val="22"/>
                <w:lang w:val="hr-BA"/>
              </w:rPr>
              <w:t>стваралачко</w:t>
            </w:r>
            <w:r w:rsidRPr="00171B85">
              <w:rPr>
                <w:szCs w:val="22"/>
                <w:lang w:val="hr-BA"/>
              </w:rPr>
              <w:t xml:space="preserve"> </w:t>
            </w:r>
            <w:r w:rsidR="006A6710" w:rsidRPr="00171B85">
              <w:rPr>
                <w:szCs w:val="22"/>
                <w:lang w:val="hr-BA"/>
              </w:rPr>
              <w:t>и</w:t>
            </w:r>
            <w:r w:rsidRPr="00171B85">
              <w:rPr>
                <w:szCs w:val="22"/>
                <w:lang w:val="hr-BA"/>
              </w:rPr>
              <w:t xml:space="preserve"> </w:t>
            </w:r>
            <w:r w:rsidR="0026642E" w:rsidRPr="00171B85">
              <w:rPr>
                <w:szCs w:val="22"/>
                <w:lang w:val="hr-BA"/>
              </w:rPr>
              <w:t>интегрис</w:t>
            </w:r>
            <w:r w:rsidR="006A6710" w:rsidRPr="00171B85">
              <w:rPr>
                <w:szCs w:val="22"/>
                <w:lang w:val="hr-BA"/>
              </w:rPr>
              <w:t>ано</w:t>
            </w:r>
            <w:r w:rsidRPr="00171B85">
              <w:rPr>
                <w:szCs w:val="22"/>
                <w:lang w:val="hr-BA"/>
              </w:rPr>
              <w:t xml:space="preserve"> </w:t>
            </w:r>
            <w:r w:rsidR="006A6710" w:rsidRPr="00171B85">
              <w:rPr>
                <w:szCs w:val="22"/>
                <w:lang w:val="hr-BA"/>
              </w:rPr>
              <w:t>учење</w:t>
            </w:r>
            <w:r w:rsidRPr="00171B85">
              <w:rPr>
                <w:szCs w:val="22"/>
                <w:lang w:val="hr-BA"/>
              </w:rPr>
              <w:t xml:space="preserve">, </w:t>
            </w:r>
            <w:r w:rsidR="006A6710" w:rsidRPr="00171B85">
              <w:rPr>
                <w:szCs w:val="22"/>
                <w:lang w:val="hr-BA"/>
              </w:rPr>
              <w:t>упознавање</w:t>
            </w:r>
            <w:r w:rsidRPr="00171B85">
              <w:rPr>
                <w:szCs w:val="22"/>
                <w:lang w:val="hr-BA"/>
              </w:rPr>
              <w:t xml:space="preserve"> </w:t>
            </w:r>
            <w:r w:rsidR="006A6710" w:rsidRPr="00171B85">
              <w:rPr>
                <w:szCs w:val="22"/>
                <w:lang w:val="hr-BA"/>
              </w:rPr>
              <w:t>са</w:t>
            </w:r>
            <w:r w:rsidRPr="00171B85">
              <w:rPr>
                <w:szCs w:val="22"/>
                <w:lang w:val="hr-BA"/>
              </w:rPr>
              <w:t xml:space="preserve"> </w:t>
            </w:r>
            <w:r w:rsidR="006A6710" w:rsidRPr="00171B85">
              <w:rPr>
                <w:szCs w:val="22"/>
                <w:lang w:val="hr-BA"/>
              </w:rPr>
              <w:t>фазама</w:t>
            </w:r>
            <w:r w:rsidRPr="00171B85">
              <w:rPr>
                <w:szCs w:val="22"/>
                <w:lang w:val="hr-BA"/>
              </w:rPr>
              <w:t xml:space="preserve"> </w:t>
            </w:r>
            <w:r w:rsidR="006A6710" w:rsidRPr="00171B85">
              <w:rPr>
                <w:szCs w:val="22"/>
                <w:lang w:val="hr-BA"/>
              </w:rPr>
              <w:t>одрастања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изградње</w:t>
            </w:r>
            <w:r w:rsidRPr="00171B85">
              <w:rPr>
                <w:szCs w:val="22"/>
                <w:lang w:val="hr-BA"/>
              </w:rPr>
              <w:t xml:space="preserve"> </w:t>
            </w:r>
            <w:r w:rsidR="006A6710" w:rsidRPr="00171B85">
              <w:rPr>
                <w:szCs w:val="22"/>
                <w:lang w:val="hr-BA"/>
              </w:rPr>
              <w:t>идентитета</w:t>
            </w:r>
            <w:r w:rsidRPr="00171B85">
              <w:rPr>
                <w:szCs w:val="22"/>
                <w:lang w:val="hr-BA"/>
              </w:rPr>
              <w:t xml:space="preserve">, </w:t>
            </w:r>
            <w:r w:rsidR="006A6710" w:rsidRPr="00171B85">
              <w:rPr>
                <w:szCs w:val="22"/>
                <w:lang w:val="hr-BA"/>
              </w:rPr>
              <w:t>одговорно</w:t>
            </w:r>
            <w:r w:rsidRPr="00171B85">
              <w:rPr>
                <w:szCs w:val="22"/>
                <w:lang w:val="hr-BA"/>
              </w:rPr>
              <w:t xml:space="preserve"> </w:t>
            </w:r>
            <w:r w:rsidR="006A6710" w:rsidRPr="00171B85">
              <w:rPr>
                <w:szCs w:val="22"/>
                <w:lang w:val="hr-BA"/>
              </w:rPr>
              <w:t>суочавање</w:t>
            </w:r>
            <w:r w:rsidRPr="00171B85">
              <w:rPr>
                <w:szCs w:val="22"/>
                <w:lang w:val="hr-BA"/>
              </w:rPr>
              <w:t xml:space="preserve"> </w:t>
            </w:r>
            <w:r w:rsidR="006A6710" w:rsidRPr="00171B85">
              <w:rPr>
                <w:szCs w:val="22"/>
                <w:lang w:val="hr-BA"/>
              </w:rPr>
              <w:t>са</w:t>
            </w:r>
            <w:r w:rsidRPr="00171B85">
              <w:rPr>
                <w:szCs w:val="22"/>
                <w:lang w:val="hr-BA"/>
              </w:rPr>
              <w:t xml:space="preserve"> </w:t>
            </w:r>
            <w:r w:rsidR="006A6710" w:rsidRPr="00171B85">
              <w:rPr>
                <w:szCs w:val="22"/>
                <w:lang w:val="hr-BA"/>
              </w:rPr>
              <w:t>проблемима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свјесно</w:t>
            </w:r>
            <w:r w:rsidRPr="00171B85">
              <w:rPr>
                <w:szCs w:val="22"/>
                <w:lang w:val="hr-BA"/>
              </w:rPr>
              <w:t xml:space="preserve"> </w:t>
            </w:r>
            <w:r w:rsidR="006A6710" w:rsidRPr="00171B85">
              <w:rPr>
                <w:szCs w:val="22"/>
                <w:lang w:val="hr-BA"/>
              </w:rPr>
              <w:t>остварење</w:t>
            </w:r>
            <w:r w:rsidRPr="00171B85">
              <w:rPr>
                <w:szCs w:val="22"/>
                <w:lang w:val="hr-BA"/>
              </w:rPr>
              <w:t xml:space="preserve"> </w:t>
            </w:r>
            <w:r w:rsidR="006A6710" w:rsidRPr="00171B85">
              <w:rPr>
                <w:szCs w:val="22"/>
                <w:lang w:val="hr-BA"/>
              </w:rPr>
              <w:t>живота</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темељима</w:t>
            </w:r>
            <w:r w:rsidRPr="00171B85">
              <w:rPr>
                <w:szCs w:val="22"/>
                <w:lang w:val="hr-BA"/>
              </w:rPr>
              <w:t xml:space="preserve"> </w:t>
            </w:r>
            <w:r w:rsidR="006A6710" w:rsidRPr="00171B85">
              <w:rPr>
                <w:szCs w:val="22"/>
                <w:lang w:val="hr-BA"/>
              </w:rPr>
              <w:t>ислама</w:t>
            </w:r>
            <w:r w:rsidRPr="00171B85">
              <w:rPr>
                <w:szCs w:val="22"/>
                <w:lang w:val="hr-BA"/>
              </w:rPr>
              <w:t xml:space="preserve">.  </w:t>
            </w:r>
          </w:p>
        </w:tc>
      </w:tr>
    </w:tbl>
    <w:p w:rsidR="0039368E" w:rsidRPr="00171B85" w:rsidRDefault="0039368E" w:rsidP="0039368E">
      <w:pPr>
        <w:jc w:val="both"/>
        <w:rPr>
          <w:b/>
          <w:szCs w:val="22"/>
        </w:rPr>
      </w:pPr>
    </w:p>
    <w:p w:rsidR="0039368E" w:rsidRPr="00171B85" w:rsidRDefault="006A6710" w:rsidP="0039368E">
      <w:pPr>
        <w:jc w:val="both"/>
        <w:rPr>
          <w:b/>
          <w:szCs w:val="22"/>
        </w:rPr>
      </w:pPr>
      <w:r w:rsidRPr="00171B85">
        <w:rPr>
          <w:b/>
          <w:szCs w:val="22"/>
        </w:rPr>
        <w:t>ОПЋИ</w:t>
      </w:r>
      <w:r w:rsidR="0039368E" w:rsidRPr="00171B85">
        <w:rPr>
          <w:b/>
          <w:szCs w:val="22"/>
        </w:rPr>
        <w:t xml:space="preserve"> </w:t>
      </w:r>
      <w:r w:rsidRPr="00171B85">
        <w:rPr>
          <w:b/>
          <w:szCs w:val="22"/>
        </w:rPr>
        <w:t>ЦИЉ</w:t>
      </w:r>
      <w:r w:rsidR="0039368E" w:rsidRPr="00171B85">
        <w:rPr>
          <w:b/>
          <w:szCs w:val="22"/>
        </w:rPr>
        <w:t xml:space="preserve"> </w:t>
      </w:r>
      <w:r w:rsidRPr="00171B85">
        <w:rPr>
          <w:b/>
          <w:szCs w:val="22"/>
        </w:rPr>
        <w:t>НАСТАВНОГ</w:t>
      </w:r>
      <w:r w:rsidR="0039368E" w:rsidRPr="00171B85">
        <w:rPr>
          <w:b/>
          <w:szCs w:val="22"/>
        </w:rPr>
        <w:t xml:space="preserve"> </w:t>
      </w:r>
      <w:r w:rsidRPr="00171B85">
        <w:rPr>
          <w:b/>
          <w:szCs w:val="22"/>
        </w:rPr>
        <w:t>ПРЕДМЕТА</w:t>
      </w:r>
    </w:p>
    <w:p w:rsidR="0039368E" w:rsidRPr="00171B85" w:rsidRDefault="0039368E" w:rsidP="0039368E">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4"/>
      </w:tblGrid>
      <w:tr w:rsidR="0039368E" w:rsidRPr="00171B85" w:rsidTr="00247358">
        <w:trPr>
          <w:jc w:val="center"/>
        </w:trPr>
        <w:tc>
          <w:tcPr>
            <w:tcW w:w="10144" w:type="dxa"/>
          </w:tcPr>
          <w:p w:rsidR="0039368E" w:rsidRPr="00171B85" w:rsidRDefault="006A6710" w:rsidP="00103F69">
            <w:pPr>
              <w:numPr>
                <w:ilvl w:val="0"/>
                <w:numId w:val="88"/>
              </w:numPr>
              <w:jc w:val="both"/>
              <w:rPr>
                <w:szCs w:val="22"/>
              </w:rPr>
            </w:pPr>
            <w:r w:rsidRPr="00171B85">
              <w:rPr>
                <w:szCs w:val="22"/>
              </w:rPr>
              <w:t>усвојити</w:t>
            </w:r>
            <w:r w:rsidR="0039368E" w:rsidRPr="00171B85">
              <w:rPr>
                <w:szCs w:val="22"/>
              </w:rPr>
              <w:t xml:space="preserve"> </w:t>
            </w:r>
            <w:r w:rsidRPr="00171B85">
              <w:rPr>
                <w:szCs w:val="22"/>
              </w:rPr>
              <w:t>релевантна</w:t>
            </w:r>
            <w:r w:rsidR="0039368E" w:rsidRPr="00171B85">
              <w:rPr>
                <w:szCs w:val="22"/>
              </w:rPr>
              <w:t xml:space="preserve"> </w:t>
            </w:r>
            <w:r w:rsidRPr="00171B85">
              <w:rPr>
                <w:szCs w:val="22"/>
              </w:rPr>
              <w:t>знања</w:t>
            </w:r>
            <w:r w:rsidR="0039368E" w:rsidRPr="00171B85">
              <w:rPr>
                <w:szCs w:val="22"/>
              </w:rPr>
              <w:t xml:space="preserve"> </w:t>
            </w:r>
            <w:r w:rsidRPr="00171B85">
              <w:rPr>
                <w:szCs w:val="22"/>
              </w:rPr>
              <w:t>о</w:t>
            </w:r>
            <w:r w:rsidR="0039368E" w:rsidRPr="00171B85">
              <w:rPr>
                <w:szCs w:val="22"/>
              </w:rPr>
              <w:t xml:space="preserve"> </w:t>
            </w:r>
            <w:r w:rsidRPr="00171B85">
              <w:rPr>
                <w:szCs w:val="22"/>
              </w:rPr>
              <w:t>својој</w:t>
            </w:r>
            <w:r w:rsidR="0039368E" w:rsidRPr="00171B85">
              <w:rPr>
                <w:szCs w:val="22"/>
              </w:rPr>
              <w:t xml:space="preserve"> </w:t>
            </w:r>
            <w:r w:rsidRPr="00171B85">
              <w:rPr>
                <w:szCs w:val="22"/>
              </w:rPr>
              <w:t>вјери</w:t>
            </w:r>
            <w:r w:rsidR="0039368E" w:rsidRPr="00171B85">
              <w:rPr>
                <w:szCs w:val="22"/>
              </w:rPr>
              <w:t xml:space="preserve"> </w:t>
            </w:r>
            <w:r w:rsidRPr="00171B85">
              <w:rPr>
                <w:szCs w:val="22"/>
              </w:rPr>
              <w:t>и</w:t>
            </w:r>
            <w:r w:rsidR="0039368E" w:rsidRPr="00171B85">
              <w:rPr>
                <w:szCs w:val="22"/>
              </w:rPr>
              <w:t xml:space="preserve"> </w:t>
            </w:r>
            <w:r w:rsidRPr="00171B85">
              <w:rPr>
                <w:szCs w:val="22"/>
              </w:rPr>
              <w:t>развити</w:t>
            </w:r>
            <w:r w:rsidR="0039368E" w:rsidRPr="00171B85">
              <w:rPr>
                <w:szCs w:val="22"/>
              </w:rPr>
              <w:t xml:space="preserve"> </w:t>
            </w:r>
            <w:r w:rsidRPr="00171B85">
              <w:rPr>
                <w:szCs w:val="22"/>
              </w:rPr>
              <w:t>позитиван</w:t>
            </w:r>
            <w:r w:rsidR="0039368E" w:rsidRPr="00171B85">
              <w:rPr>
                <w:szCs w:val="22"/>
              </w:rPr>
              <w:t xml:space="preserve"> </w:t>
            </w:r>
            <w:r w:rsidRPr="00171B85">
              <w:rPr>
                <w:szCs w:val="22"/>
              </w:rPr>
              <w:t>однос</w:t>
            </w:r>
            <w:r w:rsidR="0039368E" w:rsidRPr="00171B85">
              <w:rPr>
                <w:szCs w:val="22"/>
              </w:rPr>
              <w:t xml:space="preserve"> </w:t>
            </w:r>
            <w:r w:rsidRPr="00171B85">
              <w:rPr>
                <w:szCs w:val="22"/>
              </w:rPr>
              <w:t>према</w:t>
            </w:r>
            <w:r w:rsidR="0039368E" w:rsidRPr="00171B85">
              <w:rPr>
                <w:szCs w:val="22"/>
              </w:rPr>
              <w:t xml:space="preserve"> </w:t>
            </w:r>
            <w:r w:rsidRPr="00171B85">
              <w:rPr>
                <w:szCs w:val="22"/>
              </w:rPr>
              <w:t>истој</w:t>
            </w:r>
            <w:r w:rsidR="0039368E" w:rsidRPr="00171B85">
              <w:rPr>
                <w:szCs w:val="22"/>
              </w:rPr>
              <w:t xml:space="preserve">, </w:t>
            </w:r>
            <w:r w:rsidRPr="00171B85">
              <w:rPr>
                <w:szCs w:val="22"/>
              </w:rPr>
              <w:t>те</w:t>
            </w:r>
            <w:r w:rsidR="0039368E" w:rsidRPr="00171B85">
              <w:rPr>
                <w:szCs w:val="22"/>
              </w:rPr>
              <w:t xml:space="preserve"> </w:t>
            </w:r>
            <w:r w:rsidRPr="00171B85">
              <w:rPr>
                <w:szCs w:val="22"/>
              </w:rPr>
              <w:t>потакнути</w:t>
            </w:r>
            <w:r w:rsidR="0039368E" w:rsidRPr="00171B85">
              <w:rPr>
                <w:szCs w:val="22"/>
              </w:rPr>
              <w:t xml:space="preserve"> </w:t>
            </w:r>
            <w:r w:rsidRPr="00171B85">
              <w:rPr>
                <w:szCs w:val="22"/>
              </w:rPr>
              <w:t>ученика</w:t>
            </w:r>
            <w:r w:rsidR="0039368E" w:rsidRPr="00171B85">
              <w:rPr>
                <w:szCs w:val="22"/>
              </w:rPr>
              <w:t xml:space="preserve"> </w:t>
            </w:r>
            <w:r w:rsidRPr="00171B85">
              <w:rPr>
                <w:szCs w:val="22"/>
              </w:rPr>
              <w:t>да</w:t>
            </w:r>
            <w:r w:rsidR="0039368E" w:rsidRPr="00171B85">
              <w:rPr>
                <w:szCs w:val="22"/>
              </w:rPr>
              <w:t xml:space="preserve"> </w:t>
            </w:r>
            <w:r w:rsidRPr="00171B85">
              <w:rPr>
                <w:szCs w:val="22"/>
              </w:rPr>
              <w:t>живи</w:t>
            </w:r>
            <w:r w:rsidR="0039368E" w:rsidRPr="00171B85">
              <w:rPr>
                <w:szCs w:val="22"/>
              </w:rPr>
              <w:t xml:space="preserve"> </w:t>
            </w:r>
            <w:r w:rsidRPr="00171B85">
              <w:rPr>
                <w:szCs w:val="22"/>
              </w:rPr>
              <w:t>у</w:t>
            </w:r>
            <w:r w:rsidR="0039368E" w:rsidRPr="00171B85">
              <w:rPr>
                <w:szCs w:val="22"/>
              </w:rPr>
              <w:t xml:space="preserve"> </w:t>
            </w:r>
            <w:r w:rsidRPr="00171B85">
              <w:rPr>
                <w:szCs w:val="22"/>
              </w:rPr>
              <w:t>духу</w:t>
            </w:r>
            <w:r w:rsidR="0039368E" w:rsidRPr="00171B85">
              <w:rPr>
                <w:szCs w:val="22"/>
              </w:rPr>
              <w:t xml:space="preserve"> </w:t>
            </w:r>
            <w:r w:rsidRPr="00171B85">
              <w:rPr>
                <w:szCs w:val="22"/>
              </w:rPr>
              <w:t>ислама</w:t>
            </w:r>
            <w:r w:rsidR="0039368E" w:rsidRPr="00171B85">
              <w:rPr>
                <w:szCs w:val="22"/>
              </w:rPr>
              <w:t xml:space="preserve"> </w:t>
            </w:r>
            <w:r w:rsidRPr="00171B85">
              <w:rPr>
                <w:szCs w:val="22"/>
              </w:rPr>
              <w:t>сходно</w:t>
            </w:r>
            <w:r w:rsidR="0039368E" w:rsidRPr="00171B85">
              <w:rPr>
                <w:szCs w:val="22"/>
              </w:rPr>
              <w:t xml:space="preserve"> </w:t>
            </w:r>
            <w:r w:rsidRPr="00171B85">
              <w:rPr>
                <w:szCs w:val="22"/>
              </w:rPr>
              <w:t>својим</w:t>
            </w:r>
            <w:r w:rsidR="0039368E" w:rsidRPr="00171B85">
              <w:rPr>
                <w:szCs w:val="22"/>
              </w:rPr>
              <w:t xml:space="preserve"> </w:t>
            </w:r>
            <w:r w:rsidRPr="00171B85">
              <w:rPr>
                <w:szCs w:val="22"/>
              </w:rPr>
              <w:t>могућностима</w:t>
            </w:r>
            <w:r w:rsidR="0039368E" w:rsidRPr="00171B85">
              <w:rPr>
                <w:szCs w:val="22"/>
              </w:rPr>
              <w:t xml:space="preserve"> </w:t>
            </w:r>
            <w:r w:rsidRPr="00171B85">
              <w:rPr>
                <w:szCs w:val="22"/>
              </w:rPr>
              <w:t>као</w:t>
            </w:r>
            <w:r w:rsidR="0039368E" w:rsidRPr="00171B85">
              <w:rPr>
                <w:szCs w:val="22"/>
              </w:rPr>
              <w:t xml:space="preserve"> </w:t>
            </w:r>
            <w:r w:rsidRPr="00171B85">
              <w:rPr>
                <w:szCs w:val="22"/>
              </w:rPr>
              <w:t>активан</w:t>
            </w:r>
            <w:r w:rsidR="0039368E" w:rsidRPr="00171B85">
              <w:rPr>
                <w:szCs w:val="22"/>
              </w:rPr>
              <w:t xml:space="preserve"> </w:t>
            </w:r>
            <w:r w:rsidRPr="00171B85">
              <w:rPr>
                <w:szCs w:val="22"/>
              </w:rPr>
              <w:t>судионик</w:t>
            </w:r>
            <w:r w:rsidR="0039368E" w:rsidRPr="00171B85">
              <w:rPr>
                <w:szCs w:val="22"/>
              </w:rPr>
              <w:t xml:space="preserve"> </w:t>
            </w:r>
            <w:r w:rsidRPr="00171B85">
              <w:rPr>
                <w:szCs w:val="22"/>
              </w:rPr>
              <w:t>заједнице</w:t>
            </w:r>
            <w:r w:rsidR="0039368E" w:rsidRPr="00171B85">
              <w:rPr>
                <w:szCs w:val="22"/>
              </w:rPr>
              <w:t xml:space="preserve"> </w:t>
            </w:r>
            <w:r w:rsidRPr="00171B85">
              <w:rPr>
                <w:szCs w:val="22"/>
              </w:rPr>
              <w:t>и</w:t>
            </w:r>
            <w:r w:rsidR="0039368E" w:rsidRPr="00171B85">
              <w:rPr>
                <w:szCs w:val="22"/>
              </w:rPr>
              <w:t xml:space="preserve"> </w:t>
            </w:r>
            <w:r w:rsidRPr="00171B85">
              <w:rPr>
                <w:szCs w:val="22"/>
              </w:rPr>
              <w:t>друштва</w:t>
            </w:r>
          </w:p>
        </w:tc>
      </w:tr>
    </w:tbl>
    <w:p w:rsidR="0039368E" w:rsidRPr="00171B85" w:rsidRDefault="0039368E" w:rsidP="0039368E">
      <w:pPr>
        <w:jc w:val="both"/>
        <w:rPr>
          <w:b/>
          <w:szCs w:val="22"/>
        </w:rPr>
      </w:pPr>
    </w:p>
    <w:p w:rsidR="0039368E" w:rsidRPr="00171B85" w:rsidRDefault="006A6710" w:rsidP="0039368E">
      <w:pPr>
        <w:jc w:val="both"/>
        <w:rPr>
          <w:b/>
          <w:szCs w:val="22"/>
        </w:rPr>
      </w:pPr>
      <w:r w:rsidRPr="00171B85">
        <w:rPr>
          <w:b/>
          <w:szCs w:val="22"/>
        </w:rPr>
        <w:t>ЗАДАЦИ</w:t>
      </w:r>
      <w:r w:rsidR="0039368E" w:rsidRPr="00171B85">
        <w:rPr>
          <w:b/>
          <w:szCs w:val="22"/>
        </w:rPr>
        <w:t xml:space="preserve"> </w:t>
      </w:r>
      <w:r w:rsidRPr="00171B85">
        <w:rPr>
          <w:b/>
          <w:szCs w:val="22"/>
        </w:rPr>
        <w:t>НАСТАВНОГ</w:t>
      </w:r>
      <w:r w:rsidR="0039368E" w:rsidRPr="00171B85">
        <w:rPr>
          <w:b/>
          <w:szCs w:val="22"/>
        </w:rPr>
        <w:t xml:space="preserve"> </w:t>
      </w:r>
      <w:r w:rsidRPr="00171B85">
        <w:rPr>
          <w:b/>
          <w:szCs w:val="22"/>
        </w:rPr>
        <w:t>ПРЕДМЕТА</w:t>
      </w:r>
    </w:p>
    <w:p w:rsidR="0039368E" w:rsidRPr="00171B85" w:rsidRDefault="0039368E" w:rsidP="0039368E">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39368E" w:rsidRPr="00171B85" w:rsidTr="00247358">
        <w:trPr>
          <w:jc w:val="center"/>
        </w:trPr>
        <w:tc>
          <w:tcPr>
            <w:tcW w:w="10002" w:type="dxa"/>
          </w:tcPr>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увести</w:t>
            </w:r>
            <w:r w:rsidR="0039368E" w:rsidRPr="00171B85">
              <w:rPr>
                <w:szCs w:val="22"/>
                <w:lang w:val="hr-BA"/>
              </w:rPr>
              <w:t xml:space="preserve"> </w:t>
            </w:r>
            <w:r w:rsidRPr="00171B85">
              <w:rPr>
                <w:szCs w:val="22"/>
                <w:lang w:val="hr-BA"/>
              </w:rPr>
              <w:t>ученика</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0026642E" w:rsidRPr="00171B85">
              <w:rPr>
                <w:szCs w:val="22"/>
                <w:lang w:val="hr-BA"/>
              </w:rPr>
              <w:t>основе</w:t>
            </w:r>
            <w:r w:rsidR="0039368E" w:rsidRPr="00171B85">
              <w:rPr>
                <w:szCs w:val="22"/>
                <w:lang w:val="hr-BA"/>
              </w:rPr>
              <w:t xml:space="preserve"> </w:t>
            </w:r>
            <w:r w:rsidRPr="00171B85">
              <w:rPr>
                <w:szCs w:val="22"/>
                <w:lang w:val="hr-BA"/>
              </w:rPr>
              <w:t>исламског</w:t>
            </w:r>
            <w:r w:rsidR="0039368E" w:rsidRPr="00171B85">
              <w:rPr>
                <w:szCs w:val="22"/>
                <w:lang w:val="hr-BA"/>
              </w:rPr>
              <w:t xml:space="preserve"> </w:t>
            </w:r>
            <w:r w:rsidRPr="00171B85">
              <w:rPr>
                <w:szCs w:val="22"/>
                <w:lang w:val="hr-BA"/>
              </w:rPr>
              <w:t>учења</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начин</w:t>
            </w:r>
            <w:r w:rsidR="0039368E" w:rsidRPr="00171B85">
              <w:rPr>
                <w:szCs w:val="22"/>
                <w:lang w:val="hr-BA"/>
              </w:rPr>
              <w:t xml:space="preserve"> </w:t>
            </w:r>
            <w:r w:rsidRPr="00171B85">
              <w:rPr>
                <w:szCs w:val="22"/>
                <w:lang w:val="hr-BA"/>
              </w:rPr>
              <w:t>примјерен</w:t>
            </w:r>
            <w:r w:rsidR="0039368E" w:rsidRPr="00171B85">
              <w:rPr>
                <w:szCs w:val="22"/>
                <w:lang w:val="hr-BA"/>
              </w:rPr>
              <w:t xml:space="preserve"> </w:t>
            </w:r>
            <w:r w:rsidRPr="00171B85">
              <w:rPr>
                <w:szCs w:val="22"/>
                <w:lang w:val="hr-BA"/>
              </w:rPr>
              <w:t>узрасту</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упознати</w:t>
            </w:r>
            <w:r w:rsidR="0039368E" w:rsidRPr="00171B85">
              <w:rPr>
                <w:szCs w:val="22"/>
                <w:lang w:val="hr-BA"/>
              </w:rPr>
              <w:t xml:space="preserve"> </w:t>
            </w:r>
            <w:r w:rsidRPr="00171B85">
              <w:rPr>
                <w:szCs w:val="22"/>
                <w:lang w:val="hr-BA"/>
              </w:rPr>
              <w:t>ученика</w:t>
            </w:r>
            <w:r w:rsidR="0039368E" w:rsidRPr="00171B85">
              <w:rPr>
                <w:szCs w:val="22"/>
                <w:lang w:val="hr-BA"/>
              </w:rPr>
              <w:t xml:space="preserve"> </w:t>
            </w:r>
            <w:r w:rsidRPr="00171B85">
              <w:rPr>
                <w:szCs w:val="22"/>
                <w:lang w:val="hr-BA"/>
              </w:rPr>
              <w:t>са</w:t>
            </w:r>
            <w:r w:rsidR="0039368E" w:rsidRPr="00171B85">
              <w:rPr>
                <w:szCs w:val="22"/>
                <w:lang w:val="hr-BA"/>
              </w:rPr>
              <w:t xml:space="preserve"> </w:t>
            </w:r>
            <w:r w:rsidRPr="00171B85">
              <w:rPr>
                <w:szCs w:val="22"/>
                <w:lang w:val="hr-BA"/>
              </w:rPr>
              <w:t>вриједностима</w:t>
            </w:r>
            <w:r w:rsidR="0039368E" w:rsidRPr="00171B85">
              <w:rPr>
                <w:szCs w:val="22"/>
                <w:lang w:val="hr-BA"/>
              </w:rPr>
              <w:t xml:space="preserve"> </w:t>
            </w:r>
            <w:r w:rsidRPr="00171B85">
              <w:rPr>
                <w:szCs w:val="22"/>
                <w:lang w:val="hr-BA"/>
              </w:rPr>
              <w:t>ислама</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свакодневном</w:t>
            </w:r>
            <w:r w:rsidR="0039368E" w:rsidRPr="00171B85">
              <w:rPr>
                <w:szCs w:val="22"/>
                <w:lang w:val="hr-BA"/>
              </w:rPr>
              <w:t xml:space="preserve"> </w:t>
            </w:r>
            <w:r w:rsidRPr="00171B85">
              <w:rPr>
                <w:szCs w:val="22"/>
                <w:lang w:val="hr-BA"/>
              </w:rPr>
              <w:t>животу</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приближити</w:t>
            </w:r>
            <w:r w:rsidR="0039368E" w:rsidRPr="00171B85">
              <w:rPr>
                <w:szCs w:val="22"/>
                <w:lang w:val="hr-BA"/>
              </w:rPr>
              <w:t xml:space="preserve"> </w:t>
            </w:r>
            <w:r w:rsidRPr="00171B85">
              <w:rPr>
                <w:szCs w:val="22"/>
                <w:lang w:val="hr-BA"/>
              </w:rPr>
              <w:t>ученику</w:t>
            </w:r>
            <w:r w:rsidR="0039368E" w:rsidRPr="00171B85">
              <w:rPr>
                <w:szCs w:val="22"/>
                <w:lang w:val="hr-BA"/>
              </w:rPr>
              <w:t xml:space="preserve"> </w:t>
            </w:r>
            <w:r w:rsidRPr="00171B85">
              <w:rPr>
                <w:szCs w:val="22"/>
                <w:lang w:val="hr-BA"/>
              </w:rPr>
              <w:t>Божије</w:t>
            </w:r>
            <w:r w:rsidR="0039368E" w:rsidRPr="00171B85">
              <w:rPr>
                <w:szCs w:val="22"/>
                <w:lang w:val="hr-BA"/>
              </w:rPr>
              <w:t xml:space="preserve"> </w:t>
            </w:r>
            <w:r w:rsidRPr="00171B85">
              <w:rPr>
                <w:szCs w:val="22"/>
                <w:lang w:val="hr-BA"/>
              </w:rPr>
              <w:t>поруке</w:t>
            </w:r>
            <w:r w:rsidR="0039368E" w:rsidRPr="00171B85">
              <w:rPr>
                <w:szCs w:val="22"/>
                <w:lang w:val="hr-BA"/>
              </w:rPr>
              <w:t xml:space="preserve"> </w:t>
            </w:r>
            <w:r w:rsidRPr="00171B85">
              <w:rPr>
                <w:szCs w:val="22"/>
                <w:lang w:val="hr-BA"/>
              </w:rPr>
              <w:t>из</w:t>
            </w:r>
            <w:r w:rsidR="0039368E" w:rsidRPr="00171B85">
              <w:rPr>
                <w:szCs w:val="22"/>
                <w:lang w:val="hr-BA"/>
              </w:rPr>
              <w:t xml:space="preserve"> </w:t>
            </w:r>
            <w:r w:rsidRPr="00171B85">
              <w:rPr>
                <w:szCs w:val="22"/>
                <w:lang w:val="hr-BA"/>
              </w:rPr>
              <w:t>Кур</w:t>
            </w:r>
            <w:r w:rsidR="0039368E" w:rsidRPr="00171B85">
              <w:rPr>
                <w:szCs w:val="22"/>
                <w:lang w:val="hr-BA"/>
              </w:rPr>
              <w:t>'</w:t>
            </w:r>
            <w:r w:rsidRPr="00171B85">
              <w:rPr>
                <w:szCs w:val="22"/>
                <w:lang w:val="hr-BA"/>
              </w:rPr>
              <w:t>ана</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континуирано</w:t>
            </w:r>
            <w:r w:rsidR="0039368E" w:rsidRPr="00171B85">
              <w:rPr>
                <w:szCs w:val="22"/>
                <w:lang w:val="hr-BA"/>
              </w:rPr>
              <w:t xml:space="preserve"> </w:t>
            </w:r>
            <w:r w:rsidRPr="00171B85">
              <w:rPr>
                <w:szCs w:val="22"/>
                <w:lang w:val="hr-BA"/>
              </w:rPr>
              <w:t>развијати</w:t>
            </w:r>
            <w:r w:rsidR="0039368E" w:rsidRPr="00171B85">
              <w:rPr>
                <w:szCs w:val="22"/>
                <w:lang w:val="hr-BA"/>
              </w:rPr>
              <w:t xml:space="preserve"> </w:t>
            </w:r>
            <w:r w:rsidRPr="00171B85">
              <w:rPr>
                <w:szCs w:val="22"/>
                <w:lang w:val="hr-BA"/>
              </w:rPr>
              <w:t>љубав</w:t>
            </w:r>
            <w:r w:rsidR="0039368E" w:rsidRPr="00171B85">
              <w:rPr>
                <w:szCs w:val="22"/>
                <w:lang w:val="hr-BA"/>
              </w:rPr>
              <w:t xml:space="preserve"> </w:t>
            </w:r>
            <w:r w:rsidRPr="00171B85">
              <w:rPr>
                <w:szCs w:val="22"/>
                <w:lang w:val="hr-BA"/>
              </w:rPr>
              <w:t>према</w:t>
            </w:r>
            <w:r w:rsidR="0039368E" w:rsidRPr="00171B85">
              <w:rPr>
                <w:szCs w:val="22"/>
                <w:lang w:val="hr-BA"/>
              </w:rPr>
              <w:t xml:space="preserve"> </w:t>
            </w:r>
            <w:r w:rsidRPr="00171B85">
              <w:rPr>
                <w:szCs w:val="22"/>
                <w:lang w:val="hr-BA"/>
              </w:rPr>
              <w:t>Мухаммеду</w:t>
            </w:r>
            <w:r w:rsidR="0039368E" w:rsidRPr="00171B85">
              <w:rPr>
                <w:szCs w:val="22"/>
                <w:lang w:val="hr-BA"/>
              </w:rPr>
              <w:t xml:space="preserve">, </w:t>
            </w:r>
            <w:r w:rsidRPr="00171B85">
              <w:rPr>
                <w:szCs w:val="22"/>
                <w:lang w:val="hr-BA"/>
              </w:rPr>
              <w:t>а</w:t>
            </w:r>
            <w:r w:rsidR="0039368E" w:rsidRPr="00171B85">
              <w:rPr>
                <w:szCs w:val="22"/>
                <w:lang w:val="hr-BA"/>
              </w:rPr>
              <w:t>.</w:t>
            </w:r>
            <w:r w:rsidRPr="00171B85">
              <w:rPr>
                <w:szCs w:val="22"/>
                <w:lang w:val="hr-BA"/>
              </w:rPr>
              <w:t>с</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другим</w:t>
            </w:r>
            <w:r w:rsidR="0039368E" w:rsidRPr="00171B85">
              <w:rPr>
                <w:szCs w:val="22"/>
                <w:lang w:val="hr-BA"/>
              </w:rPr>
              <w:t xml:space="preserve"> </w:t>
            </w:r>
            <w:r w:rsidRPr="00171B85">
              <w:rPr>
                <w:szCs w:val="22"/>
                <w:lang w:val="hr-BA"/>
              </w:rPr>
              <w:t>посланицима</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подучити</w:t>
            </w:r>
            <w:r w:rsidR="0039368E" w:rsidRPr="00171B85">
              <w:rPr>
                <w:szCs w:val="22"/>
                <w:lang w:val="hr-BA"/>
              </w:rPr>
              <w:t xml:space="preserve"> </w:t>
            </w:r>
            <w:r w:rsidRPr="00171B85">
              <w:rPr>
                <w:szCs w:val="22"/>
                <w:lang w:val="hr-BA"/>
              </w:rPr>
              <w:t>ученика</w:t>
            </w:r>
            <w:r w:rsidR="0039368E" w:rsidRPr="00171B85">
              <w:rPr>
                <w:szCs w:val="22"/>
                <w:lang w:val="hr-BA"/>
              </w:rPr>
              <w:t xml:space="preserve"> </w:t>
            </w:r>
            <w:r w:rsidRPr="00171B85">
              <w:rPr>
                <w:szCs w:val="22"/>
                <w:lang w:val="hr-BA"/>
              </w:rPr>
              <w:t>исправном</w:t>
            </w:r>
            <w:r w:rsidR="0039368E" w:rsidRPr="00171B85">
              <w:rPr>
                <w:szCs w:val="22"/>
                <w:lang w:val="hr-BA"/>
              </w:rPr>
              <w:t xml:space="preserve"> </w:t>
            </w:r>
            <w:r w:rsidRPr="00171B85">
              <w:rPr>
                <w:szCs w:val="22"/>
                <w:lang w:val="hr-BA"/>
              </w:rPr>
              <w:t>разумијевању</w:t>
            </w:r>
            <w:r w:rsidR="0039368E" w:rsidRPr="00171B85">
              <w:rPr>
                <w:szCs w:val="22"/>
                <w:lang w:val="hr-BA"/>
              </w:rPr>
              <w:t xml:space="preserve"> </w:t>
            </w:r>
            <w:r w:rsidRPr="00171B85">
              <w:rPr>
                <w:szCs w:val="22"/>
                <w:lang w:val="hr-BA"/>
              </w:rPr>
              <w:t>Посланиковог</w:t>
            </w:r>
            <w:r w:rsidR="0039368E" w:rsidRPr="00171B85">
              <w:rPr>
                <w:szCs w:val="22"/>
                <w:lang w:val="hr-BA"/>
              </w:rPr>
              <w:t xml:space="preserve">, </w:t>
            </w:r>
            <w:r w:rsidRPr="00171B85">
              <w:rPr>
                <w:szCs w:val="22"/>
                <w:lang w:val="hr-BA"/>
              </w:rPr>
              <w:t>а</w:t>
            </w:r>
            <w:r w:rsidR="0039368E" w:rsidRPr="00171B85">
              <w:rPr>
                <w:szCs w:val="22"/>
                <w:lang w:val="hr-BA"/>
              </w:rPr>
              <w:t>.</w:t>
            </w:r>
            <w:r w:rsidRPr="00171B85">
              <w:rPr>
                <w:szCs w:val="22"/>
                <w:lang w:val="hr-BA"/>
              </w:rPr>
              <w:t>с</w:t>
            </w:r>
            <w:r w:rsidR="0039368E" w:rsidRPr="00171B85">
              <w:rPr>
                <w:szCs w:val="22"/>
                <w:lang w:val="hr-BA"/>
              </w:rPr>
              <w:t xml:space="preserve">., </w:t>
            </w:r>
            <w:r w:rsidRPr="00171B85">
              <w:rPr>
                <w:szCs w:val="22"/>
                <w:lang w:val="hr-BA"/>
              </w:rPr>
              <w:t>суннета</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традиционалном</w:t>
            </w:r>
            <w:r w:rsidR="0039368E" w:rsidRPr="00171B85">
              <w:rPr>
                <w:szCs w:val="22"/>
                <w:lang w:val="hr-BA"/>
              </w:rPr>
              <w:t xml:space="preserve"> </w:t>
            </w:r>
            <w:r w:rsidRPr="00171B85">
              <w:rPr>
                <w:szCs w:val="22"/>
                <w:lang w:val="hr-BA"/>
              </w:rPr>
              <w:t>босанскохерцеговачком</w:t>
            </w:r>
            <w:r w:rsidR="0039368E" w:rsidRPr="00171B85">
              <w:rPr>
                <w:szCs w:val="22"/>
                <w:lang w:val="hr-BA"/>
              </w:rPr>
              <w:t xml:space="preserve"> </w:t>
            </w:r>
            <w:r w:rsidRPr="00171B85">
              <w:rPr>
                <w:szCs w:val="22"/>
                <w:lang w:val="hr-BA"/>
              </w:rPr>
              <w:t>контексту</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развити</w:t>
            </w:r>
            <w:r w:rsidR="0039368E" w:rsidRPr="00171B85">
              <w:rPr>
                <w:szCs w:val="22"/>
                <w:lang w:val="hr-BA"/>
              </w:rPr>
              <w:t xml:space="preserve"> </w:t>
            </w:r>
            <w:r w:rsidRPr="00171B85">
              <w:rPr>
                <w:szCs w:val="22"/>
                <w:lang w:val="hr-BA"/>
              </w:rPr>
              <w:t>проактивну</w:t>
            </w:r>
            <w:r w:rsidR="0039368E" w:rsidRPr="00171B85">
              <w:rPr>
                <w:szCs w:val="22"/>
                <w:lang w:val="hr-BA"/>
              </w:rPr>
              <w:t xml:space="preserve"> </w:t>
            </w:r>
            <w:r w:rsidRPr="00171B85">
              <w:rPr>
                <w:szCs w:val="22"/>
                <w:lang w:val="hr-BA"/>
              </w:rPr>
              <w:t>улогу</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породичном</w:t>
            </w:r>
            <w:r w:rsidR="0039368E" w:rsidRPr="00171B85">
              <w:rPr>
                <w:szCs w:val="22"/>
                <w:lang w:val="hr-BA"/>
              </w:rPr>
              <w:t xml:space="preserve"> </w:t>
            </w:r>
            <w:r w:rsidRPr="00171B85">
              <w:rPr>
                <w:szCs w:val="22"/>
                <w:lang w:val="hr-BA"/>
              </w:rPr>
              <w:t>животу</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развити</w:t>
            </w:r>
            <w:r w:rsidR="0039368E" w:rsidRPr="00171B85">
              <w:rPr>
                <w:szCs w:val="22"/>
                <w:lang w:val="hr-BA"/>
              </w:rPr>
              <w:t xml:space="preserve"> </w:t>
            </w:r>
            <w:r w:rsidRPr="00171B85">
              <w:rPr>
                <w:szCs w:val="22"/>
                <w:lang w:val="hr-BA"/>
              </w:rPr>
              <w:t>свијест</w:t>
            </w:r>
            <w:r w:rsidR="0039368E" w:rsidRPr="00171B85">
              <w:rPr>
                <w:szCs w:val="22"/>
                <w:lang w:val="hr-BA"/>
              </w:rPr>
              <w:t xml:space="preserve"> </w:t>
            </w:r>
            <w:r w:rsidRPr="00171B85">
              <w:rPr>
                <w:szCs w:val="22"/>
                <w:lang w:val="hr-BA"/>
              </w:rPr>
              <w:t>о</w:t>
            </w:r>
            <w:r w:rsidR="0039368E" w:rsidRPr="00171B85">
              <w:rPr>
                <w:szCs w:val="22"/>
                <w:lang w:val="hr-BA"/>
              </w:rPr>
              <w:t xml:space="preserve"> </w:t>
            </w:r>
            <w:r w:rsidRPr="00171B85">
              <w:rPr>
                <w:szCs w:val="22"/>
                <w:lang w:val="hr-BA"/>
              </w:rPr>
              <w:t>адекватном</w:t>
            </w:r>
            <w:r w:rsidR="0039368E" w:rsidRPr="00171B85">
              <w:rPr>
                <w:szCs w:val="22"/>
                <w:lang w:val="hr-BA"/>
              </w:rPr>
              <w:t xml:space="preserve"> </w:t>
            </w:r>
            <w:r w:rsidRPr="00171B85">
              <w:rPr>
                <w:szCs w:val="22"/>
                <w:lang w:val="hr-BA"/>
              </w:rPr>
              <w:t>обиљежавању</w:t>
            </w:r>
            <w:r w:rsidR="0039368E" w:rsidRPr="00171B85">
              <w:rPr>
                <w:szCs w:val="22"/>
                <w:lang w:val="hr-BA"/>
              </w:rPr>
              <w:t xml:space="preserve"> </w:t>
            </w:r>
            <w:r w:rsidRPr="00171B85">
              <w:rPr>
                <w:szCs w:val="22"/>
                <w:lang w:val="hr-BA"/>
              </w:rPr>
              <w:t>вјерских</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државних</w:t>
            </w:r>
            <w:r w:rsidR="0039368E" w:rsidRPr="00171B85">
              <w:rPr>
                <w:szCs w:val="22"/>
                <w:lang w:val="hr-BA"/>
              </w:rPr>
              <w:t xml:space="preserve"> </w:t>
            </w:r>
            <w:r w:rsidRPr="00171B85">
              <w:rPr>
                <w:szCs w:val="22"/>
                <w:lang w:val="hr-BA"/>
              </w:rPr>
              <w:t>празника</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упутити</w:t>
            </w:r>
            <w:r w:rsidR="0039368E" w:rsidRPr="00171B85">
              <w:rPr>
                <w:szCs w:val="22"/>
                <w:lang w:val="hr-BA"/>
              </w:rPr>
              <w:t xml:space="preserve"> </w:t>
            </w:r>
            <w:r w:rsidRPr="00171B85">
              <w:rPr>
                <w:szCs w:val="22"/>
                <w:lang w:val="hr-BA"/>
              </w:rPr>
              <w:t>ученика</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исправан</w:t>
            </w:r>
            <w:r w:rsidR="0039368E" w:rsidRPr="00171B85">
              <w:rPr>
                <w:szCs w:val="22"/>
                <w:lang w:val="hr-BA"/>
              </w:rPr>
              <w:t xml:space="preserve"> </w:t>
            </w:r>
            <w:r w:rsidRPr="00171B85">
              <w:rPr>
                <w:szCs w:val="22"/>
                <w:lang w:val="hr-BA"/>
              </w:rPr>
              <w:t>однос</w:t>
            </w:r>
            <w:r w:rsidR="0039368E" w:rsidRPr="00171B85">
              <w:rPr>
                <w:szCs w:val="22"/>
                <w:lang w:val="hr-BA"/>
              </w:rPr>
              <w:t xml:space="preserve"> </w:t>
            </w:r>
            <w:r w:rsidRPr="00171B85">
              <w:rPr>
                <w:szCs w:val="22"/>
                <w:lang w:val="hr-BA"/>
              </w:rPr>
              <w:t>према</w:t>
            </w:r>
            <w:r w:rsidR="0039368E" w:rsidRPr="00171B85">
              <w:rPr>
                <w:szCs w:val="22"/>
                <w:lang w:val="hr-BA"/>
              </w:rPr>
              <w:t xml:space="preserve"> </w:t>
            </w:r>
            <w:r w:rsidRPr="00171B85">
              <w:rPr>
                <w:szCs w:val="22"/>
                <w:lang w:val="hr-BA"/>
              </w:rPr>
              <w:t>природи</w:t>
            </w:r>
            <w:r w:rsidR="0039368E" w:rsidRPr="00171B85">
              <w:rPr>
                <w:szCs w:val="22"/>
                <w:lang w:val="hr-BA"/>
              </w:rPr>
              <w:t xml:space="preserve"> </w:t>
            </w:r>
            <w:r w:rsidRPr="00171B85">
              <w:rPr>
                <w:szCs w:val="22"/>
                <w:lang w:val="hr-BA"/>
              </w:rPr>
              <w:t>као</w:t>
            </w:r>
            <w:r w:rsidR="0039368E" w:rsidRPr="00171B85">
              <w:rPr>
                <w:szCs w:val="22"/>
                <w:lang w:val="hr-BA"/>
              </w:rPr>
              <w:t xml:space="preserve"> </w:t>
            </w:r>
            <w:r w:rsidRPr="00171B85">
              <w:rPr>
                <w:szCs w:val="22"/>
                <w:lang w:val="hr-BA"/>
              </w:rPr>
              <w:t>Аллаховом</w:t>
            </w:r>
            <w:r w:rsidR="0039368E" w:rsidRPr="00171B85">
              <w:rPr>
                <w:szCs w:val="22"/>
                <w:lang w:val="hr-BA"/>
              </w:rPr>
              <w:t xml:space="preserve"> </w:t>
            </w:r>
            <w:r w:rsidRPr="00171B85">
              <w:rPr>
                <w:szCs w:val="22"/>
                <w:lang w:val="hr-BA"/>
              </w:rPr>
              <w:t>дару</w:t>
            </w:r>
            <w:r w:rsidR="0039368E" w:rsidRPr="00171B85">
              <w:rPr>
                <w:szCs w:val="22"/>
                <w:lang w:val="hr-BA"/>
              </w:rPr>
              <w:t xml:space="preserve"> </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афирмирати</w:t>
            </w:r>
            <w:r w:rsidR="0039368E" w:rsidRPr="00171B85">
              <w:rPr>
                <w:szCs w:val="22"/>
                <w:lang w:val="hr-BA"/>
              </w:rPr>
              <w:t xml:space="preserve"> </w:t>
            </w:r>
            <w:r w:rsidRPr="00171B85">
              <w:rPr>
                <w:szCs w:val="22"/>
                <w:lang w:val="hr-BA"/>
              </w:rPr>
              <w:t>позитивне</w:t>
            </w:r>
            <w:r w:rsidR="0039368E" w:rsidRPr="00171B85">
              <w:rPr>
                <w:szCs w:val="22"/>
                <w:lang w:val="hr-BA"/>
              </w:rPr>
              <w:t xml:space="preserve"> </w:t>
            </w:r>
            <w:r w:rsidRPr="00171B85">
              <w:rPr>
                <w:szCs w:val="22"/>
                <w:lang w:val="hr-BA"/>
              </w:rPr>
              <w:t>међуљудске</w:t>
            </w:r>
            <w:r w:rsidR="0039368E" w:rsidRPr="00171B85">
              <w:rPr>
                <w:szCs w:val="22"/>
                <w:lang w:val="hr-BA"/>
              </w:rPr>
              <w:t xml:space="preserve"> </w:t>
            </w:r>
            <w:r w:rsidRPr="00171B85">
              <w:rPr>
                <w:szCs w:val="22"/>
                <w:lang w:val="hr-BA"/>
              </w:rPr>
              <w:t>вриједности</w:t>
            </w:r>
            <w:r w:rsidR="0039368E" w:rsidRPr="00171B85">
              <w:rPr>
                <w:szCs w:val="22"/>
                <w:lang w:val="hr-BA"/>
              </w:rPr>
              <w:t xml:space="preserve">, </w:t>
            </w:r>
            <w:r w:rsidRPr="00171B85">
              <w:rPr>
                <w:szCs w:val="22"/>
                <w:lang w:val="hr-BA"/>
              </w:rPr>
              <w:t>суживот</w:t>
            </w:r>
            <w:r w:rsidR="0039368E" w:rsidRPr="00171B85">
              <w:rPr>
                <w:szCs w:val="22"/>
                <w:lang w:val="hr-BA"/>
              </w:rPr>
              <w:t xml:space="preserve">, </w:t>
            </w:r>
            <w:r w:rsidRPr="00171B85">
              <w:rPr>
                <w:szCs w:val="22"/>
                <w:lang w:val="hr-BA"/>
              </w:rPr>
              <w:t>толеранцију</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сарадњу</w:t>
            </w:r>
          </w:p>
          <w:p w:rsidR="0039368E" w:rsidRPr="00171B85" w:rsidRDefault="006A6710" w:rsidP="00103F69">
            <w:pPr>
              <w:pStyle w:val="ListParagraph"/>
              <w:numPr>
                <w:ilvl w:val="0"/>
                <w:numId w:val="87"/>
              </w:numPr>
              <w:contextualSpacing w:val="0"/>
              <w:jc w:val="both"/>
              <w:rPr>
                <w:szCs w:val="22"/>
                <w:lang w:val="hr-BA"/>
              </w:rPr>
            </w:pPr>
            <w:r w:rsidRPr="00171B85">
              <w:rPr>
                <w:szCs w:val="22"/>
              </w:rPr>
              <w:t>одгајати</w:t>
            </w:r>
            <w:r w:rsidR="0039368E" w:rsidRPr="00171B85">
              <w:rPr>
                <w:szCs w:val="22"/>
              </w:rPr>
              <w:t xml:space="preserve"> </w:t>
            </w:r>
            <w:r w:rsidRPr="00171B85">
              <w:rPr>
                <w:szCs w:val="22"/>
              </w:rPr>
              <w:t>у</w:t>
            </w:r>
            <w:r w:rsidR="0039368E" w:rsidRPr="00171B85">
              <w:rPr>
                <w:szCs w:val="22"/>
              </w:rPr>
              <w:t xml:space="preserve"> </w:t>
            </w:r>
            <w:r w:rsidRPr="00171B85">
              <w:rPr>
                <w:szCs w:val="22"/>
              </w:rPr>
              <w:t>духу</w:t>
            </w:r>
            <w:r w:rsidR="0039368E" w:rsidRPr="00171B85">
              <w:rPr>
                <w:szCs w:val="22"/>
              </w:rPr>
              <w:t xml:space="preserve"> </w:t>
            </w:r>
            <w:r w:rsidRPr="00171B85">
              <w:rPr>
                <w:szCs w:val="22"/>
              </w:rPr>
              <w:t>свакодневне</w:t>
            </w:r>
            <w:r w:rsidR="0039368E" w:rsidRPr="00171B85">
              <w:rPr>
                <w:szCs w:val="22"/>
              </w:rPr>
              <w:t xml:space="preserve"> </w:t>
            </w:r>
            <w:r w:rsidRPr="00171B85">
              <w:rPr>
                <w:szCs w:val="22"/>
              </w:rPr>
              <w:t>преданости</w:t>
            </w:r>
            <w:r w:rsidR="0039368E" w:rsidRPr="00171B85">
              <w:rPr>
                <w:szCs w:val="22"/>
              </w:rPr>
              <w:t xml:space="preserve"> </w:t>
            </w:r>
            <w:r w:rsidRPr="00171B85">
              <w:rPr>
                <w:szCs w:val="22"/>
              </w:rPr>
              <w:t>етичкој</w:t>
            </w:r>
            <w:r w:rsidR="0039368E" w:rsidRPr="00171B85">
              <w:rPr>
                <w:szCs w:val="22"/>
              </w:rPr>
              <w:t xml:space="preserve"> </w:t>
            </w:r>
            <w:r w:rsidRPr="00171B85">
              <w:rPr>
                <w:szCs w:val="22"/>
              </w:rPr>
              <w:t>пракси</w:t>
            </w:r>
            <w:r w:rsidR="0039368E" w:rsidRPr="00171B85">
              <w:rPr>
                <w:szCs w:val="22"/>
              </w:rPr>
              <w:t xml:space="preserve"> </w:t>
            </w:r>
            <w:r w:rsidRPr="00171B85">
              <w:rPr>
                <w:szCs w:val="22"/>
              </w:rPr>
              <w:t>ислама</w:t>
            </w:r>
            <w:r w:rsidR="0039368E" w:rsidRPr="00171B85">
              <w:rPr>
                <w:szCs w:val="22"/>
              </w:rPr>
              <w:t xml:space="preserve"> </w:t>
            </w:r>
            <w:r w:rsidRPr="00171B85">
              <w:rPr>
                <w:szCs w:val="22"/>
              </w:rPr>
              <w:t>и</w:t>
            </w:r>
            <w:r w:rsidR="0039368E" w:rsidRPr="00171B85">
              <w:rPr>
                <w:szCs w:val="22"/>
              </w:rPr>
              <w:t xml:space="preserve"> </w:t>
            </w:r>
            <w:r w:rsidRPr="00171B85">
              <w:rPr>
                <w:color w:val="000000"/>
                <w:szCs w:val="22"/>
              </w:rPr>
              <w:t>афирмативног</w:t>
            </w:r>
            <w:r w:rsidR="0039368E" w:rsidRPr="00171B85">
              <w:rPr>
                <w:color w:val="000000"/>
                <w:szCs w:val="22"/>
              </w:rPr>
              <w:t xml:space="preserve"> </w:t>
            </w:r>
            <w:r w:rsidRPr="00171B85">
              <w:rPr>
                <w:color w:val="000000"/>
                <w:szCs w:val="22"/>
              </w:rPr>
              <w:t>дјеловања</w:t>
            </w:r>
            <w:r w:rsidR="0039368E" w:rsidRPr="00171B85">
              <w:rPr>
                <w:color w:val="000000"/>
                <w:szCs w:val="22"/>
              </w:rPr>
              <w:t xml:space="preserve"> </w:t>
            </w:r>
            <w:r w:rsidRPr="00171B85">
              <w:rPr>
                <w:color w:val="000000"/>
                <w:szCs w:val="22"/>
              </w:rPr>
              <w:t>на</w:t>
            </w:r>
            <w:r w:rsidR="0039368E" w:rsidRPr="00171B85">
              <w:rPr>
                <w:color w:val="000000"/>
                <w:szCs w:val="22"/>
              </w:rPr>
              <w:t xml:space="preserve"> </w:t>
            </w:r>
            <w:r w:rsidRPr="00171B85">
              <w:rPr>
                <w:color w:val="000000"/>
                <w:szCs w:val="22"/>
              </w:rPr>
              <w:t>вршњаке</w:t>
            </w:r>
            <w:r w:rsidR="0039368E" w:rsidRPr="00171B85">
              <w:rPr>
                <w:color w:val="000000"/>
                <w:szCs w:val="22"/>
              </w:rPr>
              <w:t xml:space="preserve"> </w:t>
            </w:r>
            <w:r w:rsidRPr="00171B85">
              <w:rPr>
                <w:color w:val="000000"/>
                <w:szCs w:val="22"/>
              </w:rPr>
              <w:t>у</w:t>
            </w:r>
            <w:r w:rsidR="0039368E" w:rsidRPr="00171B85">
              <w:rPr>
                <w:color w:val="000000"/>
                <w:szCs w:val="22"/>
              </w:rPr>
              <w:t xml:space="preserve"> </w:t>
            </w:r>
            <w:r w:rsidRPr="00171B85">
              <w:rPr>
                <w:color w:val="000000"/>
                <w:szCs w:val="22"/>
              </w:rPr>
              <w:t>извршавању</w:t>
            </w:r>
            <w:r w:rsidR="0039368E" w:rsidRPr="00171B85">
              <w:rPr>
                <w:color w:val="000000"/>
                <w:szCs w:val="22"/>
              </w:rPr>
              <w:t xml:space="preserve"> </w:t>
            </w:r>
            <w:r w:rsidRPr="00171B85">
              <w:rPr>
                <w:color w:val="000000"/>
                <w:szCs w:val="22"/>
              </w:rPr>
              <w:t>дужности</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развијати</w:t>
            </w:r>
            <w:r w:rsidR="0039368E" w:rsidRPr="00171B85">
              <w:rPr>
                <w:szCs w:val="22"/>
                <w:lang w:val="hr-BA"/>
              </w:rPr>
              <w:t xml:space="preserve"> </w:t>
            </w:r>
            <w:r w:rsidRPr="00171B85">
              <w:rPr>
                <w:szCs w:val="22"/>
                <w:lang w:val="hr-BA"/>
              </w:rPr>
              <w:t>културне</w:t>
            </w:r>
            <w:r w:rsidR="0039368E" w:rsidRPr="00171B85">
              <w:rPr>
                <w:szCs w:val="22"/>
                <w:lang w:val="hr-BA"/>
              </w:rPr>
              <w:t xml:space="preserve">, </w:t>
            </w:r>
            <w:r w:rsidRPr="00171B85">
              <w:rPr>
                <w:szCs w:val="22"/>
                <w:lang w:val="hr-BA"/>
              </w:rPr>
              <w:t>радне</w:t>
            </w:r>
            <w:r w:rsidR="0039368E" w:rsidRPr="00171B85">
              <w:rPr>
                <w:szCs w:val="22"/>
                <w:lang w:val="hr-BA"/>
              </w:rPr>
              <w:t xml:space="preserve">, </w:t>
            </w:r>
            <w:r w:rsidRPr="00171B85">
              <w:rPr>
                <w:szCs w:val="22"/>
                <w:lang w:val="hr-BA"/>
              </w:rPr>
              <w:t>здравствене</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хигијенске</w:t>
            </w:r>
            <w:r w:rsidR="0039368E" w:rsidRPr="00171B85">
              <w:rPr>
                <w:szCs w:val="22"/>
                <w:lang w:val="hr-BA"/>
              </w:rPr>
              <w:t xml:space="preserve"> </w:t>
            </w:r>
            <w:r w:rsidRPr="00171B85">
              <w:rPr>
                <w:szCs w:val="22"/>
                <w:lang w:val="hr-BA"/>
              </w:rPr>
              <w:t>навике</w:t>
            </w:r>
            <w:r w:rsidR="0039368E" w:rsidRPr="00171B85">
              <w:rPr>
                <w:szCs w:val="22"/>
                <w:lang w:val="hr-BA"/>
              </w:rPr>
              <w:t xml:space="preserve"> </w:t>
            </w:r>
            <w:r w:rsidRPr="00171B85">
              <w:rPr>
                <w:szCs w:val="22"/>
                <w:lang w:val="hr-BA"/>
              </w:rPr>
              <w:t>уз</w:t>
            </w:r>
            <w:r w:rsidR="0039368E" w:rsidRPr="00171B85">
              <w:rPr>
                <w:szCs w:val="22"/>
                <w:lang w:val="hr-BA"/>
              </w:rPr>
              <w:t xml:space="preserve"> </w:t>
            </w:r>
            <w:r w:rsidRPr="00171B85">
              <w:rPr>
                <w:szCs w:val="22"/>
                <w:lang w:val="hr-BA"/>
              </w:rPr>
              <w:t>наглашавање</w:t>
            </w:r>
            <w:r w:rsidR="0039368E" w:rsidRPr="00171B85">
              <w:rPr>
                <w:szCs w:val="22"/>
                <w:lang w:val="hr-BA"/>
              </w:rPr>
              <w:t xml:space="preserve"> </w:t>
            </w:r>
            <w:r w:rsidRPr="00171B85">
              <w:rPr>
                <w:szCs w:val="22"/>
                <w:lang w:val="hr-BA"/>
              </w:rPr>
              <w:t>вјерског</w:t>
            </w:r>
            <w:r w:rsidR="0039368E" w:rsidRPr="00171B85">
              <w:rPr>
                <w:szCs w:val="22"/>
                <w:lang w:val="hr-BA"/>
              </w:rPr>
              <w:t xml:space="preserve"> </w:t>
            </w:r>
            <w:r w:rsidRPr="00171B85">
              <w:rPr>
                <w:szCs w:val="22"/>
                <w:lang w:val="hr-BA"/>
              </w:rPr>
              <w:t>потицаја</w:t>
            </w:r>
            <w:r w:rsidR="0039368E" w:rsidRPr="00171B85">
              <w:rPr>
                <w:szCs w:val="22"/>
                <w:lang w:val="hr-BA"/>
              </w:rPr>
              <w:t xml:space="preserve"> </w:t>
            </w:r>
            <w:r w:rsidRPr="00171B85">
              <w:rPr>
                <w:szCs w:val="22"/>
                <w:lang w:val="hr-BA"/>
              </w:rPr>
              <w:t>за</w:t>
            </w:r>
            <w:r w:rsidR="0039368E" w:rsidRPr="00171B85">
              <w:rPr>
                <w:szCs w:val="22"/>
                <w:lang w:val="hr-BA"/>
              </w:rPr>
              <w:t xml:space="preserve"> </w:t>
            </w:r>
            <w:r w:rsidRPr="00171B85">
              <w:rPr>
                <w:szCs w:val="22"/>
                <w:lang w:val="hr-BA"/>
              </w:rPr>
              <w:t>њихово</w:t>
            </w:r>
            <w:r w:rsidR="0039368E" w:rsidRPr="00171B85">
              <w:rPr>
                <w:szCs w:val="22"/>
                <w:lang w:val="hr-BA"/>
              </w:rPr>
              <w:t xml:space="preserve"> </w:t>
            </w:r>
            <w:r w:rsidRPr="00171B85">
              <w:rPr>
                <w:szCs w:val="22"/>
                <w:lang w:val="hr-BA"/>
              </w:rPr>
              <w:t>његовање</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lastRenderedPageBreak/>
              <w:t>живјети</w:t>
            </w:r>
            <w:r w:rsidR="0039368E" w:rsidRPr="00171B85">
              <w:rPr>
                <w:szCs w:val="22"/>
                <w:lang w:val="hr-BA"/>
              </w:rPr>
              <w:t xml:space="preserve"> </w:t>
            </w:r>
            <w:r w:rsidRPr="00171B85">
              <w:rPr>
                <w:szCs w:val="22"/>
                <w:lang w:val="hr-BA"/>
              </w:rPr>
              <w:t>здрав</w:t>
            </w:r>
            <w:r w:rsidR="0039368E" w:rsidRPr="00171B85">
              <w:rPr>
                <w:szCs w:val="22"/>
                <w:lang w:val="hr-BA"/>
              </w:rPr>
              <w:t xml:space="preserve"> </w:t>
            </w:r>
            <w:r w:rsidRPr="00171B85">
              <w:rPr>
                <w:szCs w:val="22"/>
                <w:lang w:val="hr-BA"/>
              </w:rPr>
              <w:t>живот</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темељу</w:t>
            </w:r>
            <w:r w:rsidR="0039368E" w:rsidRPr="00171B85">
              <w:rPr>
                <w:szCs w:val="22"/>
                <w:lang w:val="hr-BA"/>
              </w:rPr>
              <w:t xml:space="preserve"> </w:t>
            </w:r>
            <w:r w:rsidRPr="00171B85">
              <w:rPr>
                <w:szCs w:val="22"/>
                <w:lang w:val="hr-BA"/>
              </w:rPr>
              <w:t>учења</w:t>
            </w:r>
            <w:r w:rsidR="0039368E" w:rsidRPr="00171B85">
              <w:rPr>
                <w:szCs w:val="22"/>
                <w:lang w:val="hr-BA"/>
              </w:rPr>
              <w:t xml:space="preserve"> </w:t>
            </w:r>
            <w:r w:rsidRPr="00171B85">
              <w:rPr>
                <w:szCs w:val="22"/>
                <w:lang w:val="hr-BA"/>
              </w:rPr>
              <w:t>ислама</w:t>
            </w:r>
          </w:p>
          <w:p w:rsidR="0039368E" w:rsidRPr="00171B85" w:rsidRDefault="006A6710" w:rsidP="00103F69">
            <w:pPr>
              <w:pStyle w:val="ListParagraph"/>
              <w:numPr>
                <w:ilvl w:val="0"/>
                <w:numId w:val="87"/>
              </w:numPr>
              <w:contextualSpacing w:val="0"/>
              <w:jc w:val="both"/>
              <w:rPr>
                <w:szCs w:val="22"/>
                <w:lang w:val="hr-BA"/>
              </w:rPr>
            </w:pPr>
            <w:r w:rsidRPr="00171B85">
              <w:rPr>
                <w:szCs w:val="22"/>
                <w:lang w:val="hr-BA"/>
              </w:rPr>
              <w:t>развијати</w:t>
            </w:r>
            <w:r w:rsidR="0039368E" w:rsidRPr="00171B85">
              <w:rPr>
                <w:szCs w:val="22"/>
                <w:lang w:val="hr-BA"/>
              </w:rPr>
              <w:t xml:space="preserve"> </w:t>
            </w:r>
            <w:r w:rsidRPr="00171B85">
              <w:rPr>
                <w:szCs w:val="22"/>
                <w:lang w:val="hr-BA"/>
              </w:rPr>
              <w:t>способност</w:t>
            </w:r>
            <w:r w:rsidR="0039368E" w:rsidRPr="00171B85">
              <w:rPr>
                <w:szCs w:val="22"/>
                <w:lang w:val="hr-BA"/>
              </w:rPr>
              <w:t xml:space="preserve"> </w:t>
            </w:r>
            <w:r w:rsidRPr="00171B85">
              <w:rPr>
                <w:szCs w:val="22"/>
                <w:lang w:val="hr-BA"/>
              </w:rPr>
              <w:t>стварања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доживљавања</w:t>
            </w:r>
            <w:r w:rsidR="0039368E" w:rsidRPr="00171B85">
              <w:rPr>
                <w:szCs w:val="22"/>
                <w:lang w:val="hr-BA"/>
              </w:rPr>
              <w:t xml:space="preserve"> </w:t>
            </w:r>
            <w:r w:rsidRPr="00171B85">
              <w:rPr>
                <w:szCs w:val="22"/>
                <w:lang w:val="hr-BA"/>
              </w:rPr>
              <w:t>умјетничких</w:t>
            </w:r>
            <w:r w:rsidR="0039368E" w:rsidRPr="00171B85">
              <w:rPr>
                <w:szCs w:val="22"/>
                <w:lang w:val="hr-BA"/>
              </w:rPr>
              <w:t xml:space="preserve"> </w:t>
            </w:r>
            <w:r w:rsidRPr="00171B85">
              <w:rPr>
                <w:szCs w:val="22"/>
                <w:lang w:val="hr-BA"/>
              </w:rPr>
              <w:t>вриједности</w:t>
            </w:r>
            <w:r w:rsidR="0039368E" w:rsidRPr="00171B85">
              <w:rPr>
                <w:szCs w:val="22"/>
                <w:lang w:val="hr-BA"/>
              </w:rPr>
              <w:t xml:space="preserve"> </w:t>
            </w:r>
            <w:r w:rsidRPr="00171B85">
              <w:rPr>
                <w:szCs w:val="22"/>
                <w:lang w:val="hr-BA"/>
              </w:rPr>
              <w:t>насталих</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темељу</w:t>
            </w:r>
            <w:r w:rsidR="0039368E" w:rsidRPr="00171B85">
              <w:rPr>
                <w:szCs w:val="22"/>
                <w:lang w:val="hr-BA"/>
              </w:rPr>
              <w:t xml:space="preserve"> </w:t>
            </w:r>
            <w:r w:rsidRPr="00171B85">
              <w:rPr>
                <w:szCs w:val="22"/>
                <w:lang w:val="hr-BA"/>
              </w:rPr>
              <w:t>ислама</w:t>
            </w:r>
          </w:p>
          <w:p w:rsidR="0039368E" w:rsidRPr="00171B85" w:rsidRDefault="006A6710" w:rsidP="00103F69">
            <w:pPr>
              <w:pStyle w:val="ListParagraph"/>
              <w:numPr>
                <w:ilvl w:val="0"/>
                <w:numId w:val="87"/>
              </w:numPr>
              <w:contextualSpacing w:val="0"/>
              <w:jc w:val="both"/>
              <w:rPr>
                <w:szCs w:val="22"/>
              </w:rPr>
            </w:pPr>
            <w:r w:rsidRPr="00171B85">
              <w:rPr>
                <w:szCs w:val="22"/>
                <w:lang w:val="hr-BA"/>
              </w:rPr>
              <w:t>развијати</w:t>
            </w:r>
            <w:r w:rsidR="0039368E" w:rsidRPr="00171B85">
              <w:rPr>
                <w:szCs w:val="22"/>
                <w:lang w:val="hr-BA"/>
              </w:rPr>
              <w:t xml:space="preserve"> </w:t>
            </w:r>
            <w:r w:rsidRPr="00171B85">
              <w:rPr>
                <w:szCs w:val="22"/>
                <w:lang w:val="hr-BA"/>
              </w:rPr>
              <w:t>код</w:t>
            </w:r>
            <w:r w:rsidR="0039368E" w:rsidRPr="00171B85">
              <w:rPr>
                <w:szCs w:val="22"/>
                <w:lang w:val="hr-BA"/>
              </w:rPr>
              <w:t xml:space="preserve"> </w:t>
            </w:r>
            <w:r w:rsidRPr="00171B85">
              <w:rPr>
                <w:szCs w:val="22"/>
                <w:lang w:val="hr-BA"/>
              </w:rPr>
              <w:t>ученика</w:t>
            </w:r>
            <w:r w:rsidR="0039368E" w:rsidRPr="00171B85">
              <w:rPr>
                <w:szCs w:val="22"/>
                <w:lang w:val="hr-BA"/>
              </w:rPr>
              <w:t xml:space="preserve"> </w:t>
            </w:r>
            <w:r w:rsidRPr="00171B85">
              <w:rPr>
                <w:szCs w:val="22"/>
                <w:lang w:val="hr-BA"/>
              </w:rPr>
              <w:t>естетске</w:t>
            </w:r>
            <w:r w:rsidR="0039368E" w:rsidRPr="00171B85">
              <w:rPr>
                <w:szCs w:val="22"/>
                <w:lang w:val="hr-BA"/>
              </w:rPr>
              <w:t xml:space="preserve"> </w:t>
            </w:r>
            <w:r w:rsidRPr="00171B85">
              <w:rPr>
                <w:szCs w:val="22"/>
                <w:lang w:val="hr-BA"/>
              </w:rPr>
              <w:t>вриједности</w:t>
            </w:r>
            <w:r w:rsidR="0039368E" w:rsidRPr="00171B85">
              <w:rPr>
                <w:szCs w:val="22"/>
                <w:lang w:val="hr-BA"/>
              </w:rPr>
              <w:t xml:space="preserve"> </w:t>
            </w:r>
            <w:r w:rsidRPr="00171B85">
              <w:rPr>
                <w:szCs w:val="22"/>
                <w:lang w:val="hr-BA"/>
              </w:rPr>
              <w:t>ислама</w:t>
            </w:r>
          </w:p>
          <w:p w:rsidR="0039368E" w:rsidRPr="00171B85" w:rsidRDefault="006A6710" w:rsidP="00103F69">
            <w:pPr>
              <w:pStyle w:val="NormalWeb"/>
              <w:numPr>
                <w:ilvl w:val="0"/>
                <w:numId w:val="87"/>
              </w:numPr>
              <w:shd w:val="clear" w:color="auto" w:fill="FFFFFF"/>
              <w:tabs>
                <w:tab w:val="left" w:pos="270"/>
              </w:tabs>
              <w:spacing w:before="0" w:after="0"/>
              <w:jc w:val="both"/>
              <w:rPr>
                <w:szCs w:val="22"/>
              </w:rPr>
            </w:pPr>
            <w:r w:rsidRPr="00171B85">
              <w:rPr>
                <w:szCs w:val="22"/>
                <w:lang w:val="hr-BA"/>
              </w:rPr>
              <w:t>одгајати</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духу</w:t>
            </w:r>
            <w:r w:rsidR="0039368E" w:rsidRPr="00171B85">
              <w:rPr>
                <w:szCs w:val="22"/>
                <w:lang w:val="hr-BA"/>
              </w:rPr>
              <w:t xml:space="preserve"> </w:t>
            </w:r>
            <w:r w:rsidRPr="00171B85">
              <w:rPr>
                <w:szCs w:val="22"/>
                <w:lang w:val="hr-BA"/>
              </w:rPr>
              <w:t>патриотизма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потребе</w:t>
            </w:r>
            <w:r w:rsidR="0039368E" w:rsidRPr="00171B85">
              <w:rPr>
                <w:szCs w:val="22"/>
                <w:lang w:val="hr-BA"/>
              </w:rPr>
              <w:t xml:space="preserve"> </w:t>
            </w:r>
            <w:r w:rsidRPr="00171B85">
              <w:rPr>
                <w:szCs w:val="22"/>
                <w:lang w:val="hr-BA"/>
              </w:rPr>
              <w:t>за</w:t>
            </w:r>
            <w:r w:rsidR="0039368E" w:rsidRPr="00171B85">
              <w:rPr>
                <w:szCs w:val="22"/>
                <w:lang w:val="hr-BA"/>
              </w:rPr>
              <w:t xml:space="preserve"> </w:t>
            </w:r>
            <w:r w:rsidRPr="00171B85">
              <w:rPr>
                <w:szCs w:val="22"/>
                <w:lang w:val="hr-BA"/>
              </w:rPr>
              <w:t>заједничким</w:t>
            </w:r>
            <w:r w:rsidR="0039368E" w:rsidRPr="00171B85">
              <w:rPr>
                <w:szCs w:val="22"/>
                <w:lang w:val="hr-BA"/>
              </w:rPr>
              <w:t xml:space="preserve"> </w:t>
            </w:r>
            <w:r w:rsidRPr="00171B85">
              <w:rPr>
                <w:szCs w:val="22"/>
                <w:lang w:val="hr-BA"/>
              </w:rPr>
              <w:t>животом</w:t>
            </w:r>
            <w:r w:rsidR="0039368E" w:rsidRPr="00171B85">
              <w:rPr>
                <w:szCs w:val="22"/>
                <w:lang w:val="hr-BA"/>
              </w:rPr>
              <w:t xml:space="preserve"> </w:t>
            </w:r>
            <w:r w:rsidRPr="00171B85">
              <w:rPr>
                <w:szCs w:val="22"/>
                <w:lang w:val="hr-BA"/>
              </w:rPr>
              <w:t>на</w:t>
            </w:r>
            <w:r w:rsidR="0039368E" w:rsidRPr="00171B85">
              <w:rPr>
                <w:szCs w:val="22"/>
                <w:lang w:val="hr-BA"/>
              </w:rPr>
              <w:t xml:space="preserve"> </w:t>
            </w:r>
            <w:r w:rsidRPr="00171B85">
              <w:rPr>
                <w:szCs w:val="22"/>
                <w:lang w:val="hr-BA"/>
              </w:rPr>
              <w:t>хисторијским</w:t>
            </w:r>
            <w:r w:rsidR="0039368E" w:rsidRPr="00171B85">
              <w:rPr>
                <w:szCs w:val="22"/>
                <w:lang w:val="hr-BA"/>
              </w:rPr>
              <w:t xml:space="preserve">, </w:t>
            </w:r>
            <w:r w:rsidRPr="00171B85">
              <w:rPr>
                <w:szCs w:val="22"/>
                <w:lang w:val="hr-BA"/>
              </w:rPr>
              <w:t>културним</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вјерским</w:t>
            </w:r>
            <w:r w:rsidR="0039368E" w:rsidRPr="00171B85">
              <w:rPr>
                <w:szCs w:val="22"/>
                <w:lang w:val="hr-BA"/>
              </w:rPr>
              <w:t xml:space="preserve"> </w:t>
            </w:r>
            <w:r w:rsidRPr="00171B85">
              <w:rPr>
                <w:szCs w:val="22"/>
                <w:lang w:val="hr-BA"/>
              </w:rPr>
              <w:t>одредницама</w:t>
            </w:r>
            <w:r w:rsidR="0039368E" w:rsidRPr="00171B85">
              <w:rPr>
                <w:szCs w:val="22"/>
                <w:lang w:val="hr-BA"/>
              </w:rPr>
              <w:t xml:space="preserve"> </w:t>
            </w:r>
            <w:r w:rsidRPr="00171B85">
              <w:rPr>
                <w:szCs w:val="22"/>
                <w:lang w:val="hr-BA"/>
              </w:rPr>
              <w:t>Босне</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Херцеговине</w:t>
            </w:r>
          </w:p>
          <w:p w:rsidR="0039368E" w:rsidRPr="00171B85" w:rsidRDefault="006A6710" w:rsidP="00103F69">
            <w:pPr>
              <w:numPr>
                <w:ilvl w:val="0"/>
                <w:numId w:val="87"/>
              </w:numPr>
              <w:jc w:val="both"/>
              <w:rPr>
                <w:color w:val="000000"/>
                <w:szCs w:val="22"/>
              </w:rPr>
            </w:pPr>
            <w:r w:rsidRPr="00171B85">
              <w:rPr>
                <w:szCs w:val="22"/>
                <w:lang w:val="hr-BA"/>
              </w:rPr>
              <w:t>развијати</w:t>
            </w:r>
            <w:r w:rsidR="0039368E" w:rsidRPr="00171B85">
              <w:rPr>
                <w:szCs w:val="22"/>
                <w:lang w:val="hr-BA"/>
              </w:rPr>
              <w:t xml:space="preserve"> </w:t>
            </w:r>
            <w:r w:rsidRPr="00171B85">
              <w:rPr>
                <w:szCs w:val="22"/>
                <w:lang w:val="hr-BA"/>
              </w:rPr>
              <w:t>свијест</w:t>
            </w:r>
            <w:r w:rsidR="0039368E" w:rsidRPr="00171B85">
              <w:rPr>
                <w:szCs w:val="22"/>
                <w:lang w:val="hr-BA"/>
              </w:rPr>
              <w:t xml:space="preserve"> </w:t>
            </w:r>
            <w:r w:rsidRPr="00171B85">
              <w:rPr>
                <w:szCs w:val="22"/>
                <w:lang w:val="hr-BA"/>
              </w:rPr>
              <w:t>о</w:t>
            </w:r>
            <w:r w:rsidR="0039368E" w:rsidRPr="00171B85">
              <w:rPr>
                <w:szCs w:val="22"/>
                <w:lang w:val="hr-BA"/>
              </w:rPr>
              <w:t xml:space="preserve"> </w:t>
            </w:r>
            <w:r w:rsidRPr="00171B85">
              <w:rPr>
                <w:szCs w:val="22"/>
                <w:lang w:val="hr-BA"/>
              </w:rPr>
              <w:t>повезаности</w:t>
            </w:r>
            <w:r w:rsidR="0039368E" w:rsidRPr="00171B85">
              <w:rPr>
                <w:szCs w:val="22"/>
                <w:lang w:val="hr-BA"/>
              </w:rPr>
              <w:t xml:space="preserve"> </w:t>
            </w:r>
            <w:r w:rsidRPr="00171B85">
              <w:rPr>
                <w:szCs w:val="22"/>
                <w:lang w:val="hr-BA"/>
              </w:rPr>
              <w:t>традиционалног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модерног</w:t>
            </w:r>
            <w:r w:rsidR="0039368E" w:rsidRPr="00171B85">
              <w:rPr>
                <w:szCs w:val="22"/>
                <w:lang w:val="hr-BA"/>
              </w:rPr>
              <w:t xml:space="preserve">, </w:t>
            </w:r>
            <w:r w:rsidRPr="00171B85">
              <w:rPr>
                <w:szCs w:val="22"/>
                <w:lang w:val="hr-BA"/>
              </w:rPr>
              <w:t>духовног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материјалног</w:t>
            </w:r>
            <w:r w:rsidR="0039368E" w:rsidRPr="00171B85">
              <w:rPr>
                <w:szCs w:val="22"/>
                <w:lang w:val="hr-BA"/>
              </w:rPr>
              <w:t xml:space="preserve">, </w:t>
            </w:r>
            <w:r w:rsidRPr="00171B85">
              <w:rPr>
                <w:szCs w:val="22"/>
                <w:lang w:val="hr-BA"/>
              </w:rPr>
              <w:t>етничког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мултикултуралног</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Босни</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Херцеговини</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европском</w:t>
            </w:r>
            <w:r w:rsidR="0039368E" w:rsidRPr="00171B85">
              <w:rPr>
                <w:szCs w:val="22"/>
                <w:lang w:val="hr-BA"/>
              </w:rPr>
              <w:t xml:space="preserve"> </w:t>
            </w:r>
            <w:r w:rsidRPr="00171B85">
              <w:rPr>
                <w:szCs w:val="22"/>
                <w:lang w:val="hr-BA"/>
              </w:rPr>
              <w:t>амбијенту</w:t>
            </w:r>
          </w:p>
          <w:p w:rsidR="0039368E" w:rsidRPr="00171B85" w:rsidRDefault="006A6710" w:rsidP="00103F69">
            <w:pPr>
              <w:pStyle w:val="ListParagraph"/>
              <w:numPr>
                <w:ilvl w:val="0"/>
                <w:numId w:val="87"/>
              </w:numPr>
              <w:contextualSpacing w:val="0"/>
              <w:jc w:val="both"/>
              <w:rPr>
                <w:szCs w:val="22"/>
              </w:rPr>
            </w:pPr>
            <w:r w:rsidRPr="00171B85">
              <w:rPr>
                <w:szCs w:val="22"/>
                <w:lang w:val="hr-BA"/>
              </w:rPr>
              <w:t>унапређивати</w:t>
            </w:r>
            <w:r w:rsidR="0039368E" w:rsidRPr="00171B85">
              <w:rPr>
                <w:szCs w:val="22"/>
                <w:lang w:val="hr-BA"/>
              </w:rPr>
              <w:t xml:space="preserve"> </w:t>
            </w:r>
            <w:r w:rsidRPr="00171B85">
              <w:rPr>
                <w:szCs w:val="22"/>
                <w:lang w:val="hr-BA"/>
              </w:rPr>
              <w:t>свијест</w:t>
            </w:r>
            <w:r w:rsidR="0039368E" w:rsidRPr="00171B85">
              <w:rPr>
                <w:szCs w:val="22"/>
                <w:lang w:val="hr-BA"/>
              </w:rPr>
              <w:t xml:space="preserve"> </w:t>
            </w:r>
            <w:r w:rsidRPr="00171B85">
              <w:rPr>
                <w:szCs w:val="22"/>
                <w:lang w:val="hr-BA"/>
              </w:rPr>
              <w:t>о</w:t>
            </w:r>
            <w:r w:rsidR="0039368E" w:rsidRPr="00171B85">
              <w:rPr>
                <w:szCs w:val="22"/>
                <w:lang w:val="hr-BA"/>
              </w:rPr>
              <w:t xml:space="preserve"> </w:t>
            </w:r>
            <w:r w:rsidRPr="00171B85">
              <w:rPr>
                <w:szCs w:val="22"/>
                <w:lang w:val="hr-BA"/>
              </w:rPr>
              <w:t>значају</w:t>
            </w:r>
            <w:r w:rsidR="0039368E" w:rsidRPr="00171B85">
              <w:rPr>
                <w:szCs w:val="22"/>
                <w:lang w:val="hr-BA"/>
              </w:rPr>
              <w:t xml:space="preserve"> </w:t>
            </w:r>
            <w:r w:rsidRPr="00171B85">
              <w:rPr>
                <w:szCs w:val="22"/>
                <w:lang w:val="hr-BA"/>
              </w:rPr>
              <w:t>темељних</w:t>
            </w:r>
            <w:r w:rsidR="0039368E" w:rsidRPr="00171B85">
              <w:rPr>
                <w:szCs w:val="22"/>
                <w:lang w:val="hr-BA"/>
              </w:rPr>
              <w:t xml:space="preserve"> </w:t>
            </w:r>
            <w:r w:rsidRPr="00171B85">
              <w:rPr>
                <w:szCs w:val="22"/>
                <w:lang w:val="hr-BA"/>
              </w:rPr>
              <w:t>постулата</w:t>
            </w:r>
            <w:r w:rsidR="0039368E" w:rsidRPr="00171B85">
              <w:rPr>
                <w:szCs w:val="22"/>
                <w:lang w:val="hr-BA"/>
              </w:rPr>
              <w:t xml:space="preserve"> </w:t>
            </w:r>
            <w:r w:rsidRPr="00171B85">
              <w:rPr>
                <w:szCs w:val="22"/>
                <w:lang w:val="hr-BA"/>
              </w:rPr>
              <w:t>интеркултуралног</w:t>
            </w:r>
            <w:r w:rsidR="0039368E" w:rsidRPr="00171B85">
              <w:rPr>
                <w:szCs w:val="22"/>
                <w:lang w:val="hr-BA"/>
              </w:rPr>
              <w:t xml:space="preserve"> </w:t>
            </w:r>
            <w:r w:rsidR="0026642E" w:rsidRPr="00171B85">
              <w:rPr>
                <w:szCs w:val="22"/>
                <w:lang w:val="hr-BA"/>
              </w:rPr>
              <w:t>васпитања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људског</w:t>
            </w:r>
            <w:r w:rsidR="0039368E" w:rsidRPr="00171B85">
              <w:rPr>
                <w:szCs w:val="22"/>
                <w:lang w:val="hr-BA"/>
              </w:rPr>
              <w:t xml:space="preserve"> </w:t>
            </w:r>
            <w:r w:rsidRPr="00171B85">
              <w:rPr>
                <w:szCs w:val="22"/>
                <w:lang w:val="hr-BA"/>
              </w:rPr>
              <w:t>достојанства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слободе</w:t>
            </w:r>
          </w:p>
          <w:p w:rsidR="0039368E" w:rsidRPr="00171B85" w:rsidRDefault="006A6710" w:rsidP="00103F69">
            <w:pPr>
              <w:pStyle w:val="ListParagraph"/>
              <w:numPr>
                <w:ilvl w:val="0"/>
                <w:numId w:val="87"/>
              </w:numPr>
              <w:contextualSpacing w:val="0"/>
              <w:jc w:val="both"/>
              <w:rPr>
                <w:szCs w:val="22"/>
              </w:rPr>
            </w:pPr>
            <w:r w:rsidRPr="00171B85">
              <w:rPr>
                <w:szCs w:val="22"/>
                <w:lang w:val="hr-BA"/>
              </w:rPr>
              <w:t>доприносити</w:t>
            </w:r>
            <w:r w:rsidR="0039368E" w:rsidRPr="00171B85">
              <w:rPr>
                <w:szCs w:val="22"/>
                <w:lang w:val="hr-BA"/>
              </w:rPr>
              <w:t xml:space="preserve"> </w:t>
            </w:r>
            <w:r w:rsidRPr="00171B85">
              <w:rPr>
                <w:szCs w:val="22"/>
                <w:lang w:val="hr-BA"/>
              </w:rPr>
              <w:t>бољем</w:t>
            </w:r>
            <w:r w:rsidR="0039368E" w:rsidRPr="00171B85">
              <w:rPr>
                <w:szCs w:val="22"/>
                <w:lang w:val="hr-BA"/>
              </w:rPr>
              <w:t xml:space="preserve"> </w:t>
            </w:r>
            <w:r w:rsidRPr="00171B85">
              <w:rPr>
                <w:szCs w:val="22"/>
                <w:lang w:val="hr-BA"/>
              </w:rPr>
              <w:t>разумијевању</w:t>
            </w:r>
            <w:r w:rsidR="0039368E" w:rsidRPr="00171B85">
              <w:rPr>
                <w:szCs w:val="22"/>
                <w:lang w:val="hr-BA"/>
              </w:rPr>
              <w:t xml:space="preserve"> </w:t>
            </w:r>
            <w:r w:rsidRPr="00171B85">
              <w:rPr>
                <w:szCs w:val="22"/>
                <w:lang w:val="hr-BA"/>
              </w:rPr>
              <w:t>властитог</w:t>
            </w:r>
            <w:r w:rsidR="0039368E" w:rsidRPr="00171B85">
              <w:rPr>
                <w:szCs w:val="22"/>
                <w:lang w:val="hr-BA"/>
              </w:rPr>
              <w:t xml:space="preserve"> </w:t>
            </w:r>
            <w:r w:rsidRPr="00171B85">
              <w:rPr>
                <w:szCs w:val="22"/>
                <w:lang w:val="hr-BA"/>
              </w:rPr>
              <w:t>идентитета</w:t>
            </w:r>
          </w:p>
          <w:p w:rsidR="0039368E" w:rsidRPr="00171B85" w:rsidRDefault="006A6710" w:rsidP="00103F69">
            <w:pPr>
              <w:pStyle w:val="ListParagraph"/>
              <w:numPr>
                <w:ilvl w:val="0"/>
                <w:numId w:val="87"/>
              </w:numPr>
              <w:contextualSpacing w:val="0"/>
              <w:jc w:val="both"/>
              <w:rPr>
                <w:szCs w:val="22"/>
              </w:rPr>
            </w:pPr>
            <w:r w:rsidRPr="00171B85">
              <w:rPr>
                <w:szCs w:val="22"/>
                <w:lang w:val="hr-BA"/>
              </w:rPr>
              <w:t>развијати</w:t>
            </w:r>
            <w:r w:rsidR="0039368E" w:rsidRPr="00171B85">
              <w:rPr>
                <w:szCs w:val="22"/>
                <w:lang w:val="hr-BA"/>
              </w:rPr>
              <w:t xml:space="preserve"> </w:t>
            </w:r>
            <w:r w:rsidRPr="00171B85">
              <w:rPr>
                <w:szCs w:val="22"/>
                <w:lang w:val="hr-BA"/>
              </w:rPr>
              <w:t>креативност</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критичко</w:t>
            </w:r>
            <w:r w:rsidR="0039368E" w:rsidRPr="00171B85">
              <w:rPr>
                <w:szCs w:val="22"/>
                <w:lang w:val="hr-BA"/>
              </w:rPr>
              <w:t xml:space="preserve"> </w:t>
            </w:r>
            <w:r w:rsidRPr="00171B85">
              <w:rPr>
                <w:szCs w:val="22"/>
                <w:lang w:val="hr-BA"/>
              </w:rPr>
              <w:t>мишљење</w:t>
            </w:r>
            <w:r w:rsidR="0039368E" w:rsidRPr="00171B85">
              <w:rPr>
                <w:szCs w:val="22"/>
                <w:lang w:val="hr-BA"/>
              </w:rPr>
              <w:t xml:space="preserve"> </w:t>
            </w:r>
            <w:r w:rsidRPr="00171B85">
              <w:rPr>
                <w:szCs w:val="22"/>
                <w:lang w:val="hr-BA"/>
              </w:rPr>
              <w:t>као</w:t>
            </w:r>
            <w:r w:rsidR="0039368E" w:rsidRPr="00171B85">
              <w:rPr>
                <w:szCs w:val="22"/>
                <w:lang w:val="hr-BA"/>
              </w:rPr>
              <w:t xml:space="preserve"> </w:t>
            </w:r>
            <w:r w:rsidRPr="00171B85">
              <w:rPr>
                <w:szCs w:val="22"/>
                <w:lang w:val="hr-BA"/>
              </w:rPr>
              <w:t>метакомпетенција</w:t>
            </w:r>
            <w:r w:rsidR="0039368E" w:rsidRPr="00171B85">
              <w:rPr>
                <w:szCs w:val="22"/>
                <w:lang w:val="hr-BA"/>
              </w:rPr>
              <w:t xml:space="preserve"> </w:t>
            </w:r>
            <w:r w:rsidRPr="00171B85">
              <w:rPr>
                <w:szCs w:val="22"/>
                <w:lang w:val="hr-BA"/>
              </w:rPr>
              <w:t>неопходних</w:t>
            </w:r>
            <w:r w:rsidR="0039368E" w:rsidRPr="00171B85">
              <w:rPr>
                <w:szCs w:val="22"/>
                <w:lang w:val="hr-BA"/>
              </w:rPr>
              <w:t xml:space="preserve"> </w:t>
            </w:r>
            <w:r w:rsidRPr="00171B85">
              <w:rPr>
                <w:szCs w:val="22"/>
                <w:lang w:val="hr-BA"/>
              </w:rPr>
              <w:t>за</w:t>
            </w:r>
            <w:r w:rsidR="0039368E" w:rsidRPr="00171B85">
              <w:rPr>
                <w:szCs w:val="22"/>
                <w:lang w:val="hr-BA"/>
              </w:rPr>
              <w:t xml:space="preserve"> </w:t>
            </w:r>
            <w:r w:rsidRPr="00171B85">
              <w:rPr>
                <w:szCs w:val="22"/>
                <w:lang w:val="hr-BA"/>
              </w:rPr>
              <w:t>интеграцију</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друштво</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ношење</w:t>
            </w:r>
            <w:r w:rsidR="0039368E" w:rsidRPr="00171B85">
              <w:rPr>
                <w:szCs w:val="22"/>
                <w:lang w:val="hr-BA"/>
              </w:rPr>
              <w:t xml:space="preserve"> </w:t>
            </w:r>
            <w:r w:rsidRPr="00171B85">
              <w:rPr>
                <w:szCs w:val="22"/>
                <w:lang w:val="hr-BA"/>
              </w:rPr>
              <w:t>са</w:t>
            </w:r>
            <w:r w:rsidR="0039368E" w:rsidRPr="00171B85">
              <w:rPr>
                <w:szCs w:val="22"/>
                <w:lang w:val="hr-BA"/>
              </w:rPr>
              <w:t xml:space="preserve"> </w:t>
            </w:r>
            <w:r w:rsidRPr="00171B85">
              <w:rPr>
                <w:szCs w:val="22"/>
                <w:lang w:val="hr-BA"/>
              </w:rPr>
              <w:t>сложеним</w:t>
            </w:r>
            <w:r w:rsidR="0039368E" w:rsidRPr="00171B85">
              <w:rPr>
                <w:szCs w:val="22"/>
                <w:lang w:val="hr-BA"/>
              </w:rPr>
              <w:t xml:space="preserve"> </w:t>
            </w:r>
            <w:r w:rsidRPr="00171B85">
              <w:rPr>
                <w:szCs w:val="22"/>
                <w:lang w:val="hr-BA"/>
              </w:rPr>
              <w:t>захтјевима</w:t>
            </w:r>
            <w:r w:rsidR="0039368E" w:rsidRPr="00171B85">
              <w:rPr>
                <w:szCs w:val="22"/>
                <w:lang w:val="hr-BA"/>
              </w:rPr>
              <w:t xml:space="preserve"> </w:t>
            </w:r>
            <w:r w:rsidRPr="00171B85">
              <w:rPr>
                <w:szCs w:val="22"/>
                <w:lang w:val="hr-BA"/>
              </w:rPr>
              <w:t>савременог</w:t>
            </w:r>
            <w:r w:rsidR="0039368E" w:rsidRPr="00171B85">
              <w:rPr>
                <w:szCs w:val="22"/>
                <w:lang w:val="hr-BA"/>
              </w:rPr>
              <w:t xml:space="preserve"> </w:t>
            </w:r>
            <w:r w:rsidRPr="00171B85">
              <w:rPr>
                <w:szCs w:val="22"/>
                <w:lang w:val="hr-BA"/>
              </w:rPr>
              <w:t>живота</w:t>
            </w:r>
          </w:p>
          <w:p w:rsidR="0039368E" w:rsidRPr="00171B85" w:rsidRDefault="006A6710" w:rsidP="00103F69">
            <w:pPr>
              <w:pStyle w:val="ListParagraph"/>
              <w:numPr>
                <w:ilvl w:val="0"/>
                <w:numId w:val="87"/>
              </w:numPr>
              <w:contextualSpacing w:val="0"/>
              <w:jc w:val="both"/>
              <w:rPr>
                <w:szCs w:val="22"/>
              </w:rPr>
            </w:pPr>
            <w:r w:rsidRPr="00171B85">
              <w:rPr>
                <w:szCs w:val="22"/>
                <w:lang w:val="hr-BA"/>
              </w:rPr>
              <w:t>потицати</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континуирано</w:t>
            </w:r>
            <w:r w:rsidR="0039368E" w:rsidRPr="00171B85">
              <w:rPr>
                <w:szCs w:val="22"/>
                <w:lang w:val="hr-BA"/>
              </w:rPr>
              <w:t xml:space="preserve"> </w:t>
            </w:r>
            <w:r w:rsidRPr="00171B85">
              <w:rPr>
                <w:szCs w:val="22"/>
                <w:lang w:val="hr-BA"/>
              </w:rPr>
              <w:t>унапређивати</w:t>
            </w:r>
            <w:r w:rsidR="0039368E" w:rsidRPr="00171B85">
              <w:rPr>
                <w:szCs w:val="22"/>
                <w:lang w:val="hr-BA"/>
              </w:rPr>
              <w:t xml:space="preserve"> </w:t>
            </w:r>
            <w:r w:rsidRPr="00171B85">
              <w:rPr>
                <w:szCs w:val="22"/>
                <w:lang w:val="hr-BA"/>
              </w:rPr>
              <w:t>интелектуални</w:t>
            </w:r>
            <w:r w:rsidR="0039368E" w:rsidRPr="00171B85">
              <w:rPr>
                <w:szCs w:val="22"/>
                <w:lang w:val="hr-BA"/>
              </w:rPr>
              <w:t xml:space="preserve">, </w:t>
            </w:r>
            <w:r w:rsidRPr="00171B85">
              <w:rPr>
                <w:szCs w:val="22"/>
                <w:lang w:val="hr-BA"/>
              </w:rPr>
              <w:t>тјелесни</w:t>
            </w:r>
            <w:r w:rsidR="0039368E" w:rsidRPr="00171B85">
              <w:rPr>
                <w:szCs w:val="22"/>
                <w:lang w:val="hr-BA"/>
              </w:rPr>
              <w:t xml:space="preserve">, </w:t>
            </w:r>
            <w:r w:rsidRPr="00171B85">
              <w:rPr>
                <w:szCs w:val="22"/>
                <w:lang w:val="hr-BA"/>
              </w:rPr>
              <w:t>естетски</w:t>
            </w:r>
            <w:r w:rsidR="0039368E" w:rsidRPr="00171B85">
              <w:rPr>
                <w:szCs w:val="22"/>
                <w:lang w:val="hr-BA"/>
              </w:rPr>
              <w:t xml:space="preserve">, </w:t>
            </w:r>
            <w:r w:rsidRPr="00171B85">
              <w:rPr>
                <w:szCs w:val="22"/>
                <w:lang w:val="hr-BA"/>
              </w:rPr>
              <w:t>духовни</w:t>
            </w:r>
            <w:r w:rsidR="0039368E" w:rsidRPr="00171B85">
              <w:rPr>
                <w:szCs w:val="22"/>
                <w:lang w:val="hr-BA"/>
              </w:rPr>
              <w:t xml:space="preserve">, </w:t>
            </w:r>
            <w:r w:rsidRPr="00171B85">
              <w:rPr>
                <w:szCs w:val="22"/>
                <w:lang w:val="hr-BA"/>
              </w:rPr>
              <w:t>морални</w:t>
            </w:r>
            <w:r w:rsidR="0039368E" w:rsidRPr="00171B85">
              <w:rPr>
                <w:szCs w:val="22"/>
                <w:lang w:val="hr-BA"/>
              </w:rPr>
              <w:t xml:space="preserve">, </w:t>
            </w:r>
            <w:r w:rsidRPr="00171B85">
              <w:rPr>
                <w:szCs w:val="22"/>
                <w:lang w:val="hr-BA"/>
              </w:rPr>
              <w:t>друштвени</w:t>
            </w:r>
            <w:r w:rsidR="0039368E" w:rsidRPr="00171B85">
              <w:rPr>
                <w:szCs w:val="22"/>
                <w:lang w:val="hr-BA"/>
              </w:rPr>
              <w:t xml:space="preserve"> </w:t>
            </w:r>
            <w:r w:rsidRPr="00171B85">
              <w:rPr>
                <w:szCs w:val="22"/>
                <w:lang w:val="hr-BA"/>
              </w:rPr>
              <w:t>развој</w:t>
            </w:r>
            <w:r w:rsidR="0039368E" w:rsidRPr="00171B85">
              <w:rPr>
                <w:szCs w:val="22"/>
                <w:lang w:val="hr-BA"/>
              </w:rPr>
              <w:t xml:space="preserve"> </w:t>
            </w:r>
            <w:r w:rsidRPr="00171B85">
              <w:rPr>
                <w:szCs w:val="22"/>
                <w:lang w:val="hr-BA"/>
              </w:rPr>
              <w:t>ученика</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складу</w:t>
            </w:r>
            <w:r w:rsidR="0039368E" w:rsidRPr="00171B85">
              <w:rPr>
                <w:szCs w:val="22"/>
                <w:lang w:val="hr-BA"/>
              </w:rPr>
              <w:t xml:space="preserve"> </w:t>
            </w:r>
            <w:r w:rsidRPr="00171B85">
              <w:rPr>
                <w:szCs w:val="22"/>
                <w:lang w:val="hr-BA"/>
              </w:rPr>
              <w:t>с</w:t>
            </w:r>
            <w:r w:rsidR="0039368E" w:rsidRPr="00171B85">
              <w:rPr>
                <w:szCs w:val="22"/>
                <w:lang w:val="hr-BA"/>
              </w:rPr>
              <w:t xml:space="preserve"> </w:t>
            </w:r>
            <w:r w:rsidRPr="00171B85">
              <w:rPr>
                <w:szCs w:val="22"/>
                <w:lang w:val="hr-BA"/>
              </w:rPr>
              <w:t>његовим</w:t>
            </w:r>
            <w:r w:rsidR="0039368E" w:rsidRPr="00171B85">
              <w:rPr>
                <w:szCs w:val="22"/>
                <w:lang w:val="hr-BA"/>
              </w:rPr>
              <w:t xml:space="preserve"> </w:t>
            </w:r>
            <w:r w:rsidRPr="00171B85">
              <w:rPr>
                <w:szCs w:val="22"/>
                <w:lang w:val="hr-BA"/>
              </w:rPr>
              <w:t>способностима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склоностима</w:t>
            </w:r>
          </w:p>
        </w:tc>
      </w:tr>
    </w:tbl>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t>ДИДАКТИЧКО</w:t>
      </w:r>
      <w:r w:rsidR="0039368E" w:rsidRPr="00171B85">
        <w:rPr>
          <w:b/>
          <w:szCs w:val="22"/>
        </w:rPr>
        <w:t>-</w:t>
      </w:r>
      <w:r w:rsidRPr="00171B85">
        <w:rPr>
          <w:b/>
          <w:szCs w:val="22"/>
        </w:rPr>
        <w:t>МЕТОДИЧКА</w:t>
      </w:r>
      <w:r w:rsidR="0039368E" w:rsidRPr="00171B85">
        <w:rPr>
          <w:b/>
          <w:szCs w:val="22"/>
        </w:rPr>
        <w:t xml:space="preserve"> </w:t>
      </w:r>
      <w:r w:rsidRPr="00171B85">
        <w:rPr>
          <w:b/>
          <w:szCs w:val="22"/>
        </w:rPr>
        <w:t>УПУТСТВА</w:t>
      </w:r>
    </w:p>
    <w:p w:rsidR="0039368E" w:rsidRPr="00171B85" w:rsidRDefault="0039368E" w:rsidP="0039368E">
      <w:pPr>
        <w:jc w:val="both"/>
        <w:rPr>
          <w:b/>
          <w: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39368E" w:rsidRPr="00171B85" w:rsidTr="00247358">
        <w:trPr>
          <w:trHeight w:val="998"/>
          <w:jc w:val="center"/>
        </w:trPr>
        <w:tc>
          <w:tcPr>
            <w:tcW w:w="9860" w:type="dxa"/>
          </w:tcPr>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Настава</w:t>
            </w:r>
            <w:r w:rsidRPr="00171B85">
              <w:rPr>
                <w:szCs w:val="22"/>
                <w:lang w:val="hr-BA"/>
              </w:rPr>
              <w:t xml:space="preserve"> </w:t>
            </w:r>
            <w:r w:rsidR="006A6710" w:rsidRPr="00171B85">
              <w:rPr>
                <w:szCs w:val="22"/>
                <w:lang w:val="hr-BA"/>
              </w:rPr>
              <w:t>исламске</w:t>
            </w:r>
            <w:r w:rsidRPr="00171B85">
              <w:rPr>
                <w:szCs w:val="22"/>
                <w:lang w:val="hr-BA"/>
              </w:rPr>
              <w:t xml:space="preserve"> </w:t>
            </w:r>
            <w:r w:rsidR="006A6710" w:rsidRPr="00171B85">
              <w:rPr>
                <w:szCs w:val="22"/>
                <w:lang w:val="hr-BA"/>
              </w:rPr>
              <w:t>вјеронауке</w:t>
            </w:r>
            <w:r w:rsidRPr="00171B85">
              <w:rPr>
                <w:szCs w:val="22"/>
                <w:lang w:val="hr-BA"/>
              </w:rPr>
              <w:t xml:space="preserve"> </w:t>
            </w:r>
            <w:r w:rsidR="006A6710" w:rsidRPr="00171B85">
              <w:rPr>
                <w:szCs w:val="22"/>
                <w:lang w:val="hr-BA"/>
              </w:rPr>
              <w:t>омогућава</w:t>
            </w:r>
            <w:r w:rsidRPr="00171B85">
              <w:rPr>
                <w:szCs w:val="22"/>
                <w:lang w:val="hr-BA"/>
              </w:rPr>
              <w:t xml:space="preserve"> </w:t>
            </w:r>
            <w:r w:rsidR="006A6710" w:rsidRPr="00171B85">
              <w:rPr>
                <w:szCs w:val="22"/>
                <w:lang w:val="hr-BA"/>
              </w:rPr>
              <w:t>комбинацију</w:t>
            </w:r>
            <w:r w:rsidRPr="00171B85">
              <w:rPr>
                <w:szCs w:val="22"/>
                <w:lang w:val="hr-BA"/>
              </w:rPr>
              <w:t xml:space="preserve"> </w:t>
            </w:r>
            <w:r w:rsidR="006A6710" w:rsidRPr="00171B85">
              <w:rPr>
                <w:szCs w:val="22"/>
                <w:lang w:val="hr-BA"/>
              </w:rPr>
              <w:t>традиционалних</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савремених</w:t>
            </w:r>
            <w:r w:rsidRPr="00171B85">
              <w:rPr>
                <w:szCs w:val="22"/>
                <w:lang w:val="hr-BA"/>
              </w:rPr>
              <w:t xml:space="preserve"> </w:t>
            </w:r>
            <w:r w:rsidR="006A6710" w:rsidRPr="00171B85">
              <w:rPr>
                <w:szCs w:val="22"/>
                <w:lang w:val="hr-BA"/>
              </w:rPr>
              <w:t>начина</w:t>
            </w:r>
            <w:r w:rsidRPr="00171B85">
              <w:rPr>
                <w:szCs w:val="22"/>
                <w:lang w:val="hr-BA"/>
              </w:rPr>
              <w:t xml:space="preserve"> </w:t>
            </w:r>
            <w:r w:rsidR="006A6710" w:rsidRPr="00171B85">
              <w:rPr>
                <w:szCs w:val="22"/>
                <w:lang w:val="hr-BA"/>
              </w:rPr>
              <w:t>поучавања</w:t>
            </w:r>
            <w:r w:rsidRPr="00171B85">
              <w:rPr>
                <w:szCs w:val="22"/>
                <w:lang w:val="hr-BA"/>
              </w:rPr>
              <w:t xml:space="preserve">, </w:t>
            </w:r>
            <w:r w:rsidR="006A6710" w:rsidRPr="00171B85">
              <w:rPr>
                <w:szCs w:val="22"/>
                <w:lang w:val="hr-BA"/>
              </w:rPr>
              <w:t>са</w:t>
            </w:r>
            <w:r w:rsidRPr="00171B85">
              <w:rPr>
                <w:szCs w:val="22"/>
                <w:lang w:val="hr-BA"/>
              </w:rPr>
              <w:t xml:space="preserve"> </w:t>
            </w:r>
            <w:r w:rsidR="006A6710" w:rsidRPr="00171B85">
              <w:rPr>
                <w:szCs w:val="22"/>
                <w:lang w:val="hr-BA"/>
              </w:rPr>
              <w:t>акцентом</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активно</w:t>
            </w:r>
            <w:r w:rsidRPr="00171B85">
              <w:rPr>
                <w:szCs w:val="22"/>
                <w:lang w:val="hr-BA"/>
              </w:rPr>
              <w:t xml:space="preserve"> </w:t>
            </w:r>
            <w:r w:rsidR="006A6710" w:rsidRPr="00171B85">
              <w:rPr>
                <w:szCs w:val="22"/>
                <w:lang w:val="hr-BA"/>
              </w:rPr>
              <w:t>учешће</w:t>
            </w:r>
            <w:r w:rsidRPr="00171B85">
              <w:rPr>
                <w:szCs w:val="22"/>
                <w:lang w:val="hr-BA"/>
              </w:rPr>
              <w:t xml:space="preserve"> </w:t>
            </w:r>
            <w:r w:rsidR="006A6710" w:rsidRPr="00171B85">
              <w:rPr>
                <w:szCs w:val="22"/>
                <w:lang w:val="hr-BA"/>
              </w:rPr>
              <w:t>ученика</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процесу</w:t>
            </w:r>
            <w:r w:rsidRPr="00171B85">
              <w:rPr>
                <w:szCs w:val="22"/>
                <w:lang w:val="hr-BA"/>
              </w:rPr>
              <w:t xml:space="preserve"> </w:t>
            </w:r>
            <w:r w:rsidR="006A6710" w:rsidRPr="00171B85">
              <w:rPr>
                <w:szCs w:val="22"/>
                <w:lang w:val="hr-BA"/>
              </w:rPr>
              <w:t>учења</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средишту</w:t>
            </w:r>
            <w:r w:rsidRPr="00171B85">
              <w:rPr>
                <w:szCs w:val="22"/>
                <w:lang w:val="hr-BA"/>
              </w:rPr>
              <w:t xml:space="preserve"> </w:t>
            </w:r>
            <w:r w:rsidR="0026642E" w:rsidRPr="00171B85">
              <w:rPr>
                <w:szCs w:val="22"/>
                <w:lang w:val="hr-BA"/>
              </w:rPr>
              <w:t>васпитно</w:t>
            </w:r>
            <w:r w:rsidRPr="00171B85">
              <w:rPr>
                <w:szCs w:val="22"/>
                <w:lang w:val="hr-BA"/>
              </w:rPr>
              <w:t>-</w:t>
            </w:r>
            <w:r w:rsidR="006A6710" w:rsidRPr="00171B85">
              <w:rPr>
                <w:szCs w:val="22"/>
                <w:lang w:val="hr-BA"/>
              </w:rPr>
              <w:t>образовног</w:t>
            </w:r>
            <w:r w:rsidRPr="00171B85">
              <w:rPr>
                <w:szCs w:val="22"/>
                <w:lang w:val="hr-BA"/>
              </w:rPr>
              <w:t xml:space="preserve"> </w:t>
            </w:r>
            <w:r w:rsidR="006A6710" w:rsidRPr="00171B85">
              <w:rPr>
                <w:szCs w:val="22"/>
                <w:lang w:val="hr-BA"/>
              </w:rPr>
              <w:t>процеса</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ученик</w:t>
            </w:r>
            <w:r w:rsidRPr="00171B85">
              <w:rPr>
                <w:szCs w:val="22"/>
                <w:lang w:val="hr-BA"/>
              </w:rPr>
              <w:t xml:space="preserve">, </w:t>
            </w:r>
            <w:r w:rsidR="006A6710" w:rsidRPr="00171B85">
              <w:rPr>
                <w:szCs w:val="22"/>
                <w:lang w:val="hr-BA"/>
              </w:rPr>
              <w:t>а</w:t>
            </w:r>
            <w:r w:rsidRPr="00171B85">
              <w:rPr>
                <w:szCs w:val="22"/>
                <w:lang w:val="hr-BA"/>
              </w:rPr>
              <w:t xml:space="preserve"> </w:t>
            </w:r>
            <w:r w:rsidR="006A6710" w:rsidRPr="00171B85">
              <w:rPr>
                <w:szCs w:val="22"/>
                <w:lang w:val="hr-BA"/>
              </w:rPr>
              <w:t>улога</w:t>
            </w:r>
            <w:r w:rsidRPr="00171B85">
              <w:rPr>
                <w:szCs w:val="22"/>
                <w:lang w:val="hr-BA"/>
              </w:rPr>
              <w:t xml:space="preserve"> </w:t>
            </w:r>
            <w:r w:rsidR="006A6710" w:rsidRPr="00171B85">
              <w:rPr>
                <w:szCs w:val="22"/>
                <w:lang w:val="hr-BA"/>
              </w:rPr>
              <w:t>наставника</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креира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организује</w:t>
            </w:r>
            <w:r w:rsidRPr="00171B85">
              <w:rPr>
                <w:szCs w:val="22"/>
                <w:lang w:val="hr-BA"/>
              </w:rPr>
              <w:t xml:space="preserve"> </w:t>
            </w:r>
            <w:r w:rsidR="006A6710" w:rsidRPr="00171B85">
              <w:rPr>
                <w:szCs w:val="22"/>
                <w:lang w:val="hr-BA"/>
              </w:rPr>
              <w:t>начине</w:t>
            </w:r>
            <w:r w:rsidRPr="00171B85">
              <w:rPr>
                <w:szCs w:val="22"/>
                <w:lang w:val="hr-BA"/>
              </w:rPr>
              <w:t xml:space="preserve"> </w:t>
            </w:r>
            <w:r w:rsidR="006A6710" w:rsidRPr="00171B85">
              <w:rPr>
                <w:szCs w:val="22"/>
                <w:lang w:val="hr-BA"/>
              </w:rPr>
              <w:t>рада</w:t>
            </w:r>
            <w:r w:rsidRPr="00171B85">
              <w:rPr>
                <w:szCs w:val="22"/>
                <w:lang w:val="hr-BA"/>
              </w:rPr>
              <w:t xml:space="preserve"> </w:t>
            </w:r>
            <w:r w:rsidR="006A6710" w:rsidRPr="00171B85">
              <w:rPr>
                <w:szCs w:val="22"/>
                <w:lang w:val="hr-BA"/>
              </w:rPr>
              <w:t>који</w:t>
            </w:r>
            <w:r w:rsidRPr="00171B85">
              <w:rPr>
                <w:szCs w:val="22"/>
                <w:lang w:val="hr-BA"/>
              </w:rPr>
              <w:t xml:space="preserve"> </w:t>
            </w:r>
            <w:r w:rsidR="006A6710" w:rsidRPr="00171B85">
              <w:rPr>
                <w:szCs w:val="22"/>
                <w:lang w:val="hr-BA"/>
              </w:rPr>
              <w:t>стварају</w:t>
            </w:r>
            <w:r w:rsidRPr="00171B85">
              <w:rPr>
                <w:szCs w:val="22"/>
                <w:lang w:val="hr-BA"/>
              </w:rPr>
              <w:t xml:space="preserve"> </w:t>
            </w:r>
            <w:r w:rsidR="006A6710" w:rsidRPr="00171B85">
              <w:rPr>
                <w:szCs w:val="22"/>
                <w:lang w:val="hr-BA"/>
              </w:rPr>
              <w:t>оптималне</w:t>
            </w:r>
            <w:r w:rsidRPr="00171B85">
              <w:rPr>
                <w:szCs w:val="22"/>
                <w:lang w:val="hr-BA"/>
              </w:rPr>
              <w:t xml:space="preserve"> </w:t>
            </w:r>
            <w:r w:rsidR="006A6710" w:rsidRPr="00171B85">
              <w:rPr>
                <w:szCs w:val="22"/>
                <w:lang w:val="hr-BA"/>
              </w:rPr>
              <w:t>услове</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учење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поучавање</w:t>
            </w:r>
            <w:r w:rsidRPr="00171B85">
              <w:rPr>
                <w:szCs w:val="22"/>
                <w:lang w:val="hr-BA"/>
              </w:rPr>
              <w:t xml:space="preserve">. </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Наставник</w:t>
            </w:r>
            <w:r w:rsidRPr="00171B85">
              <w:rPr>
                <w:szCs w:val="22"/>
                <w:lang w:val="hr-BA"/>
              </w:rPr>
              <w:t xml:space="preserve"> </w:t>
            </w:r>
            <w:r w:rsidR="006A6710" w:rsidRPr="00171B85">
              <w:rPr>
                <w:szCs w:val="22"/>
                <w:lang w:val="hr-BA"/>
              </w:rPr>
              <w:t>има</w:t>
            </w:r>
            <w:r w:rsidRPr="00171B85">
              <w:rPr>
                <w:szCs w:val="22"/>
                <w:lang w:val="hr-BA"/>
              </w:rPr>
              <w:t xml:space="preserve"> </w:t>
            </w:r>
            <w:r w:rsidR="006A6710" w:rsidRPr="00171B85">
              <w:rPr>
                <w:szCs w:val="22"/>
                <w:lang w:val="hr-BA"/>
              </w:rPr>
              <w:t>аутономију</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планирању</w:t>
            </w:r>
            <w:r w:rsidRPr="00171B85">
              <w:rPr>
                <w:szCs w:val="22"/>
                <w:lang w:val="hr-BA"/>
              </w:rPr>
              <w:t xml:space="preserve"> </w:t>
            </w:r>
            <w:r w:rsidR="006A6710" w:rsidRPr="00171B85">
              <w:rPr>
                <w:szCs w:val="22"/>
                <w:lang w:val="hr-BA"/>
              </w:rPr>
              <w:t>наставе</w:t>
            </w:r>
            <w:r w:rsidRPr="00171B85">
              <w:rPr>
                <w:szCs w:val="22"/>
                <w:lang w:val="hr-BA"/>
              </w:rPr>
              <w:t xml:space="preserve">, </w:t>
            </w:r>
            <w:r w:rsidR="006A6710" w:rsidRPr="00171B85">
              <w:rPr>
                <w:szCs w:val="22"/>
                <w:lang w:val="hr-BA"/>
              </w:rPr>
              <w:t>одређивању</w:t>
            </w:r>
            <w:r w:rsidRPr="00171B85">
              <w:rPr>
                <w:szCs w:val="22"/>
                <w:lang w:val="hr-BA"/>
              </w:rPr>
              <w:t xml:space="preserve"> </w:t>
            </w:r>
            <w:r w:rsidR="006A6710" w:rsidRPr="00171B85">
              <w:rPr>
                <w:szCs w:val="22"/>
                <w:lang w:val="hr-BA"/>
              </w:rPr>
              <w:t>броја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типова</w:t>
            </w:r>
            <w:r w:rsidRPr="00171B85">
              <w:rPr>
                <w:szCs w:val="22"/>
                <w:lang w:val="hr-BA"/>
              </w:rPr>
              <w:t xml:space="preserve"> </w:t>
            </w:r>
            <w:r w:rsidR="0026642E" w:rsidRPr="00171B85">
              <w:rPr>
                <w:szCs w:val="22"/>
                <w:lang w:val="hr-BA"/>
              </w:rPr>
              <w:t>часова</w:t>
            </w:r>
            <w:r w:rsidRPr="00171B85">
              <w:rPr>
                <w:szCs w:val="22"/>
                <w:lang w:val="hr-BA"/>
              </w:rPr>
              <w:t xml:space="preserve">, </w:t>
            </w:r>
            <w:r w:rsidR="006A6710" w:rsidRPr="00171B85">
              <w:rPr>
                <w:szCs w:val="22"/>
                <w:lang w:val="hr-BA"/>
              </w:rPr>
              <w:t>избору</w:t>
            </w:r>
            <w:r w:rsidRPr="00171B85">
              <w:rPr>
                <w:szCs w:val="22"/>
                <w:lang w:val="hr-BA"/>
              </w:rPr>
              <w:t xml:space="preserve"> </w:t>
            </w:r>
            <w:r w:rsidR="006A6710" w:rsidRPr="00171B85">
              <w:rPr>
                <w:szCs w:val="22"/>
                <w:lang w:val="hr-BA"/>
              </w:rPr>
              <w:t>наставних</w:t>
            </w:r>
            <w:r w:rsidRPr="00171B85">
              <w:rPr>
                <w:szCs w:val="22"/>
                <w:lang w:val="hr-BA"/>
              </w:rPr>
              <w:t xml:space="preserve"> </w:t>
            </w:r>
            <w:r w:rsidR="006A6710" w:rsidRPr="00171B85">
              <w:rPr>
                <w:szCs w:val="22"/>
                <w:lang w:val="hr-BA"/>
              </w:rPr>
              <w:t>метода</w:t>
            </w:r>
            <w:r w:rsidRPr="00171B85">
              <w:rPr>
                <w:szCs w:val="22"/>
                <w:lang w:val="hr-BA"/>
              </w:rPr>
              <w:t xml:space="preserve">, </w:t>
            </w:r>
            <w:r w:rsidR="006A6710" w:rsidRPr="00171B85">
              <w:rPr>
                <w:szCs w:val="22"/>
                <w:lang w:val="hr-BA"/>
              </w:rPr>
              <w:t>облика</w:t>
            </w:r>
            <w:r w:rsidRPr="00171B85">
              <w:rPr>
                <w:szCs w:val="22"/>
                <w:lang w:val="hr-BA"/>
              </w:rPr>
              <w:t xml:space="preserve"> </w:t>
            </w:r>
            <w:r w:rsidR="006A6710" w:rsidRPr="00171B85">
              <w:rPr>
                <w:szCs w:val="22"/>
                <w:lang w:val="hr-BA"/>
              </w:rPr>
              <w:t>рада</w:t>
            </w:r>
            <w:r w:rsidRPr="00171B85">
              <w:rPr>
                <w:szCs w:val="22"/>
                <w:lang w:val="hr-BA"/>
              </w:rPr>
              <w:t xml:space="preserve">, </w:t>
            </w:r>
            <w:r w:rsidR="006A6710" w:rsidRPr="00171B85">
              <w:rPr>
                <w:szCs w:val="22"/>
                <w:lang w:val="hr-BA"/>
              </w:rPr>
              <w:t>средстава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активности</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сваки</w:t>
            </w:r>
            <w:r w:rsidRPr="00171B85">
              <w:rPr>
                <w:szCs w:val="22"/>
                <w:lang w:val="hr-BA"/>
              </w:rPr>
              <w:t xml:space="preserve"> </w:t>
            </w:r>
            <w:r w:rsidR="0026642E" w:rsidRPr="00171B85">
              <w:rPr>
                <w:szCs w:val="22"/>
                <w:lang w:val="hr-BA"/>
              </w:rPr>
              <w:t>васпитно</w:t>
            </w:r>
            <w:r w:rsidRPr="00171B85">
              <w:rPr>
                <w:szCs w:val="22"/>
                <w:lang w:val="hr-BA"/>
              </w:rPr>
              <w:t>-</w:t>
            </w:r>
            <w:r w:rsidR="006A6710" w:rsidRPr="00171B85">
              <w:rPr>
                <w:szCs w:val="22"/>
                <w:lang w:val="hr-BA"/>
              </w:rPr>
              <w:t>образовни</w:t>
            </w:r>
            <w:r w:rsidRPr="00171B85">
              <w:rPr>
                <w:szCs w:val="22"/>
                <w:lang w:val="hr-BA"/>
              </w:rPr>
              <w:t xml:space="preserve"> </w:t>
            </w:r>
            <w:r w:rsidR="006A6710" w:rsidRPr="00171B85">
              <w:rPr>
                <w:szCs w:val="22"/>
                <w:lang w:val="hr-BA"/>
              </w:rPr>
              <w:t>исход</w:t>
            </w:r>
            <w:r w:rsidRPr="00171B85">
              <w:rPr>
                <w:szCs w:val="22"/>
                <w:lang w:val="hr-BA"/>
              </w:rPr>
              <w:t xml:space="preserve">. </w:t>
            </w:r>
            <w:r w:rsidR="006A6710" w:rsidRPr="00171B85">
              <w:rPr>
                <w:szCs w:val="22"/>
                <w:lang w:val="hr-BA"/>
              </w:rPr>
              <w:t>Стратегије</w:t>
            </w:r>
            <w:r w:rsidRPr="00171B85">
              <w:rPr>
                <w:szCs w:val="22"/>
                <w:lang w:val="hr-BA"/>
              </w:rPr>
              <w:t xml:space="preserve"> </w:t>
            </w:r>
            <w:r w:rsidR="006A6710" w:rsidRPr="00171B85">
              <w:rPr>
                <w:szCs w:val="22"/>
                <w:lang w:val="hr-BA"/>
              </w:rPr>
              <w:t>наставе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учења</w:t>
            </w:r>
            <w:r w:rsidRPr="00171B85">
              <w:rPr>
                <w:szCs w:val="22"/>
                <w:lang w:val="hr-BA"/>
              </w:rPr>
              <w:t xml:space="preserve"> </w:t>
            </w:r>
            <w:r w:rsidR="006A6710" w:rsidRPr="00171B85">
              <w:rPr>
                <w:szCs w:val="22"/>
                <w:lang w:val="hr-BA"/>
              </w:rPr>
              <w:t>ће</w:t>
            </w:r>
            <w:r w:rsidRPr="00171B85">
              <w:rPr>
                <w:szCs w:val="22"/>
                <w:lang w:val="hr-BA"/>
              </w:rPr>
              <w:t xml:space="preserve"> </w:t>
            </w:r>
            <w:r w:rsidR="006A6710" w:rsidRPr="00171B85">
              <w:rPr>
                <w:szCs w:val="22"/>
                <w:lang w:val="hr-BA"/>
              </w:rPr>
              <w:t>темељити</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вишеструкој</w:t>
            </w:r>
            <w:r w:rsidRPr="00171B85">
              <w:rPr>
                <w:szCs w:val="22"/>
                <w:lang w:val="hr-BA"/>
              </w:rPr>
              <w:t xml:space="preserve"> </w:t>
            </w:r>
            <w:r w:rsidR="006A6710" w:rsidRPr="00171B85">
              <w:rPr>
                <w:szCs w:val="22"/>
                <w:lang w:val="hr-BA"/>
              </w:rPr>
              <w:t>улози</w:t>
            </w:r>
            <w:r w:rsidRPr="00171B85">
              <w:rPr>
                <w:szCs w:val="22"/>
                <w:lang w:val="hr-BA"/>
              </w:rPr>
              <w:t xml:space="preserve"> </w:t>
            </w:r>
            <w:r w:rsidR="006A6710" w:rsidRPr="00171B85">
              <w:rPr>
                <w:szCs w:val="22"/>
                <w:lang w:val="hr-BA"/>
              </w:rPr>
              <w:t>наставника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би</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постигао</w:t>
            </w:r>
            <w:r w:rsidRPr="00171B85">
              <w:rPr>
                <w:szCs w:val="22"/>
                <w:lang w:val="hr-BA"/>
              </w:rPr>
              <w:t xml:space="preserve"> </w:t>
            </w:r>
            <w:r w:rsidR="006A6710" w:rsidRPr="00171B85">
              <w:rPr>
                <w:szCs w:val="22"/>
                <w:lang w:val="hr-BA"/>
              </w:rPr>
              <w:t>квалитет</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трајност</w:t>
            </w:r>
            <w:r w:rsidRPr="00171B85">
              <w:rPr>
                <w:szCs w:val="22"/>
                <w:lang w:val="hr-BA"/>
              </w:rPr>
              <w:t xml:space="preserve"> </w:t>
            </w:r>
            <w:r w:rsidR="006A6710" w:rsidRPr="00171B85">
              <w:rPr>
                <w:szCs w:val="22"/>
                <w:lang w:val="hr-BA"/>
              </w:rPr>
              <w:t>стечених</w:t>
            </w:r>
            <w:r w:rsidRPr="00171B85">
              <w:rPr>
                <w:szCs w:val="22"/>
                <w:lang w:val="hr-BA"/>
              </w:rPr>
              <w:t xml:space="preserve"> </w:t>
            </w:r>
            <w:r w:rsidR="006A6710" w:rsidRPr="00171B85">
              <w:rPr>
                <w:szCs w:val="22"/>
                <w:lang w:val="hr-BA"/>
              </w:rPr>
              <w:t>знања</w:t>
            </w:r>
            <w:r w:rsidRPr="00171B85">
              <w:rPr>
                <w:szCs w:val="22"/>
                <w:lang w:val="hr-BA"/>
              </w:rPr>
              <w:t xml:space="preserve">, </w:t>
            </w:r>
            <w:r w:rsidR="006A6710" w:rsidRPr="00171B85">
              <w:rPr>
                <w:szCs w:val="22"/>
                <w:lang w:val="hr-BA"/>
              </w:rPr>
              <w:t>неопходно</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остварити</w:t>
            </w:r>
            <w:r w:rsidRPr="00171B85">
              <w:rPr>
                <w:szCs w:val="22"/>
                <w:lang w:val="hr-BA"/>
              </w:rPr>
              <w:t xml:space="preserve"> </w:t>
            </w:r>
            <w:r w:rsidR="006A6710" w:rsidRPr="00171B85">
              <w:rPr>
                <w:szCs w:val="22"/>
                <w:lang w:val="hr-BA"/>
              </w:rPr>
              <w:t>повезаност</w:t>
            </w:r>
            <w:r w:rsidRPr="00171B85">
              <w:rPr>
                <w:szCs w:val="22"/>
                <w:lang w:val="hr-BA"/>
              </w:rPr>
              <w:t xml:space="preserve"> </w:t>
            </w:r>
            <w:r w:rsidR="006A6710" w:rsidRPr="00171B85">
              <w:rPr>
                <w:szCs w:val="22"/>
                <w:lang w:val="hr-BA"/>
              </w:rPr>
              <w:t>са</w:t>
            </w:r>
            <w:r w:rsidRPr="00171B85">
              <w:rPr>
                <w:szCs w:val="22"/>
                <w:lang w:val="hr-BA"/>
              </w:rPr>
              <w:t xml:space="preserve"> </w:t>
            </w:r>
            <w:r w:rsidR="006A6710" w:rsidRPr="00171B85">
              <w:rPr>
                <w:szCs w:val="22"/>
                <w:lang w:val="hr-BA"/>
              </w:rPr>
              <w:t>другим</w:t>
            </w:r>
            <w:r w:rsidRPr="00171B85">
              <w:rPr>
                <w:szCs w:val="22"/>
                <w:lang w:val="hr-BA"/>
              </w:rPr>
              <w:t xml:space="preserve"> </w:t>
            </w:r>
            <w:r w:rsidR="006A6710" w:rsidRPr="00171B85">
              <w:rPr>
                <w:szCs w:val="22"/>
                <w:lang w:val="hr-BA"/>
              </w:rPr>
              <w:t>предметима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међупредметним</w:t>
            </w:r>
            <w:r w:rsidRPr="00171B85">
              <w:rPr>
                <w:szCs w:val="22"/>
                <w:lang w:val="hr-BA"/>
              </w:rPr>
              <w:t xml:space="preserve"> </w:t>
            </w:r>
            <w:r w:rsidR="006A6710" w:rsidRPr="00171B85">
              <w:rPr>
                <w:szCs w:val="22"/>
                <w:lang w:val="hr-BA"/>
              </w:rPr>
              <w:t>темама</w:t>
            </w:r>
            <w:r w:rsidRPr="00171B85">
              <w:rPr>
                <w:szCs w:val="22"/>
                <w:lang w:val="hr-BA"/>
              </w:rPr>
              <w:t xml:space="preserve">, </w:t>
            </w:r>
            <w:r w:rsidR="006A6710" w:rsidRPr="00171B85">
              <w:rPr>
                <w:szCs w:val="22"/>
                <w:lang w:val="hr-BA"/>
              </w:rPr>
              <w:t>као</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ставити</w:t>
            </w:r>
            <w:r w:rsidRPr="00171B85">
              <w:rPr>
                <w:szCs w:val="22"/>
                <w:lang w:val="hr-BA"/>
              </w:rPr>
              <w:t xml:space="preserve"> </w:t>
            </w:r>
            <w:r w:rsidR="006A6710" w:rsidRPr="00171B85">
              <w:rPr>
                <w:szCs w:val="22"/>
                <w:lang w:val="hr-BA"/>
              </w:rPr>
              <w:t>акценат</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учење</w:t>
            </w:r>
            <w:r w:rsidRPr="00171B85">
              <w:rPr>
                <w:szCs w:val="22"/>
                <w:lang w:val="hr-BA"/>
              </w:rPr>
              <w:t xml:space="preserve"> </w:t>
            </w:r>
            <w:r w:rsidR="006A6710" w:rsidRPr="00171B85">
              <w:rPr>
                <w:szCs w:val="22"/>
                <w:lang w:val="hr-BA"/>
              </w:rPr>
              <w:t>смислених</w:t>
            </w:r>
            <w:r w:rsidRPr="00171B85">
              <w:rPr>
                <w:szCs w:val="22"/>
                <w:lang w:val="hr-BA"/>
              </w:rPr>
              <w:t xml:space="preserve">, </w:t>
            </w:r>
            <w:r w:rsidR="006A6710" w:rsidRPr="00171B85">
              <w:rPr>
                <w:szCs w:val="22"/>
                <w:lang w:val="hr-BA"/>
              </w:rPr>
              <w:t>међусобно</w:t>
            </w:r>
            <w:r w:rsidRPr="00171B85">
              <w:rPr>
                <w:szCs w:val="22"/>
                <w:lang w:val="hr-BA"/>
              </w:rPr>
              <w:t xml:space="preserve"> </w:t>
            </w:r>
            <w:r w:rsidR="006A6710" w:rsidRPr="00171B85">
              <w:rPr>
                <w:szCs w:val="22"/>
                <w:lang w:val="hr-BA"/>
              </w:rPr>
              <w:t>повезаних</w:t>
            </w:r>
            <w:r w:rsidRPr="00171B85">
              <w:rPr>
                <w:szCs w:val="22"/>
                <w:lang w:val="hr-BA"/>
              </w:rPr>
              <w:t xml:space="preserve"> </w:t>
            </w:r>
            <w:r w:rsidR="006A6710" w:rsidRPr="00171B85">
              <w:rPr>
                <w:szCs w:val="22"/>
                <w:lang w:val="hr-BA"/>
              </w:rPr>
              <w:t>садржаја</w:t>
            </w:r>
            <w:r w:rsidRPr="00171B85">
              <w:rPr>
                <w:szCs w:val="22"/>
                <w:lang w:val="hr-BA"/>
              </w:rPr>
              <w:t xml:space="preserve">, </w:t>
            </w:r>
            <w:r w:rsidR="006A6710" w:rsidRPr="00171B85">
              <w:rPr>
                <w:szCs w:val="22"/>
                <w:lang w:val="hr-BA"/>
              </w:rPr>
              <w:t>корисних</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даље</w:t>
            </w:r>
            <w:r w:rsidRPr="00171B85">
              <w:rPr>
                <w:szCs w:val="22"/>
                <w:lang w:val="hr-BA"/>
              </w:rPr>
              <w:t xml:space="preserve"> </w:t>
            </w:r>
            <w:r w:rsidR="006A6710" w:rsidRPr="00171B85">
              <w:rPr>
                <w:szCs w:val="22"/>
                <w:lang w:val="hr-BA"/>
              </w:rPr>
              <w:t>образовање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свакодневни</w:t>
            </w:r>
            <w:r w:rsidRPr="00171B85">
              <w:rPr>
                <w:szCs w:val="22"/>
                <w:lang w:val="hr-BA"/>
              </w:rPr>
              <w:t xml:space="preserve"> </w:t>
            </w:r>
            <w:r w:rsidR="006A6710" w:rsidRPr="00171B85">
              <w:rPr>
                <w:szCs w:val="22"/>
                <w:lang w:val="hr-BA"/>
              </w:rPr>
              <w:t>живот</w:t>
            </w:r>
            <w:r w:rsidRPr="00171B85">
              <w:rPr>
                <w:szCs w:val="22"/>
                <w:lang w:val="hr-BA"/>
              </w:rPr>
              <w:t xml:space="preserve">. </w:t>
            </w:r>
            <w:r w:rsidR="006A6710" w:rsidRPr="00171B85">
              <w:rPr>
                <w:szCs w:val="22"/>
                <w:lang w:val="hr-BA"/>
              </w:rPr>
              <w:t>Приликом</w:t>
            </w:r>
            <w:r w:rsidRPr="00171B85">
              <w:rPr>
                <w:szCs w:val="22"/>
                <w:lang w:val="hr-BA"/>
              </w:rPr>
              <w:t xml:space="preserve"> </w:t>
            </w:r>
            <w:r w:rsidR="006A6710" w:rsidRPr="00171B85">
              <w:rPr>
                <w:szCs w:val="22"/>
                <w:lang w:val="hr-BA"/>
              </w:rPr>
              <w:t>планирања</w:t>
            </w:r>
            <w:r w:rsidRPr="00171B85">
              <w:rPr>
                <w:szCs w:val="22"/>
                <w:lang w:val="hr-BA"/>
              </w:rPr>
              <w:t xml:space="preserve"> </w:t>
            </w:r>
            <w:r w:rsidR="006A6710" w:rsidRPr="00171B85">
              <w:rPr>
                <w:szCs w:val="22"/>
                <w:lang w:val="hr-BA"/>
              </w:rPr>
              <w:t>наставник</w:t>
            </w:r>
            <w:r w:rsidRPr="00171B85">
              <w:rPr>
                <w:szCs w:val="22"/>
                <w:lang w:val="hr-BA"/>
              </w:rPr>
              <w:t xml:space="preserve"> </w:t>
            </w:r>
            <w:r w:rsidR="006A6710" w:rsidRPr="00171B85">
              <w:rPr>
                <w:szCs w:val="22"/>
                <w:lang w:val="hr-BA"/>
              </w:rPr>
              <w:t>треба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води</w:t>
            </w:r>
            <w:r w:rsidRPr="00171B85">
              <w:rPr>
                <w:szCs w:val="22"/>
                <w:lang w:val="hr-BA"/>
              </w:rPr>
              <w:t xml:space="preserve"> </w:t>
            </w:r>
            <w:r w:rsidR="006A6710" w:rsidRPr="00171B85">
              <w:rPr>
                <w:szCs w:val="22"/>
                <w:lang w:val="hr-BA"/>
              </w:rPr>
              <w:t>рачуна</w:t>
            </w:r>
            <w:r w:rsidRPr="00171B85">
              <w:rPr>
                <w:szCs w:val="22"/>
                <w:lang w:val="hr-BA"/>
              </w:rPr>
              <w:t xml:space="preserve"> </w:t>
            </w:r>
            <w:r w:rsidR="006A6710" w:rsidRPr="00171B85">
              <w:rPr>
                <w:szCs w:val="22"/>
                <w:lang w:val="hr-BA"/>
              </w:rPr>
              <w:t>шта</w:t>
            </w:r>
            <w:r w:rsidRPr="00171B85">
              <w:rPr>
                <w:szCs w:val="22"/>
                <w:lang w:val="hr-BA"/>
              </w:rPr>
              <w:t xml:space="preserve"> </w:t>
            </w:r>
            <w:r w:rsidR="006A6710" w:rsidRPr="00171B85">
              <w:rPr>
                <w:szCs w:val="22"/>
                <w:lang w:val="hr-BA"/>
              </w:rPr>
              <w:t>треба</w:t>
            </w:r>
            <w:r w:rsidRPr="00171B85">
              <w:rPr>
                <w:szCs w:val="22"/>
                <w:lang w:val="hr-BA"/>
              </w:rPr>
              <w:t xml:space="preserve"> </w:t>
            </w:r>
            <w:r w:rsidR="006A6710" w:rsidRPr="00171B85">
              <w:rPr>
                <w:szCs w:val="22"/>
                <w:lang w:val="hr-BA"/>
              </w:rPr>
              <w:t>постићи</w:t>
            </w:r>
            <w:r w:rsidRPr="00171B85">
              <w:rPr>
                <w:szCs w:val="22"/>
                <w:lang w:val="hr-BA"/>
              </w:rPr>
              <w:t xml:space="preserve">, </w:t>
            </w:r>
            <w:r w:rsidR="006A6710" w:rsidRPr="00171B85">
              <w:rPr>
                <w:szCs w:val="22"/>
                <w:lang w:val="hr-BA"/>
              </w:rPr>
              <w:t>водећи</w:t>
            </w:r>
            <w:r w:rsidRPr="00171B85">
              <w:rPr>
                <w:szCs w:val="22"/>
                <w:lang w:val="hr-BA"/>
              </w:rPr>
              <w:t xml:space="preserve"> </w:t>
            </w:r>
            <w:r w:rsidR="006A6710" w:rsidRPr="00171B85">
              <w:rPr>
                <w:szCs w:val="22"/>
                <w:lang w:val="hr-BA"/>
              </w:rPr>
              <w:t>рачуна</w:t>
            </w:r>
            <w:r w:rsidRPr="00171B85">
              <w:rPr>
                <w:szCs w:val="22"/>
                <w:lang w:val="hr-BA"/>
              </w:rPr>
              <w:t xml:space="preserve"> </w:t>
            </w:r>
            <w:r w:rsidR="006A6710" w:rsidRPr="00171B85">
              <w:rPr>
                <w:szCs w:val="22"/>
                <w:lang w:val="hr-BA"/>
              </w:rPr>
              <w:t>о</w:t>
            </w:r>
            <w:r w:rsidRPr="00171B85">
              <w:rPr>
                <w:szCs w:val="22"/>
                <w:lang w:val="hr-BA"/>
              </w:rPr>
              <w:t xml:space="preserve"> </w:t>
            </w:r>
            <w:r w:rsidR="006A6710" w:rsidRPr="00171B85">
              <w:rPr>
                <w:szCs w:val="22"/>
                <w:lang w:val="hr-BA"/>
              </w:rPr>
              <w:t>циљевима</w:t>
            </w:r>
            <w:r w:rsidRPr="00171B85">
              <w:rPr>
                <w:szCs w:val="22"/>
                <w:lang w:val="hr-BA"/>
              </w:rPr>
              <w:t xml:space="preserve">, </w:t>
            </w:r>
            <w:r w:rsidR="006A6710" w:rsidRPr="00171B85">
              <w:rPr>
                <w:szCs w:val="22"/>
                <w:lang w:val="hr-BA"/>
              </w:rPr>
              <w:t>задацима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исходима</w:t>
            </w:r>
            <w:r w:rsidRPr="00171B85">
              <w:rPr>
                <w:szCs w:val="22"/>
                <w:lang w:val="hr-BA"/>
              </w:rPr>
              <w:t xml:space="preserve"> </w:t>
            </w:r>
            <w:r w:rsidR="006A6710" w:rsidRPr="00171B85">
              <w:rPr>
                <w:szCs w:val="22"/>
                <w:lang w:val="hr-BA"/>
              </w:rPr>
              <w:t>учења</w:t>
            </w:r>
            <w:r w:rsidRPr="00171B85">
              <w:rPr>
                <w:szCs w:val="22"/>
                <w:lang w:val="hr-BA"/>
              </w:rPr>
              <w:t xml:space="preserve">, </w:t>
            </w:r>
            <w:r w:rsidR="006A6710" w:rsidRPr="00171B85">
              <w:rPr>
                <w:szCs w:val="22"/>
                <w:lang w:val="hr-BA"/>
              </w:rPr>
              <w:t>који</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најбољи</w:t>
            </w:r>
            <w:r w:rsidRPr="00171B85">
              <w:rPr>
                <w:szCs w:val="22"/>
                <w:lang w:val="hr-BA"/>
              </w:rPr>
              <w:t xml:space="preserve"> </w:t>
            </w:r>
            <w:r w:rsidR="006A6710" w:rsidRPr="00171B85">
              <w:rPr>
                <w:szCs w:val="22"/>
                <w:lang w:val="hr-BA"/>
              </w:rPr>
              <w:t>начин</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то</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којим</w:t>
            </w:r>
            <w:r w:rsidRPr="00171B85">
              <w:rPr>
                <w:szCs w:val="22"/>
                <w:lang w:val="hr-BA"/>
              </w:rPr>
              <w:t xml:space="preserve"> </w:t>
            </w:r>
            <w:r w:rsidR="006A6710" w:rsidRPr="00171B85">
              <w:rPr>
                <w:szCs w:val="22"/>
                <w:lang w:val="hr-BA"/>
              </w:rPr>
              <w:t>наставним</w:t>
            </w:r>
            <w:r w:rsidRPr="00171B85">
              <w:rPr>
                <w:szCs w:val="22"/>
                <w:lang w:val="hr-BA"/>
              </w:rPr>
              <w:t xml:space="preserve"> </w:t>
            </w:r>
            <w:r w:rsidR="006A6710" w:rsidRPr="00171B85">
              <w:rPr>
                <w:szCs w:val="22"/>
                <w:lang w:val="hr-BA"/>
              </w:rPr>
              <w:t>средствима</w:t>
            </w:r>
            <w:r w:rsidRPr="00171B85">
              <w:rPr>
                <w:szCs w:val="22"/>
                <w:lang w:val="hr-BA"/>
              </w:rPr>
              <w:t xml:space="preserve"> </w:t>
            </w:r>
            <w:r w:rsidR="006A6710" w:rsidRPr="00171B85">
              <w:rPr>
                <w:szCs w:val="22"/>
                <w:lang w:val="hr-BA"/>
              </w:rPr>
              <w:t>располаже</w:t>
            </w:r>
            <w:r w:rsidRPr="00171B85">
              <w:rPr>
                <w:szCs w:val="22"/>
                <w:lang w:val="hr-BA"/>
              </w:rPr>
              <w:t xml:space="preserve">. </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Избором</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синхронизованом</w:t>
            </w:r>
            <w:r w:rsidRPr="00171B85">
              <w:rPr>
                <w:szCs w:val="22"/>
                <w:lang w:val="hr-BA"/>
              </w:rPr>
              <w:t xml:space="preserve"> </w:t>
            </w:r>
            <w:r w:rsidR="006A6710" w:rsidRPr="00171B85">
              <w:rPr>
                <w:szCs w:val="22"/>
                <w:lang w:val="hr-BA"/>
              </w:rPr>
              <w:t>примјеном</w:t>
            </w:r>
            <w:r w:rsidRPr="00171B85">
              <w:rPr>
                <w:szCs w:val="22"/>
                <w:lang w:val="hr-BA"/>
              </w:rPr>
              <w:t xml:space="preserve"> </w:t>
            </w:r>
            <w:r w:rsidR="006A6710" w:rsidRPr="00171B85">
              <w:rPr>
                <w:szCs w:val="22"/>
                <w:lang w:val="hr-BA"/>
              </w:rPr>
              <w:t>одговарајаћих</w:t>
            </w:r>
            <w:r w:rsidRPr="00171B85">
              <w:rPr>
                <w:szCs w:val="22"/>
                <w:lang w:val="hr-BA"/>
              </w:rPr>
              <w:t xml:space="preserve"> </w:t>
            </w:r>
            <w:r w:rsidR="006A6710" w:rsidRPr="00171B85">
              <w:rPr>
                <w:szCs w:val="22"/>
                <w:lang w:val="hr-BA"/>
              </w:rPr>
              <w:t>облика</w:t>
            </w:r>
            <w:r w:rsidRPr="00171B85">
              <w:rPr>
                <w:szCs w:val="22"/>
                <w:lang w:val="hr-BA"/>
              </w:rPr>
              <w:t xml:space="preserve"> </w:t>
            </w:r>
            <w:r w:rsidR="006A6710" w:rsidRPr="00171B85">
              <w:rPr>
                <w:szCs w:val="22"/>
                <w:lang w:val="hr-BA"/>
              </w:rPr>
              <w:t>рада</w:t>
            </w:r>
            <w:r w:rsidRPr="00171B85">
              <w:rPr>
                <w:szCs w:val="22"/>
                <w:lang w:val="hr-BA"/>
              </w:rPr>
              <w:t xml:space="preserve"> (</w:t>
            </w:r>
            <w:r w:rsidR="006A6710" w:rsidRPr="00171B85">
              <w:rPr>
                <w:szCs w:val="22"/>
                <w:lang w:val="hr-BA"/>
              </w:rPr>
              <w:t>индивидуални</w:t>
            </w:r>
            <w:r w:rsidRPr="00171B85">
              <w:rPr>
                <w:szCs w:val="22"/>
                <w:lang w:val="hr-BA"/>
              </w:rPr>
              <w:t xml:space="preserve">, </w:t>
            </w:r>
            <w:r w:rsidR="006A6710" w:rsidRPr="00171B85">
              <w:rPr>
                <w:szCs w:val="22"/>
                <w:lang w:val="hr-BA"/>
              </w:rPr>
              <w:t>фронтални</w:t>
            </w:r>
            <w:r w:rsidRPr="00171B85">
              <w:rPr>
                <w:szCs w:val="22"/>
                <w:lang w:val="hr-BA"/>
              </w:rPr>
              <w:t xml:space="preserve">, </w:t>
            </w:r>
            <w:r w:rsidR="006A6710" w:rsidRPr="00171B85">
              <w:rPr>
                <w:szCs w:val="22"/>
                <w:lang w:val="hr-BA"/>
              </w:rPr>
              <w:t>групни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рад</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пару</w:t>
            </w:r>
            <w:r w:rsidRPr="00171B85">
              <w:rPr>
                <w:szCs w:val="22"/>
                <w:lang w:val="hr-BA"/>
              </w:rPr>
              <w:t xml:space="preserve">), </w:t>
            </w:r>
            <w:r w:rsidR="006A6710" w:rsidRPr="00171B85">
              <w:rPr>
                <w:szCs w:val="22"/>
                <w:lang w:val="hr-BA"/>
              </w:rPr>
              <w:t>метода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техника</w:t>
            </w:r>
            <w:r w:rsidRPr="00171B85">
              <w:rPr>
                <w:szCs w:val="22"/>
                <w:lang w:val="hr-BA"/>
              </w:rPr>
              <w:t xml:space="preserve"> (</w:t>
            </w:r>
            <w:r w:rsidR="006A6710" w:rsidRPr="00171B85">
              <w:rPr>
                <w:szCs w:val="22"/>
                <w:lang w:val="hr-BA"/>
              </w:rPr>
              <w:t>вербалних</w:t>
            </w:r>
            <w:r w:rsidRPr="00171B85">
              <w:rPr>
                <w:szCs w:val="22"/>
                <w:lang w:val="hr-BA"/>
              </w:rPr>
              <w:t xml:space="preserve">, </w:t>
            </w:r>
            <w:r w:rsidR="006A6710" w:rsidRPr="00171B85">
              <w:rPr>
                <w:szCs w:val="22"/>
                <w:lang w:val="hr-BA"/>
              </w:rPr>
              <w:t>аудио</w:t>
            </w:r>
            <w:r w:rsidRPr="00171B85">
              <w:rPr>
                <w:szCs w:val="22"/>
                <w:lang w:val="hr-BA"/>
              </w:rPr>
              <w:t>-</w:t>
            </w:r>
            <w:r w:rsidR="006A6710" w:rsidRPr="00171B85">
              <w:rPr>
                <w:szCs w:val="22"/>
                <w:lang w:val="hr-BA"/>
              </w:rPr>
              <w:t>визуелних</w:t>
            </w:r>
            <w:r w:rsidRPr="00171B85">
              <w:rPr>
                <w:szCs w:val="22"/>
                <w:lang w:val="hr-BA"/>
              </w:rPr>
              <w:t xml:space="preserve">, </w:t>
            </w:r>
            <w:r w:rsidR="006A6710" w:rsidRPr="00171B85">
              <w:rPr>
                <w:szCs w:val="22"/>
                <w:lang w:val="hr-BA"/>
              </w:rPr>
              <w:t>практичних</w:t>
            </w:r>
            <w:r w:rsidRPr="00171B85">
              <w:rPr>
                <w:szCs w:val="22"/>
                <w:lang w:val="hr-BA"/>
              </w:rPr>
              <w:t xml:space="preserve"> </w:t>
            </w:r>
            <w:r w:rsidR="006A6710" w:rsidRPr="00171B85">
              <w:rPr>
                <w:szCs w:val="22"/>
                <w:lang w:val="hr-BA"/>
              </w:rPr>
              <w:t>радова</w:t>
            </w:r>
            <w:r w:rsidRPr="00171B85">
              <w:rPr>
                <w:szCs w:val="22"/>
                <w:lang w:val="hr-BA"/>
              </w:rPr>
              <w:t xml:space="preserve">, </w:t>
            </w:r>
            <w:r w:rsidR="006A6710" w:rsidRPr="00171B85">
              <w:rPr>
                <w:szCs w:val="22"/>
                <w:lang w:val="hr-BA"/>
              </w:rPr>
              <w:t>рад</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тексту</w:t>
            </w:r>
            <w:r w:rsidRPr="00171B85">
              <w:rPr>
                <w:szCs w:val="22"/>
                <w:lang w:val="hr-BA"/>
              </w:rPr>
              <w:t xml:space="preserve">, </w:t>
            </w:r>
            <w:r w:rsidR="006A6710" w:rsidRPr="00171B85">
              <w:rPr>
                <w:szCs w:val="22"/>
                <w:lang w:val="hr-BA"/>
              </w:rPr>
              <w:t>симулација</w:t>
            </w:r>
            <w:r w:rsidRPr="00171B85">
              <w:rPr>
                <w:szCs w:val="22"/>
                <w:lang w:val="hr-BA"/>
              </w:rPr>
              <w:t xml:space="preserve">, </w:t>
            </w:r>
            <w:r w:rsidR="006A6710" w:rsidRPr="00171B85">
              <w:rPr>
                <w:szCs w:val="22"/>
                <w:lang w:val="hr-BA"/>
              </w:rPr>
              <w:t>инсерт</w:t>
            </w:r>
            <w:r w:rsidRPr="00171B85">
              <w:rPr>
                <w:szCs w:val="22"/>
                <w:lang w:val="hr-BA"/>
              </w:rPr>
              <w:t xml:space="preserve">, </w:t>
            </w:r>
            <w:r w:rsidR="006A6710" w:rsidRPr="00171B85">
              <w:rPr>
                <w:szCs w:val="22"/>
                <w:lang w:val="hr-BA"/>
              </w:rPr>
              <w:t>гроздови</w:t>
            </w:r>
            <w:r w:rsidRPr="00171B85">
              <w:rPr>
                <w:szCs w:val="22"/>
                <w:lang w:val="hr-BA"/>
              </w:rPr>
              <w:t xml:space="preserve">...), </w:t>
            </w:r>
            <w:r w:rsidR="006A6710" w:rsidRPr="00171B85">
              <w:rPr>
                <w:szCs w:val="22"/>
                <w:lang w:val="hr-BA"/>
              </w:rPr>
              <w:t>наставних</w:t>
            </w:r>
            <w:r w:rsidRPr="00171B85">
              <w:rPr>
                <w:szCs w:val="22"/>
                <w:lang w:val="hr-BA"/>
              </w:rPr>
              <w:t xml:space="preserve"> </w:t>
            </w:r>
            <w:r w:rsidR="006A6710" w:rsidRPr="00171B85">
              <w:rPr>
                <w:szCs w:val="22"/>
                <w:lang w:val="hr-BA"/>
              </w:rPr>
              <w:t>средстава</w:t>
            </w:r>
            <w:r w:rsidRPr="00171B85">
              <w:rPr>
                <w:szCs w:val="22"/>
                <w:lang w:val="hr-BA"/>
              </w:rPr>
              <w:t xml:space="preserve"> (</w:t>
            </w:r>
            <w:r w:rsidR="006A6710" w:rsidRPr="00171B85">
              <w:rPr>
                <w:szCs w:val="22"/>
                <w:lang w:val="hr-BA"/>
              </w:rPr>
              <w:t>уџбеник</w:t>
            </w:r>
            <w:r w:rsidRPr="00171B85">
              <w:rPr>
                <w:szCs w:val="22"/>
                <w:lang w:val="hr-BA"/>
              </w:rPr>
              <w:t xml:space="preserve">, </w:t>
            </w:r>
            <w:r w:rsidR="006A6710" w:rsidRPr="00171B85">
              <w:rPr>
                <w:szCs w:val="22"/>
                <w:lang w:val="hr-BA"/>
              </w:rPr>
              <w:t>филмови</w:t>
            </w:r>
            <w:r w:rsidRPr="00171B85">
              <w:rPr>
                <w:szCs w:val="22"/>
                <w:lang w:val="hr-BA"/>
              </w:rPr>
              <w:t xml:space="preserve">, </w:t>
            </w:r>
            <w:r w:rsidR="006A6710" w:rsidRPr="00171B85">
              <w:rPr>
                <w:szCs w:val="22"/>
                <w:lang w:val="hr-BA"/>
              </w:rPr>
              <w:t>помоћна</w:t>
            </w:r>
            <w:r w:rsidRPr="00171B85">
              <w:rPr>
                <w:szCs w:val="22"/>
                <w:lang w:val="hr-BA"/>
              </w:rPr>
              <w:t xml:space="preserve"> </w:t>
            </w:r>
            <w:r w:rsidR="006A6710" w:rsidRPr="00171B85">
              <w:rPr>
                <w:szCs w:val="22"/>
                <w:lang w:val="hr-BA"/>
              </w:rPr>
              <w:t>литература</w:t>
            </w:r>
            <w:r w:rsidRPr="00171B85">
              <w:rPr>
                <w:szCs w:val="22"/>
                <w:lang w:val="hr-BA"/>
              </w:rPr>
              <w:t xml:space="preserve">, </w:t>
            </w:r>
            <w:r w:rsidR="006A6710" w:rsidRPr="00171B85">
              <w:rPr>
                <w:szCs w:val="22"/>
                <w:lang w:val="hr-BA"/>
              </w:rPr>
              <w:t>ИЦТ</w:t>
            </w:r>
            <w:r w:rsidRPr="00171B85">
              <w:rPr>
                <w:szCs w:val="22"/>
                <w:lang w:val="hr-BA"/>
              </w:rPr>
              <w:t xml:space="preserve">, </w:t>
            </w:r>
            <w:r w:rsidR="006A6710" w:rsidRPr="00171B85">
              <w:rPr>
                <w:szCs w:val="22"/>
                <w:lang w:val="hr-BA"/>
              </w:rPr>
              <w:t>карте</w:t>
            </w:r>
            <w:r w:rsidRPr="00171B85">
              <w:rPr>
                <w:szCs w:val="22"/>
                <w:lang w:val="hr-BA"/>
              </w:rPr>
              <w:t xml:space="preserve">...) </w:t>
            </w:r>
            <w:r w:rsidR="006A6710" w:rsidRPr="00171B85">
              <w:rPr>
                <w:szCs w:val="22"/>
                <w:lang w:val="hr-BA"/>
              </w:rPr>
              <w:t>те</w:t>
            </w:r>
            <w:r w:rsidRPr="00171B85">
              <w:rPr>
                <w:szCs w:val="22"/>
                <w:lang w:val="hr-BA"/>
              </w:rPr>
              <w:t xml:space="preserve"> </w:t>
            </w:r>
            <w:r w:rsidR="006A6710" w:rsidRPr="00171B85">
              <w:rPr>
                <w:szCs w:val="22"/>
                <w:lang w:val="hr-BA"/>
              </w:rPr>
              <w:t>обилазака</w:t>
            </w:r>
            <w:r w:rsidRPr="00171B85">
              <w:rPr>
                <w:szCs w:val="22"/>
                <w:lang w:val="hr-BA"/>
              </w:rPr>
              <w:t xml:space="preserve">, </w:t>
            </w:r>
            <w:r w:rsidR="006A6710" w:rsidRPr="00171B85">
              <w:rPr>
                <w:szCs w:val="22"/>
                <w:lang w:val="hr-BA"/>
              </w:rPr>
              <w:t>посјета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излета</w:t>
            </w:r>
            <w:r w:rsidRPr="00171B85">
              <w:rPr>
                <w:szCs w:val="22"/>
                <w:lang w:val="hr-BA"/>
              </w:rPr>
              <w:t xml:space="preserve">, </w:t>
            </w:r>
            <w:r w:rsidR="006A6710" w:rsidRPr="00171B85">
              <w:rPr>
                <w:szCs w:val="22"/>
                <w:lang w:val="hr-BA"/>
              </w:rPr>
              <w:t>ученик</w:t>
            </w:r>
            <w:r w:rsidRPr="00171B85">
              <w:rPr>
                <w:szCs w:val="22"/>
                <w:lang w:val="hr-BA"/>
              </w:rPr>
              <w:t xml:space="preserve"> </w:t>
            </w:r>
            <w:r w:rsidR="006A6710" w:rsidRPr="00171B85">
              <w:rPr>
                <w:szCs w:val="22"/>
                <w:lang w:val="hr-BA"/>
              </w:rPr>
              <w:t>долази</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центар</w:t>
            </w:r>
            <w:r w:rsidRPr="00171B85">
              <w:rPr>
                <w:szCs w:val="22"/>
                <w:lang w:val="hr-BA"/>
              </w:rPr>
              <w:t xml:space="preserve"> </w:t>
            </w:r>
            <w:r w:rsidR="006A6710" w:rsidRPr="00171B85">
              <w:rPr>
                <w:szCs w:val="22"/>
                <w:lang w:val="hr-BA"/>
              </w:rPr>
              <w:t>педагошког</w:t>
            </w:r>
            <w:r w:rsidRPr="00171B85">
              <w:rPr>
                <w:szCs w:val="22"/>
                <w:lang w:val="hr-BA"/>
              </w:rPr>
              <w:t xml:space="preserve"> </w:t>
            </w:r>
            <w:r w:rsidR="006A6710" w:rsidRPr="00171B85">
              <w:rPr>
                <w:szCs w:val="22"/>
                <w:lang w:val="hr-BA"/>
              </w:rPr>
              <w:t>интересовања</w:t>
            </w:r>
            <w:r w:rsidRPr="00171B85">
              <w:rPr>
                <w:szCs w:val="22"/>
                <w:lang w:val="hr-BA"/>
              </w:rPr>
              <w:t xml:space="preserve">. </w:t>
            </w:r>
            <w:r w:rsidR="006A6710" w:rsidRPr="00171B85">
              <w:rPr>
                <w:szCs w:val="22"/>
                <w:lang w:val="hr-BA"/>
              </w:rPr>
              <w:t>Комбинацијом</w:t>
            </w:r>
            <w:r w:rsidRPr="00171B85">
              <w:rPr>
                <w:szCs w:val="22"/>
                <w:lang w:val="hr-BA"/>
              </w:rPr>
              <w:t xml:space="preserve"> </w:t>
            </w:r>
            <w:r w:rsidR="006A6710" w:rsidRPr="00171B85">
              <w:rPr>
                <w:szCs w:val="22"/>
                <w:lang w:val="hr-BA"/>
              </w:rPr>
              <w:t>наведених</w:t>
            </w:r>
            <w:r w:rsidRPr="00171B85">
              <w:rPr>
                <w:szCs w:val="22"/>
                <w:lang w:val="hr-BA"/>
              </w:rPr>
              <w:t xml:space="preserve"> </w:t>
            </w:r>
            <w:r w:rsidR="006A6710" w:rsidRPr="00171B85">
              <w:rPr>
                <w:szCs w:val="22"/>
                <w:lang w:val="hr-BA"/>
              </w:rPr>
              <w:t>облика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метода</w:t>
            </w:r>
            <w:r w:rsidRPr="00171B85">
              <w:rPr>
                <w:szCs w:val="22"/>
                <w:lang w:val="hr-BA"/>
              </w:rPr>
              <w:t xml:space="preserve"> </w:t>
            </w:r>
            <w:r w:rsidR="006A6710" w:rsidRPr="00171B85">
              <w:rPr>
                <w:szCs w:val="22"/>
                <w:lang w:val="hr-BA"/>
              </w:rPr>
              <w:t>рада</w:t>
            </w:r>
            <w:r w:rsidRPr="00171B85">
              <w:rPr>
                <w:szCs w:val="22"/>
                <w:lang w:val="hr-BA"/>
              </w:rPr>
              <w:t xml:space="preserve">, </w:t>
            </w:r>
            <w:r w:rsidR="006A6710" w:rsidRPr="00171B85">
              <w:rPr>
                <w:szCs w:val="22"/>
                <w:lang w:val="hr-BA"/>
              </w:rPr>
              <w:t>те</w:t>
            </w:r>
            <w:r w:rsidRPr="00171B85">
              <w:rPr>
                <w:szCs w:val="22"/>
                <w:lang w:val="hr-BA"/>
              </w:rPr>
              <w:t xml:space="preserve"> </w:t>
            </w:r>
            <w:r w:rsidR="006A6710" w:rsidRPr="00171B85">
              <w:rPr>
                <w:szCs w:val="22"/>
                <w:lang w:val="hr-BA"/>
              </w:rPr>
              <w:t>употребом</w:t>
            </w:r>
            <w:r w:rsidRPr="00171B85">
              <w:rPr>
                <w:szCs w:val="22"/>
                <w:lang w:val="hr-BA"/>
              </w:rPr>
              <w:t xml:space="preserve"> </w:t>
            </w:r>
            <w:r w:rsidR="006A6710" w:rsidRPr="00171B85">
              <w:rPr>
                <w:szCs w:val="22"/>
                <w:lang w:val="hr-BA"/>
              </w:rPr>
              <w:t>различитих</w:t>
            </w:r>
            <w:r w:rsidRPr="00171B85">
              <w:rPr>
                <w:szCs w:val="22"/>
                <w:lang w:val="hr-BA"/>
              </w:rPr>
              <w:t xml:space="preserve"> </w:t>
            </w:r>
            <w:r w:rsidR="006A6710" w:rsidRPr="00171B85">
              <w:rPr>
                <w:szCs w:val="22"/>
                <w:lang w:val="hr-BA"/>
              </w:rPr>
              <w:t>наставних</w:t>
            </w:r>
            <w:r w:rsidRPr="00171B85">
              <w:rPr>
                <w:szCs w:val="22"/>
                <w:lang w:val="hr-BA"/>
              </w:rPr>
              <w:t xml:space="preserve"> </w:t>
            </w:r>
            <w:r w:rsidR="006A6710" w:rsidRPr="00171B85">
              <w:rPr>
                <w:szCs w:val="22"/>
                <w:lang w:val="hr-BA"/>
              </w:rPr>
              <w:t>средстава</w:t>
            </w:r>
            <w:r w:rsidRPr="00171B85">
              <w:rPr>
                <w:szCs w:val="22"/>
                <w:lang w:val="hr-BA"/>
              </w:rPr>
              <w:t xml:space="preserve"> </w:t>
            </w:r>
            <w:r w:rsidR="006A6710" w:rsidRPr="00171B85">
              <w:rPr>
                <w:szCs w:val="22"/>
                <w:lang w:val="hr-BA"/>
              </w:rPr>
              <w:t>обезбјеђује</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квалитетна</w:t>
            </w:r>
            <w:r w:rsidRPr="00171B85">
              <w:rPr>
                <w:szCs w:val="22"/>
                <w:lang w:val="hr-BA"/>
              </w:rPr>
              <w:t xml:space="preserve"> </w:t>
            </w:r>
            <w:r w:rsidR="006A6710" w:rsidRPr="00171B85">
              <w:rPr>
                <w:szCs w:val="22"/>
                <w:lang w:val="hr-BA"/>
              </w:rPr>
              <w:t>настава</w:t>
            </w:r>
            <w:r w:rsidRPr="00171B85">
              <w:rPr>
                <w:szCs w:val="22"/>
                <w:lang w:val="hr-BA"/>
              </w:rPr>
              <w:t xml:space="preserve">. </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Наставник</w:t>
            </w:r>
            <w:r w:rsidRPr="00171B85">
              <w:rPr>
                <w:szCs w:val="22"/>
                <w:lang w:val="hr-BA"/>
              </w:rPr>
              <w:t xml:space="preserve"> </w:t>
            </w:r>
            <w:r w:rsidR="006A6710" w:rsidRPr="00171B85">
              <w:rPr>
                <w:szCs w:val="22"/>
                <w:lang w:val="hr-BA"/>
              </w:rPr>
              <w:t>бира</w:t>
            </w:r>
            <w:r w:rsidRPr="00171B85">
              <w:rPr>
                <w:szCs w:val="22"/>
                <w:lang w:val="hr-BA"/>
              </w:rPr>
              <w:t xml:space="preserve"> </w:t>
            </w:r>
            <w:r w:rsidR="006A6710" w:rsidRPr="00171B85">
              <w:rPr>
                <w:rStyle w:val="Strong"/>
                <w:szCs w:val="22"/>
                <w:lang w:val="hr-BA"/>
              </w:rPr>
              <w:t>чиме</w:t>
            </w:r>
            <w:r w:rsidRPr="00171B85">
              <w:rPr>
                <w:rStyle w:val="Strong"/>
                <w:szCs w:val="22"/>
                <w:lang w:val="hr-BA"/>
              </w:rPr>
              <w:t xml:space="preserve"> </w:t>
            </w:r>
            <w:r w:rsidR="006A6710" w:rsidRPr="00171B85">
              <w:rPr>
                <w:rStyle w:val="Strong"/>
                <w:szCs w:val="22"/>
                <w:lang w:val="hr-BA"/>
              </w:rPr>
              <w:t>и</w:t>
            </w:r>
            <w:r w:rsidRPr="00171B85">
              <w:rPr>
                <w:rStyle w:val="Strong"/>
                <w:szCs w:val="22"/>
                <w:lang w:val="hr-BA"/>
              </w:rPr>
              <w:t xml:space="preserve"> </w:t>
            </w:r>
            <w:r w:rsidR="006A6710" w:rsidRPr="00171B85">
              <w:rPr>
                <w:rStyle w:val="Strong"/>
                <w:szCs w:val="22"/>
                <w:lang w:val="hr-BA"/>
              </w:rPr>
              <w:t>како</w:t>
            </w:r>
            <w:r w:rsidRPr="00171B85">
              <w:rPr>
                <w:szCs w:val="22"/>
                <w:lang w:val="hr-BA"/>
              </w:rPr>
              <w:t xml:space="preserve"> </w:t>
            </w:r>
            <w:r w:rsidR="006A6710" w:rsidRPr="00171B85">
              <w:rPr>
                <w:szCs w:val="22"/>
                <w:lang w:val="hr-BA"/>
              </w:rPr>
              <w:t>ће</w:t>
            </w:r>
            <w:r w:rsidRPr="00171B85">
              <w:rPr>
                <w:szCs w:val="22"/>
                <w:lang w:val="hr-BA"/>
              </w:rPr>
              <w:t xml:space="preserve"> </w:t>
            </w:r>
            <w:r w:rsidR="006A6710" w:rsidRPr="00171B85">
              <w:rPr>
                <w:szCs w:val="22"/>
                <w:lang w:val="hr-BA"/>
              </w:rPr>
              <w:t>потакнути</w:t>
            </w:r>
            <w:r w:rsidRPr="00171B85">
              <w:rPr>
                <w:szCs w:val="22"/>
                <w:lang w:val="hr-BA"/>
              </w:rPr>
              <w:t xml:space="preserve"> </w:t>
            </w:r>
            <w:r w:rsidR="006A6710" w:rsidRPr="00171B85">
              <w:rPr>
                <w:szCs w:val="22"/>
                <w:lang w:val="hr-BA"/>
              </w:rPr>
              <w:t>ученика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учи</w:t>
            </w:r>
            <w:r w:rsidRPr="00171B85">
              <w:rPr>
                <w:szCs w:val="22"/>
                <w:lang w:val="hr-BA"/>
              </w:rPr>
              <w:t xml:space="preserve">, </w:t>
            </w:r>
            <w:r w:rsidR="006A6710" w:rsidRPr="00171B85">
              <w:rPr>
                <w:szCs w:val="22"/>
                <w:lang w:val="hr-BA"/>
              </w:rPr>
              <w:t>како</w:t>
            </w:r>
            <w:r w:rsidRPr="00171B85">
              <w:rPr>
                <w:szCs w:val="22"/>
                <w:lang w:val="hr-BA"/>
              </w:rPr>
              <w:t xml:space="preserve"> </w:t>
            </w:r>
            <w:r w:rsidR="006A6710" w:rsidRPr="00171B85">
              <w:rPr>
                <w:szCs w:val="22"/>
                <w:lang w:val="hr-BA"/>
              </w:rPr>
              <w:t>побудити</w:t>
            </w:r>
            <w:r w:rsidRPr="00171B85">
              <w:rPr>
                <w:szCs w:val="22"/>
                <w:lang w:val="hr-BA"/>
              </w:rPr>
              <w:t xml:space="preserve"> </w:t>
            </w:r>
            <w:r w:rsidR="006A6710" w:rsidRPr="00171B85">
              <w:rPr>
                <w:szCs w:val="22"/>
                <w:lang w:val="hr-BA"/>
              </w:rPr>
              <w:t>интерес</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рад</w:t>
            </w:r>
            <w:r w:rsidRPr="00171B85">
              <w:rPr>
                <w:szCs w:val="22"/>
                <w:lang w:val="hr-BA"/>
              </w:rPr>
              <w:t xml:space="preserve">, </w:t>
            </w:r>
            <w:r w:rsidR="006A6710" w:rsidRPr="00171B85">
              <w:rPr>
                <w:szCs w:val="22"/>
                <w:lang w:val="hr-BA"/>
              </w:rPr>
              <w:t>његову</w:t>
            </w:r>
            <w:r w:rsidRPr="00171B85">
              <w:rPr>
                <w:szCs w:val="22"/>
                <w:lang w:val="hr-BA"/>
              </w:rPr>
              <w:t xml:space="preserve"> </w:t>
            </w:r>
            <w:r w:rsidR="006A6710" w:rsidRPr="00171B85">
              <w:rPr>
                <w:szCs w:val="22"/>
                <w:lang w:val="hr-BA"/>
              </w:rPr>
              <w:t>знатижељу</w:t>
            </w:r>
            <w:r w:rsidRPr="00171B85">
              <w:rPr>
                <w:szCs w:val="22"/>
                <w:lang w:val="hr-BA"/>
              </w:rPr>
              <w:t xml:space="preserve">, </w:t>
            </w:r>
            <w:r w:rsidR="006A6710" w:rsidRPr="00171B85">
              <w:rPr>
                <w:szCs w:val="22"/>
                <w:lang w:val="hr-BA"/>
              </w:rPr>
              <w:t>проницљивост</w:t>
            </w:r>
            <w:r w:rsidRPr="00171B85">
              <w:rPr>
                <w:szCs w:val="22"/>
                <w:lang w:val="hr-BA"/>
              </w:rPr>
              <w:t xml:space="preserve">, </w:t>
            </w:r>
            <w:r w:rsidR="006A6710" w:rsidRPr="00171B85">
              <w:rPr>
                <w:szCs w:val="22"/>
                <w:lang w:val="hr-BA"/>
              </w:rPr>
              <w:t>машту</w:t>
            </w:r>
            <w:r w:rsidRPr="00171B85">
              <w:rPr>
                <w:szCs w:val="22"/>
                <w:lang w:val="hr-BA"/>
              </w:rPr>
              <w:t xml:space="preserve">, </w:t>
            </w:r>
            <w:r w:rsidR="006A6710" w:rsidRPr="00171B85">
              <w:rPr>
                <w:szCs w:val="22"/>
                <w:lang w:val="hr-BA"/>
              </w:rPr>
              <w:t>емоције</w:t>
            </w:r>
            <w:r w:rsidRPr="00171B85">
              <w:rPr>
                <w:szCs w:val="22"/>
                <w:lang w:val="hr-BA"/>
              </w:rPr>
              <w:t xml:space="preserve">, </w:t>
            </w:r>
            <w:r w:rsidR="006A6710" w:rsidRPr="00171B85">
              <w:rPr>
                <w:szCs w:val="22"/>
                <w:lang w:val="hr-BA"/>
              </w:rPr>
              <w:t>хтијења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склоности</w:t>
            </w:r>
            <w:r w:rsidRPr="00171B85">
              <w:rPr>
                <w:szCs w:val="22"/>
                <w:lang w:val="hr-BA"/>
              </w:rPr>
              <w:t xml:space="preserve">, </w:t>
            </w:r>
            <w:r w:rsidR="006A6710" w:rsidRPr="00171B85">
              <w:rPr>
                <w:szCs w:val="22"/>
                <w:lang w:val="hr-BA"/>
              </w:rPr>
              <w:t>те</w:t>
            </w:r>
            <w:r w:rsidRPr="00171B85">
              <w:rPr>
                <w:szCs w:val="22"/>
                <w:lang w:val="hr-BA"/>
              </w:rPr>
              <w:t xml:space="preserve"> </w:t>
            </w:r>
            <w:r w:rsidR="006A6710" w:rsidRPr="00171B85">
              <w:rPr>
                <w:szCs w:val="22"/>
                <w:lang w:val="hr-BA"/>
              </w:rPr>
              <w:t>креира</w:t>
            </w:r>
            <w:r w:rsidRPr="00171B85">
              <w:rPr>
                <w:szCs w:val="22"/>
                <w:lang w:val="hr-BA"/>
              </w:rPr>
              <w:t xml:space="preserve"> </w:t>
            </w:r>
            <w:r w:rsidR="006A6710" w:rsidRPr="00171B85">
              <w:rPr>
                <w:szCs w:val="22"/>
                <w:lang w:val="hr-BA"/>
              </w:rPr>
              <w:t>разредну</w:t>
            </w:r>
            <w:r w:rsidRPr="00171B85">
              <w:rPr>
                <w:szCs w:val="22"/>
                <w:lang w:val="hr-BA"/>
              </w:rPr>
              <w:t xml:space="preserve"> </w:t>
            </w:r>
            <w:r w:rsidR="006A6710" w:rsidRPr="00171B85">
              <w:rPr>
                <w:szCs w:val="22"/>
                <w:lang w:val="hr-BA"/>
              </w:rPr>
              <w:t>климу</w:t>
            </w:r>
            <w:r w:rsidRPr="00171B85">
              <w:rPr>
                <w:szCs w:val="22"/>
                <w:lang w:val="hr-BA"/>
              </w:rPr>
              <w:t xml:space="preserve"> </w:t>
            </w:r>
            <w:r w:rsidR="006A6710" w:rsidRPr="00171B85">
              <w:rPr>
                <w:szCs w:val="22"/>
                <w:lang w:val="hr-BA"/>
              </w:rPr>
              <w:t>која</w:t>
            </w:r>
            <w:r w:rsidRPr="00171B85">
              <w:rPr>
                <w:szCs w:val="22"/>
                <w:lang w:val="hr-BA"/>
              </w:rPr>
              <w:t xml:space="preserve"> </w:t>
            </w:r>
            <w:r w:rsidR="006A6710" w:rsidRPr="00171B85">
              <w:rPr>
                <w:szCs w:val="22"/>
                <w:lang w:val="hr-BA"/>
              </w:rPr>
              <w:t>треба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буде</w:t>
            </w:r>
            <w:r w:rsidRPr="00171B85">
              <w:rPr>
                <w:szCs w:val="22"/>
                <w:lang w:val="hr-BA"/>
              </w:rPr>
              <w:t xml:space="preserve"> </w:t>
            </w:r>
            <w:r w:rsidR="006A6710" w:rsidRPr="00171B85">
              <w:rPr>
                <w:szCs w:val="22"/>
                <w:lang w:val="hr-BA"/>
              </w:rPr>
              <w:t>сврсисходна</w:t>
            </w:r>
            <w:r w:rsidRPr="00171B85">
              <w:rPr>
                <w:szCs w:val="22"/>
                <w:lang w:val="hr-BA"/>
              </w:rPr>
              <w:t xml:space="preserve">, </w:t>
            </w:r>
            <w:r w:rsidR="006A6710" w:rsidRPr="00171B85">
              <w:rPr>
                <w:szCs w:val="22"/>
                <w:lang w:val="hr-BA"/>
              </w:rPr>
              <w:t>радна</w:t>
            </w:r>
            <w:r w:rsidRPr="00171B85">
              <w:rPr>
                <w:szCs w:val="22"/>
                <w:lang w:val="hr-BA"/>
              </w:rPr>
              <w:t xml:space="preserve">, </w:t>
            </w:r>
            <w:r w:rsidR="006A6710" w:rsidRPr="00171B85">
              <w:rPr>
                <w:szCs w:val="22"/>
                <w:lang w:val="hr-BA"/>
              </w:rPr>
              <w:t>опуштена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емпатична</w:t>
            </w:r>
            <w:r w:rsidRPr="00171B85">
              <w:rPr>
                <w:szCs w:val="22"/>
                <w:lang w:val="hr-BA"/>
              </w:rPr>
              <w:t xml:space="preserve">. </w:t>
            </w:r>
            <w:r w:rsidR="006A6710" w:rsidRPr="00171B85">
              <w:rPr>
                <w:szCs w:val="22"/>
                <w:lang w:val="hr-BA"/>
              </w:rPr>
              <w:t>Треба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потиче</w:t>
            </w:r>
            <w:r w:rsidRPr="00171B85">
              <w:rPr>
                <w:szCs w:val="22"/>
                <w:lang w:val="hr-BA"/>
              </w:rPr>
              <w:t xml:space="preserve"> </w:t>
            </w:r>
            <w:r w:rsidR="006A6710" w:rsidRPr="00171B85">
              <w:rPr>
                <w:szCs w:val="22"/>
                <w:lang w:val="hr-BA"/>
              </w:rPr>
              <w:t>ученика</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учење</w:t>
            </w:r>
            <w:r w:rsidRPr="00171B85">
              <w:rPr>
                <w:szCs w:val="22"/>
                <w:lang w:val="hr-BA"/>
              </w:rPr>
              <w:t xml:space="preserve">, </w:t>
            </w:r>
            <w:r w:rsidR="006A6710" w:rsidRPr="00171B85">
              <w:rPr>
                <w:szCs w:val="22"/>
                <w:lang w:val="hr-BA"/>
              </w:rPr>
              <w:t>те</w:t>
            </w:r>
            <w:r w:rsidRPr="00171B85">
              <w:rPr>
                <w:szCs w:val="22"/>
                <w:lang w:val="hr-BA"/>
              </w:rPr>
              <w:t xml:space="preserve"> </w:t>
            </w:r>
            <w:r w:rsidR="006A6710" w:rsidRPr="00171B85">
              <w:rPr>
                <w:szCs w:val="22"/>
                <w:lang w:val="hr-BA"/>
              </w:rPr>
              <w:t>одржава</w:t>
            </w:r>
            <w:r w:rsidRPr="00171B85">
              <w:rPr>
                <w:szCs w:val="22"/>
                <w:lang w:val="hr-BA"/>
              </w:rPr>
              <w:t xml:space="preserve"> </w:t>
            </w:r>
            <w:r w:rsidR="006A6710" w:rsidRPr="00171B85">
              <w:rPr>
                <w:szCs w:val="22"/>
                <w:lang w:val="hr-BA"/>
              </w:rPr>
              <w:t>мотивираност</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наставу</w:t>
            </w:r>
            <w:r w:rsidRPr="00171B85">
              <w:rPr>
                <w:szCs w:val="22"/>
                <w:lang w:val="hr-BA"/>
              </w:rPr>
              <w:t xml:space="preserve">. </w:t>
            </w:r>
            <w:r w:rsidR="006A6710" w:rsidRPr="00171B85">
              <w:rPr>
                <w:szCs w:val="22"/>
                <w:lang w:val="hr-BA"/>
              </w:rPr>
              <w:t>Његује</w:t>
            </w:r>
            <w:r w:rsidRPr="00171B85">
              <w:rPr>
                <w:szCs w:val="22"/>
                <w:lang w:val="hr-BA"/>
              </w:rPr>
              <w:t xml:space="preserve"> </w:t>
            </w:r>
            <w:r w:rsidR="006A6710" w:rsidRPr="00171B85">
              <w:rPr>
                <w:szCs w:val="22"/>
                <w:lang w:val="hr-BA"/>
              </w:rPr>
              <w:t>интерактиван</w:t>
            </w:r>
            <w:r w:rsidRPr="00171B85">
              <w:rPr>
                <w:szCs w:val="22"/>
                <w:lang w:val="hr-BA"/>
              </w:rPr>
              <w:t xml:space="preserve"> </w:t>
            </w:r>
            <w:r w:rsidR="006A6710" w:rsidRPr="00171B85">
              <w:rPr>
                <w:szCs w:val="22"/>
                <w:lang w:val="hr-BA"/>
              </w:rPr>
              <w:t>однос</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настави</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базира</w:t>
            </w:r>
            <w:r w:rsidRPr="00171B85">
              <w:rPr>
                <w:szCs w:val="22"/>
                <w:lang w:val="hr-BA"/>
              </w:rPr>
              <w:t xml:space="preserve"> </w:t>
            </w:r>
            <w:r w:rsidR="006A6710" w:rsidRPr="00171B85">
              <w:rPr>
                <w:szCs w:val="22"/>
                <w:lang w:val="hr-BA"/>
              </w:rPr>
              <w:t>га</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начелном</w:t>
            </w:r>
            <w:r w:rsidRPr="00171B85">
              <w:rPr>
                <w:szCs w:val="22"/>
                <w:lang w:val="hr-BA"/>
              </w:rPr>
              <w:t xml:space="preserve"> </w:t>
            </w:r>
            <w:r w:rsidR="006A6710" w:rsidRPr="00171B85">
              <w:rPr>
                <w:szCs w:val="22"/>
                <w:lang w:val="hr-BA"/>
              </w:rPr>
              <w:t>ставу</w:t>
            </w:r>
            <w:r w:rsidRPr="00171B85">
              <w:rPr>
                <w:szCs w:val="22"/>
                <w:lang w:val="hr-BA"/>
              </w:rPr>
              <w:t xml:space="preserve"> </w:t>
            </w:r>
            <w:r w:rsidR="006A6710" w:rsidRPr="00171B85">
              <w:rPr>
                <w:szCs w:val="22"/>
                <w:lang w:val="hr-BA"/>
              </w:rPr>
              <w:t>посланика</w:t>
            </w:r>
            <w:r w:rsidRPr="00171B85">
              <w:rPr>
                <w:szCs w:val="22"/>
                <w:lang w:val="hr-BA"/>
              </w:rPr>
              <w:t xml:space="preserve"> </w:t>
            </w:r>
            <w:r w:rsidR="006A6710" w:rsidRPr="00171B85">
              <w:rPr>
                <w:szCs w:val="22"/>
                <w:lang w:val="hr-BA"/>
              </w:rPr>
              <w:t>Мухаммеда</w:t>
            </w:r>
            <w:r w:rsidRPr="00171B85">
              <w:rPr>
                <w:szCs w:val="22"/>
                <w:lang w:val="hr-BA"/>
              </w:rPr>
              <w:t xml:space="preserve">, </w:t>
            </w:r>
            <w:r w:rsidR="006A6710" w:rsidRPr="00171B85">
              <w:rPr>
                <w:szCs w:val="22"/>
                <w:lang w:val="hr-BA"/>
              </w:rPr>
              <w:t>а</w:t>
            </w:r>
            <w:r w:rsidRPr="00171B85">
              <w:rPr>
                <w:szCs w:val="22"/>
                <w:lang w:val="hr-BA"/>
              </w:rPr>
              <w:t>.</w:t>
            </w:r>
            <w:r w:rsidR="006A6710" w:rsidRPr="00171B85">
              <w:rPr>
                <w:szCs w:val="22"/>
                <w:lang w:val="hr-BA"/>
              </w:rPr>
              <w:t>с</w:t>
            </w:r>
            <w:r w:rsidR="0026642E" w:rsidRPr="00171B85">
              <w:rPr>
                <w:szCs w:val="22"/>
                <w:lang w:val="hr-BA"/>
              </w:rPr>
              <w:t>.: „</w:t>
            </w:r>
            <w:r w:rsidR="006A6710" w:rsidRPr="00171B85">
              <w:rPr>
                <w:szCs w:val="22"/>
                <w:lang w:val="hr-BA"/>
              </w:rPr>
              <w:t>Олакшавајте</w:t>
            </w:r>
            <w:r w:rsidRPr="00171B85">
              <w:rPr>
                <w:szCs w:val="22"/>
                <w:lang w:val="hr-BA"/>
              </w:rPr>
              <w:t xml:space="preserve">, </w:t>
            </w:r>
            <w:r w:rsidR="006A6710" w:rsidRPr="00171B85">
              <w:rPr>
                <w:szCs w:val="22"/>
                <w:lang w:val="hr-BA"/>
              </w:rPr>
              <w:t>а</w:t>
            </w:r>
            <w:r w:rsidRPr="00171B85">
              <w:rPr>
                <w:szCs w:val="22"/>
                <w:lang w:val="hr-BA"/>
              </w:rPr>
              <w:t xml:space="preserve"> </w:t>
            </w:r>
            <w:r w:rsidR="006A6710" w:rsidRPr="00171B85">
              <w:rPr>
                <w:szCs w:val="22"/>
                <w:lang w:val="hr-BA"/>
              </w:rPr>
              <w:t>не</w:t>
            </w:r>
            <w:r w:rsidRPr="00171B85">
              <w:rPr>
                <w:szCs w:val="22"/>
                <w:lang w:val="hr-BA"/>
              </w:rPr>
              <w:t xml:space="preserve"> </w:t>
            </w:r>
            <w:r w:rsidR="006A6710" w:rsidRPr="00171B85">
              <w:rPr>
                <w:szCs w:val="22"/>
                <w:lang w:val="hr-BA"/>
              </w:rPr>
              <w:t>отежавајте</w:t>
            </w:r>
            <w:r w:rsidRPr="00171B85">
              <w:rPr>
                <w:szCs w:val="22"/>
                <w:lang w:val="hr-BA"/>
              </w:rPr>
              <w:t xml:space="preserve">, </w:t>
            </w:r>
            <w:r w:rsidR="006A6710" w:rsidRPr="00171B85">
              <w:rPr>
                <w:szCs w:val="22"/>
                <w:lang w:val="hr-BA"/>
              </w:rPr>
              <w:t>уносите</w:t>
            </w:r>
            <w:r w:rsidRPr="00171B85">
              <w:rPr>
                <w:szCs w:val="22"/>
                <w:lang w:val="hr-BA"/>
              </w:rPr>
              <w:t xml:space="preserve"> </w:t>
            </w:r>
            <w:r w:rsidR="006A6710" w:rsidRPr="00171B85">
              <w:rPr>
                <w:szCs w:val="22"/>
                <w:lang w:val="hr-BA"/>
              </w:rPr>
              <w:t>радост</w:t>
            </w:r>
            <w:r w:rsidRPr="00171B85">
              <w:rPr>
                <w:szCs w:val="22"/>
                <w:lang w:val="hr-BA"/>
              </w:rPr>
              <w:t xml:space="preserve">, </w:t>
            </w:r>
            <w:r w:rsidR="006A6710" w:rsidRPr="00171B85">
              <w:rPr>
                <w:szCs w:val="22"/>
                <w:lang w:val="hr-BA"/>
              </w:rPr>
              <w:t>а</w:t>
            </w:r>
            <w:r w:rsidRPr="00171B85">
              <w:rPr>
                <w:szCs w:val="22"/>
                <w:lang w:val="hr-BA"/>
              </w:rPr>
              <w:t xml:space="preserve"> </w:t>
            </w:r>
            <w:r w:rsidR="006A6710" w:rsidRPr="00171B85">
              <w:rPr>
                <w:szCs w:val="22"/>
                <w:lang w:val="hr-BA"/>
              </w:rPr>
              <w:t>не</w:t>
            </w:r>
            <w:r w:rsidRPr="00171B85">
              <w:rPr>
                <w:szCs w:val="22"/>
                <w:lang w:val="hr-BA"/>
              </w:rPr>
              <w:t xml:space="preserve"> </w:t>
            </w:r>
            <w:r w:rsidR="006A6710" w:rsidRPr="00171B85">
              <w:rPr>
                <w:szCs w:val="22"/>
                <w:lang w:val="hr-BA"/>
              </w:rPr>
              <w:t>растјерујте</w:t>
            </w:r>
            <w:r w:rsidR="0026642E" w:rsidRPr="00171B85">
              <w:rPr>
                <w:szCs w:val="22"/>
                <w:lang w:val="hr-BA"/>
              </w:rPr>
              <w:t>!“</w:t>
            </w:r>
            <w:r w:rsidRPr="00171B85">
              <w:rPr>
                <w:szCs w:val="22"/>
                <w:lang w:val="hr-BA"/>
              </w:rPr>
              <w:t xml:space="preserve"> </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Наставник</w:t>
            </w:r>
            <w:r w:rsidRPr="00171B85">
              <w:rPr>
                <w:szCs w:val="22"/>
                <w:lang w:val="hr-BA"/>
              </w:rPr>
              <w:t xml:space="preserve"> </w:t>
            </w:r>
            <w:r w:rsidR="006A6710" w:rsidRPr="00171B85">
              <w:rPr>
                <w:szCs w:val="22"/>
                <w:lang w:val="hr-BA"/>
              </w:rPr>
              <w:t>активира</w:t>
            </w:r>
            <w:r w:rsidRPr="00171B85">
              <w:rPr>
                <w:szCs w:val="22"/>
                <w:lang w:val="hr-BA"/>
              </w:rPr>
              <w:t xml:space="preserve"> </w:t>
            </w:r>
            <w:r w:rsidR="006A6710" w:rsidRPr="00171B85">
              <w:rPr>
                <w:szCs w:val="22"/>
                <w:lang w:val="hr-BA"/>
              </w:rPr>
              <w:t>ученика</w:t>
            </w:r>
            <w:r w:rsidRPr="00171B85">
              <w:rPr>
                <w:szCs w:val="22"/>
                <w:lang w:val="hr-BA"/>
              </w:rPr>
              <w:t xml:space="preserve"> </w:t>
            </w:r>
            <w:r w:rsidR="006A6710" w:rsidRPr="00171B85">
              <w:rPr>
                <w:szCs w:val="22"/>
                <w:lang w:val="hr-BA"/>
              </w:rPr>
              <w:t>мобилисањем</w:t>
            </w:r>
            <w:r w:rsidRPr="00171B85">
              <w:rPr>
                <w:szCs w:val="22"/>
                <w:lang w:val="hr-BA"/>
              </w:rPr>
              <w:t xml:space="preserve"> </w:t>
            </w:r>
            <w:r w:rsidR="006A6710" w:rsidRPr="00171B85">
              <w:rPr>
                <w:szCs w:val="22"/>
                <w:lang w:val="hr-BA"/>
              </w:rPr>
              <w:t>претходних</w:t>
            </w:r>
            <w:r w:rsidRPr="00171B85">
              <w:rPr>
                <w:szCs w:val="22"/>
                <w:lang w:val="hr-BA"/>
              </w:rPr>
              <w:t xml:space="preserve"> </w:t>
            </w:r>
            <w:r w:rsidR="006A6710" w:rsidRPr="00171B85">
              <w:rPr>
                <w:szCs w:val="22"/>
                <w:lang w:val="hr-BA"/>
              </w:rPr>
              <w:t>знања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искустава</w:t>
            </w:r>
            <w:r w:rsidRPr="00171B85">
              <w:rPr>
                <w:szCs w:val="22"/>
                <w:lang w:val="hr-BA"/>
              </w:rPr>
              <w:t xml:space="preserve">, </w:t>
            </w:r>
            <w:r w:rsidR="006A6710" w:rsidRPr="00171B85">
              <w:rPr>
                <w:szCs w:val="22"/>
                <w:lang w:val="hr-BA"/>
              </w:rPr>
              <w:t>упућивањем</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самостално</w:t>
            </w:r>
            <w:r w:rsidRPr="00171B85">
              <w:rPr>
                <w:szCs w:val="22"/>
                <w:lang w:val="hr-BA"/>
              </w:rPr>
              <w:t xml:space="preserve"> </w:t>
            </w:r>
            <w:r w:rsidR="006A6710" w:rsidRPr="00171B85">
              <w:rPr>
                <w:szCs w:val="22"/>
                <w:lang w:val="hr-BA"/>
              </w:rPr>
              <w:t>проналажење</w:t>
            </w:r>
            <w:r w:rsidRPr="00171B85">
              <w:rPr>
                <w:szCs w:val="22"/>
                <w:lang w:val="hr-BA"/>
              </w:rPr>
              <w:t xml:space="preserve"> </w:t>
            </w:r>
            <w:r w:rsidR="006A6710" w:rsidRPr="00171B85">
              <w:rPr>
                <w:szCs w:val="22"/>
                <w:lang w:val="hr-BA"/>
              </w:rPr>
              <w:t>релевантних</w:t>
            </w:r>
            <w:r w:rsidRPr="00171B85">
              <w:rPr>
                <w:szCs w:val="22"/>
                <w:lang w:val="hr-BA"/>
              </w:rPr>
              <w:t xml:space="preserve"> </w:t>
            </w:r>
            <w:r w:rsidR="006A6710" w:rsidRPr="00171B85">
              <w:rPr>
                <w:szCs w:val="22"/>
                <w:lang w:val="hr-BA"/>
              </w:rPr>
              <w:t>информација</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слободно</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креативно</w:t>
            </w:r>
            <w:r w:rsidRPr="00171B85">
              <w:rPr>
                <w:szCs w:val="22"/>
                <w:lang w:val="hr-BA"/>
              </w:rPr>
              <w:t xml:space="preserve"> </w:t>
            </w:r>
            <w:r w:rsidR="006A6710" w:rsidRPr="00171B85">
              <w:rPr>
                <w:szCs w:val="22"/>
                <w:lang w:val="hr-BA"/>
              </w:rPr>
              <w:t>размишљање</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аргументовано</w:t>
            </w:r>
            <w:r w:rsidRPr="00171B85">
              <w:rPr>
                <w:szCs w:val="22"/>
                <w:lang w:val="hr-BA"/>
              </w:rPr>
              <w:t xml:space="preserve"> </w:t>
            </w:r>
            <w:r w:rsidR="006A6710" w:rsidRPr="00171B85">
              <w:rPr>
                <w:szCs w:val="22"/>
                <w:lang w:val="hr-BA"/>
              </w:rPr>
              <w:t>дискутовање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изношење</w:t>
            </w:r>
            <w:r w:rsidRPr="00171B85">
              <w:rPr>
                <w:szCs w:val="22"/>
                <w:lang w:val="hr-BA"/>
              </w:rPr>
              <w:t xml:space="preserve"> </w:t>
            </w:r>
            <w:r w:rsidR="006A6710" w:rsidRPr="00171B85">
              <w:rPr>
                <w:szCs w:val="22"/>
                <w:lang w:val="hr-BA"/>
              </w:rPr>
              <w:t>ставова</w:t>
            </w:r>
            <w:r w:rsidRPr="00171B85">
              <w:rPr>
                <w:szCs w:val="22"/>
                <w:lang w:val="hr-BA"/>
              </w:rPr>
              <w:t xml:space="preserve">. </w:t>
            </w:r>
            <w:r w:rsidR="006A6710" w:rsidRPr="00171B85">
              <w:rPr>
                <w:szCs w:val="22"/>
                <w:lang w:val="hr-BA"/>
              </w:rPr>
              <w:t>Улога</w:t>
            </w:r>
            <w:r w:rsidRPr="00171B85">
              <w:rPr>
                <w:szCs w:val="22"/>
                <w:lang w:val="hr-BA"/>
              </w:rPr>
              <w:t xml:space="preserve"> </w:t>
            </w:r>
            <w:r w:rsidR="006A6710" w:rsidRPr="00171B85">
              <w:rPr>
                <w:szCs w:val="22"/>
                <w:lang w:val="hr-BA"/>
              </w:rPr>
              <w:t>наставника</w:t>
            </w:r>
            <w:r w:rsidRPr="00171B85">
              <w:rPr>
                <w:szCs w:val="22"/>
                <w:lang w:val="hr-BA"/>
              </w:rPr>
              <w:t xml:space="preserve"> </w:t>
            </w:r>
            <w:r w:rsidR="006A6710" w:rsidRPr="00171B85">
              <w:rPr>
                <w:szCs w:val="22"/>
                <w:lang w:val="hr-BA"/>
              </w:rPr>
              <w:t>је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подстиче</w:t>
            </w:r>
            <w:r w:rsidRPr="00171B85">
              <w:rPr>
                <w:szCs w:val="22"/>
                <w:lang w:val="hr-BA"/>
              </w:rPr>
              <w:t xml:space="preserve"> </w:t>
            </w:r>
            <w:r w:rsidR="006A6710" w:rsidRPr="00171B85">
              <w:rPr>
                <w:szCs w:val="22"/>
                <w:lang w:val="hr-BA"/>
              </w:rPr>
              <w:t>ученике</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повезивање</w:t>
            </w:r>
            <w:r w:rsidRPr="00171B85">
              <w:rPr>
                <w:szCs w:val="22"/>
                <w:lang w:val="hr-BA"/>
              </w:rPr>
              <w:t xml:space="preserve"> </w:t>
            </w:r>
            <w:r w:rsidR="006A6710" w:rsidRPr="00171B85">
              <w:rPr>
                <w:szCs w:val="22"/>
                <w:lang w:val="hr-BA"/>
              </w:rPr>
              <w:t>новостечених</w:t>
            </w:r>
            <w:r w:rsidRPr="00171B85">
              <w:rPr>
                <w:szCs w:val="22"/>
                <w:lang w:val="hr-BA"/>
              </w:rPr>
              <w:t xml:space="preserve"> </w:t>
            </w:r>
            <w:r w:rsidR="006A6710" w:rsidRPr="00171B85">
              <w:rPr>
                <w:szCs w:val="22"/>
                <w:lang w:val="hr-BA"/>
              </w:rPr>
              <w:t>знања</w:t>
            </w:r>
            <w:r w:rsidRPr="00171B85">
              <w:rPr>
                <w:szCs w:val="22"/>
                <w:lang w:val="hr-BA"/>
              </w:rPr>
              <w:t xml:space="preserve"> </w:t>
            </w:r>
            <w:r w:rsidR="006A6710" w:rsidRPr="00171B85">
              <w:rPr>
                <w:szCs w:val="22"/>
                <w:lang w:val="hr-BA"/>
              </w:rPr>
              <w:t>са</w:t>
            </w:r>
            <w:r w:rsidRPr="00171B85">
              <w:rPr>
                <w:szCs w:val="22"/>
                <w:lang w:val="hr-BA"/>
              </w:rPr>
              <w:t xml:space="preserve"> </w:t>
            </w:r>
            <w:r w:rsidR="006A6710" w:rsidRPr="00171B85">
              <w:rPr>
                <w:szCs w:val="22"/>
                <w:lang w:val="hr-BA"/>
              </w:rPr>
              <w:t>свакодневним</w:t>
            </w:r>
            <w:r w:rsidRPr="00171B85">
              <w:rPr>
                <w:szCs w:val="22"/>
                <w:lang w:val="hr-BA"/>
              </w:rPr>
              <w:t xml:space="preserve"> </w:t>
            </w:r>
            <w:r w:rsidR="006A6710" w:rsidRPr="00171B85">
              <w:rPr>
                <w:szCs w:val="22"/>
                <w:lang w:val="hr-BA"/>
              </w:rPr>
              <w:t>животом</w:t>
            </w:r>
            <w:r w:rsidRPr="00171B85">
              <w:rPr>
                <w:szCs w:val="22"/>
                <w:lang w:val="hr-BA"/>
              </w:rPr>
              <w:t>.</w:t>
            </w:r>
          </w:p>
          <w:p w:rsidR="0039368E" w:rsidRPr="00171B85" w:rsidRDefault="0039368E" w:rsidP="00D5500D">
            <w:pPr>
              <w:jc w:val="both"/>
              <w:rPr>
                <w:szCs w:val="22"/>
                <w:lang w:val="hr-BA"/>
              </w:rPr>
            </w:pPr>
            <w:r w:rsidRPr="00171B85">
              <w:rPr>
                <w:szCs w:val="22"/>
                <w:lang w:val="hr-BA"/>
              </w:rPr>
              <w:t xml:space="preserve">        </w:t>
            </w:r>
            <w:r w:rsidR="006A6710" w:rsidRPr="00171B85">
              <w:rPr>
                <w:szCs w:val="22"/>
                <w:lang w:val="hr-BA"/>
              </w:rPr>
              <w:t>Предлаже</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реализација</w:t>
            </w:r>
            <w:r w:rsidRPr="00171B85">
              <w:rPr>
                <w:szCs w:val="22"/>
                <w:lang w:val="hr-BA"/>
              </w:rPr>
              <w:t xml:space="preserve"> </w:t>
            </w:r>
            <w:r w:rsidR="006A6710" w:rsidRPr="00171B85">
              <w:rPr>
                <w:szCs w:val="22"/>
                <w:lang w:val="hr-BA"/>
              </w:rPr>
              <w:t>програмских</w:t>
            </w:r>
            <w:r w:rsidRPr="00171B85">
              <w:rPr>
                <w:szCs w:val="22"/>
                <w:lang w:val="hr-BA"/>
              </w:rPr>
              <w:t xml:space="preserve"> </w:t>
            </w:r>
            <w:r w:rsidR="006A6710" w:rsidRPr="00171B85">
              <w:rPr>
                <w:szCs w:val="22"/>
                <w:lang w:val="hr-BA"/>
              </w:rPr>
              <w:t>садржаја</w:t>
            </w:r>
            <w:r w:rsidRPr="00171B85">
              <w:rPr>
                <w:szCs w:val="22"/>
                <w:lang w:val="hr-BA"/>
              </w:rPr>
              <w:t xml:space="preserve"> </w:t>
            </w:r>
            <w:r w:rsidR="006A6710" w:rsidRPr="00171B85">
              <w:rPr>
                <w:szCs w:val="22"/>
                <w:lang w:val="hr-BA"/>
              </w:rPr>
              <w:t>буде</w:t>
            </w:r>
            <w:r w:rsidRPr="00171B85">
              <w:rPr>
                <w:szCs w:val="22"/>
                <w:lang w:val="hr-BA"/>
              </w:rPr>
              <w:t xml:space="preserve"> </w:t>
            </w:r>
            <w:r w:rsidR="006A6710" w:rsidRPr="00171B85">
              <w:rPr>
                <w:szCs w:val="22"/>
                <w:lang w:val="hr-BA"/>
              </w:rPr>
              <w:t>заснована</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самосталном</w:t>
            </w:r>
            <w:r w:rsidRPr="00171B85">
              <w:rPr>
                <w:szCs w:val="22"/>
                <w:lang w:val="hr-BA"/>
              </w:rPr>
              <w:t xml:space="preserve"> </w:t>
            </w:r>
            <w:r w:rsidR="006A6710" w:rsidRPr="00171B85">
              <w:rPr>
                <w:szCs w:val="22"/>
                <w:lang w:val="hr-BA"/>
              </w:rPr>
              <w:t>раду</w:t>
            </w:r>
            <w:r w:rsidRPr="00171B85">
              <w:rPr>
                <w:szCs w:val="22"/>
                <w:lang w:val="hr-BA"/>
              </w:rPr>
              <w:t xml:space="preserve"> </w:t>
            </w:r>
            <w:r w:rsidR="006A6710" w:rsidRPr="00171B85">
              <w:rPr>
                <w:szCs w:val="22"/>
                <w:lang w:val="hr-BA"/>
              </w:rPr>
              <w:t>ученика</w:t>
            </w:r>
            <w:r w:rsidRPr="00171B85">
              <w:rPr>
                <w:szCs w:val="22"/>
                <w:lang w:val="hr-BA"/>
              </w:rPr>
              <w:t xml:space="preserve"> </w:t>
            </w:r>
            <w:r w:rsidR="006A6710" w:rsidRPr="00171B85">
              <w:rPr>
                <w:szCs w:val="22"/>
                <w:lang w:val="hr-BA"/>
              </w:rPr>
              <w:t>у</w:t>
            </w:r>
            <w:r w:rsidRPr="00171B85">
              <w:rPr>
                <w:szCs w:val="22"/>
                <w:lang w:val="hr-BA"/>
              </w:rPr>
              <w:t xml:space="preserve"> </w:t>
            </w:r>
            <w:r w:rsidR="006A6710" w:rsidRPr="00171B85">
              <w:rPr>
                <w:szCs w:val="22"/>
                <w:lang w:val="hr-BA"/>
              </w:rPr>
              <w:t>што</w:t>
            </w:r>
            <w:r w:rsidRPr="00171B85">
              <w:rPr>
                <w:szCs w:val="22"/>
                <w:lang w:val="hr-BA"/>
              </w:rPr>
              <w:t xml:space="preserve"> </w:t>
            </w:r>
            <w:r w:rsidR="006A6710" w:rsidRPr="00171B85">
              <w:rPr>
                <w:szCs w:val="22"/>
                <w:lang w:val="hr-BA"/>
              </w:rPr>
              <w:t>већем</w:t>
            </w:r>
            <w:r w:rsidRPr="00171B85">
              <w:rPr>
                <w:szCs w:val="22"/>
                <w:lang w:val="hr-BA"/>
              </w:rPr>
              <w:t xml:space="preserve"> </w:t>
            </w:r>
            <w:r w:rsidR="006A6710" w:rsidRPr="00171B85">
              <w:rPr>
                <w:szCs w:val="22"/>
                <w:lang w:val="hr-BA"/>
              </w:rPr>
              <w:t>обиму</w:t>
            </w:r>
            <w:r w:rsidRPr="00171B85">
              <w:rPr>
                <w:szCs w:val="22"/>
                <w:lang w:val="hr-BA"/>
              </w:rPr>
              <w:t xml:space="preserve">, </w:t>
            </w:r>
            <w:r w:rsidR="006A6710" w:rsidRPr="00171B85">
              <w:rPr>
                <w:szCs w:val="22"/>
                <w:lang w:val="hr-BA"/>
              </w:rPr>
              <w:t>те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сваком</w:t>
            </w:r>
            <w:r w:rsidRPr="00171B85">
              <w:rPr>
                <w:szCs w:val="22"/>
                <w:lang w:val="hr-BA"/>
              </w:rPr>
              <w:t xml:space="preserve"> </w:t>
            </w:r>
            <w:r w:rsidR="006A6710" w:rsidRPr="00171B85">
              <w:rPr>
                <w:szCs w:val="22"/>
                <w:lang w:val="hr-BA"/>
              </w:rPr>
              <w:t>ученику</w:t>
            </w:r>
            <w:r w:rsidRPr="00171B85">
              <w:rPr>
                <w:szCs w:val="22"/>
                <w:lang w:val="hr-BA"/>
              </w:rPr>
              <w:t xml:space="preserve"> </w:t>
            </w:r>
            <w:r w:rsidR="006A6710" w:rsidRPr="00171B85">
              <w:rPr>
                <w:szCs w:val="22"/>
                <w:lang w:val="hr-BA"/>
              </w:rPr>
              <w:t>омогући</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дође</w:t>
            </w:r>
            <w:r w:rsidRPr="00171B85">
              <w:rPr>
                <w:szCs w:val="22"/>
                <w:lang w:val="hr-BA"/>
              </w:rPr>
              <w:t xml:space="preserve"> </w:t>
            </w:r>
            <w:r w:rsidR="006A6710" w:rsidRPr="00171B85">
              <w:rPr>
                <w:szCs w:val="22"/>
                <w:lang w:val="hr-BA"/>
              </w:rPr>
              <w:t>до</w:t>
            </w:r>
            <w:r w:rsidRPr="00171B85">
              <w:rPr>
                <w:szCs w:val="22"/>
                <w:lang w:val="hr-BA"/>
              </w:rPr>
              <w:t xml:space="preserve"> </w:t>
            </w:r>
            <w:r w:rsidR="006A6710" w:rsidRPr="00171B85">
              <w:rPr>
                <w:szCs w:val="22"/>
                <w:lang w:val="hr-BA"/>
              </w:rPr>
              <w:t>изражаја</w:t>
            </w:r>
            <w:r w:rsidRPr="00171B85">
              <w:rPr>
                <w:szCs w:val="22"/>
                <w:lang w:val="hr-BA"/>
              </w:rPr>
              <w:t xml:space="preserve"> </w:t>
            </w:r>
            <w:r w:rsidR="006A6710" w:rsidRPr="00171B85">
              <w:rPr>
                <w:szCs w:val="22"/>
                <w:lang w:val="hr-BA"/>
              </w:rPr>
              <w:t>сходно</w:t>
            </w:r>
            <w:r w:rsidRPr="00171B85">
              <w:rPr>
                <w:szCs w:val="22"/>
                <w:lang w:val="hr-BA"/>
              </w:rPr>
              <w:t xml:space="preserve"> </w:t>
            </w:r>
            <w:r w:rsidR="006A6710" w:rsidRPr="00171B85">
              <w:rPr>
                <w:szCs w:val="22"/>
                <w:lang w:val="hr-BA"/>
              </w:rPr>
              <w:t>његовим</w:t>
            </w:r>
            <w:r w:rsidRPr="00171B85">
              <w:rPr>
                <w:szCs w:val="22"/>
                <w:lang w:val="hr-BA"/>
              </w:rPr>
              <w:t xml:space="preserve"> </w:t>
            </w:r>
            <w:r w:rsidR="006A6710" w:rsidRPr="00171B85">
              <w:rPr>
                <w:szCs w:val="22"/>
                <w:lang w:val="hr-BA"/>
              </w:rPr>
              <w:t>способностима</w:t>
            </w:r>
            <w:r w:rsidRPr="00171B85">
              <w:rPr>
                <w:szCs w:val="22"/>
                <w:lang w:val="hr-BA"/>
              </w:rPr>
              <w:t xml:space="preserve">. </w:t>
            </w:r>
            <w:r w:rsidR="006A6710" w:rsidRPr="00171B85">
              <w:rPr>
                <w:szCs w:val="22"/>
                <w:lang w:val="hr-BA"/>
              </w:rPr>
              <w:t>Наставник</w:t>
            </w:r>
            <w:r w:rsidRPr="00171B85">
              <w:rPr>
                <w:szCs w:val="22"/>
                <w:lang w:val="hr-BA"/>
              </w:rPr>
              <w:t xml:space="preserve"> </w:t>
            </w:r>
            <w:r w:rsidR="006A6710" w:rsidRPr="00171B85">
              <w:rPr>
                <w:szCs w:val="22"/>
                <w:lang w:val="hr-BA"/>
              </w:rPr>
              <w:t>треба</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упућује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подстиче</w:t>
            </w:r>
            <w:r w:rsidRPr="00171B85">
              <w:rPr>
                <w:szCs w:val="22"/>
                <w:lang w:val="hr-BA"/>
              </w:rPr>
              <w:t xml:space="preserve"> </w:t>
            </w:r>
            <w:r w:rsidR="006A6710" w:rsidRPr="00171B85">
              <w:rPr>
                <w:szCs w:val="22"/>
                <w:lang w:val="hr-BA"/>
              </w:rPr>
              <w:t>ученике</w:t>
            </w:r>
            <w:r w:rsidRPr="00171B85">
              <w:rPr>
                <w:szCs w:val="22"/>
                <w:lang w:val="hr-BA"/>
              </w:rPr>
              <w:t xml:space="preserve"> </w:t>
            </w:r>
            <w:r w:rsidR="006A6710" w:rsidRPr="00171B85">
              <w:rPr>
                <w:szCs w:val="22"/>
                <w:lang w:val="hr-BA"/>
              </w:rPr>
              <w:t>да</w:t>
            </w:r>
            <w:r w:rsidRPr="00171B85">
              <w:rPr>
                <w:szCs w:val="22"/>
                <w:lang w:val="hr-BA"/>
              </w:rPr>
              <w:t xml:space="preserve"> </w:t>
            </w:r>
            <w:r w:rsidR="006A6710" w:rsidRPr="00171B85">
              <w:rPr>
                <w:szCs w:val="22"/>
                <w:lang w:val="hr-BA"/>
              </w:rPr>
              <w:t>систематски</w:t>
            </w:r>
            <w:r w:rsidRPr="00171B85">
              <w:rPr>
                <w:szCs w:val="22"/>
                <w:lang w:val="hr-BA"/>
              </w:rPr>
              <w:t xml:space="preserve"> </w:t>
            </w:r>
            <w:r w:rsidR="006A6710" w:rsidRPr="00171B85">
              <w:rPr>
                <w:szCs w:val="22"/>
                <w:lang w:val="hr-BA"/>
              </w:rPr>
              <w:t>прикупљају</w:t>
            </w:r>
            <w:r w:rsidRPr="00171B85">
              <w:rPr>
                <w:szCs w:val="22"/>
                <w:lang w:val="hr-BA"/>
              </w:rPr>
              <w:t xml:space="preserve"> </w:t>
            </w:r>
            <w:r w:rsidR="006A6710" w:rsidRPr="00171B85">
              <w:rPr>
                <w:szCs w:val="22"/>
                <w:lang w:val="hr-BA"/>
              </w:rPr>
              <w:t>информације</w:t>
            </w:r>
            <w:r w:rsidRPr="00171B85">
              <w:rPr>
                <w:szCs w:val="22"/>
                <w:lang w:val="hr-BA"/>
              </w:rPr>
              <w:t xml:space="preserve"> </w:t>
            </w:r>
            <w:r w:rsidR="006A6710" w:rsidRPr="00171B85">
              <w:rPr>
                <w:szCs w:val="22"/>
                <w:lang w:val="hr-BA"/>
              </w:rPr>
              <w:t>из</w:t>
            </w:r>
            <w:r w:rsidRPr="00171B85">
              <w:rPr>
                <w:szCs w:val="22"/>
                <w:lang w:val="hr-BA"/>
              </w:rPr>
              <w:t xml:space="preserve"> </w:t>
            </w:r>
            <w:r w:rsidR="006A6710" w:rsidRPr="00171B85">
              <w:rPr>
                <w:szCs w:val="22"/>
                <w:lang w:val="hr-BA"/>
              </w:rPr>
              <w:t>литературе</w:t>
            </w:r>
            <w:r w:rsidRPr="00171B85">
              <w:rPr>
                <w:szCs w:val="22"/>
                <w:lang w:val="hr-BA"/>
              </w:rPr>
              <w:t xml:space="preserve">, </w:t>
            </w:r>
            <w:r w:rsidR="006A6710" w:rsidRPr="00171B85">
              <w:rPr>
                <w:szCs w:val="22"/>
                <w:lang w:val="hr-BA"/>
              </w:rPr>
              <w:t>користе</w:t>
            </w:r>
            <w:r w:rsidRPr="00171B85">
              <w:rPr>
                <w:szCs w:val="22"/>
                <w:lang w:val="hr-BA"/>
              </w:rPr>
              <w:t xml:space="preserve"> </w:t>
            </w:r>
            <w:r w:rsidR="006A6710" w:rsidRPr="00171B85">
              <w:rPr>
                <w:szCs w:val="22"/>
                <w:lang w:val="hr-BA"/>
              </w:rPr>
              <w:t>интернет</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друге</w:t>
            </w:r>
            <w:r w:rsidRPr="00171B85">
              <w:rPr>
                <w:szCs w:val="22"/>
                <w:lang w:val="hr-BA"/>
              </w:rPr>
              <w:t xml:space="preserve"> </w:t>
            </w:r>
            <w:r w:rsidR="006A6710" w:rsidRPr="00171B85">
              <w:rPr>
                <w:szCs w:val="22"/>
                <w:lang w:val="hr-BA"/>
              </w:rPr>
              <w:t>медије</w:t>
            </w:r>
            <w:r w:rsidRPr="00171B85">
              <w:rPr>
                <w:szCs w:val="22"/>
                <w:lang w:val="hr-BA"/>
              </w:rPr>
              <w:t xml:space="preserve">, </w:t>
            </w:r>
            <w:r w:rsidR="006A6710" w:rsidRPr="00171B85">
              <w:rPr>
                <w:szCs w:val="22"/>
                <w:lang w:val="hr-BA"/>
              </w:rPr>
              <w:t>како</w:t>
            </w:r>
            <w:r w:rsidRPr="00171B85">
              <w:rPr>
                <w:szCs w:val="22"/>
                <w:lang w:val="hr-BA"/>
              </w:rPr>
              <w:t xml:space="preserve"> </w:t>
            </w:r>
            <w:r w:rsidR="006A6710" w:rsidRPr="00171B85">
              <w:rPr>
                <w:szCs w:val="22"/>
                <w:lang w:val="hr-BA"/>
              </w:rPr>
              <w:t>би</w:t>
            </w:r>
            <w:r w:rsidRPr="00171B85">
              <w:rPr>
                <w:szCs w:val="22"/>
                <w:lang w:val="hr-BA"/>
              </w:rPr>
              <w:t xml:space="preserve"> </w:t>
            </w:r>
            <w:r w:rsidR="006A6710" w:rsidRPr="00171B85">
              <w:rPr>
                <w:szCs w:val="22"/>
                <w:lang w:val="hr-BA"/>
              </w:rPr>
              <w:t>што</w:t>
            </w:r>
            <w:r w:rsidRPr="00171B85">
              <w:rPr>
                <w:szCs w:val="22"/>
                <w:lang w:val="hr-BA"/>
              </w:rPr>
              <w:t xml:space="preserve"> </w:t>
            </w:r>
            <w:r w:rsidR="006A6710" w:rsidRPr="00171B85">
              <w:rPr>
                <w:szCs w:val="22"/>
                <w:lang w:val="hr-BA"/>
              </w:rPr>
              <w:t>квалитетније</w:t>
            </w:r>
            <w:r w:rsidRPr="00171B85">
              <w:rPr>
                <w:szCs w:val="22"/>
                <w:lang w:val="hr-BA"/>
              </w:rPr>
              <w:t xml:space="preserve"> </w:t>
            </w:r>
            <w:r w:rsidR="006A6710" w:rsidRPr="00171B85">
              <w:rPr>
                <w:szCs w:val="22"/>
                <w:lang w:val="hr-BA"/>
              </w:rPr>
              <w:t>радили</w:t>
            </w:r>
            <w:r w:rsidRPr="00171B85">
              <w:rPr>
                <w:szCs w:val="22"/>
                <w:lang w:val="hr-BA"/>
              </w:rPr>
              <w:t xml:space="preserve"> </w:t>
            </w:r>
            <w:r w:rsidR="006A6710" w:rsidRPr="00171B85">
              <w:rPr>
                <w:szCs w:val="22"/>
                <w:lang w:val="hr-BA"/>
              </w:rPr>
              <w:t>домаће</w:t>
            </w:r>
            <w:r w:rsidRPr="00171B85">
              <w:rPr>
                <w:szCs w:val="22"/>
                <w:lang w:val="hr-BA"/>
              </w:rPr>
              <w:t xml:space="preserve"> </w:t>
            </w:r>
            <w:r w:rsidR="006A6710" w:rsidRPr="00171B85">
              <w:rPr>
                <w:szCs w:val="22"/>
                <w:lang w:val="hr-BA"/>
              </w:rPr>
              <w:t>задаће</w:t>
            </w:r>
            <w:r w:rsidRPr="00171B85">
              <w:rPr>
                <w:szCs w:val="22"/>
                <w:lang w:val="hr-BA"/>
              </w:rPr>
              <w:t xml:space="preserve">, </w:t>
            </w:r>
            <w:r w:rsidR="006A6710" w:rsidRPr="00171B85">
              <w:rPr>
                <w:szCs w:val="22"/>
                <w:lang w:val="hr-BA"/>
              </w:rPr>
              <w:t>самосталне</w:t>
            </w:r>
            <w:r w:rsidRPr="00171B85">
              <w:rPr>
                <w:szCs w:val="22"/>
                <w:lang w:val="hr-BA"/>
              </w:rPr>
              <w:t xml:space="preserve"> </w:t>
            </w:r>
            <w:r w:rsidR="006A6710" w:rsidRPr="00171B85">
              <w:rPr>
                <w:szCs w:val="22"/>
                <w:lang w:val="hr-BA"/>
              </w:rPr>
              <w:t>радове</w:t>
            </w:r>
            <w:r w:rsidRPr="00171B85">
              <w:rPr>
                <w:szCs w:val="22"/>
                <w:lang w:val="hr-BA"/>
              </w:rPr>
              <w:t xml:space="preserve">, </w:t>
            </w:r>
            <w:r w:rsidR="006A6710" w:rsidRPr="00171B85">
              <w:rPr>
                <w:szCs w:val="22"/>
                <w:lang w:val="hr-BA"/>
              </w:rPr>
              <w:t>паное</w:t>
            </w:r>
            <w:r w:rsidRPr="00171B85">
              <w:rPr>
                <w:szCs w:val="22"/>
                <w:lang w:val="hr-BA"/>
              </w:rPr>
              <w:t xml:space="preserve"> </w:t>
            </w:r>
            <w:r w:rsidR="006A6710" w:rsidRPr="00171B85">
              <w:rPr>
                <w:szCs w:val="22"/>
                <w:lang w:val="hr-BA"/>
              </w:rPr>
              <w:t>на</w:t>
            </w:r>
            <w:r w:rsidRPr="00171B85">
              <w:rPr>
                <w:szCs w:val="22"/>
                <w:lang w:val="hr-BA"/>
              </w:rPr>
              <w:t xml:space="preserve"> </w:t>
            </w:r>
            <w:r w:rsidR="006A6710" w:rsidRPr="00171B85">
              <w:rPr>
                <w:szCs w:val="22"/>
                <w:lang w:val="hr-BA"/>
              </w:rPr>
              <w:t>задате</w:t>
            </w:r>
            <w:r w:rsidRPr="00171B85">
              <w:rPr>
                <w:szCs w:val="22"/>
                <w:lang w:val="hr-BA"/>
              </w:rPr>
              <w:t xml:space="preserve"> </w:t>
            </w:r>
            <w:r w:rsidR="006A6710" w:rsidRPr="00171B85">
              <w:rPr>
                <w:szCs w:val="22"/>
                <w:lang w:val="hr-BA"/>
              </w:rPr>
              <w:t>теме</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сл</w:t>
            </w:r>
            <w:r w:rsidRPr="00171B85">
              <w:rPr>
                <w:szCs w:val="22"/>
                <w:lang w:val="hr-BA"/>
              </w:rPr>
              <w:t xml:space="preserve">. </w:t>
            </w:r>
            <w:r w:rsidR="006A6710" w:rsidRPr="00171B85">
              <w:rPr>
                <w:szCs w:val="22"/>
                <w:lang w:val="hr-BA"/>
              </w:rPr>
              <w:t>Приликом</w:t>
            </w:r>
            <w:r w:rsidRPr="00171B85">
              <w:rPr>
                <w:szCs w:val="22"/>
                <w:lang w:val="hr-BA"/>
              </w:rPr>
              <w:t xml:space="preserve"> </w:t>
            </w:r>
            <w:r w:rsidR="006A6710" w:rsidRPr="00171B85">
              <w:rPr>
                <w:szCs w:val="22"/>
                <w:lang w:val="hr-BA"/>
              </w:rPr>
              <w:t>обраде</w:t>
            </w:r>
            <w:r w:rsidRPr="00171B85">
              <w:rPr>
                <w:szCs w:val="22"/>
                <w:lang w:val="hr-BA"/>
              </w:rPr>
              <w:t xml:space="preserve"> </w:t>
            </w:r>
            <w:r w:rsidR="006A6710" w:rsidRPr="00171B85">
              <w:rPr>
                <w:szCs w:val="22"/>
                <w:lang w:val="hr-BA"/>
              </w:rPr>
              <w:t>нових</w:t>
            </w:r>
            <w:r w:rsidRPr="00171B85">
              <w:rPr>
                <w:szCs w:val="22"/>
                <w:lang w:val="hr-BA"/>
              </w:rPr>
              <w:t xml:space="preserve"> </w:t>
            </w:r>
            <w:r w:rsidR="006A6710" w:rsidRPr="00171B85">
              <w:rPr>
                <w:szCs w:val="22"/>
                <w:lang w:val="hr-BA"/>
              </w:rPr>
              <w:t>садржаја</w:t>
            </w:r>
            <w:r w:rsidRPr="00171B85">
              <w:rPr>
                <w:szCs w:val="22"/>
                <w:lang w:val="hr-BA"/>
              </w:rPr>
              <w:t xml:space="preserve">, </w:t>
            </w:r>
            <w:r w:rsidR="006A6710" w:rsidRPr="00171B85">
              <w:rPr>
                <w:szCs w:val="22"/>
                <w:lang w:val="hr-BA"/>
              </w:rPr>
              <w:t>потребно</w:t>
            </w:r>
            <w:r w:rsidRPr="00171B85">
              <w:rPr>
                <w:szCs w:val="22"/>
                <w:lang w:val="hr-BA"/>
              </w:rPr>
              <w:t xml:space="preserve"> </w:t>
            </w:r>
            <w:r w:rsidR="006A6710" w:rsidRPr="00171B85">
              <w:rPr>
                <w:szCs w:val="22"/>
                <w:lang w:val="hr-BA"/>
              </w:rPr>
              <w:t>је</w:t>
            </w:r>
            <w:r w:rsidRPr="00171B85">
              <w:rPr>
                <w:szCs w:val="22"/>
                <w:lang w:val="hr-BA"/>
              </w:rPr>
              <w:t xml:space="preserve"> </w:t>
            </w:r>
            <w:r w:rsidR="0026642E" w:rsidRPr="00171B85">
              <w:rPr>
                <w:szCs w:val="22"/>
                <w:lang w:val="hr-BA"/>
              </w:rPr>
              <w:t>општ</w:t>
            </w:r>
            <w:r w:rsidR="006A6710" w:rsidRPr="00171B85">
              <w:rPr>
                <w:szCs w:val="22"/>
                <w:lang w:val="hr-BA"/>
              </w:rPr>
              <w:t>е</w:t>
            </w:r>
            <w:r w:rsidRPr="00171B85">
              <w:rPr>
                <w:szCs w:val="22"/>
                <w:lang w:val="hr-BA"/>
              </w:rPr>
              <w:t xml:space="preserve"> </w:t>
            </w:r>
            <w:r w:rsidR="006A6710" w:rsidRPr="00171B85">
              <w:rPr>
                <w:szCs w:val="22"/>
                <w:lang w:val="hr-BA"/>
              </w:rPr>
              <w:t>повезивати</w:t>
            </w:r>
            <w:r w:rsidRPr="00171B85">
              <w:rPr>
                <w:szCs w:val="22"/>
                <w:lang w:val="hr-BA"/>
              </w:rPr>
              <w:t xml:space="preserve"> </w:t>
            </w:r>
            <w:r w:rsidR="006A6710" w:rsidRPr="00171B85">
              <w:rPr>
                <w:szCs w:val="22"/>
                <w:lang w:val="hr-BA"/>
              </w:rPr>
              <w:t>са</w:t>
            </w:r>
            <w:r w:rsidRPr="00171B85">
              <w:rPr>
                <w:szCs w:val="22"/>
                <w:lang w:val="hr-BA"/>
              </w:rPr>
              <w:t xml:space="preserve"> </w:t>
            </w:r>
            <w:r w:rsidR="006A6710" w:rsidRPr="00171B85">
              <w:rPr>
                <w:szCs w:val="22"/>
                <w:lang w:val="hr-BA"/>
              </w:rPr>
              <w:t>локалним</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личним</w:t>
            </w:r>
            <w:r w:rsidRPr="00171B85">
              <w:rPr>
                <w:szCs w:val="22"/>
                <w:lang w:val="hr-BA"/>
              </w:rPr>
              <w:t xml:space="preserve">, </w:t>
            </w:r>
            <w:r w:rsidR="006A6710" w:rsidRPr="00171B85">
              <w:rPr>
                <w:szCs w:val="22"/>
                <w:lang w:val="hr-BA"/>
              </w:rPr>
              <w:t>полазити</w:t>
            </w:r>
            <w:r w:rsidRPr="00171B85">
              <w:rPr>
                <w:szCs w:val="22"/>
                <w:lang w:val="hr-BA"/>
              </w:rPr>
              <w:t xml:space="preserve"> </w:t>
            </w:r>
            <w:r w:rsidR="006A6710" w:rsidRPr="00171B85">
              <w:rPr>
                <w:szCs w:val="22"/>
                <w:lang w:val="hr-BA"/>
              </w:rPr>
              <w:t>од</w:t>
            </w:r>
            <w:r w:rsidRPr="00171B85">
              <w:rPr>
                <w:szCs w:val="22"/>
                <w:lang w:val="hr-BA"/>
              </w:rPr>
              <w:t xml:space="preserve"> </w:t>
            </w:r>
            <w:r w:rsidR="006A6710" w:rsidRPr="00171B85">
              <w:rPr>
                <w:szCs w:val="22"/>
                <w:lang w:val="hr-BA"/>
              </w:rPr>
              <w:t>конкретних</w:t>
            </w:r>
            <w:r w:rsidRPr="00171B85">
              <w:rPr>
                <w:szCs w:val="22"/>
                <w:lang w:val="hr-BA"/>
              </w:rPr>
              <w:t xml:space="preserve"> </w:t>
            </w:r>
            <w:r w:rsidR="006A6710" w:rsidRPr="00171B85">
              <w:rPr>
                <w:szCs w:val="22"/>
                <w:lang w:val="hr-BA"/>
              </w:rPr>
              <w:t>чињеница</w:t>
            </w:r>
            <w:r w:rsidRPr="00171B85">
              <w:rPr>
                <w:szCs w:val="22"/>
                <w:lang w:val="hr-BA"/>
              </w:rPr>
              <w:t xml:space="preserve">, </w:t>
            </w:r>
            <w:r w:rsidR="006A6710" w:rsidRPr="00171B85">
              <w:rPr>
                <w:szCs w:val="22"/>
                <w:lang w:val="hr-BA"/>
              </w:rPr>
              <w:t>учинити</w:t>
            </w:r>
            <w:r w:rsidRPr="00171B85">
              <w:rPr>
                <w:szCs w:val="22"/>
                <w:lang w:val="hr-BA"/>
              </w:rPr>
              <w:t xml:space="preserve"> </w:t>
            </w:r>
            <w:r w:rsidR="006A6710" w:rsidRPr="00171B85">
              <w:rPr>
                <w:szCs w:val="22"/>
                <w:lang w:val="hr-BA"/>
              </w:rPr>
              <w:t>их</w:t>
            </w:r>
            <w:r w:rsidRPr="00171B85">
              <w:rPr>
                <w:szCs w:val="22"/>
                <w:lang w:val="hr-BA"/>
              </w:rPr>
              <w:t xml:space="preserve"> </w:t>
            </w:r>
            <w:r w:rsidR="006A6710" w:rsidRPr="00171B85">
              <w:rPr>
                <w:szCs w:val="22"/>
                <w:lang w:val="hr-BA"/>
              </w:rPr>
              <w:t>разумљивим</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не</w:t>
            </w:r>
            <w:r w:rsidRPr="00171B85">
              <w:rPr>
                <w:szCs w:val="22"/>
                <w:lang w:val="hr-BA"/>
              </w:rPr>
              <w:t xml:space="preserve"> </w:t>
            </w:r>
            <w:r w:rsidR="006A6710" w:rsidRPr="00171B85">
              <w:rPr>
                <w:szCs w:val="22"/>
                <w:lang w:val="hr-BA"/>
              </w:rPr>
              <w:t>удаљавати</w:t>
            </w:r>
            <w:r w:rsidRPr="00171B85">
              <w:rPr>
                <w:szCs w:val="22"/>
                <w:lang w:val="hr-BA"/>
              </w:rPr>
              <w:t xml:space="preserve"> </w:t>
            </w:r>
            <w:r w:rsidR="006A6710" w:rsidRPr="00171B85">
              <w:rPr>
                <w:szCs w:val="22"/>
                <w:lang w:val="hr-BA"/>
              </w:rPr>
              <w:t>се</w:t>
            </w:r>
            <w:r w:rsidRPr="00171B85">
              <w:rPr>
                <w:szCs w:val="22"/>
                <w:lang w:val="hr-BA"/>
              </w:rPr>
              <w:t xml:space="preserve"> </w:t>
            </w:r>
            <w:r w:rsidR="006A6710" w:rsidRPr="00171B85">
              <w:rPr>
                <w:szCs w:val="22"/>
                <w:lang w:val="hr-BA"/>
              </w:rPr>
              <w:t>од</w:t>
            </w:r>
            <w:r w:rsidRPr="00171B85">
              <w:rPr>
                <w:szCs w:val="22"/>
                <w:lang w:val="hr-BA"/>
              </w:rPr>
              <w:t xml:space="preserve"> </w:t>
            </w:r>
            <w:r w:rsidR="006A6710" w:rsidRPr="00171B85">
              <w:rPr>
                <w:szCs w:val="22"/>
                <w:lang w:val="hr-BA"/>
              </w:rPr>
              <w:t>њих</w:t>
            </w:r>
            <w:r w:rsidRPr="00171B85">
              <w:rPr>
                <w:szCs w:val="22"/>
                <w:lang w:val="hr-BA"/>
              </w:rPr>
              <w:t xml:space="preserve">. </w:t>
            </w:r>
            <w:r w:rsidR="006A6710" w:rsidRPr="00171B85">
              <w:rPr>
                <w:szCs w:val="22"/>
                <w:lang w:val="hr-BA"/>
              </w:rPr>
              <w:t>За</w:t>
            </w:r>
            <w:r w:rsidRPr="00171B85">
              <w:rPr>
                <w:szCs w:val="22"/>
                <w:lang w:val="hr-BA"/>
              </w:rPr>
              <w:t xml:space="preserve">  </w:t>
            </w:r>
            <w:r w:rsidR="006A6710" w:rsidRPr="00171B85">
              <w:rPr>
                <w:szCs w:val="22"/>
                <w:lang w:val="hr-BA"/>
              </w:rPr>
              <w:t>увјежбавање</w:t>
            </w:r>
            <w:r w:rsidRPr="00171B85">
              <w:rPr>
                <w:szCs w:val="22"/>
                <w:lang w:val="hr-BA"/>
              </w:rPr>
              <w:t xml:space="preserve"> (</w:t>
            </w:r>
            <w:r w:rsidR="006A6710" w:rsidRPr="00171B85">
              <w:rPr>
                <w:szCs w:val="22"/>
                <w:lang w:val="hr-BA"/>
              </w:rPr>
              <w:t>меморисање</w:t>
            </w:r>
            <w:r w:rsidRPr="00171B85">
              <w:rPr>
                <w:szCs w:val="22"/>
                <w:lang w:val="hr-BA"/>
              </w:rPr>
              <w:t xml:space="preserve">) </w:t>
            </w:r>
            <w:r w:rsidR="006A6710" w:rsidRPr="00171B85">
              <w:rPr>
                <w:szCs w:val="22"/>
                <w:lang w:val="hr-BA"/>
              </w:rPr>
              <w:t>текста</w:t>
            </w:r>
            <w:r w:rsidRPr="00171B85">
              <w:rPr>
                <w:szCs w:val="22"/>
                <w:lang w:val="hr-BA"/>
              </w:rPr>
              <w:t xml:space="preserve"> </w:t>
            </w:r>
            <w:r w:rsidR="006A6710" w:rsidRPr="00171B85">
              <w:rPr>
                <w:szCs w:val="22"/>
                <w:lang w:val="hr-BA"/>
              </w:rPr>
              <w:t>планирати</w:t>
            </w:r>
            <w:r w:rsidRPr="00171B85">
              <w:rPr>
                <w:szCs w:val="22"/>
                <w:lang w:val="hr-BA"/>
              </w:rPr>
              <w:t xml:space="preserve"> </w:t>
            </w:r>
            <w:r w:rsidR="006A6710" w:rsidRPr="00171B85">
              <w:rPr>
                <w:szCs w:val="22"/>
                <w:lang w:val="hr-BA"/>
              </w:rPr>
              <w:t>неколико</w:t>
            </w:r>
            <w:r w:rsidRPr="00171B85">
              <w:rPr>
                <w:szCs w:val="22"/>
                <w:lang w:val="hr-BA"/>
              </w:rPr>
              <w:t xml:space="preserve"> </w:t>
            </w:r>
            <w:r w:rsidR="0026642E" w:rsidRPr="00171B85">
              <w:rPr>
                <w:szCs w:val="22"/>
                <w:lang w:val="hr-BA"/>
              </w:rPr>
              <w:t>часова</w:t>
            </w:r>
            <w:r w:rsidRPr="00171B85">
              <w:rPr>
                <w:szCs w:val="22"/>
                <w:lang w:val="hr-BA"/>
              </w:rPr>
              <w:t xml:space="preserve">.  </w:t>
            </w:r>
          </w:p>
          <w:p w:rsidR="0039368E" w:rsidRPr="00171B85" w:rsidRDefault="0039368E" w:rsidP="00D5500D">
            <w:pPr>
              <w:jc w:val="both"/>
              <w:rPr>
                <w:szCs w:val="22"/>
              </w:rPr>
            </w:pPr>
            <w:r w:rsidRPr="00171B85">
              <w:rPr>
                <w:szCs w:val="22"/>
                <w:lang w:val="hr-BA"/>
              </w:rPr>
              <w:t xml:space="preserve">         </w:t>
            </w:r>
            <w:r w:rsidR="006A6710" w:rsidRPr="00171B85">
              <w:rPr>
                <w:szCs w:val="22"/>
                <w:lang w:val="hr-BA"/>
              </w:rPr>
              <w:t>Комбиновањем</w:t>
            </w:r>
            <w:r w:rsidRPr="00171B85">
              <w:rPr>
                <w:szCs w:val="22"/>
                <w:lang w:val="hr-BA"/>
              </w:rPr>
              <w:t xml:space="preserve"> </w:t>
            </w:r>
            <w:r w:rsidR="006A6710" w:rsidRPr="00171B85">
              <w:rPr>
                <w:szCs w:val="22"/>
                <w:lang w:val="hr-BA"/>
              </w:rPr>
              <w:t>традиционалних</w:t>
            </w:r>
            <w:r w:rsidRPr="00171B85">
              <w:rPr>
                <w:szCs w:val="22"/>
                <w:lang w:val="hr-BA"/>
              </w:rPr>
              <w:t xml:space="preserve"> </w:t>
            </w:r>
            <w:r w:rsidR="006A6710" w:rsidRPr="00171B85">
              <w:rPr>
                <w:szCs w:val="22"/>
                <w:lang w:val="hr-BA"/>
              </w:rPr>
              <w:t>метода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савремених</w:t>
            </w:r>
            <w:r w:rsidRPr="00171B85">
              <w:rPr>
                <w:szCs w:val="22"/>
                <w:lang w:val="hr-BA"/>
              </w:rPr>
              <w:t xml:space="preserve"> </w:t>
            </w:r>
            <w:r w:rsidR="006A6710" w:rsidRPr="00171B85">
              <w:rPr>
                <w:szCs w:val="22"/>
                <w:lang w:val="hr-BA"/>
              </w:rPr>
              <w:t>метода</w:t>
            </w:r>
            <w:r w:rsidRPr="00171B85">
              <w:rPr>
                <w:szCs w:val="22"/>
                <w:lang w:val="hr-BA"/>
              </w:rPr>
              <w:t xml:space="preserve"> </w:t>
            </w:r>
            <w:r w:rsidR="006A6710" w:rsidRPr="00171B85">
              <w:rPr>
                <w:szCs w:val="22"/>
                <w:lang w:val="hr-BA"/>
              </w:rPr>
              <w:t>активног</w:t>
            </w:r>
            <w:r w:rsidRPr="00171B85">
              <w:rPr>
                <w:szCs w:val="22"/>
                <w:lang w:val="hr-BA"/>
              </w:rPr>
              <w:t xml:space="preserve"> </w:t>
            </w:r>
            <w:r w:rsidR="006A6710" w:rsidRPr="00171B85">
              <w:rPr>
                <w:szCs w:val="22"/>
                <w:lang w:val="hr-BA"/>
              </w:rPr>
              <w:t>учења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интерактивне</w:t>
            </w:r>
            <w:r w:rsidRPr="00171B85">
              <w:rPr>
                <w:szCs w:val="22"/>
                <w:lang w:val="hr-BA"/>
              </w:rPr>
              <w:t xml:space="preserve"> </w:t>
            </w:r>
            <w:r w:rsidR="006A6710" w:rsidRPr="00171B85">
              <w:rPr>
                <w:szCs w:val="22"/>
                <w:lang w:val="hr-BA"/>
              </w:rPr>
              <w:t>наставе</w:t>
            </w:r>
            <w:r w:rsidRPr="00171B85">
              <w:rPr>
                <w:szCs w:val="22"/>
                <w:lang w:val="hr-BA"/>
              </w:rPr>
              <w:t xml:space="preserve">, </w:t>
            </w:r>
            <w:r w:rsidR="006A6710" w:rsidRPr="00171B85">
              <w:rPr>
                <w:szCs w:val="22"/>
                <w:lang w:val="hr-BA"/>
              </w:rPr>
              <w:t>облика</w:t>
            </w:r>
            <w:r w:rsidRPr="00171B85">
              <w:rPr>
                <w:szCs w:val="22"/>
                <w:lang w:val="hr-BA"/>
              </w:rPr>
              <w:t xml:space="preserve"> </w:t>
            </w:r>
            <w:r w:rsidR="006A6710" w:rsidRPr="00171B85">
              <w:rPr>
                <w:szCs w:val="22"/>
                <w:lang w:val="hr-BA"/>
              </w:rPr>
              <w:t>рада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техника</w:t>
            </w:r>
            <w:r w:rsidRPr="00171B85">
              <w:rPr>
                <w:szCs w:val="22"/>
                <w:lang w:val="hr-BA"/>
              </w:rPr>
              <w:t xml:space="preserve"> </w:t>
            </w:r>
            <w:r w:rsidR="006A6710" w:rsidRPr="00171B85">
              <w:rPr>
                <w:szCs w:val="22"/>
                <w:lang w:val="hr-BA"/>
              </w:rPr>
              <w:t>рада</w:t>
            </w:r>
            <w:r w:rsidRPr="00171B85">
              <w:rPr>
                <w:szCs w:val="22"/>
                <w:lang w:val="hr-BA"/>
              </w:rPr>
              <w:t xml:space="preserve"> (</w:t>
            </w:r>
            <w:r w:rsidR="006A6710" w:rsidRPr="00171B85">
              <w:rPr>
                <w:szCs w:val="22"/>
                <w:lang w:val="hr-BA"/>
              </w:rPr>
              <w:t>игре</w:t>
            </w:r>
            <w:r w:rsidRPr="00171B85">
              <w:rPr>
                <w:szCs w:val="22"/>
                <w:lang w:val="hr-BA"/>
              </w:rPr>
              <w:t xml:space="preserve">, </w:t>
            </w:r>
            <w:r w:rsidR="006A6710" w:rsidRPr="00171B85">
              <w:rPr>
                <w:szCs w:val="22"/>
                <w:lang w:val="hr-BA"/>
              </w:rPr>
              <w:t>квизови</w:t>
            </w:r>
            <w:r w:rsidRPr="00171B85">
              <w:rPr>
                <w:szCs w:val="22"/>
                <w:lang w:val="hr-BA"/>
              </w:rPr>
              <w:t xml:space="preserve">, </w:t>
            </w:r>
            <w:r w:rsidR="006A6710" w:rsidRPr="00171B85">
              <w:rPr>
                <w:szCs w:val="22"/>
                <w:lang w:val="hr-BA"/>
              </w:rPr>
              <w:t>питања</w:t>
            </w:r>
            <w:r w:rsidRPr="00171B85">
              <w:rPr>
                <w:szCs w:val="22"/>
                <w:lang w:val="hr-BA"/>
              </w:rPr>
              <w:t xml:space="preserve"> </w:t>
            </w:r>
            <w:r w:rsidR="006A6710" w:rsidRPr="00171B85">
              <w:rPr>
                <w:szCs w:val="22"/>
                <w:lang w:val="hr-BA"/>
              </w:rPr>
              <w:t>и</w:t>
            </w:r>
            <w:r w:rsidRPr="00171B85">
              <w:rPr>
                <w:szCs w:val="22"/>
                <w:lang w:val="hr-BA"/>
              </w:rPr>
              <w:t xml:space="preserve"> </w:t>
            </w:r>
            <w:r w:rsidR="006A6710" w:rsidRPr="00171B85">
              <w:rPr>
                <w:szCs w:val="22"/>
                <w:lang w:val="hr-BA"/>
              </w:rPr>
              <w:t>одговори</w:t>
            </w:r>
            <w:r w:rsidRPr="00171B85">
              <w:rPr>
                <w:szCs w:val="22"/>
                <w:lang w:val="hr-BA"/>
              </w:rPr>
              <w:t xml:space="preserve">, </w:t>
            </w:r>
            <w:r w:rsidR="006A6710" w:rsidRPr="00171B85">
              <w:rPr>
                <w:szCs w:val="22"/>
                <w:lang w:val="hr-BA"/>
              </w:rPr>
              <w:t>драматизације</w:t>
            </w:r>
            <w:r w:rsidRPr="00171B85">
              <w:rPr>
                <w:szCs w:val="22"/>
                <w:lang w:val="hr-BA"/>
              </w:rPr>
              <w:t xml:space="preserve">, </w:t>
            </w:r>
            <w:r w:rsidR="006A6710" w:rsidRPr="00171B85">
              <w:rPr>
                <w:szCs w:val="22"/>
                <w:lang w:val="hr-BA"/>
              </w:rPr>
              <w:t>разговоре</w:t>
            </w:r>
            <w:r w:rsidRPr="00171B85">
              <w:rPr>
                <w:szCs w:val="22"/>
                <w:lang w:val="hr-BA"/>
              </w:rPr>
              <w:t xml:space="preserve">, </w:t>
            </w:r>
            <w:r w:rsidR="006A6710" w:rsidRPr="00171B85">
              <w:rPr>
                <w:szCs w:val="22"/>
                <w:lang w:val="hr-BA"/>
              </w:rPr>
              <w:t>ученички</w:t>
            </w:r>
            <w:r w:rsidRPr="00171B85">
              <w:rPr>
                <w:szCs w:val="22"/>
                <w:lang w:val="hr-BA"/>
              </w:rPr>
              <w:t xml:space="preserve"> </w:t>
            </w:r>
            <w:r w:rsidR="006A6710" w:rsidRPr="00171B85">
              <w:rPr>
                <w:szCs w:val="22"/>
                <w:lang w:val="hr-BA"/>
              </w:rPr>
              <w:t>радови</w:t>
            </w:r>
            <w:r w:rsidRPr="00171B85">
              <w:rPr>
                <w:szCs w:val="22"/>
                <w:lang w:val="hr-BA"/>
              </w:rPr>
              <w:t xml:space="preserve">, </w:t>
            </w:r>
            <w:r w:rsidR="006A6710" w:rsidRPr="00171B85">
              <w:rPr>
                <w:szCs w:val="22"/>
                <w:lang w:val="hr-BA"/>
              </w:rPr>
              <w:t>илустрације</w:t>
            </w:r>
            <w:r w:rsidRPr="00171B85">
              <w:rPr>
                <w:szCs w:val="22"/>
                <w:lang w:val="hr-BA"/>
              </w:rPr>
              <w:t xml:space="preserve">...) </w:t>
            </w:r>
            <w:r w:rsidR="006A6710" w:rsidRPr="00171B85">
              <w:rPr>
                <w:szCs w:val="22"/>
                <w:lang w:val="hr-BA"/>
              </w:rPr>
              <w:t>те</w:t>
            </w:r>
            <w:r w:rsidRPr="00171B85">
              <w:rPr>
                <w:szCs w:val="22"/>
                <w:lang w:val="hr-BA"/>
              </w:rPr>
              <w:t xml:space="preserve"> </w:t>
            </w:r>
            <w:r w:rsidR="006A6710" w:rsidRPr="00171B85">
              <w:rPr>
                <w:szCs w:val="22"/>
                <w:lang w:val="hr-BA"/>
              </w:rPr>
              <w:t>поштивањем</w:t>
            </w:r>
            <w:r w:rsidRPr="00171B85">
              <w:rPr>
                <w:szCs w:val="22"/>
                <w:lang w:val="hr-BA"/>
              </w:rPr>
              <w:t xml:space="preserve"> </w:t>
            </w:r>
            <w:r w:rsidR="006A6710" w:rsidRPr="00171B85">
              <w:rPr>
                <w:szCs w:val="22"/>
                <w:lang w:val="hr-BA"/>
              </w:rPr>
              <w:t>дидактичких</w:t>
            </w:r>
            <w:r w:rsidRPr="00171B85">
              <w:rPr>
                <w:szCs w:val="22"/>
                <w:lang w:val="hr-BA"/>
              </w:rPr>
              <w:t xml:space="preserve"> </w:t>
            </w:r>
            <w:r w:rsidR="006A6710" w:rsidRPr="00171B85">
              <w:rPr>
                <w:szCs w:val="22"/>
                <w:lang w:val="hr-BA"/>
              </w:rPr>
              <w:t>принципа</w:t>
            </w:r>
            <w:r w:rsidRPr="00171B85">
              <w:rPr>
                <w:szCs w:val="22"/>
                <w:lang w:val="hr-BA"/>
              </w:rPr>
              <w:t xml:space="preserve"> </w:t>
            </w:r>
            <w:r w:rsidR="006A6710" w:rsidRPr="00171B85">
              <w:rPr>
                <w:szCs w:val="22"/>
                <w:lang w:val="hr-BA"/>
              </w:rPr>
              <w:t>постиже</w:t>
            </w:r>
            <w:r w:rsidRPr="00171B85">
              <w:rPr>
                <w:szCs w:val="22"/>
                <w:lang w:val="hr-BA"/>
              </w:rPr>
              <w:t xml:space="preserve"> </w:t>
            </w:r>
            <w:r w:rsidR="006A6710" w:rsidRPr="00171B85">
              <w:rPr>
                <w:szCs w:val="22"/>
                <w:lang w:val="hr-BA"/>
              </w:rPr>
              <w:t>дефинисане</w:t>
            </w:r>
            <w:r w:rsidRPr="00171B85">
              <w:rPr>
                <w:szCs w:val="22"/>
                <w:lang w:val="hr-BA"/>
              </w:rPr>
              <w:t xml:space="preserve"> </w:t>
            </w:r>
            <w:r w:rsidR="006A6710" w:rsidRPr="00171B85">
              <w:rPr>
                <w:szCs w:val="22"/>
                <w:lang w:val="hr-BA"/>
              </w:rPr>
              <w:t>исходе</w:t>
            </w:r>
            <w:r w:rsidRPr="00171B85">
              <w:rPr>
                <w:szCs w:val="22"/>
                <w:lang w:val="hr-BA"/>
              </w:rPr>
              <w:t xml:space="preserve"> </w:t>
            </w:r>
            <w:r w:rsidR="006A6710" w:rsidRPr="00171B85">
              <w:rPr>
                <w:szCs w:val="22"/>
                <w:lang w:val="hr-BA"/>
              </w:rPr>
              <w:t>учења</w:t>
            </w:r>
            <w:r w:rsidRPr="00171B85">
              <w:rPr>
                <w:szCs w:val="22"/>
                <w:lang w:val="hr-BA"/>
              </w:rPr>
              <w:t>.</w:t>
            </w:r>
          </w:p>
          <w:p w:rsidR="0039368E" w:rsidRPr="00171B85" w:rsidRDefault="006A6710" w:rsidP="00D5500D">
            <w:pPr>
              <w:jc w:val="both"/>
              <w:rPr>
                <w:szCs w:val="22"/>
              </w:rPr>
            </w:pPr>
            <w:r w:rsidRPr="00171B85">
              <w:rPr>
                <w:szCs w:val="22"/>
              </w:rPr>
              <w:lastRenderedPageBreak/>
              <w:t>Наставник</w:t>
            </w:r>
            <w:r w:rsidR="0039368E" w:rsidRPr="00171B85">
              <w:rPr>
                <w:szCs w:val="22"/>
              </w:rPr>
              <w:t xml:space="preserve"> </w:t>
            </w:r>
            <w:r w:rsidRPr="00171B85">
              <w:rPr>
                <w:szCs w:val="22"/>
              </w:rPr>
              <w:t>у</w:t>
            </w:r>
            <w:r w:rsidR="0039368E" w:rsidRPr="00171B85">
              <w:rPr>
                <w:szCs w:val="22"/>
              </w:rPr>
              <w:t xml:space="preserve"> </w:t>
            </w:r>
            <w:r w:rsidRPr="00171B85">
              <w:rPr>
                <w:szCs w:val="22"/>
              </w:rPr>
              <w:t>свом</w:t>
            </w:r>
            <w:r w:rsidR="0039368E" w:rsidRPr="00171B85">
              <w:rPr>
                <w:szCs w:val="22"/>
              </w:rPr>
              <w:t xml:space="preserve"> </w:t>
            </w:r>
            <w:r w:rsidRPr="00171B85">
              <w:rPr>
                <w:szCs w:val="22"/>
              </w:rPr>
              <w:t>раду</w:t>
            </w:r>
            <w:r w:rsidR="0039368E" w:rsidRPr="00171B85">
              <w:rPr>
                <w:szCs w:val="22"/>
              </w:rPr>
              <w:t xml:space="preserve"> </w:t>
            </w:r>
            <w:r w:rsidRPr="00171B85">
              <w:rPr>
                <w:szCs w:val="22"/>
              </w:rPr>
              <w:t>води</w:t>
            </w:r>
            <w:r w:rsidR="0039368E" w:rsidRPr="00171B85">
              <w:rPr>
                <w:szCs w:val="22"/>
              </w:rPr>
              <w:t xml:space="preserve"> </w:t>
            </w:r>
            <w:r w:rsidRPr="00171B85">
              <w:rPr>
                <w:szCs w:val="22"/>
              </w:rPr>
              <w:t>рачуна</w:t>
            </w:r>
            <w:r w:rsidR="0039368E" w:rsidRPr="00171B85">
              <w:rPr>
                <w:szCs w:val="22"/>
              </w:rPr>
              <w:t xml:space="preserve"> </w:t>
            </w:r>
            <w:r w:rsidRPr="00171B85">
              <w:rPr>
                <w:szCs w:val="22"/>
              </w:rPr>
              <w:t>о</w:t>
            </w:r>
            <w:r w:rsidR="0039368E" w:rsidRPr="00171B85">
              <w:rPr>
                <w:szCs w:val="22"/>
              </w:rPr>
              <w:t xml:space="preserve"> </w:t>
            </w:r>
            <w:r w:rsidRPr="00171B85">
              <w:rPr>
                <w:szCs w:val="22"/>
              </w:rPr>
              <w:t>уређености</w:t>
            </w:r>
            <w:r w:rsidR="0039368E" w:rsidRPr="00171B85">
              <w:rPr>
                <w:szCs w:val="22"/>
              </w:rPr>
              <w:t xml:space="preserve"> </w:t>
            </w:r>
            <w:r w:rsidRPr="00171B85">
              <w:rPr>
                <w:szCs w:val="22"/>
              </w:rPr>
              <w:t>учионице</w:t>
            </w:r>
            <w:r w:rsidR="0039368E" w:rsidRPr="00171B85">
              <w:rPr>
                <w:szCs w:val="22"/>
              </w:rPr>
              <w:t xml:space="preserve">, </w:t>
            </w:r>
            <w:r w:rsidRPr="00171B85">
              <w:rPr>
                <w:szCs w:val="22"/>
              </w:rPr>
              <w:t>примјени</w:t>
            </w:r>
            <w:r w:rsidR="0039368E" w:rsidRPr="00171B85">
              <w:rPr>
                <w:szCs w:val="22"/>
              </w:rPr>
              <w:t xml:space="preserve"> </w:t>
            </w:r>
            <w:r w:rsidRPr="00171B85">
              <w:rPr>
                <w:szCs w:val="22"/>
              </w:rPr>
              <w:t>разноврсних</w:t>
            </w:r>
            <w:r w:rsidR="0039368E" w:rsidRPr="00171B85">
              <w:rPr>
                <w:szCs w:val="22"/>
              </w:rPr>
              <w:t xml:space="preserve"> </w:t>
            </w:r>
            <w:r w:rsidRPr="00171B85">
              <w:rPr>
                <w:szCs w:val="22"/>
              </w:rPr>
              <w:t>наставних</w:t>
            </w:r>
            <w:r w:rsidR="0039368E" w:rsidRPr="00171B85">
              <w:rPr>
                <w:szCs w:val="22"/>
              </w:rPr>
              <w:t xml:space="preserve"> </w:t>
            </w:r>
            <w:r w:rsidRPr="00171B85">
              <w:rPr>
                <w:szCs w:val="22"/>
              </w:rPr>
              <w:t>средстава</w:t>
            </w:r>
            <w:r w:rsidR="0039368E" w:rsidRPr="00171B85">
              <w:rPr>
                <w:szCs w:val="22"/>
              </w:rPr>
              <w:t xml:space="preserve"> </w:t>
            </w:r>
            <w:r w:rsidRPr="00171B85">
              <w:rPr>
                <w:szCs w:val="22"/>
              </w:rPr>
              <w:t>и</w:t>
            </w:r>
            <w:r w:rsidR="0039368E" w:rsidRPr="00171B85">
              <w:rPr>
                <w:szCs w:val="22"/>
              </w:rPr>
              <w:t xml:space="preserve"> </w:t>
            </w:r>
            <w:r w:rsidRPr="00171B85">
              <w:rPr>
                <w:szCs w:val="22"/>
              </w:rPr>
              <w:t>савремених</w:t>
            </w:r>
            <w:r w:rsidR="0039368E" w:rsidRPr="00171B85">
              <w:rPr>
                <w:szCs w:val="22"/>
              </w:rPr>
              <w:t xml:space="preserve"> </w:t>
            </w:r>
            <w:r w:rsidRPr="00171B85">
              <w:rPr>
                <w:szCs w:val="22"/>
              </w:rPr>
              <w:t>технологија</w:t>
            </w:r>
            <w:r w:rsidR="0039368E" w:rsidRPr="00171B85">
              <w:rPr>
                <w:szCs w:val="22"/>
              </w:rPr>
              <w:t xml:space="preserve">. </w:t>
            </w:r>
            <w:r w:rsidRPr="00171B85">
              <w:rPr>
                <w:szCs w:val="22"/>
              </w:rPr>
              <w:t>Предност</w:t>
            </w:r>
            <w:r w:rsidR="0039368E" w:rsidRPr="00171B85">
              <w:rPr>
                <w:szCs w:val="22"/>
              </w:rPr>
              <w:t xml:space="preserve"> </w:t>
            </w:r>
            <w:r w:rsidRPr="00171B85">
              <w:rPr>
                <w:szCs w:val="22"/>
              </w:rPr>
              <w:t>ће</w:t>
            </w:r>
            <w:r w:rsidR="0039368E" w:rsidRPr="00171B85">
              <w:rPr>
                <w:szCs w:val="22"/>
              </w:rPr>
              <w:t xml:space="preserve"> </w:t>
            </w:r>
            <w:r w:rsidRPr="00171B85">
              <w:rPr>
                <w:szCs w:val="22"/>
              </w:rPr>
              <w:t>дати</w:t>
            </w:r>
            <w:r w:rsidR="0039368E" w:rsidRPr="00171B85">
              <w:rPr>
                <w:szCs w:val="22"/>
              </w:rPr>
              <w:t xml:space="preserve"> </w:t>
            </w:r>
            <w:r w:rsidRPr="00171B85">
              <w:rPr>
                <w:szCs w:val="22"/>
              </w:rPr>
              <w:t>савременим</w:t>
            </w:r>
            <w:r w:rsidR="0039368E" w:rsidRPr="00171B85">
              <w:rPr>
                <w:szCs w:val="22"/>
              </w:rPr>
              <w:t xml:space="preserve"> </w:t>
            </w:r>
            <w:r w:rsidRPr="00171B85">
              <w:rPr>
                <w:szCs w:val="22"/>
              </w:rPr>
              <w:t>приступима</w:t>
            </w:r>
            <w:r w:rsidR="0039368E" w:rsidRPr="00171B85">
              <w:rPr>
                <w:szCs w:val="22"/>
              </w:rPr>
              <w:t xml:space="preserve"> </w:t>
            </w:r>
            <w:r w:rsidRPr="00171B85">
              <w:rPr>
                <w:szCs w:val="22"/>
              </w:rPr>
              <w:t>као</w:t>
            </w:r>
            <w:r w:rsidR="0039368E" w:rsidRPr="00171B85">
              <w:rPr>
                <w:szCs w:val="22"/>
              </w:rPr>
              <w:t xml:space="preserve"> </w:t>
            </w:r>
            <w:r w:rsidRPr="00171B85">
              <w:rPr>
                <w:szCs w:val="22"/>
              </w:rPr>
              <w:t>што</w:t>
            </w:r>
            <w:r w:rsidR="0039368E" w:rsidRPr="00171B85">
              <w:rPr>
                <w:szCs w:val="22"/>
              </w:rPr>
              <w:t xml:space="preserve"> </w:t>
            </w:r>
            <w:r w:rsidRPr="00171B85">
              <w:rPr>
                <w:szCs w:val="22"/>
              </w:rPr>
              <w:t>су</w:t>
            </w:r>
            <w:r w:rsidR="0039368E" w:rsidRPr="00171B85">
              <w:rPr>
                <w:szCs w:val="22"/>
              </w:rPr>
              <w:t xml:space="preserve">: </w:t>
            </w:r>
            <w:r w:rsidRPr="00171B85">
              <w:rPr>
                <w:szCs w:val="22"/>
              </w:rPr>
              <w:t>проблемска</w:t>
            </w:r>
            <w:r w:rsidR="0039368E" w:rsidRPr="00171B85">
              <w:rPr>
                <w:szCs w:val="22"/>
              </w:rPr>
              <w:t xml:space="preserve"> </w:t>
            </w:r>
            <w:r w:rsidRPr="00171B85">
              <w:rPr>
                <w:szCs w:val="22"/>
              </w:rPr>
              <w:t>настава</w:t>
            </w:r>
            <w:r w:rsidR="0039368E" w:rsidRPr="00171B85">
              <w:rPr>
                <w:szCs w:val="22"/>
              </w:rPr>
              <w:t xml:space="preserve">, </w:t>
            </w:r>
            <w:r w:rsidRPr="00171B85">
              <w:rPr>
                <w:szCs w:val="22"/>
              </w:rPr>
              <w:t>хеуристичка</w:t>
            </w:r>
            <w:r w:rsidR="0039368E" w:rsidRPr="00171B85">
              <w:rPr>
                <w:szCs w:val="22"/>
              </w:rPr>
              <w:t xml:space="preserve"> </w:t>
            </w:r>
            <w:r w:rsidRPr="00171B85">
              <w:rPr>
                <w:szCs w:val="22"/>
              </w:rPr>
              <w:t>настава</w:t>
            </w:r>
            <w:r w:rsidR="0039368E" w:rsidRPr="00171B85">
              <w:rPr>
                <w:szCs w:val="22"/>
              </w:rPr>
              <w:t xml:space="preserve">, </w:t>
            </w:r>
            <w:r w:rsidRPr="00171B85">
              <w:rPr>
                <w:szCs w:val="22"/>
              </w:rPr>
              <w:t>менторска</w:t>
            </w:r>
            <w:r w:rsidR="0039368E" w:rsidRPr="00171B85">
              <w:rPr>
                <w:szCs w:val="22"/>
              </w:rPr>
              <w:t xml:space="preserve"> </w:t>
            </w:r>
            <w:r w:rsidRPr="00171B85">
              <w:rPr>
                <w:szCs w:val="22"/>
              </w:rPr>
              <w:t>настава</w:t>
            </w:r>
            <w:r w:rsidR="0039368E" w:rsidRPr="00171B85">
              <w:rPr>
                <w:szCs w:val="22"/>
              </w:rPr>
              <w:t xml:space="preserve">, </w:t>
            </w:r>
            <w:r w:rsidRPr="00171B85">
              <w:rPr>
                <w:szCs w:val="22"/>
              </w:rPr>
              <w:t>ванучионичка</w:t>
            </w:r>
            <w:r w:rsidR="0039368E" w:rsidRPr="00171B85">
              <w:rPr>
                <w:szCs w:val="22"/>
              </w:rPr>
              <w:t xml:space="preserve"> </w:t>
            </w:r>
            <w:r w:rsidRPr="00171B85">
              <w:rPr>
                <w:szCs w:val="22"/>
              </w:rPr>
              <w:t>настава</w:t>
            </w:r>
            <w:r w:rsidR="0039368E" w:rsidRPr="00171B85">
              <w:rPr>
                <w:szCs w:val="22"/>
              </w:rPr>
              <w:t xml:space="preserve"> </w:t>
            </w:r>
            <w:r w:rsidRPr="00171B85">
              <w:rPr>
                <w:szCs w:val="22"/>
              </w:rPr>
              <w:t>и</w:t>
            </w:r>
            <w:r w:rsidR="0039368E" w:rsidRPr="00171B85">
              <w:rPr>
                <w:szCs w:val="22"/>
              </w:rPr>
              <w:t xml:space="preserve"> </w:t>
            </w:r>
            <w:r w:rsidRPr="00171B85">
              <w:rPr>
                <w:szCs w:val="22"/>
              </w:rPr>
              <w:t>др</w:t>
            </w:r>
            <w:r w:rsidR="0039368E" w:rsidRPr="00171B85">
              <w:rPr>
                <w:szCs w:val="22"/>
              </w:rPr>
              <w:t xml:space="preserve">., </w:t>
            </w:r>
            <w:r w:rsidRPr="00171B85">
              <w:rPr>
                <w:szCs w:val="22"/>
              </w:rPr>
              <w:t>трудећи</w:t>
            </w:r>
            <w:r w:rsidR="0039368E" w:rsidRPr="00171B85">
              <w:rPr>
                <w:szCs w:val="22"/>
              </w:rPr>
              <w:t xml:space="preserve"> </w:t>
            </w:r>
            <w:r w:rsidRPr="00171B85">
              <w:rPr>
                <w:szCs w:val="22"/>
              </w:rPr>
              <w:t>се</w:t>
            </w:r>
            <w:r w:rsidR="0039368E" w:rsidRPr="00171B85">
              <w:rPr>
                <w:szCs w:val="22"/>
              </w:rPr>
              <w:t xml:space="preserve"> </w:t>
            </w:r>
            <w:r w:rsidRPr="00171B85">
              <w:rPr>
                <w:szCs w:val="22"/>
              </w:rPr>
              <w:t>да</w:t>
            </w:r>
            <w:r w:rsidR="0039368E" w:rsidRPr="00171B85">
              <w:rPr>
                <w:szCs w:val="22"/>
              </w:rPr>
              <w:t xml:space="preserve"> </w:t>
            </w:r>
            <w:r w:rsidRPr="00171B85">
              <w:rPr>
                <w:szCs w:val="22"/>
              </w:rPr>
              <w:t>свој</w:t>
            </w:r>
            <w:r w:rsidR="0039368E" w:rsidRPr="00171B85">
              <w:rPr>
                <w:szCs w:val="22"/>
              </w:rPr>
              <w:t xml:space="preserve"> </w:t>
            </w:r>
            <w:r w:rsidRPr="00171B85">
              <w:rPr>
                <w:szCs w:val="22"/>
              </w:rPr>
              <w:t>рад</w:t>
            </w:r>
            <w:r w:rsidR="0039368E" w:rsidRPr="00171B85">
              <w:rPr>
                <w:szCs w:val="22"/>
              </w:rPr>
              <w:t xml:space="preserve"> </w:t>
            </w:r>
            <w:r w:rsidRPr="00171B85">
              <w:rPr>
                <w:szCs w:val="22"/>
              </w:rPr>
              <w:t>што</w:t>
            </w:r>
            <w:r w:rsidR="0039368E" w:rsidRPr="00171B85">
              <w:rPr>
                <w:szCs w:val="22"/>
              </w:rPr>
              <w:t xml:space="preserve"> </w:t>
            </w:r>
            <w:r w:rsidRPr="00171B85">
              <w:rPr>
                <w:szCs w:val="22"/>
              </w:rPr>
              <w:t>више</w:t>
            </w:r>
            <w:r w:rsidR="0039368E" w:rsidRPr="00171B85">
              <w:rPr>
                <w:szCs w:val="22"/>
              </w:rPr>
              <w:t xml:space="preserve"> </w:t>
            </w:r>
            <w:r w:rsidRPr="00171B85">
              <w:rPr>
                <w:szCs w:val="22"/>
              </w:rPr>
              <w:t>приближи</w:t>
            </w:r>
            <w:r w:rsidR="0039368E" w:rsidRPr="00171B85">
              <w:rPr>
                <w:szCs w:val="22"/>
              </w:rPr>
              <w:t xml:space="preserve"> </w:t>
            </w:r>
            <w:r w:rsidRPr="00171B85">
              <w:rPr>
                <w:szCs w:val="22"/>
              </w:rPr>
              <w:t>актуелном</w:t>
            </w:r>
            <w:r w:rsidR="0039368E" w:rsidRPr="00171B85">
              <w:rPr>
                <w:szCs w:val="22"/>
              </w:rPr>
              <w:t xml:space="preserve"> </w:t>
            </w:r>
            <w:r w:rsidRPr="00171B85">
              <w:rPr>
                <w:szCs w:val="22"/>
              </w:rPr>
              <w:t>друштвеном</w:t>
            </w:r>
            <w:r w:rsidR="0039368E" w:rsidRPr="00171B85">
              <w:rPr>
                <w:szCs w:val="22"/>
              </w:rPr>
              <w:t xml:space="preserve"> </w:t>
            </w:r>
            <w:r w:rsidRPr="00171B85">
              <w:rPr>
                <w:szCs w:val="22"/>
              </w:rPr>
              <w:t>контексту</w:t>
            </w:r>
            <w:r w:rsidR="0039368E" w:rsidRPr="00171B85">
              <w:rPr>
                <w:szCs w:val="22"/>
              </w:rPr>
              <w:t xml:space="preserve">, </w:t>
            </w:r>
            <w:r w:rsidRPr="00171B85">
              <w:rPr>
                <w:szCs w:val="22"/>
              </w:rPr>
              <w:t>а</w:t>
            </w:r>
            <w:r w:rsidR="0039368E" w:rsidRPr="00171B85">
              <w:rPr>
                <w:szCs w:val="22"/>
              </w:rPr>
              <w:t xml:space="preserve"> </w:t>
            </w:r>
            <w:r w:rsidRPr="00171B85">
              <w:rPr>
                <w:szCs w:val="22"/>
              </w:rPr>
              <w:t>наставне</w:t>
            </w:r>
            <w:r w:rsidR="0039368E" w:rsidRPr="00171B85">
              <w:rPr>
                <w:szCs w:val="22"/>
              </w:rPr>
              <w:t xml:space="preserve"> </w:t>
            </w:r>
            <w:r w:rsidRPr="00171B85">
              <w:rPr>
                <w:szCs w:val="22"/>
              </w:rPr>
              <w:t>садржаје</w:t>
            </w:r>
            <w:r w:rsidR="0039368E" w:rsidRPr="00171B85">
              <w:rPr>
                <w:szCs w:val="22"/>
              </w:rPr>
              <w:t xml:space="preserve"> </w:t>
            </w:r>
            <w:r w:rsidRPr="00171B85">
              <w:rPr>
                <w:szCs w:val="22"/>
              </w:rPr>
              <w:t>исламске</w:t>
            </w:r>
            <w:r w:rsidR="0039368E" w:rsidRPr="00171B85">
              <w:rPr>
                <w:szCs w:val="22"/>
              </w:rPr>
              <w:t xml:space="preserve"> </w:t>
            </w:r>
            <w:r w:rsidRPr="00171B85">
              <w:rPr>
                <w:szCs w:val="22"/>
              </w:rPr>
              <w:t>вјеронауке</w:t>
            </w:r>
            <w:r w:rsidR="0039368E" w:rsidRPr="00171B85">
              <w:rPr>
                <w:szCs w:val="22"/>
              </w:rPr>
              <w:t xml:space="preserve"> </w:t>
            </w:r>
            <w:r w:rsidRPr="00171B85">
              <w:rPr>
                <w:szCs w:val="22"/>
              </w:rPr>
              <w:t>приближи</w:t>
            </w:r>
            <w:r w:rsidR="0039368E" w:rsidRPr="00171B85">
              <w:rPr>
                <w:szCs w:val="22"/>
              </w:rPr>
              <w:t xml:space="preserve"> </w:t>
            </w:r>
            <w:r w:rsidRPr="00171B85">
              <w:rPr>
                <w:szCs w:val="22"/>
              </w:rPr>
              <w:t>свакодневном</w:t>
            </w:r>
            <w:r w:rsidR="0039368E" w:rsidRPr="00171B85">
              <w:rPr>
                <w:szCs w:val="22"/>
              </w:rPr>
              <w:t xml:space="preserve"> </w:t>
            </w:r>
            <w:r w:rsidRPr="00171B85">
              <w:rPr>
                <w:szCs w:val="22"/>
              </w:rPr>
              <w:t>животу</w:t>
            </w:r>
            <w:r w:rsidR="0039368E" w:rsidRPr="00171B85">
              <w:rPr>
                <w:szCs w:val="22"/>
              </w:rPr>
              <w:t xml:space="preserve"> </w:t>
            </w:r>
            <w:r w:rsidRPr="00171B85">
              <w:rPr>
                <w:szCs w:val="22"/>
              </w:rPr>
              <w:t>ученика</w:t>
            </w:r>
            <w:r w:rsidR="0039368E" w:rsidRPr="00171B85">
              <w:rPr>
                <w:szCs w:val="22"/>
              </w:rPr>
              <w:t xml:space="preserve">. </w:t>
            </w:r>
          </w:p>
          <w:p w:rsidR="0039368E" w:rsidRPr="00171B85" w:rsidRDefault="0039368E" w:rsidP="00D5500D">
            <w:pPr>
              <w:jc w:val="both"/>
              <w:rPr>
                <w:szCs w:val="22"/>
              </w:rPr>
            </w:pPr>
            <w:r w:rsidRPr="00171B85">
              <w:rPr>
                <w:szCs w:val="22"/>
              </w:rPr>
              <w:t xml:space="preserve">          </w:t>
            </w:r>
            <w:r w:rsidR="006A6710" w:rsidRPr="00171B85">
              <w:rPr>
                <w:szCs w:val="22"/>
              </w:rPr>
              <w:t>Наставник</w:t>
            </w:r>
            <w:r w:rsidRPr="00171B85">
              <w:rPr>
                <w:szCs w:val="22"/>
              </w:rPr>
              <w:t xml:space="preserve"> </w:t>
            </w:r>
            <w:r w:rsidR="006A6710" w:rsidRPr="00171B85">
              <w:rPr>
                <w:szCs w:val="22"/>
              </w:rPr>
              <w:t>ће</w:t>
            </w:r>
            <w:r w:rsidRPr="00171B85">
              <w:rPr>
                <w:szCs w:val="22"/>
              </w:rPr>
              <w:t xml:space="preserve"> </w:t>
            </w:r>
            <w:r w:rsidR="006A6710" w:rsidRPr="00171B85">
              <w:rPr>
                <w:szCs w:val="22"/>
              </w:rPr>
              <w:t>у</w:t>
            </w:r>
            <w:r w:rsidRPr="00171B85">
              <w:rPr>
                <w:szCs w:val="22"/>
              </w:rPr>
              <w:t xml:space="preserve"> </w:t>
            </w:r>
            <w:r w:rsidR="006A6710" w:rsidRPr="00171B85">
              <w:rPr>
                <w:szCs w:val="22"/>
              </w:rPr>
              <w:t>свом</w:t>
            </w:r>
            <w:r w:rsidRPr="00171B85">
              <w:rPr>
                <w:szCs w:val="22"/>
              </w:rPr>
              <w:t xml:space="preserve"> </w:t>
            </w:r>
            <w:r w:rsidR="006A6710" w:rsidRPr="00171B85">
              <w:rPr>
                <w:szCs w:val="22"/>
              </w:rPr>
              <w:t>раду</w:t>
            </w:r>
            <w:r w:rsidRPr="00171B85">
              <w:rPr>
                <w:szCs w:val="22"/>
              </w:rPr>
              <w:t xml:space="preserve"> </w:t>
            </w:r>
            <w:r w:rsidR="006A6710" w:rsidRPr="00171B85">
              <w:rPr>
                <w:szCs w:val="22"/>
              </w:rPr>
              <w:t>користити</w:t>
            </w:r>
            <w:r w:rsidRPr="00171B85">
              <w:rPr>
                <w:szCs w:val="22"/>
              </w:rPr>
              <w:t xml:space="preserve"> </w:t>
            </w:r>
            <w:r w:rsidR="006A6710" w:rsidRPr="00171B85">
              <w:rPr>
                <w:szCs w:val="22"/>
              </w:rPr>
              <w:t>пројектне</w:t>
            </w:r>
            <w:r w:rsidRPr="00171B85">
              <w:rPr>
                <w:szCs w:val="22"/>
              </w:rPr>
              <w:t xml:space="preserve"> </w:t>
            </w:r>
            <w:r w:rsidR="006A6710" w:rsidRPr="00171B85">
              <w:rPr>
                <w:szCs w:val="22"/>
              </w:rPr>
              <w:t>задатке</w:t>
            </w:r>
            <w:r w:rsidRPr="00171B85">
              <w:rPr>
                <w:szCs w:val="22"/>
              </w:rPr>
              <w:t xml:space="preserve">, </w:t>
            </w:r>
            <w:r w:rsidR="006A6710" w:rsidRPr="00171B85">
              <w:rPr>
                <w:szCs w:val="22"/>
              </w:rPr>
              <w:t>израде</w:t>
            </w:r>
            <w:r w:rsidRPr="00171B85">
              <w:rPr>
                <w:szCs w:val="22"/>
              </w:rPr>
              <w:t xml:space="preserve"> </w:t>
            </w:r>
            <w:r w:rsidR="006A6710" w:rsidRPr="00171B85">
              <w:rPr>
                <w:szCs w:val="22"/>
              </w:rPr>
              <w:t>паноа</w:t>
            </w:r>
            <w:r w:rsidRPr="00171B85">
              <w:rPr>
                <w:szCs w:val="22"/>
              </w:rPr>
              <w:t xml:space="preserve">, </w:t>
            </w:r>
            <w:r w:rsidR="006A6710" w:rsidRPr="00171B85">
              <w:rPr>
                <w:szCs w:val="22"/>
              </w:rPr>
              <w:t>анимирати</w:t>
            </w:r>
            <w:r w:rsidRPr="00171B85">
              <w:rPr>
                <w:szCs w:val="22"/>
              </w:rPr>
              <w:t xml:space="preserve"> </w:t>
            </w:r>
            <w:r w:rsidR="006A6710" w:rsidRPr="00171B85">
              <w:rPr>
                <w:szCs w:val="22"/>
              </w:rPr>
              <w:t>писмено</w:t>
            </w:r>
            <w:r w:rsidRPr="00171B85">
              <w:rPr>
                <w:szCs w:val="22"/>
              </w:rPr>
              <w:t xml:space="preserve"> </w:t>
            </w:r>
            <w:r w:rsidR="006A6710" w:rsidRPr="00171B85">
              <w:rPr>
                <w:szCs w:val="22"/>
              </w:rPr>
              <w:t>изражавање</w:t>
            </w:r>
            <w:r w:rsidRPr="00171B85">
              <w:rPr>
                <w:szCs w:val="22"/>
              </w:rPr>
              <w:t xml:space="preserve"> </w:t>
            </w:r>
            <w:r w:rsidR="006A6710" w:rsidRPr="00171B85">
              <w:rPr>
                <w:szCs w:val="22"/>
              </w:rPr>
              <w:t>на</w:t>
            </w:r>
            <w:r w:rsidRPr="00171B85">
              <w:rPr>
                <w:szCs w:val="22"/>
              </w:rPr>
              <w:t xml:space="preserve"> </w:t>
            </w:r>
            <w:r w:rsidR="006A6710" w:rsidRPr="00171B85">
              <w:rPr>
                <w:szCs w:val="22"/>
              </w:rPr>
              <w:t>задане</w:t>
            </w:r>
            <w:r w:rsidRPr="00171B85">
              <w:rPr>
                <w:szCs w:val="22"/>
              </w:rPr>
              <w:t xml:space="preserve"> </w:t>
            </w:r>
            <w:r w:rsidR="006A6710" w:rsidRPr="00171B85">
              <w:rPr>
                <w:szCs w:val="22"/>
              </w:rPr>
              <w:t>теме</w:t>
            </w:r>
            <w:r w:rsidRPr="00171B85">
              <w:rPr>
                <w:szCs w:val="22"/>
              </w:rPr>
              <w:t xml:space="preserve">, </w:t>
            </w:r>
            <w:r w:rsidR="00304D2F" w:rsidRPr="00171B85">
              <w:rPr>
                <w:szCs w:val="22"/>
              </w:rPr>
              <w:t>организовати</w:t>
            </w:r>
            <w:r w:rsidRPr="00171B85">
              <w:rPr>
                <w:szCs w:val="22"/>
              </w:rPr>
              <w:t xml:space="preserve"> </w:t>
            </w:r>
            <w:r w:rsidR="006A6710" w:rsidRPr="00171B85">
              <w:rPr>
                <w:szCs w:val="22"/>
              </w:rPr>
              <w:t>округле</w:t>
            </w:r>
            <w:r w:rsidRPr="00171B85">
              <w:rPr>
                <w:szCs w:val="22"/>
              </w:rPr>
              <w:t xml:space="preserve"> </w:t>
            </w:r>
            <w:r w:rsidR="006A6710" w:rsidRPr="00171B85">
              <w:rPr>
                <w:szCs w:val="22"/>
              </w:rPr>
              <w:t>столове</w:t>
            </w:r>
            <w:r w:rsidRPr="00171B85">
              <w:rPr>
                <w:szCs w:val="22"/>
              </w:rPr>
              <w:t xml:space="preserve"> </w:t>
            </w:r>
            <w:r w:rsidR="006A6710" w:rsidRPr="00171B85">
              <w:rPr>
                <w:szCs w:val="22"/>
              </w:rPr>
              <w:t>и</w:t>
            </w:r>
            <w:r w:rsidRPr="00171B85">
              <w:rPr>
                <w:szCs w:val="22"/>
              </w:rPr>
              <w:t xml:space="preserve"> </w:t>
            </w:r>
            <w:r w:rsidR="006A6710" w:rsidRPr="00171B85">
              <w:rPr>
                <w:szCs w:val="22"/>
              </w:rPr>
              <w:t>дебате</w:t>
            </w:r>
            <w:r w:rsidRPr="00171B85">
              <w:rPr>
                <w:szCs w:val="22"/>
              </w:rPr>
              <w:t xml:space="preserve"> </w:t>
            </w:r>
            <w:r w:rsidR="006A6710" w:rsidRPr="00171B85">
              <w:rPr>
                <w:szCs w:val="22"/>
              </w:rPr>
              <w:t>о</w:t>
            </w:r>
            <w:r w:rsidRPr="00171B85">
              <w:rPr>
                <w:szCs w:val="22"/>
              </w:rPr>
              <w:t xml:space="preserve"> </w:t>
            </w:r>
            <w:r w:rsidR="006A6710" w:rsidRPr="00171B85">
              <w:rPr>
                <w:szCs w:val="22"/>
              </w:rPr>
              <w:t>одабраним</w:t>
            </w:r>
            <w:r w:rsidRPr="00171B85">
              <w:rPr>
                <w:szCs w:val="22"/>
              </w:rPr>
              <w:t xml:space="preserve"> </w:t>
            </w:r>
            <w:r w:rsidR="006A6710" w:rsidRPr="00171B85">
              <w:rPr>
                <w:szCs w:val="22"/>
              </w:rPr>
              <w:t>темама</w:t>
            </w:r>
            <w:r w:rsidRPr="00171B85">
              <w:rPr>
                <w:szCs w:val="22"/>
              </w:rPr>
              <w:t xml:space="preserve">, </w:t>
            </w:r>
            <w:r w:rsidR="006A6710" w:rsidRPr="00171B85">
              <w:rPr>
                <w:szCs w:val="22"/>
              </w:rPr>
              <w:t>задавати</w:t>
            </w:r>
            <w:r w:rsidRPr="00171B85">
              <w:rPr>
                <w:szCs w:val="22"/>
              </w:rPr>
              <w:t xml:space="preserve"> </w:t>
            </w:r>
            <w:r w:rsidR="006A6710" w:rsidRPr="00171B85">
              <w:rPr>
                <w:szCs w:val="22"/>
              </w:rPr>
              <w:t>самоевалуацијске</w:t>
            </w:r>
            <w:r w:rsidRPr="00171B85">
              <w:rPr>
                <w:szCs w:val="22"/>
              </w:rPr>
              <w:t xml:space="preserve"> </w:t>
            </w:r>
            <w:r w:rsidR="006A6710" w:rsidRPr="00171B85">
              <w:rPr>
                <w:szCs w:val="22"/>
              </w:rPr>
              <w:t>задатке</w:t>
            </w:r>
            <w:r w:rsidRPr="00171B85">
              <w:rPr>
                <w:szCs w:val="22"/>
              </w:rPr>
              <w:t xml:space="preserve">, </w:t>
            </w:r>
            <w:r w:rsidR="006A6710" w:rsidRPr="00171B85">
              <w:rPr>
                <w:szCs w:val="22"/>
              </w:rPr>
              <w:t>иницирати</w:t>
            </w:r>
            <w:r w:rsidRPr="00171B85">
              <w:rPr>
                <w:szCs w:val="22"/>
              </w:rPr>
              <w:t xml:space="preserve"> </w:t>
            </w:r>
            <w:r w:rsidR="006A6710" w:rsidRPr="00171B85">
              <w:rPr>
                <w:szCs w:val="22"/>
              </w:rPr>
              <w:t>разне</w:t>
            </w:r>
            <w:r w:rsidRPr="00171B85">
              <w:rPr>
                <w:szCs w:val="22"/>
              </w:rPr>
              <w:t xml:space="preserve"> </w:t>
            </w:r>
            <w:r w:rsidR="006A6710" w:rsidRPr="00171B85">
              <w:rPr>
                <w:szCs w:val="22"/>
              </w:rPr>
              <w:t>социјалне</w:t>
            </w:r>
            <w:r w:rsidRPr="00171B85">
              <w:rPr>
                <w:szCs w:val="22"/>
              </w:rPr>
              <w:t xml:space="preserve"> </w:t>
            </w:r>
            <w:r w:rsidR="006A6710" w:rsidRPr="00171B85">
              <w:rPr>
                <w:szCs w:val="22"/>
              </w:rPr>
              <w:t>акције</w:t>
            </w:r>
            <w:r w:rsidRPr="00171B85">
              <w:rPr>
                <w:szCs w:val="22"/>
              </w:rPr>
              <w:t xml:space="preserve"> </w:t>
            </w:r>
            <w:r w:rsidR="006A6710" w:rsidRPr="00171B85">
              <w:rPr>
                <w:szCs w:val="22"/>
              </w:rPr>
              <w:t>и</w:t>
            </w:r>
            <w:r w:rsidRPr="00171B85">
              <w:rPr>
                <w:szCs w:val="22"/>
              </w:rPr>
              <w:t xml:space="preserve"> </w:t>
            </w:r>
            <w:r w:rsidR="006A6710" w:rsidRPr="00171B85">
              <w:rPr>
                <w:szCs w:val="22"/>
              </w:rPr>
              <w:t>посјете</w:t>
            </w:r>
            <w:r w:rsidRPr="00171B85">
              <w:rPr>
                <w:szCs w:val="22"/>
              </w:rPr>
              <w:t xml:space="preserve"> </w:t>
            </w:r>
            <w:r w:rsidR="006A6710" w:rsidRPr="00171B85">
              <w:rPr>
                <w:szCs w:val="22"/>
              </w:rPr>
              <w:t>разним</w:t>
            </w:r>
            <w:r w:rsidRPr="00171B85">
              <w:rPr>
                <w:szCs w:val="22"/>
              </w:rPr>
              <w:t xml:space="preserve"> </w:t>
            </w:r>
            <w:r w:rsidR="006A6710" w:rsidRPr="00171B85">
              <w:rPr>
                <w:szCs w:val="22"/>
              </w:rPr>
              <w:t>објектима</w:t>
            </w:r>
            <w:r w:rsidRPr="00171B85">
              <w:rPr>
                <w:szCs w:val="22"/>
              </w:rPr>
              <w:t xml:space="preserve">, </w:t>
            </w:r>
            <w:r w:rsidR="006A6710" w:rsidRPr="00171B85">
              <w:rPr>
                <w:szCs w:val="22"/>
              </w:rPr>
              <w:t>те</w:t>
            </w:r>
            <w:r w:rsidRPr="00171B85">
              <w:rPr>
                <w:szCs w:val="22"/>
              </w:rPr>
              <w:t xml:space="preserve"> </w:t>
            </w:r>
            <w:r w:rsidR="006A6710" w:rsidRPr="00171B85">
              <w:rPr>
                <w:szCs w:val="22"/>
              </w:rPr>
              <w:t>водити</w:t>
            </w:r>
            <w:r w:rsidRPr="00171B85">
              <w:rPr>
                <w:szCs w:val="22"/>
              </w:rPr>
              <w:t xml:space="preserve"> </w:t>
            </w:r>
            <w:r w:rsidR="006A6710" w:rsidRPr="00171B85">
              <w:rPr>
                <w:szCs w:val="22"/>
              </w:rPr>
              <w:t>рачуна</w:t>
            </w:r>
            <w:r w:rsidRPr="00171B85">
              <w:rPr>
                <w:szCs w:val="22"/>
              </w:rPr>
              <w:t xml:space="preserve"> </w:t>
            </w:r>
            <w:r w:rsidR="006A6710" w:rsidRPr="00171B85">
              <w:rPr>
                <w:szCs w:val="22"/>
              </w:rPr>
              <w:t>о</w:t>
            </w:r>
            <w:r w:rsidRPr="00171B85">
              <w:rPr>
                <w:szCs w:val="22"/>
              </w:rPr>
              <w:t xml:space="preserve"> </w:t>
            </w:r>
            <w:r w:rsidR="006A6710" w:rsidRPr="00171B85">
              <w:rPr>
                <w:szCs w:val="22"/>
              </w:rPr>
              <w:t>мјерљивости</w:t>
            </w:r>
            <w:r w:rsidRPr="00171B85">
              <w:rPr>
                <w:szCs w:val="22"/>
              </w:rPr>
              <w:t xml:space="preserve"> </w:t>
            </w:r>
            <w:r w:rsidR="006A6710" w:rsidRPr="00171B85">
              <w:rPr>
                <w:szCs w:val="22"/>
              </w:rPr>
              <w:t>ученичких</w:t>
            </w:r>
            <w:r w:rsidRPr="00171B85">
              <w:rPr>
                <w:szCs w:val="22"/>
              </w:rPr>
              <w:t xml:space="preserve"> </w:t>
            </w:r>
            <w:r w:rsidR="006A6710" w:rsidRPr="00171B85">
              <w:rPr>
                <w:szCs w:val="22"/>
              </w:rPr>
              <w:t>знања</w:t>
            </w:r>
            <w:r w:rsidRPr="00171B85">
              <w:rPr>
                <w:szCs w:val="22"/>
              </w:rPr>
              <w:t xml:space="preserve"> </w:t>
            </w:r>
            <w:r w:rsidR="006A6710" w:rsidRPr="00171B85">
              <w:rPr>
                <w:szCs w:val="22"/>
              </w:rPr>
              <w:t>примјеном</w:t>
            </w:r>
            <w:r w:rsidRPr="00171B85">
              <w:rPr>
                <w:szCs w:val="22"/>
              </w:rPr>
              <w:t xml:space="preserve"> </w:t>
            </w:r>
            <w:r w:rsidR="006A6710" w:rsidRPr="00171B85">
              <w:rPr>
                <w:szCs w:val="22"/>
              </w:rPr>
              <w:t>адекватних</w:t>
            </w:r>
            <w:r w:rsidRPr="00171B85">
              <w:rPr>
                <w:szCs w:val="22"/>
              </w:rPr>
              <w:t xml:space="preserve"> </w:t>
            </w:r>
            <w:r w:rsidR="006A6710" w:rsidRPr="00171B85">
              <w:rPr>
                <w:szCs w:val="22"/>
              </w:rPr>
              <w:t>писмених</w:t>
            </w:r>
            <w:r w:rsidRPr="00171B85">
              <w:rPr>
                <w:szCs w:val="22"/>
              </w:rPr>
              <w:t xml:space="preserve"> </w:t>
            </w:r>
            <w:r w:rsidR="006A6710" w:rsidRPr="00171B85">
              <w:rPr>
                <w:szCs w:val="22"/>
              </w:rPr>
              <w:t>и</w:t>
            </w:r>
            <w:r w:rsidRPr="00171B85">
              <w:rPr>
                <w:szCs w:val="22"/>
              </w:rPr>
              <w:t xml:space="preserve"> </w:t>
            </w:r>
            <w:r w:rsidR="006A6710" w:rsidRPr="00171B85">
              <w:rPr>
                <w:szCs w:val="22"/>
              </w:rPr>
              <w:t>усмених</w:t>
            </w:r>
            <w:r w:rsidRPr="00171B85">
              <w:rPr>
                <w:szCs w:val="22"/>
              </w:rPr>
              <w:t xml:space="preserve"> </w:t>
            </w:r>
            <w:r w:rsidR="006A6710" w:rsidRPr="00171B85">
              <w:rPr>
                <w:szCs w:val="22"/>
              </w:rPr>
              <w:t>провјера</w:t>
            </w:r>
            <w:r w:rsidRPr="00171B85">
              <w:rPr>
                <w:szCs w:val="22"/>
              </w:rPr>
              <w:t xml:space="preserve"> </w:t>
            </w:r>
            <w:r w:rsidR="006A6710" w:rsidRPr="00171B85">
              <w:rPr>
                <w:szCs w:val="22"/>
              </w:rPr>
              <w:t>знања</w:t>
            </w:r>
          </w:p>
        </w:tc>
      </w:tr>
    </w:tbl>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t>МЕЂУПРЕДМЕТНА</w:t>
      </w:r>
      <w:r w:rsidR="0039368E" w:rsidRPr="00171B85">
        <w:rPr>
          <w:b/>
          <w:szCs w:val="22"/>
        </w:rPr>
        <w:t xml:space="preserve"> </w:t>
      </w:r>
      <w:r w:rsidRPr="00171B85">
        <w:rPr>
          <w:b/>
          <w:szCs w:val="22"/>
        </w:rPr>
        <w:t>КОРЕЛАЦИЈА</w:t>
      </w:r>
    </w:p>
    <w:p w:rsidR="0039368E" w:rsidRPr="00171B85" w:rsidRDefault="0039368E" w:rsidP="0039368E">
      <w:pPr>
        <w:jc w:val="both"/>
        <w:rPr>
          <w:b/>
          <w:szCs w:val="22"/>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39368E" w:rsidRPr="00171B85" w:rsidTr="00247358">
        <w:trPr>
          <w:jc w:val="center"/>
        </w:trPr>
        <w:tc>
          <w:tcPr>
            <w:tcW w:w="10002" w:type="dxa"/>
          </w:tcPr>
          <w:p w:rsidR="0039368E" w:rsidRPr="00171B85" w:rsidRDefault="0039368E" w:rsidP="00D5500D">
            <w:pPr>
              <w:jc w:val="both"/>
              <w:rPr>
                <w:szCs w:val="22"/>
              </w:rPr>
            </w:pPr>
            <w:r w:rsidRPr="00171B85">
              <w:rPr>
                <w:szCs w:val="22"/>
              </w:rPr>
              <w:t xml:space="preserve">           </w:t>
            </w:r>
            <w:r w:rsidR="006A6710" w:rsidRPr="00171B85">
              <w:rPr>
                <w:szCs w:val="22"/>
              </w:rPr>
              <w:t>Мултидисциплинарна</w:t>
            </w:r>
            <w:r w:rsidRPr="00171B85">
              <w:rPr>
                <w:szCs w:val="22"/>
              </w:rPr>
              <w:t xml:space="preserve"> </w:t>
            </w:r>
            <w:r w:rsidR="006A6710" w:rsidRPr="00171B85">
              <w:rPr>
                <w:szCs w:val="22"/>
              </w:rPr>
              <w:t>испреплетеност</w:t>
            </w:r>
            <w:r w:rsidRPr="00171B85">
              <w:rPr>
                <w:szCs w:val="22"/>
              </w:rPr>
              <w:t xml:space="preserve"> </w:t>
            </w:r>
            <w:r w:rsidR="006A6710" w:rsidRPr="00171B85">
              <w:rPr>
                <w:szCs w:val="22"/>
              </w:rPr>
              <w:t>и</w:t>
            </w:r>
            <w:r w:rsidRPr="00171B85">
              <w:rPr>
                <w:szCs w:val="22"/>
              </w:rPr>
              <w:t xml:space="preserve"> </w:t>
            </w:r>
            <w:r w:rsidR="006A6710" w:rsidRPr="00171B85">
              <w:rPr>
                <w:szCs w:val="22"/>
              </w:rPr>
              <w:t>повезаност</w:t>
            </w:r>
            <w:r w:rsidRPr="00171B85">
              <w:rPr>
                <w:szCs w:val="22"/>
              </w:rPr>
              <w:t xml:space="preserve"> </w:t>
            </w:r>
            <w:r w:rsidR="006A6710" w:rsidRPr="00171B85">
              <w:rPr>
                <w:szCs w:val="22"/>
              </w:rPr>
              <w:t>одгојно</w:t>
            </w:r>
            <w:r w:rsidRPr="00171B85">
              <w:rPr>
                <w:szCs w:val="22"/>
              </w:rPr>
              <w:t>-</w:t>
            </w:r>
            <w:r w:rsidR="006A6710" w:rsidRPr="00171B85">
              <w:rPr>
                <w:szCs w:val="22"/>
              </w:rPr>
              <w:t>образовних</w:t>
            </w:r>
            <w:r w:rsidRPr="00171B85">
              <w:rPr>
                <w:szCs w:val="22"/>
              </w:rPr>
              <w:t xml:space="preserve"> </w:t>
            </w:r>
            <w:r w:rsidR="006A6710" w:rsidRPr="00171B85">
              <w:rPr>
                <w:szCs w:val="22"/>
              </w:rPr>
              <w:t>подручја</w:t>
            </w:r>
            <w:r w:rsidRPr="00171B85">
              <w:rPr>
                <w:szCs w:val="22"/>
              </w:rPr>
              <w:t xml:space="preserve"> </w:t>
            </w:r>
            <w:r w:rsidR="006A6710" w:rsidRPr="00171B85">
              <w:rPr>
                <w:szCs w:val="22"/>
              </w:rPr>
              <w:t>и</w:t>
            </w:r>
            <w:r w:rsidRPr="00171B85">
              <w:rPr>
                <w:szCs w:val="22"/>
              </w:rPr>
              <w:t xml:space="preserve"> </w:t>
            </w:r>
            <w:r w:rsidR="006A6710" w:rsidRPr="00171B85">
              <w:rPr>
                <w:szCs w:val="22"/>
              </w:rPr>
              <w:t>међупредметних</w:t>
            </w:r>
            <w:r w:rsidRPr="00171B85">
              <w:rPr>
                <w:szCs w:val="22"/>
              </w:rPr>
              <w:t xml:space="preserve"> </w:t>
            </w:r>
            <w:r w:rsidR="006A6710" w:rsidRPr="00171B85">
              <w:rPr>
                <w:szCs w:val="22"/>
              </w:rPr>
              <w:t>тема</w:t>
            </w:r>
            <w:r w:rsidRPr="00171B85">
              <w:rPr>
                <w:szCs w:val="22"/>
              </w:rPr>
              <w:t xml:space="preserve"> </w:t>
            </w:r>
            <w:r w:rsidR="006A6710" w:rsidRPr="00171B85">
              <w:rPr>
                <w:szCs w:val="22"/>
              </w:rPr>
              <w:t>омогућује</w:t>
            </w:r>
            <w:r w:rsidRPr="00171B85">
              <w:rPr>
                <w:szCs w:val="22"/>
              </w:rPr>
              <w:t xml:space="preserve"> </w:t>
            </w:r>
            <w:r w:rsidR="006A6710" w:rsidRPr="00171B85">
              <w:rPr>
                <w:szCs w:val="22"/>
              </w:rPr>
              <w:t>складност</w:t>
            </w:r>
            <w:r w:rsidRPr="00171B85">
              <w:rPr>
                <w:szCs w:val="22"/>
              </w:rPr>
              <w:t xml:space="preserve"> </w:t>
            </w:r>
            <w:r w:rsidR="0026642E" w:rsidRPr="00171B85">
              <w:rPr>
                <w:szCs w:val="22"/>
              </w:rPr>
              <w:t>васпитно</w:t>
            </w:r>
            <w:r w:rsidRPr="00171B85">
              <w:rPr>
                <w:szCs w:val="22"/>
              </w:rPr>
              <w:t>-</w:t>
            </w:r>
            <w:r w:rsidR="006A6710" w:rsidRPr="00171B85">
              <w:rPr>
                <w:szCs w:val="22"/>
              </w:rPr>
              <w:t>образовних</w:t>
            </w:r>
            <w:r w:rsidRPr="00171B85">
              <w:rPr>
                <w:szCs w:val="22"/>
              </w:rPr>
              <w:t xml:space="preserve"> </w:t>
            </w:r>
            <w:r w:rsidR="006A6710" w:rsidRPr="00171B85">
              <w:rPr>
                <w:szCs w:val="22"/>
              </w:rPr>
              <w:t>процеса</w:t>
            </w:r>
            <w:r w:rsidRPr="00171B85">
              <w:rPr>
                <w:szCs w:val="22"/>
              </w:rPr>
              <w:t xml:space="preserve">, </w:t>
            </w:r>
            <w:r w:rsidR="006A6710" w:rsidRPr="00171B85">
              <w:rPr>
                <w:szCs w:val="22"/>
              </w:rPr>
              <w:t>развој</w:t>
            </w:r>
            <w:r w:rsidRPr="00171B85">
              <w:rPr>
                <w:szCs w:val="22"/>
              </w:rPr>
              <w:t xml:space="preserve"> </w:t>
            </w:r>
            <w:r w:rsidR="006A6710" w:rsidRPr="00171B85">
              <w:rPr>
                <w:szCs w:val="22"/>
              </w:rPr>
              <w:t>темељних</w:t>
            </w:r>
            <w:r w:rsidRPr="00171B85">
              <w:rPr>
                <w:szCs w:val="22"/>
              </w:rPr>
              <w:t xml:space="preserve"> </w:t>
            </w:r>
            <w:r w:rsidR="006A6710" w:rsidRPr="00171B85">
              <w:rPr>
                <w:szCs w:val="22"/>
              </w:rPr>
              <w:t>и</w:t>
            </w:r>
            <w:r w:rsidRPr="00171B85">
              <w:rPr>
                <w:szCs w:val="22"/>
              </w:rPr>
              <w:t xml:space="preserve"> </w:t>
            </w:r>
            <w:r w:rsidR="006A6710" w:rsidRPr="00171B85">
              <w:rPr>
                <w:szCs w:val="22"/>
              </w:rPr>
              <w:t>специфичних</w:t>
            </w:r>
            <w:r w:rsidRPr="00171B85">
              <w:rPr>
                <w:szCs w:val="22"/>
              </w:rPr>
              <w:t xml:space="preserve"> </w:t>
            </w:r>
            <w:r w:rsidR="006A6710" w:rsidRPr="00171B85">
              <w:rPr>
                <w:szCs w:val="22"/>
              </w:rPr>
              <w:t>компетенција</w:t>
            </w:r>
            <w:r w:rsidRPr="00171B85">
              <w:rPr>
                <w:szCs w:val="22"/>
              </w:rPr>
              <w:t xml:space="preserve"> </w:t>
            </w:r>
            <w:r w:rsidR="006A6710" w:rsidRPr="00171B85">
              <w:rPr>
                <w:szCs w:val="22"/>
              </w:rPr>
              <w:t>ученика</w:t>
            </w:r>
            <w:r w:rsidRPr="00171B85">
              <w:rPr>
                <w:szCs w:val="22"/>
              </w:rPr>
              <w:t xml:space="preserve"> </w:t>
            </w:r>
            <w:r w:rsidR="006A6710" w:rsidRPr="00171B85">
              <w:rPr>
                <w:szCs w:val="22"/>
              </w:rPr>
              <w:t>те</w:t>
            </w:r>
            <w:r w:rsidRPr="00171B85">
              <w:rPr>
                <w:szCs w:val="22"/>
              </w:rPr>
              <w:t xml:space="preserve"> </w:t>
            </w:r>
            <w:r w:rsidR="006A6710" w:rsidRPr="00171B85">
              <w:rPr>
                <w:szCs w:val="22"/>
              </w:rPr>
              <w:t>отвореност</w:t>
            </w:r>
            <w:r w:rsidRPr="00171B85">
              <w:rPr>
                <w:szCs w:val="22"/>
              </w:rPr>
              <w:t xml:space="preserve"> </w:t>
            </w:r>
            <w:r w:rsidR="006A6710" w:rsidRPr="00171B85">
              <w:rPr>
                <w:szCs w:val="22"/>
              </w:rPr>
              <w:t>према</w:t>
            </w:r>
            <w:r w:rsidRPr="00171B85">
              <w:rPr>
                <w:szCs w:val="22"/>
              </w:rPr>
              <w:t xml:space="preserve"> </w:t>
            </w:r>
            <w:r w:rsidR="006A6710" w:rsidRPr="00171B85">
              <w:rPr>
                <w:szCs w:val="22"/>
              </w:rPr>
              <w:t>учењу</w:t>
            </w:r>
            <w:r w:rsidRPr="00171B85">
              <w:rPr>
                <w:szCs w:val="22"/>
              </w:rPr>
              <w:t xml:space="preserve">. </w:t>
            </w:r>
            <w:r w:rsidR="006A6710" w:rsidRPr="00171B85">
              <w:rPr>
                <w:szCs w:val="22"/>
              </w:rPr>
              <w:t>Наставни</w:t>
            </w:r>
            <w:r w:rsidRPr="00171B85">
              <w:rPr>
                <w:szCs w:val="22"/>
              </w:rPr>
              <w:t xml:space="preserve"> </w:t>
            </w:r>
            <w:r w:rsidR="006A6710" w:rsidRPr="00171B85">
              <w:rPr>
                <w:szCs w:val="22"/>
              </w:rPr>
              <w:t>план</w:t>
            </w:r>
            <w:r w:rsidRPr="00171B85">
              <w:rPr>
                <w:szCs w:val="22"/>
              </w:rPr>
              <w:t xml:space="preserve"> </w:t>
            </w:r>
            <w:r w:rsidR="006A6710" w:rsidRPr="00171B85">
              <w:rPr>
                <w:szCs w:val="22"/>
              </w:rPr>
              <w:t>и</w:t>
            </w:r>
            <w:r w:rsidRPr="00171B85">
              <w:rPr>
                <w:szCs w:val="22"/>
              </w:rPr>
              <w:t xml:space="preserve"> </w:t>
            </w:r>
            <w:r w:rsidR="006A6710" w:rsidRPr="00171B85">
              <w:rPr>
                <w:szCs w:val="22"/>
              </w:rPr>
              <w:t>програм</w:t>
            </w:r>
            <w:r w:rsidRPr="00171B85">
              <w:rPr>
                <w:szCs w:val="22"/>
              </w:rPr>
              <w:t xml:space="preserve"> </w:t>
            </w:r>
            <w:r w:rsidR="006A6710" w:rsidRPr="00171B85">
              <w:rPr>
                <w:szCs w:val="22"/>
              </w:rPr>
              <w:t>исламске</w:t>
            </w:r>
            <w:r w:rsidRPr="00171B85">
              <w:rPr>
                <w:szCs w:val="22"/>
              </w:rPr>
              <w:t xml:space="preserve"> </w:t>
            </w:r>
            <w:r w:rsidR="006A6710" w:rsidRPr="00171B85">
              <w:rPr>
                <w:szCs w:val="22"/>
              </w:rPr>
              <w:t>вјеронауке</w:t>
            </w:r>
            <w:r w:rsidRPr="00171B85">
              <w:rPr>
                <w:szCs w:val="22"/>
              </w:rPr>
              <w:t xml:space="preserve"> </w:t>
            </w:r>
            <w:r w:rsidR="006A6710" w:rsidRPr="00171B85">
              <w:rPr>
                <w:szCs w:val="22"/>
              </w:rPr>
              <w:t>омогућава</w:t>
            </w:r>
            <w:r w:rsidRPr="00171B85">
              <w:rPr>
                <w:szCs w:val="22"/>
              </w:rPr>
              <w:t xml:space="preserve"> </w:t>
            </w:r>
            <w:r w:rsidR="006A6710" w:rsidRPr="00171B85">
              <w:rPr>
                <w:szCs w:val="22"/>
              </w:rPr>
              <w:t>међупредметно</w:t>
            </w:r>
            <w:r w:rsidRPr="00171B85">
              <w:rPr>
                <w:szCs w:val="22"/>
              </w:rPr>
              <w:t xml:space="preserve"> </w:t>
            </w:r>
            <w:r w:rsidR="006A6710" w:rsidRPr="00171B85">
              <w:rPr>
                <w:szCs w:val="22"/>
              </w:rPr>
              <w:t>повезивање</w:t>
            </w:r>
            <w:r w:rsidRPr="00171B85">
              <w:rPr>
                <w:szCs w:val="22"/>
              </w:rPr>
              <w:t xml:space="preserve"> </w:t>
            </w:r>
            <w:r w:rsidR="006A6710" w:rsidRPr="00171B85">
              <w:rPr>
                <w:szCs w:val="22"/>
              </w:rPr>
              <w:t>садржаја</w:t>
            </w:r>
            <w:r w:rsidRPr="00171B85">
              <w:rPr>
                <w:szCs w:val="22"/>
              </w:rPr>
              <w:t xml:space="preserve"> </w:t>
            </w:r>
            <w:r w:rsidR="006A6710" w:rsidRPr="00171B85">
              <w:rPr>
                <w:szCs w:val="22"/>
              </w:rPr>
              <w:t>на</w:t>
            </w:r>
            <w:r w:rsidRPr="00171B85">
              <w:rPr>
                <w:szCs w:val="22"/>
              </w:rPr>
              <w:t xml:space="preserve"> </w:t>
            </w:r>
            <w:r w:rsidR="006A6710" w:rsidRPr="00171B85">
              <w:rPr>
                <w:szCs w:val="22"/>
              </w:rPr>
              <w:t>вертикалној</w:t>
            </w:r>
            <w:r w:rsidRPr="00171B85">
              <w:rPr>
                <w:szCs w:val="22"/>
              </w:rPr>
              <w:t xml:space="preserve"> </w:t>
            </w:r>
            <w:r w:rsidR="006A6710" w:rsidRPr="00171B85">
              <w:rPr>
                <w:szCs w:val="22"/>
              </w:rPr>
              <w:t>и</w:t>
            </w:r>
            <w:r w:rsidRPr="00171B85">
              <w:rPr>
                <w:szCs w:val="22"/>
              </w:rPr>
              <w:t xml:space="preserve"> </w:t>
            </w:r>
            <w:r w:rsidR="006A6710" w:rsidRPr="00171B85">
              <w:rPr>
                <w:szCs w:val="22"/>
              </w:rPr>
              <w:t>хоризонталној</w:t>
            </w:r>
            <w:r w:rsidRPr="00171B85">
              <w:rPr>
                <w:szCs w:val="22"/>
              </w:rPr>
              <w:t xml:space="preserve"> </w:t>
            </w:r>
            <w:r w:rsidR="006A6710" w:rsidRPr="00171B85">
              <w:rPr>
                <w:szCs w:val="22"/>
              </w:rPr>
              <w:t>разини</w:t>
            </w:r>
            <w:r w:rsidRPr="00171B85">
              <w:rPr>
                <w:szCs w:val="22"/>
              </w:rPr>
              <w:t xml:space="preserve"> </w:t>
            </w:r>
            <w:r w:rsidR="006A6710" w:rsidRPr="00171B85">
              <w:rPr>
                <w:szCs w:val="22"/>
              </w:rPr>
              <w:t>са</w:t>
            </w:r>
            <w:r w:rsidRPr="00171B85">
              <w:rPr>
                <w:szCs w:val="22"/>
              </w:rPr>
              <w:t xml:space="preserve"> </w:t>
            </w:r>
            <w:r w:rsidR="006A6710" w:rsidRPr="00171B85">
              <w:rPr>
                <w:szCs w:val="22"/>
              </w:rPr>
              <w:t>предметима</w:t>
            </w:r>
            <w:r w:rsidRPr="00171B85">
              <w:rPr>
                <w:szCs w:val="22"/>
              </w:rPr>
              <w:t xml:space="preserve"> </w:t>
            </w:r>
            <w:r w:rsidR="006A6710" w:rsidRPr="00171B85">
              <w:rPr>
                <w:szCs w:val="22"/>
              </w:rPr>
              <w:t>који</w:t>
            </w:r>
            <w:r w:rsidRPr="00171B85">
              <w:rPr>
                <w:szCs w:val="22"/>
              </w:rPr>
              <w:t xml:space="preserve"> </w:t>
            </w:r>
            <w:r w:rsidR="006A6710" w:rsidRPr="00171B85">
              <w:rPr>
                <w:szCs w:val="22"/>
              </w:rPr>
              <w:t>изучавају</w:t>
            </w:r>
            <w:r w:rsidRPr="00171B85">
              <w:rPr>
                <w:szCs w:val="22"/>
              </w:rPr>
              <w:t xml:space="preserve"> </w:t>
            </w:r>
            <w:r w:rsidR="006A6710" w:rsidRPr="00171B85">
              <w:rPr>
                <w:szCs w:val="22"/>
              </w:rPr>
              <w:t>сљедећа</w:t>
            </w:r>
            <w:r w:rsidRPr="00171B85">
              <w:rPr>
                <w:szCs w:val="22"/>
              </w:rPr>
              <w:t xml:space="preserve"> </w:t>
            </w:r>
            <w:r w:rsidR="006A6710" w:rsidRPr="00171B85">
              <w:rPr>
                <w:szCs w:val="22"/>
              </w:rPr>
              <w:t>подручја</w:t>
            </w:r>
            <w:r w:rsidRPr="00171B85">
              <w:rPr>
                <w:szCs w:val="22"/>
              </w:rPr>
              <w:t>:</w:t>
            </w:r>
          </w:p>
          <w:p w:rsidR="0039368E" w:rsidRPr="00171B85" w:rsidRDefault="006A6710" w:rsidP="00103F69">
            <w:pPr>
              <w:pStyle w:val="ListParagraph"/>
              <w:numPr>
                <w:ilvl w:val="0"/>
                <w:numId w:val="67"/>
              </w:numPr>
              <w:contextualSpacing w:val="0"/>
              <w:jc w:val="both"/>
              <w:rPr>
                <w:szCs w:val="22"/>
              </w:rPr>
            </w:pPr>
            <w:r w:rsidRPr="00171B85">
              <w:rPr>
                <w:szCs w:val="22"/>
              </w:rPr>
              <w:t>учење</w:t>
            </w:r>
            <w:r w:rsidR="0039368E" w:rsidRPr="00171B85">
              <w:rPr>
                <w:szCs w:val="22"/>
              </w:rPr>
              <w:t xml:space="preserve"> </w:t>
            </w:r>
            <w:r w:rsidRPr="00171B85">
              <w:rPr>
                <w:szCs w:val="22"/>
              </w:rPr>
              <w:t>о</w:t>
            </w:r>
            <w:r w:rsidR="0039368E" w:rsidRPr="00171B85">
              <w:rPr>
                <w:szCs w:val="22"/>
              </w:rPr>
              <w:t xml:space="preserve"> </w:t>
            </w:r>
            <w:r w:rsidRPr="00171B85">
              <w:rPr>
                <w:szCs w:val="22"/>
              </w:rPr>
              <w:t>људима</w:t>
            </w:r>
            <w:r w:rsidR="0039368E" w:rsidRPr="00171B85">
              <w:rPr>
                <w:szCs w:val="22"/>
              </w:rPr>
              <w:t xml:space="preserve">, </w:t>
            </w:r>
            <w:r w:rsidRPr="00171B85">
              <w:rPr>
                <w:szCs w:val="22"/>
              </w:rPr>
              <w:t>њиховим</w:t>
            </w:r>
            <w:r w:rsidR="0039368E" w:rsidRPr="00171B85">
              <w:rPr>
                <w:szCs w:val="22"/>
              </w:rPr>
              <w:t xml:space="preserve"> </w:t>
            </w:r>
            <w:r w:rsidRPr="00171B85">
              <w:rPr>
                <w:szCs w:val="22"/>
              </w:rPr>
              <w:t>међусобним</w:t>
            </w:r>
            <w:r w:rsidR="0039368E" w:rsidRPr="00171B85">
              <w:rPr>
                <w:szCs w:val="22"/>
              </w:rPr>
              <w:t xml:space="preserve"> </w:t>
            </w:r>
            <w:r w:rsidRPr="00171B85">
              <w:rPr>
                <w:szCs w:val="22"/>
              </w:rPr>
              <w:t>односима</w:t>
            </w:r>
            <w:r w:rsidR="0039368E" w:rsidRPr="00171B85">
              <w:rPr>
                <w:szCs w:val="22"/>
              </w:rPr>
              <w:t xml:space="preserve"> </w:t>
            </w:r>
            <w:r w:rsidRPr="00171B85">
              <w:rPr>
                <w:szCs w:val="22"/>
              </w:rPr>
              <w:t>и</w:t>
            </w:r>
            <w:r w:rsidR="0039368E" w:rsidRPr="00171B85">
              <w:rPr>
                <w:szCs w:val="22"/>
              </w:rPr>
              <w:t xml:space="preserve"> </w:t>
            </w:r>
            <w:r w:rsidRPr="00171B85">
              <w:rPr>
                <w:szCs w:val="22"/>
              </w:rPr>
              <w:t>односом</w:t>
            </w:r>
            <w:r w:rsidR="0039368E" w:rsidRPr="00171B85">
              <w:rPr>
                <w:szCs w:val="22"/>
              </w:rPr>
              <w:t xml:space="preserve"> </w:t>
            </w:r>
            <w:r w:rsidRPr="00171B85">
              <w:rPr>
                <w:szCs w:val="22"/>
              </w:rPr>
              <w:t>људи</w:t>
            </w:r>
            <w:r w:rsidR="0039368E" w:rsidRPr="00171B85">
              <w:rPr>
                <w:szCs w:val="22"/>
              </w:rPr>
              <w:t xml:space="preserve"> </w:t>
            </w:r>
            <w:r w:rsidRPr="00171B85">
              <w:rPr>
                <w:szCs w:val="22"/>
              </w:rPr>
              <w:t>према</w:t>
            </w:r>
            <w:r w:rsidR="0039368E" w:rsidRPr="00171B85">
              <w:rPr>
                <w:szCs w:val="22"/>
              </w:rPr>
              <w:t xml:space="preserve"> </w:t>
            </w:r>
            <w:r w:rsidRPr="00171B85">
              <w:rPr>
                <w:szCs w:val="22"/>
              </w:rPr>
              <w:t>свијету</w:t>
            </w:r>
            <w:r w:rsidR="0039368E" w:rsidRPr="00171B85">
              <w:rPr>
                <w:szCs w:val="22"/>
              </w:rPr>
              <w:t xml:space="preserve">, </w:t>
            </w:r>
            <w:r w:rsidRPr="00171B85">
              <w:rPr>
                <w:szCs w:val="22"/>
              </w:rPr>
              <w:t>о</w:t>
            </w:r>
            <w:r w:rsidR="0039368E" w:rsidRPr="00171B85">
              <w:rPr>
                <w:szCs w:val="22"/>
              </w:rPr>
              <w:t xml:space="preserve"> </w:t>
            </w:r>
            <w:r w:rsidRPr="00171B85">
              <w:rPr>
                <w:szCs w:val="22"/>
              </w:rPr>
              <w:t>културном</w:t>
            </w:r>
            <w:r w:rsidR="0039368E" w:rsidRPr="00171B85">
              <w:rPr>
                <w:szCs w:val="22"/>
              </w:rPr>
              <w:t xml:space="preserve"> </w:t>
            </w:r>
            <w:r w:rsidRPr="00171B85">
              <w:rPr>
                <w:szCs w:val="22"/>
              </w:rPr>
              <w:t>развоју</w:t>
            </w:r>
            <w:r w:rsidR="0039368E" w:rsidRPr="00171B85">
              <w:rPr>
                <w:szCs w:val="22"/>
              </w:rPr>
              <w:t xml:space="preserve"> </w:t>
            </w:r>
            <w:r w:rsidRPr="00171B85">
              <w:rPr>
                <w:szCs w:val="22"/>
              </w:rPr>
              <w:t>човјека</w:t>
            </w:r>
            <w:r w:rsidR="0039368E" w:rsidRPr="00171B85">
              <w:rPr>
                <w:szCs w:val="22"/>
              </w:rPr>
              <w:t xml:space="preserve"> </w:t>
            </w:r>
            <w:r w:rsidRPr="00171B85">
              <w:rPr>
                <w:szCs w:val="22"/>
              </w:rPr>
              <w:t>и</w:t>
            </w:r>
            <w:r w:rsidR="0039368E" w:rsidRPr="00171B85">
              <w:rPr>
                <w:szCs w:val="22"/>
              </w:rPr>
              <w:t xml:space="preserve"> </w:t>
            </w:r>
            <w:r w:rsidRPr="00171B85">
              <w:rPr>
                <w:szCs w:val="22"/>
              </w:rPr>
              <w:t>друштва</w:t>
            </w:r>
            <w:r w:rsidR="0039368E" w:rsidRPr="00171B85">
              <w:rPr>
                <w:szCs w:val="22"/>
              </w:rPr>
              <w:t xml:space="preserve">, </w:t>
            </w:r>
            <w:r w:rsidRPr="00171B85">
              <w:rPr>
                <w:szCs w:val="22"/>
              </w:rPr>
              <w:t>прошлим</w:t>
            </w:r>
            <w:r w:rsidR="0039368E" w:rsidRPr="00171B85">
              <w:rPr>
                <w:szCs w:val="22"/>
              </w:rPr>
              <w:t xml:space="preserve"> </w:t>
            </w:r>
            <w:r w:rsidRPr="00171B85">
              <w:rPr>
                <w:szCs w:val="22"/>
              </w:rPr>
              <w:t>и</w:t>
            </w:r>
            <w:r w:rsidR="0039368E" w:rsidRPr="00171B85">
              <w:rPr>
                <w:szCs w:val="22"/>
              </w:rPr>
              <w:t xml:space="preserve"> </w:t>
            </w:r>
            <w:r w:rsidRPr="00171B85">
              <w:rPr>
                <w:szCs w:val="22"/>
              </w:rPr>
              <w:t>актуелним</w:t>
            </w:r>
            <w:r w:rsidR="0039368E" w:rsidRPr="00171B85">
              <w:rPr>
                <w:szCs w:val="22"/>
              </w:rPr>
              <w:t xml:space="preserve"> </w:t>
            </w:r>
            <w:r w:rsidRPr="00171B85">
              <w:rPr>
                <w:szCs w:val="22"/>
              </w:rPr>
              <w:t>догађајима</w:t>
            </w:r>
            <w:r w:rsidR="0039368E" w:rsidRPr="00171B85">
              <w:rPr>
                <w:szCs w:val="22"/>
              </w:rPr>
              <w:t xml:space="preserve">, </w:t>
            </w:r>
            <w:r w:rsidRPr="00171B85">
              <w:rPr>
                <w:szCs w:val="22"/>
              </w:rPr>
              <w:t>питањима</w:t>
            </w:r>
            <w:r w:rsidR="0039368E" w:rsidRPr="00171B85">
              <w:rPr>
                <w:szCs w:val="22"/>
              </w:rPr>
              <w:t xml:space="preserve"> </w:t>
            </w:r>
            <w:r w:rsidRPr="00171B85">
              <w:rPr>
                <w:szCs w:val="22"/>
              </w:rPr>
              <w:t>везаним</w:t>
            </w:r>
            <w:r w:rsidR="0039368E" w:rsidRPr="00171B85">
              <w:rPr>
                <w:szCs w:val="22"/>
              </w:rPr>
              <w:t xml:space="preserve"> </w:t>
            </w:r>
            <w:r w:rsidRPr="00171B85">
              <w:rPr>
                <w:szCs w:val="22"/>
              </w:rPr>
              <w:t>за</w:t>
            </w:r>
            <w:r w:rsidR="0039368E" w:rsidRPr="00171B85">
              <w:rPr>
                <w:szCs w:val="22"/>
              </w:rPr>
              <w:t xml:space="preserve"> </w:t>
            </w:r>
            <w:r w:rsidRPr="00171B85">
              <w:rPr>
                <w:szCs w:val="22"/>
              </w:rPr>
              <w:t>постизање</w:t>
            </w:r>
            <w:r w:rsidR="0039368E" w:rsidRPr="00171B85">
              <w:rPr>
                <w:szCs w:val="22"/>
              </w:rPr>
              <w:t xml:space="preserve"> </w:t>
            </w:r>
            <w:r w:rsidRPr="00171B85">
              <w:rPr>
                <w:szCs w:val="22"/>
              </w:rPr>
              <w:t>праведних</w:t>
            </w:r>
            <w:r w:rsidR="0039368E" w:rsidRPr="00171B85">
              <w:rPr>
                <w:szCs w:val="22"/>
              </w:rPr>
              <w:t xml:space="preserve"> </w:t>
            </w:r>
            <w:r w:rsidRPr="00171B85">
              <w:rPr>
                <w:szCs w:val="22"/>
              </w:rPr>
              <w:t>и</w:t>
            </w:r>
            <w:r w:rsidR="0039368E" w:rsidRPr="00171B85">
              <w:rPr>
                <w:szCs w:val="22"/>
              </w:rPr>
              <w:t xml:space="preserve"> </w:t>
            </w:r>
            <w:r w:rsidRPr="00171B85">
              <w:rPr>
                <w:szCs w:val="22"/>
              </w:rPr>
              <w:t>мировних</w:t>
            </w:r>
            <w:r w:rsidR="0039368E" w:rsidRPr="00171B85">
              <w:rPr>
                <w:szCs w:val="22"/>
              </w:rPr>
              <w:t xml:space="preserve"> </w:t>
            </w:r>
            <w:r w:rsidRPr="00171B85">
              <w:rPr>
                <w:szCs w:val="22"/>
              </w:rPr>
              <w:t>међуљудских</w:t>
            </w:r>
            <w:r w:rsidR="0039368E" w:rsidRPr="00171B85">
              <w:rPr>
                <w:szCs w:val="22"/>
              </w:rPr>
              <w:t xml:space="preserve"> </w:t>
            </w:r>
            <w:r w:rsidRPr="00171B85">
              <w:rPr>
                <w:szCs w:val="22"/>
              </w:rPr>
              <w:t>и</w:t>
            </w:r>
            <w:r w:rsidR="0039368E" w:rsidRPr="00171B85">
              <w:rPr>
                <w:szCs w:val="22"/>
              </w:rPr>
              <w:t xml:space="preserve"> </w:t>
            </w:r>
            <w:r w:rsidRPr="00171B85">
              <w:rPr>
                <w:szCs w:val="22"/>
              </w:rPr>
              <w:t>друштвених</w:t>
            </w:r>
            <w:r w:rsidR="0039368E" w:rsidRPr="00171B85">
              <w:rPr>
                <w:szCs w:val="22"/>
              </w:rPr>
              <w:t xml:space="preserve"> </w:t>
            </w:r>
            <w:r w:rsidRPr="00171B85">
              <w:rPr>
                <w:szCs w:val="22"/>
              </w:rPr>
              <w:t>односа</w:t>
            </w:r>
          </w:p>
          <w:p w:rsidR="0039368E" w:rsidRPr="00171B85" w:rsidRDefault="006A6710" w:rsidP="00103F69">
            <w:pPr>
              <w:pStyle w:val="ListParagraph"/>
              <w:numPr>
                <w:ilvl w:val="0"/>
                <w:numId w:val="67"/>
              </w:numPr>
              <w:contextualSpacing w:val="0"/>
              <w:jc w:val="both"/>
              <w:rPr>
                <w:szCs w:val="22"/>
              </w:rPr>
            </w:pPr>
            <w:r w:rsidRPr="00171B85">
              <w:rPr>
                <w:szCs w:val="22"/>
              </w:rPr>
              <w:t>вредновање</w:t>
            </w:r>
            <w:r w:rsidR="0039368E" w:rsidRPr="00171B85">
              <w:rPr>
                <w:szCs w:val="22"/>
              </w:rPr>
              <w:t xml:space="preserve"> </w:t>
            </w:r>
            <w:r w:rsidRPr="00171B85">
              <w:rPr>
                <w:szCs w:val="22"/>
              </w:rPr>
              <w:t>и</w:t>
            </w:r>
            <w:r w:rsidR="0039368E" w:rsidRPr="00171B85">
              <w:rPr>
                <w:szCs w:val="22"/>
              </w:rPr>
              <w:t xml:space="preserve"> </w:t>
            </w:r>
            <w:r w:rsidRPr="00171B85">
              <w:rPr>
                <w:szCs w:val="22"/>
              </w:rPr>
              <w:t>чување</w:t>
            </w:r>
            <w:r w:rsidR="0039368E" w:rsidRPr="00171B85">
              <w:rPr>
                <w:szCs w:val="22"/>
              </w:rPr>
              <w:t xml:space="preserve"> </w:t>
            </w:r>
            <w:r w:rsidRPr="00171B85">
              <w:rPr>
                <w:szCs w:val="22"/>
              </w:rPr>
              <w:t>културне</w:t>
            </w:r>
            <w:r w:rsidR="0039368E" w:rsidRPr="00171B85">
              <w:rPr>
                <w:szCs w:val="22"/>
              </w:rPr>
              <w:t xml:space="preserve"> </w:t>
            </w:r>
            <w:r w:rsidRPr="00171B85">
              <w:rPr>
                <w:szCs w:val="22"/>
              </w:rPr>
              <w:t>баштине</w:t>
            </w:r>
            <w:r w:rsidR="0039368E" w:rsidRPr="00171B85">
              <w:rPr>
                <w:szCs w:val="22"/>
              </w:rPr>
              <w:t xml:space="preserve"> </w:t>
            </w:r>
            <w:r w:rsidRPr="00171B85">
              <w:rPr>
                <w:szCs w:val="22"/>
              </w:rPr>
              <w:t>завичаја</w:t>
            </w:r>
            <w:r w:rsidR="0039368E" w:rsidRPr="00171B85">
              <w:rPr>
                <w:szCs w:val="22"/>
              </w:rPr>
              <w:t xml:space="preserve">, </w:t>
            </w:r>
            <w:r w:rsidRPr="00171B85">
              <w:rPr>
                <w:szCs w:val="22"/>
              </w:rPr>
              <w:t>државе</w:t>
            </w:r>
            <w:r w:rsidR="0039368E" w:rsidRPr="00171B85">
              <w:rPr>
                <w:szCs w:val="22"/>
              </w:rPr>
              <w:t xml:space="preserve">, </w:t>
            </w:r>
            <w:r w:rsidRPr="00171B85">
              <w:rPr>
                <w:szCs w:val="22"/>
              </w:rPr>
              <w:t>европске</w:t>
            </w:r>
            <w:r w:rsidR="0039368E" w:rsidRPr="00171B85">
              <w:rPr>
                <w:szCs w:val="22"/>
              </w:rPr>
              <w:t xml:space="preserve"> </w:t>
            </w:r>
            <w:r w:rsidRPr="00171B85">
              <w:rPr>
                <w:szCs w:val="22"/>
              </w:rPr>
              <w:t>и</w:t>
            </w:r>
            <w:r w:rsidR="0039368E" w:rsidRPr="00171B85">
              <w:rPr>
                <w:szCs w:val="22"/>
              </w:rPr>
              <w:t xml:space="preserve"> </w:t>
            </w:r>
            <w:r w:rsidRPr="00171B85">
              <w:rPr>
                <w:szCs w:val="22"/>
              </w:rPr>
              <w:t>свјетске</w:t>
            </w:r>
            <w:r w:rsidR="0039368E" w:rsidRPr="00171B85">
              <w:rPr>
                <w:szCs w:val="22"/>
              </w:rPr>
              <w:t xml:space="preserve"> </w:t>
            </w:r>
            <w:r w:rsidRPr="00171B85">
              <w:rPr>
                <w:szCs w:val="22"/>
              </w:rPr>
              <w:t>културне</w:t>
            </w:r>
            <w:r w:rsidR="0039368E" w:rsidRPr="00171B85">
              <w:rPr>
                <w:szCs w:val="22"/>
              </w:rPr>
              <w:t xml:space="preserve"> </w:t>
            </w:r>
            <w:r w:rsidRPr="00171B85">
              <w:rPr>
                <w:szCs w:val="22"/>
              </w:rPr>
              <w:t>баштине</w:t>
            </w:r>
          </w:p>
          <w:p w:rsidR="0039368E" w:rsidRPr="00171B85" w:rsidRDefault="006A6710" w:rsidP="00103F69">
            <w:pPr>
              <w:pStyle w:val="ListParagraph"/>
              <w:numPr>
                <w:ilvl w:val="0"/>
                <w:numId w:val="67"/>
              </w:numPr>
              <w:contextualSpacing w:val="0"/>
              <w:jc w:val="both"/>
              <w:rPr>
                <w:szCs w:val="22"/>
              </w:rPr>
            </w:pPr>
            <w:r w:rsidRPr="00171B85">
              <w:rPr>
                <w:szCs w:val="22"/>
              </w:rPr>
              <w:t>анализа</w:t>
            </w:r>
            <w:r w:rsidR="0039368E" w:rsidRPr="00171B85">
              <w:rPr>
                <w:szCs w:val="22"/>
              </w:rPr>
              <w:t xml:space="preserve"> </w:t>
            </w:r>
            <w:r w:rsidRPr="00171B85">
              <w:rPr>
                <w:szCs w:val="22"/>
              </w:rPr>
              <w:t>културног</w:t>
            </w:r>
            <w:r w:rsidR="0039368E" w:rsidRPr="00171B85">
              <w:rPr>
                <w:szCs w:val="22"/>
              </w:rPr>
              <w:t xml:space="preserve"> </w:t>
            </w:r>
            <w:r w:rsidRPr="00171B85">
              <w:rPr>
                <w:szCs w:val="22"/>
              </w:rPr>
              <w:t>наслијеђа</w:t>
            </w:r>
            <w:r w:rsidR="0039368E" w:rsidRPr="00171B85">
              <w:rPr>
                <w:szCs w:val="22"/>
              </w:rPr>
              <w:t xml:space="preserve">, </w:t>
            </w:r>
            <w:r w:rsidRPr="00171B85">
              <w:rPr>
                <w:szCs w:val="22"/>
              </w:rPr>
              <w:t>вјерске</w:t>
            </w:r>
            <w:r w:rsidR="0039368E" w:rsidRPr="00171B85">
              <w:rPr>
                <w:szCs w:val="22"/>
              </w:rPr>
              <w:t xml:space="preserve"> </w:t>
            </w:r>
            <w:r w:rsidRPr="00171B85">
              <w:rPr>
                <w:szCs w:val="22"/>
              </w:rPr>
              <w:t>и</w:t>
            </w:r>
            <w:r w:rsidR="0039368E" w:rsidRPr="00171B85">
              <w:rPr>
                <w:szCs w:val="22"/>
              </w:rPr>
              <w:t xml:space="preserve"> </w:t>
            </w:r>
            <w:r w:rsidRPr="00171B85">
              <w:rPr>
                <w:szCs w:val="22"/>
              </w:rPr>
              <w:t>културне</w:t>
            </w:r>
            <w:r w:rsidR="0039368E" w:rsidRPr="00171B85">
              <w:rPr>
                <w:szCs w:val="22"/>
              </w:rPr>
              <w:t xml:space="preserve"> </w:t>
            </w:r>
            <w:r w:rsidRPr="00171B85">
              <w:rPr>
                <w:szCs w:val="22"/>
              </w:rPr>
              <w:t>традиције</w:t>
            </w:r>
          </w:p>
          <w:p w:rsidR="0039368E" w:rsidRPr="00171B85" w:rsidRDefault="006A6710" w:rsidP="00103F69">
            <w:pPr>
              <w:pStyle w:val="ListParagraph"/>
              <w:numPr>
                <w:ilvl w:val="0"/>
                <w:numId w:val="67"/>
              </w:numPr>
              <w:contextualSpacing w:val="0"/>
              <w:jc w:val="both"/>
              <w:rPr>
                <w:szCs w:val="22"/>
              </w:rPr>
            </w:pPr>
            <w:r w:rsidRPr="00171B85">
              <w:rPr>
                <w:szCs w:val="22"/>
              </w:rPr>
              <w:t>оспособљавање</w:t>
            </w:r>
            <w:r w:rsidR="0039368E" w:rsidRPr="00171B85">
              <w:rPr>
                <w:szCs w:val="22"/>
              </w:rPr>
              <w:t xml:space="preserve"> </w:t>
            </w:r>
            <w:r w:rsidRPr="00171B85">
              <w:rPr>
                <w:szCs w:val="22"/>
              </w:rPr>
              <w:t>за</w:t>
            </w:r>
            <w:r w:rsidR="0039368E" w:rsidRPr="00171B85">
              <w:rPr>
                <w:szCs w:val="22"/>
              </w:rPr>
              <w:t xml:space="preserve"> </w:t>
            </w:r>
            <w:r w:rsidRPr="00171B85">
              <w:rPr>
                <w:szCs w:val="22"/>
              </w:rPr>
              <w:t>одговоран</w:t>
            </w:r>
            <w:r w:rsidR="0039368E" w:rsidRPr="00171B85">
              <w:rPr>
                <w:szCs w:val="22"/>
              </w:rPr>
              <w:t xml:space="preserve"> </w:t>
            </w:r>
            <w:r w:rsidRPr="00171B85">
              <w:rPr>
                <w:szCs w:val="22"/>
              </w:rPr>
              <w:t>однос</w:t>
            </w:r>
            <w:r w:rsidR="0039368E" w:rsidRPr="00171B85">
              <w:rPr>
                <w:szCs w:val="22"/>
              </w:rPr>
              <w:t xml:space="preserve"> </w:t>
            </w:r>
            <w:r w:rsidRPr="00171B85">
              <w:rPr>
                <w:szCs w:val="22"/>
              </w:rPr>
              <w:t>и</w:t>
            </w:r>
            <w:r w:rsidR="0039368E" w:rsidRPr="00171B85">
              <w:rPr>
                <w:szCs w:val="22"/>
              </w:rPr>
              <w:t xml:space="preserve"> </w:t>
            </w:r>
            <w:r w:rsidRPr="00171B85">
              <w:rPr>
                <w:szCs w:val="22"/>
              </w:rPr>
              <w:t>унапређење</w:t>
            </w:r>
            <w:r w:rsidR="0039368E" w:rsidRPr="00171B85">
              <w:rPr>
                <w:szCs w:val="22"/>
              </w:rPr>
              <w:t xml:space="preserve"> </w:t>
            </w:r>
            <w:r w:rsidRPr="00171B85">
              <w:rPr>
                <w:szCs w:val="22"/>
              </w:rPr>
              <w:t>околиша</w:t>
            </w:r>
          </w:p>
          <w:p w:rsidR="0039368E" w:rsidRPr="00171B85" w:rsidRDefault="006A6710" w:rsidP="00103F69">
            <w:pPr>
              <w:pStyle w:val="ListParagraph"/>
              <w:numPr>
                <w:ilvl w:val="0"/>
                <w:numId w:val="67"/>
              </w:numPr>
              <w:contextualSpacing w:val="0"/>
              <w:jc w:val="both"/>
              <w:rPr>
                <w:szCs w:val="22"/>
              </w:rPr>
            </w:pPr>
            <w:r w:rsidRPr="00171B85">
              <w:rPr>
                <w:szCs w:val="22"/>
              </w:rPr>
              <w:t>питања</w:t>
            </w:r>
            <w:r w:rsidR="0039368E" w:rsidRPr="00171B85">
              <w:rPr>
                <w:szCs w:val="22"/>
              </w:rPr>
              <w:t xml:space="preserve"> </w:t>
            </w:r>
            <w:r w:rsidRPr="00171B85">
              <w:rPr>
                <w:szCs w:val="22"/>
              </w:rPr>
              <w:t>идентитета</w:t>
            </w:r>
            <w:r w:rsidR="0039368E" w:rsidRPr="00171B85">
              <w:rPr>
                <w:szCs w:val="22"/>
              </w:rPr>
              <w:t xml:space="preserve">, </w:t>
            </w:r>
            <w:r w:rsidRPr="00171B85">
              <w:rPr>
                <w:szCs w:val="22"/>
              </w:rPr>
              <w:t>очувања</w:t>
            </w:r>
            <w:r w:rsidR="0039368E" w:rsidRPr="00171B85">
              <w:rPr>
                <w:szCs w:val="22"/>
              </w:rPr>
              <w:t xml:space="preserve"> </w:t>
            </w:r>
            <w:r w:rsidRPr="00171B85">
              <w:rPr>
                <w:szCs w:val="22"/>
              </w:rPr>
              <w:t>и</w:t>
            </w:r>
            <w:r w:rsidR="0039368E" w:rsidRPr="00171B85">
              <w:rPr>
                <w:szCs w:val="22"/>
              </w:rPr>
              <w:t xml:space="preserve"> </w:t>
            </w:r>
            <w:r w:rsidRPr="00171B85">
              <w:rPr>
                <w:szCs w:val="22"/>
              </w:rPr>
              <w:t>квалитетнијег</w:t>
            </w:r>
            <w:r w:rsidR="0039368E" w:rsidRPr="00171B85">
              <w:rPr>
                <w:szCs w:val="22"/>
              </w:rPr>
              <w:t xml:space="preserve"> </w:t>
            </w:r>
            <w:r w:rsidRPr="00171B85">
              <w:rPr>
                <w:szCs w:val="22"/>
              </w:rPr>
              <w:t>властитог</w:t>
            </w:r>
            <w:r w:rsidR="0039368E" w:rsidRPr="00171B85">
              <w:rPr>
                <w:szCs w:val="22"/>
              </w:rPr>
              <w:t xml:space="preserve"> </w:t>
            </w:r>
            <w:r w:rsidRPr="00171B85">
              <w:rPr>
                <w:szCs w:val="22"/>
              </w:rPr>
              <w:t>здравља</w:t>
            </w:r>
            <w:r w:rsidR="0039368E" w:rsidRPr="00171B85">
              <w:rPr>
                <w:szCs w:val="22"/>
              </w:rPr>
              <w:t xml:space="preserve"> </w:t>
            </w:r>
            <w:r w:rsidRPr="00171B85">
              <w:rPr>
                <w:szCs w:val="22"/>
              </w:rPr>
              <w:t>и</w:t>
            </w:r>
            <w:r w:rsidR="0039368E" w:rsidRPr="00171B85">
              <w:rPr>
                <w:szCs w:val="22"/>
              </w:rPr>
              <w:t xml:space="preserve"> </w:t>
            </w:r>
            <w:r w:rsidRPr="00171B85">
              <w:rPr>
                <w:szCs w:val="22"/>
              </w:rPr>
              <w:t>заједничког</w:t>
            </w:r>
            <w:r w:rsidR="0039368E" w:rsidRPr="00171B85">
              <w:rPr>
                <w:szCs w:val="22"/>
              </w:rPr>
              <w:t xml:space="preserve"> </w:t>
            </w:r>
            <w:r w:rsidRPr="00171B85">
              <w:rPr>
                <w:szCs w:val="22"/>
              </w:rPr>
              <w:t>живота</w:t>
            </w:r>
          </w:p>
          <w:p w:rsidR="0039368E" w:rsidRPr="00171B85" w:rsidRDefault="006A6710" w:rsidP="00103F69">
            <w:pPr>
              <w:pStyle w:val="ListParagraph"/>
              <w:numPr>
                <w:ilvl w:val="0"/>
                <w:numId w:val="67"/>
              </w:numPr>
              <w:contextualSpacing w:val="0"/>
              <w:jc w:val="both"/>
              <w:rPr>
                <w:szCs w:val="22"/>
              </w:rPr>
            </w:pPr>
            <w:r w:rsidRPr="00171B85">
              <w:rPr>
                <w:szCs w:val="22"/>
              </w:rPr>
              <w:t>усвајање</w:t>
            </w:r>
            <w:r w:rsidR="0039368E" w:rsidRPr="00171B85">
              <w:rPr>
                <w:szCs w:val="22"/>
              </w:rPr>
              <w:t xml:space="preserve"> </w:t>
            </w:r>
            <w:r w:rsidRPr="00171B85">
              <w:rPr>
                <w:szCs w:val="22"/>
              </w:rPr>
              <w:t>рјечника</w:t>
            </w:r>
            <w:r w:rsidR="0039368E" w:rsidRPr="00171B85">
              <w:rPr>
                <w:szCs w:val="22"/>
              </w:rPr>
              <w:t xml:space="preserve"> </w:t>
            </w:r>
            <w:r w:rsidRPr="00171B85">
              <w:rPr>
                <w:szCs w:val="22"/>
              </w:rPr>
              <w:t>који</w:t>
            </w:r>
            <w:r w:rsidR="0039368E" w:rsidRPr="00171B85">
              <w:rPr>
                <w:szCs w:val="22"/>
              </w:rPr>
              <w:t xml:space="preserve"> </w:t>
            </w:r>
            <w:r w:rsidRPr="00171B85">
              <w:rPr>
                <w:szCs w:val="22"/>
              </w:rPr>
              <w:t>омогућава</w:t>
            </w:r>
            <w:r w:rsidR="0039368E" w:rsidRPr="00171B85">
              <w:rPr>
                <w:szCs w:val="22"/>
              </w:rPr>
              <w:t xml:space="preserve"> </w:t>
            </w:r>
            <w:r w:rsidRPr="00171B85">
              <w:rPr>
                <w:szCs w:val="22"/>
              </w:rPr>
              <w:t>самостално</w:t>
            </w:r>
            <w:r w:rsidR="0039368E" w:rsidRPr="00171B85">
              <w:rPr>
                <w:szCs w:val="22"/>
              </w:rPr>
              <w:t xml:space="preserve"> </w:t>
            </w:r>
            <w:r w:rsidRPr="00171B85">
              <w:rPr>
                <w:szCs w:val="22"/>
              </w:rPr>
              <w:t>тражење</w:t>
            </w:r>
            <w:r w:rsidR="0039368E" w:rsidRPr="00171B85">
              <w:rPr>
                <w:szCs w:val="22"/>
              </w:rPr>
              <w:t xml:space="preserve">, </w:t>
            </w:r>
            <w:r w:rsidRPr="00171B85">
              <w:rPr>
                <w:szCs w:val="22"/>
              </w:rPr>
              <w:t>развијање</w:t>
            </w:r>
            <w:r w:rsidR="0039368E" w:rsidRPr="00171B85">
              <w:rPr>
                <w:szCs w:val="22"/>
              </w:rPr>
              <w:t xml:space="preserve"> </w:t>
            </w:r>
            <w:r w:rsidRPr="00171B85">
              <w:rPr>
                <w:szCs w:val="22"/>
              </w:rPr>
              <w:t>и</w:t>
            </w:r>
            <w:r w:rsidR="0039368E" w:rsidRPr="00171B85">
              <w:rPr>
                <w:szCs w:val="22"/>
              </w:rPr>
              <w:t xml:space="preserve"> </w:t>
            </w:r>
            <w:r w:rsidRPr="00171B85">
              <w:rPr>
                <w:szCs w:val="22"/>
              </w:rPr>
              <w:t>кориштење</w:t>
            </w:r>
            <w:r w:rsidR="0039368E" w:rsidRPr="00171B85">
              <w:rPr>
                <w:szCs w:val="22"/>
              </w:rPr>
              <w:t xml:space="preserve"> </w:t>
            </w:r>
            <w:r w:rsidRPr="00171B85">
              <w:rPr>
                <w:szCs w:val="22"/>
              </w:rPr>
              <w:t>знања</w:t>
            </w:r>
          </w:p>
          <w:p w:rsidR="0039368E" w:rsidRPr="00171B85" w:rsidRDefault="006A6710" w:rsidP="00103F69">
            <w:pPr>
              <w:pStyle w:val="ListParagraph"/>
              <w:numPr>
                <w:ilvl w:val="0"/>
                <w:numId w:val="67"/>
              </w:numPr>
              <w:contextualSpacing w:val="0"/>
              <w:jc w:val="both"/>
              <w:rPr>
                <w:szCs w:val="22"/>
              </w:rPr>
            </w:pPr>
            <w:r w:rsidRPr="00171B85">
              <w:rPr>
                <w:szCs w:val="22"/>
              </w:rPr>
              <w:t>разматрање</w:t>
            </w:r>
            <w:r w:rsidR="0039368E" w:rsidRPr="00171B85">
              <w:rPr>
                <w:szCs w:val="22"/>
              </w:rPr>
              <w:t xml:space="preserve"> </w:t>
            </w:r>
            <w:r w:rsidRPr="00171B85">
              <w:rPr>
                <w:szCs w:val="22"/>
              </w:rPr>
              <w:t>питања</w:t>
            </w:r>
            <w:r w:rsidR="0039368E" w:rsidRPr="00171B85">
              <w:rPr>
                <w:szCs w:val="22"/>
              </w:rPr>
              <w:t xml:space="preserve"> </w:t>
            </w:r>
            <w:r w:rsidRPr="00171B85">
              <w:rPr>
                <w:szCs w:val="22"/>
              </w:rPr>
              <w:t>различитости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једнакоправности</w:t>
            </w:r>
            <w:r w:rsidR="0039368E" w:rsidRPr="00171B85">
              <w:rPr>
                <w:szCs w:val="22"/>
              </w:rPr>
              <w:t xml:space="preserve"> </w:t>
            </w:r>
            <w:r w:rsidRPr="00171B85">
              <w:rPr>
                <w:szCs w:val="22"/>
              </w:rPr>
              <w:t>појединаца</w:t>
            </w:r>
            <w:r w:rsidR="0039368E" w:rsidRPr="00171B85">
              <w:rPr>
                <w:szCs w:val="22"/>
              </w:rPr>
              <w:t xml:space="preserve">, </w:t>
            </w:r>
            <w:r w:rsidRPr="00171B85">
              <w:rPr>
                <w:szCs w:val="22"/>
              </w:rPr>
              <w:t>сполова</w:t>
            </w:r>
            <w:r w:rsidR="0039368E" w:rsidRPr="00171B85">
              <w:rPr>
                <w:szCs w:val="22"/>
              </w:rPr>
              <w:t xml:space="preserve">, </w:t>
            </w:r>
            <w:r w:rsidRPr="00171B85">
              <w:rPr>
                <w:szCs w:val="22"/>
              </w:rPr>
              <w:t>култура</w:t>
            </w:r>
            <w:r w:rsidR="0039368E" w:rsidRPr="00171B85">
              <w:rPr>
                <w:szCs w:val="22"/>
              </w:rPr>
              <w:t xml:space="preserve">, </w:t>
            </w:r>
            <w:r w:rsidRPr="00171B85">
              <w:rPr>
                <w:szCs w:val="22"/>
              </w:rPr>
              <w:t>вјера</w:t>
            </w:r>
            <w:r w:rsidR="0039368E" w:rsidRPr="00171B85">
              <w:rPr>
                <w:szCs w:val="22"/>
              </w:rPr>
              <w:t xml:space="preserve">, </w:t>
            </w:r>
            <w:r w:rsidRPr="00171B85">
              <w:rPr>
                <w:szCs w:val="22"/>
              </w:rPr>
              <w:t>раса</w:t>
            </w:r>
            <w:r w:rsidR="0039368E" w:rsidRPr="00171B85">
              <w:rPr>
                <w:szCs w:val="22"/>
              </w:rPr>
              <w:t xml:space="preserve"> </w:t>
            </w:r>
            <w:r w:rsidRPr="00171B85">
              <w:rPr>
                <w:szCs w:val="22"/>
              </w:rPr>
              <w:t>и</w:t>
            </w:r>
            <w:r w:rsidR="0039368E" w:rsidRPr="00171B85">
              <w:rPr>
                <w:szCs w:val="22"/>
              </w:rPr>
              <w:t xml:space="preserve"> </w:t>
            </w:r>
            <w:r w:rsidRPr="00171B85">
              <w:rPr>
                <w:szCs w:val="22"/>
              </w:rPr>
              <w:t>социјалне</w:t>
            </w:r>
            <w:r w:rsidR="0039368E" w:rsidRPr="00171B85">
              <w:rPr>
                <w:szCs w:val="22"/>
              </w:rPr>
              <w:t xml:space="preserve"> </w:t>
            </w:r>
            <w:r w:rsidRPr="00171B85">
              <w:rPr>
                <w:szCs w:val="22"/>
              </w:rPr>
              <w:t>неједнакости</w:t>
            </w:r>
          </w:p>
          <w:p w:rsidR="0039368E" w:rsidRPr="00171B85" w:rsidRDefault="006A6710" w:rsidP="00103F69">
            <w:pPr>
              <w:pStyle w:val="ListParagraph"/>
              <w:numPr>
                <w:ilvl w:val="0"/>
                <w:numId w:val="67"/>
              </w:numPr>
              <w:contextualSpacing w:val="0"/>
              <w:jc w:val="both"/>
              <w:rPr>
                <w:szCs w:val="22"/>
              </w:rPr>
            </w:pPr>
            <w:r w:rsidRPr="00171B85">
              <w:rPr>
                <w:szCs w:val="22"/>
              </w:rPr>
              <w:t>разматрање</w:t>
            </w:r>
            <w:r w:rsidR="0039368E" w:rsidRPr="00171B85">
              <w:rPr>
                <w:szCs w:val="22"/>
              </w:rPr>
              <w:t xml:space="preserve"> </w:t>
            </w:r>
            <w:r w:rsidRPr="00171B85">
              <w:rPr>
                <w:szCs w:val="22"/>
              </w:rPr>
              <w:t>кључних</w:t>
            </w:r>
            <w:r w:rsidR="0039368E" w:rsidRPr="00171B85">
              <w:rPr>
                <w:szCs w:val="22"/>
              </w:rPr>
              <w:t xml:space="preserve"> </w:t>
            </w:r>
            <w:r w:rsidRPr="00171B85">
              <w:rPr>
                <w:szCs w:val="22"/>
              </w:rPr>
              <w:t>компетенција</w:t>
            </w:r>
          </w:p>
          <w:p w:rsidR="0039368E" w:rsidRPr="00171B85" w:rsidRDefault="0026642E" w:rsidP="00103F69">
            <w:pPr>
              <w:pStyle w:val="ListParagraph"/>
              <w:numPr>
                <w:ilvl w:val="0"/>
                <w:numId w:val="67"/>
              </w:numPr>
              <w:contextualSpacing w:val="0"/>
              <w:jc w:val="both"/>
              <w:rPr>
                <w:szCs w:val="22"/>
              </w:rPr>
            </w:pPr>
            <w:r w:rsidRPr="00171B85">
              <w:rPr>
                <w:szCs w:val="22"/>
              </w:rPr>
              <w:t>сти</w:t>
            </w:r>
            <w:r w:rsidR="006A6710" w:rsidRPr="00171B85">
              <w:rPr>
                <w:szCs w:val="22"/>
              </w:rPr>
              <w:t>цање</w:t>
            </w:r>
            <w:r w:rsidR="0039368E" w:rsidRPr="00171B85">
              <w:rPr>
                <w:szCs w:val="22"/>
              </w:rPr>
              <w:t xml:space="preserve"> </w:t>
            </w:r>
            <w:r w:rsidR="006A6710" w:rsidRPr="00171B85">
              <w:rPr>
                <w:szCs w:val="22"/>
              </w:rPr>
              <w:t>и</w:t>
            </w:r>
            <w:r w:rsidR="0039368E" w:rsidRPr="00171B85">
              <w:rPr>
                <w:szCs w:val="22"/>
              </w:rPr>
              <w:t xml:space="preserve"> </w:t>
            </w:r>
            <w:r w:rsidR="006A6710" w:rsidRPr="00171B85">
              <w:rPr>
                <w:szCs w:val="22"/>
              </w:rPr>
              <w:t>развијање</w:t>
            </w:r>
            <w:r w:rsidR="0039368E" w:rsidRPr="00171B85">
              <w:rPr>
                <w:szCs w:val="22"/>
              </w:rPr>
              <w:t xml:space="preserve"> </w:t>
            </w:r>
            <w:r w:rsidR="006A6710" w:rsidRPr="00171B85">
              <w:rPr>
                <w:szCs w:val="22"/>
              </w:rPr>
              <w:t>знања</w:t>
            </w:r>
            <w:r w:rsidR="0039368E" w:rsidRPr="00171B85">
              <w:rPr>
                <w:szCs w:val="22"/>
              </w:rPr>
              <w:t xml:space="preserve">, </w:t>
            </w:r>
            <w:r w:rsidR="006A6710" w:rsidRPr="00171B85">
              <w:rPr>
                <w:szCs w:val="22"/>
              </w:rPr>
              <w:t>вјештина</w:t>
            </w:r>
            <w:r w:rsidR="0039368E" w:rsidRPr="00171B85">
              <w:rPr>
                <w:szCs w:val="22"/>
              </w:rPr>
              <w:t xml:space="preserve"> </w:t>
            </w:r>
            <w:r w:rsidR="006A6710" w:rsidRPr="00171B85">
              <w:rPr>
                <w:szCs w:val="22"/>
              </w:rPr>
              <w:t>и</w:t>
            </w:r>
            <w:r w:rsidR="0039368E" w:rsidRPr="00171B85">
              <w:rPr>
                <w:szCs w:val="22"/>
              </w:rPr>
              <w:t xml:space="preserve"> </w:t>
            </w:r>
            <w:r w:rsidR="006A6710" w:rsidRPr="00171B85">
              <w:rPr>
                <w:szCs w:val="22"/>
              </w:rPr>
              <w:t>ставова</w:t>
            </w:r>
            <w:r w:rsidR="0039368E" w:rsidRPr="00171B85">
              <w:rPr>
                <w:szCs w:val="22"/>
              </w:rPr>
              <w:t xml:space="preserve"> </w:t>
            </w:r>
            <w:r w:rsidR="006A6710" w:rsidRPr="00171B85">
              <w:rPr>
                <w:szCs w:val="22"/>
              </w:rPr>
              <w:t>који</w:t>
            </w:r>
            <w:r w:rsidR="0039368E" w:rsidRPr="00171B85">
              <w:rPr>
                <w:szCs w:val="22"/>
              </w:rPr>
              <w:t xml:space="preserve"> </w:t>
            </w:r>
            <w:r w:rsidR="006A6710" w:rsidRPr="00171B85">
              <w:rPr>
                <w:szCs w:val="22"/>
              </w:rPr>
              <w:t>омогућавају</w:t>
            </w:r>
            <w:r w:rsidR="0039368E" w:rsidRPr="00171B85">
              <w:rPr>
                <w:szCs w:val="22"/>
              </w:rPr>
              <w:t xml:space="preserve"> </w:t>
            </w:r>
            <w:r w:rsidR="006A6710" w:rsidRPr="00171B85">
              <w:rPr>
                <w:szCs w:val="22"/>
              </w:rPr>
              <w:t>успјешно</w:t>
            </w:r>
            <w:r w:rsidR="0039368E" w:rsidRPr="00171B85">
              <w:rPr>
                <w:szCs w:val="22"/>
              </w:rPr>
              <w:t xml:space="preserve"> </w:t>
            </w:r>
            <w:r w:rsidR="006A6710" w:rsidRPr="00171B85">
              <w:rPr>
                <w:szCs w:val="22"/>
              </w:rPr>
              <w:t>остварење</w:t>
            </w:r>
            <w:r w:rsidR="0039368E" w:rsidRPr="00171B85">
              <w:rPr>
                <w:szCs w:val="22"/>
              </w:rPr>
              <w:t xml:space="preserve"> </w:t>
            </w:r>
            <w:r w:rsidR="006A6710" w:rsidRPr="00171B85">
              <w:rPr>
                <w:szCs w:val="22"/>
              </w:rPr>
              <w:t>интереса</w:t>
            </w:r>
            <w:r w:rsidR="0039368E" w:rsidRPr="00171B85">
              <w:rPr>
                <w:szCs w:val="22"/>
              </w:rPr>
              <w:t xml:space="preserve">, </w:t>
            </w:r>
            <w:r w:rsidR="006A6710" w:rsidRPr="00171B85">
              <w:rPr>
                <w:szCs w:val="22"/>
              </w:rPr>
              <w:t>развијања</w:t>
            </w:r>
            <w:r w:rsidR="0039368E" w:rsidRPr="00171B85">
              <w:rPr>
                <w:szCs w:val="22"/>
              </w:rPr>
              <w:t xml:space="preserve"> </w:t>
            </w:r>
            <w:r w:rsidR="006A6710" w:rsidRPr="00171B85">
              <w:rPr>
                <w:szCs w:val="22"/>
              </w:rPr>
              <w:t>властитих</w:t>
            </w:r>
            <w:r w:rsidR="0039368E" w:rsidRPr="00171B85">
              <w:rPr>
                <w:szCs w:val="22"/>
              </w:rPr>
              <w:t xml:space="preserve"> </w:t>
            </w:r>
            <w:r w:rsidR="006A6710" w:rsidRPr="00171B85">
              <w:rPr>
                <w:szCs w:val="22"/>
              </w:rPr>
              <w:t>потенцијала</w:t>
            </w:r>
            <w:r w:rsidR="0039368E" w:rsidRPr="00171B85">
              <w:rPr>
                <w:szCs w:val="22"/>
              </w:rPr>
              <w:t xml:space="preserve"> </w:t>
            </w:r>
            <w:r w:rsidR="006A6710" w:rsidRPr="00171B85">
              <w:rPr>
                <w:szCs w:val="22"/>
              </w:rPr>
              <w:t>уз</w:t>
            </w:r>
            <w:r w:rsidR="0039368E" w:rsidRPr="00171B85">
              <w:rPr>
                <w:szCs w:val="22"/>
              </w:rPr>
              <w:t xml:space="preserve"> </w:t>
            </w:r>
            <w:r w:rsidR="006A6710" w:rsidRPr="00171B85">
              <w:rPr>
                <w:szCs w:val="22"/>
              </w:rPr>
              <w:t>активно</w:t>
            </w:r>
            <w:r w:rsidR="0039368E" w:rsidRPr="00171B85">
              <w:rPr>
                <w:szCs w:val="22"/>
              </w:rPr>
              <w:t xml:space="preserve"> </w:t>
            </w:r>
            <w:r w:rsidR="006A6710" w:rsidRPr="00171B85">
              <w:rPr>
                <w:szCs w:val="22"/>
              </w:rPr>
              <w:t>учешће</w:t>
            </w:r>
            <w:r w:rsidR="0039368E" w:rsidRPr="00171B85">
              <w:rPr>
                <w:szCs w:val="22"/>
              </w:rPr>
              <w:t xml:space="preserve"> </w:t>
            </w:r>
            <w:r w:rsidR="006A6710" w:rsidRPr="00171B85">
              <w:rPr>
                <w:szCs w:val="22"/>
              </w:rPr>
              <w:t>у</w:t>
            </w:r>
            <w:r w:rsidR="0039368E" w:rsidRPr="00171B85">
              <w:rPr>
                <w:szCs w:val="22"/>
              </w:rPr>
              <w:t xml:space="preserve"> </w:t>
            </w:r>
            <w:r w:rsidR="006A6710" w:rsidRPr="00171B85">
              <w:rPr>
                <w:szCs w:val="22"/>
              </w:rPr>
              <w:t>савременом</w:t>
            </w:r>
            <w:r w:rsidR="0039368E" w:rsidRPr="00171B85">
              <w:rPr>
                <w:szCs w:val="22"/>
              </w:rPr>
              <w:t xml:space="preserve"> </w:t>
            </w:r>
            <w:r w:rsidR="006A6710" w:rsidRPr="00171B85">
              <w:rPr>
                <w:szCs w:val="22"/>
              </w:rPr>
              <w:t>животу</w:t>
            </w:r>
          </w:p>
          <w:p w:rsidR="0039368E" w:rsidRPr="00171B85" w:rsidRDefault="006A6710" w:rsidP="00103F69">
            <w:pPr>
              <w:pStyle w:val="ListParagraph"/>
              <w:numPr>
                <w:ilvl w:val="0"/>
                <w:numId w:val="67"/>
              </w:numPr>
              <w:contextualSpacing w:val="0"/>
              <w:jc w:val="both"/>
              <w:rPr>
                <w:szCs w:val="22"/>
              </w:rPr>
            </w:pPr>
            <w:r w:rsidRPr="00171B85">
              <w:rPr>
                <w:szCs w:val="22"/>
              </w:rPr>
              <w:t>оспособљавање</w:t>
            </w:r>
            <w:r w:rsidR="0039368E" w:rsidRPr="00171B85">
              <w:rPr>
                <w:szCs w:val="22"/>
              </w:rPr>
              <w:t xml:space="preserve"> </w:t>
            </w:r>
            <w:r w:rsidRPr="00171B85">
              <w:rPr>
                <w:szCs w:val="22"/>
              </w:rPr>
              <w:t>за</w:t>
            </w:r>
            <w:r w:rsidR="0039368E" w:rsidRPr="00171B85">
              <w:rPr>
                <w:szCs w:val="22"/>
              </w:rPr>
              <w:t xml:space="preserve"> </w:t>
            </w:r>
            <w:r w:rsidRPr="00171B85">
              <w:rPr>
                <w:szCs w:val="22"/>
              </w:rPr>
              <w:t>сигурну</w:t>
            </w:r>
            <w:r w:rsidR="0039368E" w:rsidRPr="00171B85">
              <w:rPr>
                <w:szCs w:val="22"/>
              </w:rPr>
              <w:t xml:space="preserve"> </w:t>
            </w:r>
            <w:r w:rsidRPr="00171B85">
              <w:rPr>
                <w:szCs w:val="22"/>
              </w:rPr>
              <w:t>и</w:t>
            </w:r>
            <w:r w:rsidR="0039368E" w:rsidRPr="00171B85">
              <w:rPr>
                <w:szCs w:val="22"/>
              </w:rPr>
              <w:t xml:space="preserve"> </w:t>
            </w:r>
            <w:r w:rsidRPr="00171B85">
              <w:rPr>
                <w:szCs w:val="22"/>
              </w:rPr>
              <w:t>етичку</w:t>
            </w:r>
            <w:r w:rsidR="0039368E" w:rsidRPr="00171B85">
              <w:rPr>
                <w:szCs w:val="22"/>
              </w:rPr>
              <w:t xml:space="preserve"> </w:t>
            </w:r>
            <w:r w:rsidRPr="00171B85">
              <w:rPr>
                <w:szCs w:val="22"/>
              </w:rPr>
              <w:t>употребу</w:t>
            </w:r>
            <w:r w:rsidR="0039368E" w:rsidRPr="00171B85">
              <w:rPr>
                <w:szCs w:val="22"/>
              </w:rPr>
              <w:t xml:space="preserve"> </w:t>
            </w:r>
            <w:r w:rsidRPr="00171B85">
              <w:rPr>
                <w:szCs w:val="22"/>
              </w:rPr>
              <w:t>технологије</w:t>
            </w:r>
            <w:r w:rsidR="0039368E" w:rsidRPr="00171B85">
              <w:rPr>
                <w:szCs w:val="22"/>
              </w:rPr>
              <w:t xml:space="preserve"> </w:t>
            </w:r>
            <w:r w:rsidRPr="00171B85">
              <w:rPr>
                <w:szCs w:val="22"/>
              </w:rPr>
              <w:t>у</w:t>
            </w:r>
            <w:r w:rsidR="0039368E" w:rsidRPr="00171B85">
              <w:rPr>
                <w:szCs w:val="22"/>
              </w:rPr>
              <w:t xml:space="preserve"> </w:t>
            </w:r>
            <w:r w:rsidRPr="00171B85">
              <w:rPr>
                <w:szCs w:val="22"/>
              </w:rPr>
              <w:t>учењу</w:t>
            </w:r>
            <w:r w:rsidR="0039368E" w:rsidRPr="00171B85">
              <w:rPr>
                <w:szCs w:val="22"/>
              </w:rPr>
              <w:t xml:space="preserve"> </w:t>
            </w:r>
            <w:r w:rsidRPr="00171B85">
              <w:rPr>
                <w:szCs w:val="22"/>
              </w:rPr>
              <w:t>и</w:t>
            </w:r>
            <w:r w:rsidR="0039368E" w:rsidRPr="00171B85">
              <w:rPr>
                <w:szCs w:val="22"/>
              </w:rPr>
              <w:t xml:space="preserve"> </w:t>
            </w:r>
            <w:r w:rsidRPr="00171B85">
              <w:rPr>
                <w:szCs w:val="22"/>
              </w:rPr>
              <w:t>свакодневном</w:t>
            </w:r>
            <w:r w:rsidR="0039368E" w:rsidRPr="00171B85">
              <w:rPr>
                <w:szCs w:val="22"/>
              </w:rPr>
              <w:t xml:space="preserve"> </w:t>
            </w:r>
            <w:r w:rsidRPr="00171B85">
              <w:rPr>
                <w:szCs w:val="22"/>
              </w:rPr>
              <w:t>животу</w:t>
            </w:r>
          </w:p>
          <w:p w:rsidR="0039368E" w:rsidRPr="00171B85" w:rsidRDefault="006A6710" w:rsidP="00103F69">
            <w:pPr>
              <w:pStyle w:val="ListParagraph"/>
              <w:numPr>
                <w:ilvl w:val="0"/>
                <w:numId w:val="67"/>
              </w:numPr>
              <w:contextualSpacing w:val="0"/>
              <w:jc w:val="both"/>
              <w:rPr>
                <w:szCs w:val="22"/>
              </w:rPr>
            </w:pPr>
            <w:r w:rsidRPr="00171B85">
              <w:rPr>
                <w:szCs w:val="22"/>
              </w:rPr>
              <w:t>разумијевање</w:t>
            </w:r>
            <w:r w:rsidR="0039368E" w:rsidRPr="00171B85">
              <w:rPr>
                <w:szCs w:val="22"/>
              </w:rPr>
              <w:t xml:space="preserve"> </w:t>
            </w:r>
            <w:r w:rsidRPr="00171B85">
              <w:rPr>
                <w:szCs w:val="22"/>
              </w:rPr>
              <w:t>мултикултуралности</w:t>
            </w:r>
            <w:r w:rsidR="0039368E" w:rsidRPr="00171B85">
              <w:rPr>
                <w:szCs w:val="22"/>
              </w:rPr>
              <w:t xml:space="preserve"> </w:t>
            </w:r>
            <w:r w:rsidRPr="00171B85">
              <w:rPr>
                <w:szCs w:val="22"/>
              </w:rPr>
              <w:t>као</w:t>
            </w:r>
            <w:r w:rsidR="0039368E" w:rsidRPr="00171B85">
              <w:rPr>
                <w:szCs w:val="22"/>
              </w:rPr>
              <w:t xml:space="preserve"> </w:t>
            </w:r>
            <w:r w:rsidRPr="00171B85">
              <w:rPr>
                <w:szCs w:val="22"/>
              </w:rPr>
              <w:t>вриједности</w:t>
            </w:r>
            <w:r w:rsidR="0039368E" w:rsidRPr="00171B85">
              <w:rPr>
                <w:szCs w:val="22"/>
              </w:rPr>
              <w:t xml:space="preserve"> </w:t>
            </w:r>
            <w:r w:rsidRPr="00171B85">
              <w:rPr>
                <w:szCs w:val="22"/>
              </w:rPr>
              <w:t>у</w:t>
            </w:r>
            <w:r w:rsidR="0039368E" w:rsidRPr="00171B85">
              <w:rPr>
                <w:szCs w:val="22"/>
              </w:rPr>
              <w:t xml:space="preserve"> </w:t>
            </w:r>
            <w:r w:rsidRPr="00171B85">
              <w:rPr>
                <w:szCs w:val="22"/>
              </w:rPr>
              <w:t>савременим</w:t>
            </w:r>
            <w:r w:rsidR="0039368E" w:rsidRPr="00171B85">
              <w:rPr>
                <w:szCs w:val="22"/>
              </w:rPr>
              <w:t xml:space="preserve"> </w:t>
            </w:r>
            <w:r w:rsidRPr="00171B85">
              <w:rPr>
                <w:szCs w:val="22"/>
              </w:rPr>
              <w:t>глобализацијским</w:t>
            </w:r>
            <w:r w:rsidR="0039368E" w:rsidRPr="00171B85">
              <w:rPr>
                <w:szCs w:val="22"/>
              </w:rPr>
              <w:t xml:space="preserve"> </w:t>
            </w:r>
            <w:r w:rsidRPr="00171B85">
              <w:rPr>
                <w:szCs w:val="22"/>
              </w:rPr>
              <w:t>процесима</w:t>
            </w:r>
          </w:p>
          <w:p w:rsidR="0039368E" w:rsidRPr="00171B85" w:rsidRDefault="006A6710" w:rsidP="00103F69">
            <w:pPr>
              <w:pStyle w:val="ListParagraph"/>
              <w:numPr>
                <w:ilvl w:val="0"/>
                <w:numId w:val="67"/>
              </w:numPr>
              <w:contextualSpacing w:val="0"/>
              <w:jc w:val="both"/>
              <w:rPr>
                <w:szCs w:val="22"/>
              </w:rPr>
            </w:pPr>
            <w:r w:rsidRPr="00171B85">
              <w:rPr>
                <w:szCs w:val="22"/>
              </w:rPr>
              <w:t>развијање</w:t>
            </w:r>
            <w:r w:rsidR="0039368E" w:rsidRPr="00171B85">
              <w:rPr>
                <w:szCs w:val="22"/>
              </w:rPr>
              <w:t xml:space="preserve"> </w:t>
            </w:r>
            <w:r w:rsidRPr="00171B85">
              <w:rPr>
                <w:szCs w:val="22"/>
              </w:rPr>
              <w:t>креативности</w:t>
            </w:r>
            <w:r w:rsidR="0039368E" w:rsidRPr="00171B85">
              <w:rPr>
                <w:szCs w:val="22"/>
              </w:rPr>
              <w:t xml:space="preserve">, </w:t>
            </w:r>
            <w:r w:rsidRPr="00171B85">
              <w:rPr>
                <w:szCs w:val="22"/>
              </w:rPr>
              <w:t>потицање</w:t>
            </w:r>
            <w:r w:rsidR="0039368E" w:rsidRPr="00171B85">
              <w:rPr>
                <w:szCs w:val="22"/>
              </w:rPr>
              <w:t xml:space="preserve"> </w:t>
            </w:r>
            <w:r w:rsidRPr="00171B85">
              <w:rPr>
                <w:szCs w:val="22"/>
              </w:rPr>
              <w:t>маштовитости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способности</w:t>
            </w:r>
            <w:r w:rsidR="0039368E" w:rsidRPr="00171B85">
              <w:rPr>
                <w:szCs w:val="22"/>
              </w:rPr>
              <w:t xml:space="preserve"> </w:t>
            </w:r>
            <w:r w:rsidRPr="00171B85">
              <w:rPr>
                <w:szCs w:val="22"/>
              </w:rPr>
              <w:t>изналажења</w:t>
            </w:r>
            <w:r w:rsidR="0039368E" w:rsidRPr="00171B85">
              <w:rPr>
                <w:szCs w:val="22"/>
              </w:rPr>
              <w:t xml:space="preserve"> </w:t>
            </w:r>
            <w:r w:rsidRPr="00171B85">
              <w:rPr>
                <w:szCs w:val="22"/>
              </w:rPr>
              <w:t>вишеструких</w:t>
            </w:r>
            <w:r w:rsidR="0039368E" w:rsidRPr="00171B85">
              <w:rPr>
                <w:szCs w:val="22"/>
              </w:rPr>
              <w:t xml:space="preserve"> </w:t>
            </w:r>
            <w:r w:rsidRPr="00171B85">
              <w:rPr>
                <w:szCs w:val="22"/>
              </w:rPr>
              <w:t>рјешења</w:t>
            </w:r>
            <w:r w:rsidR="0039368E" w:rsidRPr="00171B85">
              <w:rPr>
                <w:szCs w:val="22"/>
              </w:rPr>
              <w:t xml:space="preserve">, </w:t>
            </w:r>
            <w:r w:rsidRPr="00171B85">
              <w:rPr>
                <w:szCs w:val="22"/>
              </w:rPr>
              <w:t>учење</w:t>
            </w:r>
            <w:r w:rsidR="0039368E" w:rsidRPr="00171B85">
              <w:rPr>
                <w:szCs w:val="22"/>
              </w:rPr>
              <w:t xml:space="preserve"> </w:t>
            </w:r>
            <w:r w:rsidRPr="00171B85">
              <w:rPr>
                <w:szCs w:val="22"/>
              </w:rPr>
              <w:t>продукције</w:t>
            </w:r>
            <w:r w:rsidR="0039368E" w:rsidRPr="00171B85">
              <w:rPr>
                <w:szCs w:val="22"/>
              </w:rPr>
              <w:t xml:space="preserve">, </w:t>
            </w:r>
            <w:r w:rsidRPr="00171B85">
              <w:rPr>
                <w:szCs w:val="22"/>
              </w:rPr>
              <w:t>развоја</w:t>
            </w:r>
            <w:r w:rsidR="0039368E" w:rsidRPr="00171B85">
              <w:rPr>
                <w:szCs w:val="22"/>
              </w:rPr>
              <w:t xml:space="preserve"> </w:t>
            </w:r>
            <w:r w:rsidRPr="00171B85">
              <w:rPr>
                <w:szCs w:val="22"/>
              </w:rPr>
              <w:t>и</w:t>
            </w:r>
            <w:r w:rsidR="0039368E" w:rsidRPr="00171B85">
              <w:rPr>
                <w:szCs w:val="22"/>
              </w:rPr>
              <w:t xml:space="preserve"> </w:t>
            </w:r>
            <w:r w:rsidRPr="00171B85">
              <w:rPr>
                <w:szCs w:val="22"/>
              </w:rPr>
              <w:t>реализације</w:t>
            </w:r>
            <w:r w:rsidR="0039368E" w:rsidRPr="00171B85">
              <w:rPr>
                <w:szCs w:val="22"/>
              </w:rPr>
              <w:t xml:space="preserve"> </w:t>
            </w:r>
            <w:r w:rsidRPr="00171B85">
              <w:rPr>
                <w:szCs w:val="22"/>
              </w:rPr>
              <w:t>идеја</w:t>
            </w:r>
            <w:r w:rsidR="0039368E" w:rsidRPr="00171B85">
              <w:rPr>
                <w:szCs w:val="22"/>
              </w:rPr>
              <w:t xml:space="preserve">, </w:t>
            </w:r>
            <w:r w:rsidRPr="00171B85">
              <w:rPr>
                <w:szCs w:val="22"/>
              </w:rPr>
              <w:t>критичности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способности</w:t>
            </w:r>
            <w:r w:rsidR="0039368E" w:rsidRPr="00171B85">
              <w:rPr>
                <w:szCs w:val="22"/>
              </w:rPr>
              <w:t xml:space="preserve"> </w:t>
            </w:r>
            <w:r w:rsidRPr="00171B85">
              <w:rPr>
                <w:szCs w:val="22"/>
              </w:rPr>
              <w:t>аргументације</w:t>
            </w:r>
          </w:p>
          <w:p w:rsidR="0039368E" w:rsidRPr="00171B85" w:rsidRDefault="0039368E" w:rsidP="00D5500D">
            <w:pPr>
              <w:jc w:val="both"/>
              <w:rPr>
                <w:szCs w:val="22"/>
              </w:rPr>
            </w:pPr>
            <w:r w:rsidRPr="00171B85">
              <w:rPr>
                <w:szCs w:val="22"/>
              </w:rPr>
              <w:t xml:space="preserve">           </w:t>
            </w:r>
            <w:r w:rsidR="006A6710" w:rsidRPr="00171B85">
              <w:rPr>
                <w:szCs w:val="22"/>
              </w:rPr>
              <w:t>Пријенос</w:t>
            </w:r>
            <w:r w:rsidRPr="00171B85">
              <w:rPr>
                <w:szCs w:val="22"/>
              </w:rPr>
              <w:t xml:space="preserve"> </w:t>
            </w:r>
            <w:r w:rsidR="006A6710" w:rsidRPr="00171B85">
              <w:rPr>
                <w:szCs w:val="22"/>
              </w:rPr>
              <w:t>стеченог</w:t>
            </w:r>
            <w:r w:rsidRPr="00171B85">
              <w:rPr>
                <w:szCs w:val="22"/>
              </w:rPr>
              <w:t xml:space="preserve"> </w:t>
            </w:r>
            <w:r w:rsidR="006A6710" w:rsidRPr="00171B85">
              <w:rPr>
                <w:szCs w:val="22"/>
              </w:rPr>
              <w:t>знања</w:t>
            </w:r>
            <w:r w:rsidRPr="00171B85">
              <w:rPr>
                <w:szCs w:val="22"/>
              </w:rPr>
              <w:t xml:space="preserve"> </w:t>
            </w:r>
            <w:r w:rsidR="006A6710" w:rsidRPr="00171B85">
              <w:rPr>
                <w:szCs w:val="22"/>
              </w:rPr>
              <w:t>из</w:t>
            </w:r>
            <w:r w:rsidRPr="00171B85">
              <w:rPr>
                <w:szCs w:val="22"/>
              </w:rPr>
              <w:t xml:space="preserve"> </w:t>
            </w:r>
            <w:r w:rsidR="006A6710" w:rsidRPr="00171B85">
              <w:rPr>
                <w:szCs w:val="22"/>
              </w:rPr>
              <w:t>одгојно</w:t>
            </w:r>
            <w:r w:rsidRPr="00171B85">
              <w:rPr>
                <w:szCs w:val="22"/>
              </w:rPr>
              <w:t>-</w:t>
            </w:r>
            <w:r w:rsidR="006A6710" w:rsidRPr="00171B85">
              <w:rPr>
                <w:szCs w:val="22"/>
              </w:rPr>
              <w:t>образовних</w:t>
            </w:r>
            <w:r w:rsidRPr="00171B85">
              <w:rPr>
                <w:szCs w:val="22"/>
              </w:rPr>
              <w:t xml:space="preserve"> </w:t>
            </w:r>
            <w:r w:rsidR="006A6710" w:rsidRPr="00171B85">
              <w:rPr>
                <w:szCs w:val="22"/>
              </w:rPr>
              <w:t>подручја</w:t>
            </w:r>
            <w:r w:rsidRPr="00171B85">
              <w:rPr>
                <w:szCs w:val="22"/>
              </w:rPr>
              <w:t xml:space="preserve"> </w:t>
            </w:r>
            <w:r w:rsidR="006A6710" w:rsidRPr="00171B85">
              <w:rPr>
                <w:szCs w:val="22"/>
              </w:rPr>
              <w:t>и</w:t>
            </w:r>
            <w:r w:rsidRPr="00171B85">
              <w:rPr>
                <w:szCs w:val="22"/>
              </w:rPr>
              <w:t xml:space="preserve"> </w:t>
            </w:r>
            <w:r w:rsidR="006A6710" w:rsidRPr="00171B85">
              <w:rPr>
                <w:szCs w:val="22"/>
              </w:rPr>
              <w:t>међупредметних</w:t>
            </w:r>
            <w:r w:rsidRPr="00171B85">
              <w:rPr>
                <w:szCs w:val="22"/>
              </w:rPr>
              <w:t xml:space="preserve"> </w:t>
            </w:r>
            <w:r w:rsidR="006A6710" w:rsidRPr="00171B85">
              <w:rPr>
                <w:szCs w:val="22"/>
              </w:rPr>
              <w:t>тема</w:t>
            </w:r>
            <w:r w:rsidRPr="00171B85">
              <w:rPr>
                <w:szCs w:val="22"/>
              </w:rPr>
              <w:t xml:space="preserve"> </w:t>
            </w:r>
            <w:r w:rsidR="006A6710" w:rsidRPr="00171B85">
              <w:rPr>
                <w:szCs w:val="22"/>
              </w:rPr>
              <w:t>повећава</w:t>
            </w:r>
            <w:r w:rsidRPr="00171B85">
              <w:rPr>
                <w:szCs w:val="22"/>
              </w:rPr>
              <w:t xml:space="preserve"> </w:t>
            </w:r>
            <w:r w:rsidR="006A6710" w:rsidRPr="00171B85">
              <w:rPr>
                <w:szCs w:val="22"/>
              </w:rPr>
              <w:t>аутономију</w:t>
            </w:r>
            <w:r w:rsidRPr="00171B85">
              <w:rPr>
                <w:szCs w:val="22"/>
              </w:rPr>
              <w:t xml:space="preserve"> </w:t>
            </w:r>
            <w:r w:rsidR="006A6710" w:rsidRPr="00171B85">
              <w:rPr>
                <w:szCs w:val="22"/>
              </w:rPr>
              <w:t>наставника</w:t>
            </w:r>
            <w:r w:rsidRPr="00171B85">
              <w:rPr>
                <w:szCs w:val="22"/>
              </w:rPr>
              <w:t xml:space="preserve"> </w:t>
            </w:r>
            <w:r w:rsidR="006A6710" w:rsidRPr="00171B85">
              <w:rPr>
                <w:szCs w:val="22"/>
              </w:rPr>
              <w:t>омогућавајући</w:t>
            </w:r>
            <w:r w:rsidRPr="00171B85">
              <w:rPr>
                <w:szCs w:val="22"/>
              </w:rPr>
              <w:t xml:space="preserve"> </w:t>
            </w:r>
            <w:r w:rsidR="006A6710" w:rsidRPr="00171B85">
              <w:rPr>
                <w:szCs w:val="22"/>
              </w:rPr>
              <w:t>му</w:t>
            </w:r>
            <w:r w:rsidRPr="00171B85">
              <w:rPr>
                <w:szCs w:val="22"/>
              </w:rPr>
              <w:t xml:space="preserve"> </w:t>
            </w:r>
            <w:r w:rsidR="006A6710" w:rsidRPr="00171B85">
              <w:rPr>
                <w:szCs w:val="22"/>
              </w:rPr>
              <w:t>флексибилније</w:t>
            </w:r>
            <w:r w:rsidRPr="00171B85">
              <w:rPr>
                <w:szCs w:val="22"/>
              </w:rPr>
              <w:t xml:space="preserve"> </w:t>
            </w:r>
            <w:r w:rsidR="006A6710" w:rsidRPr="00171B85">
              <w:rPr>
                <w:szCs w:val="22"/>
              </w:rPr>
              <w:t>програмирање</w:t>
            </w:r>
            <w:r w:rsidRPr="00171B85">
              <w:rPr>
                <w:szCs w:val="22"/>
              </w:rPr>
              <w:t xml:space="preserve">, </w:t>
            </w:r>
            <w:r w:rsidR="006A6710" w:rsidRPr="00171B85">
              <w:rPr>
                <w:szCs w:val="22"/>
              </w:rPr>
              <w:t>планирање</w:t>
            </w:r>
            <w:r w:rsidRPr="00171B85">
              <w:rPr>
                <w:szCs w:val="22"/>
              </w:rPr>
              <w:t xml:space="preserve"> </w:t>
            </w:r>
            <w:r w:rsidR="006A6710" w:rsidRPr="00171B85">
              <w:rPr>
                <w:szCs w:val="22"/>
              </w:rPr>
              <w:t>и</w:t>
            </w:r>
            <w:r w:rsidRPr="00171B85">
              <w:rPr>
                <w:szCs w:val="22"/>
              </w:rPr>
              <w:t xml:space="preserve"> </w:t>
            </w:r>
            <w:r w:rsidR="006A6710" w:rsidRPr="00171B85">
              <w:rPr>
                <w:szCs w:val="22"/>
              </w:rPr>
              <w:t>реализацију</w:t>
            </w:r>
            <w:r w:rsidRPr="00171B85">
              <w:rPr>
                <w:szCs w:val="22"/>
              </w:rPr>
              <w:t xml:space="preserve"> </w:t>
            </w:r>
            <w:r w:rsidR="0026642E" w:rsidRPr="00171B85">
              <w:rPr>
                <w:szCs w:val="22"/>
              </w:rPr>
              <w:t>васпитно</w:t>
            </w:r>
            <w:r w:rsidRPr="00171B85">
              <w:rPr>
                <w:szCs w:val="22"/>
              </w:rPr>
              <w:t>-</w:t>
            </w:r>
            <w:r w:rsidR="006A6710" w:rsidRPr="00171B85">
              <w:rPr>
                <w:szCs w:val="22"/>
              </w:rPr>
              <w:t>образовног</w:t>
            </w:r>
            <w:r w:rsidRPr="00171B85">
              <w:rPr>
                <w:szCs w:val="22"/>
              </w:rPr>
              <w:t xml:space="preserve"> </w:t>
            </w:r>
            <w:r w:rsidR="006A6710" w:rsidRPr="00171B85">
              <w:rPr>
                <w:szCs w:val="22"/>
              </w:rPr>
              <w:t>рада</w:t>
            </w:r>
            <w:r w:rsidRPr="00171B85">
              <w:rPr>
                <w:szCs w:val="22"/>
              </w:rPr>
              <w:t xml:space="preserve"> </w:t>
            </w:r>
            <w:r w:rsidR="006A6710" w:rsidRPr="00171B85">
              <w:rPr>
                <w:szCs w:val="22"/>
              </w:rPr>
              <w:t>усмјереног</w:t>
            </w:r>
            <w:r w:rsidRPr="00171B85">
              <w:rPr>
                <w:szCs w:val="22"/>
              </w:rPr>
              <w:t xml:space="preserve"> </w:t>
            </w:r>
            <w:r w:rsidR="006A6710" w:rsidRPr="00171B85">
              <w:rPr>
                <w:szCs w:val="22"/>
              </w:rPr>
              <w:t>на</w:t>
            </w:r>
            <w:r w:rsidRPr="00171B85">
              <w:rPr>
                <w:szCs w:val="22"/>
              </w:rPr>
              <w:t xml:space="preserve"> </w:t>
            </w:r>
            <w:r w:rsidR="006A6710" w:rsidRPr="00171B85">
              <w:rPr>
                <w:szCs w:val="22"/>
              </w:rPr>
              <w:t>ученика</w:t>
            </w:r>
            <w:r w:rsidRPr="00171B85">
              <w:rPr>
                <w:szCs w:val="22"/>
              </w:rPr>
              <w:t>.</w:t>
            </w:r>
          </w:p>
        </w:tc>
      </w:tr>
    </w:tbl>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t>ЕВАЛУАЦИЈА</w:t>
      </w:r>
      <w:r w:rsidR="0039368E" w:rsidRPr="00171B85">
        <w:rPr>
          <w:b/>
          <w:szCs w:val="22"/>
        </w:rPr>
        <w:t xml:space="preserve"> </w:t>
      </w:r>
      <w:r w:rsidRPr="00171B85">
        <w:rPr>
          <w:b/>
          <w:szCs w:val="22"/>
        </w:rPr>
        <w:t>УЧЕНИЧКИХ</w:t>
      </w:r>
      <w:r w:rsidR="0039368E" w:rsidRPr="00171B85">
        <w:rPr>
          <w:b/>
          <w:szCs w:val="22"/>
        </w:rPr>
        <w:t xml:space="preserve"> </w:t>
      </w:r>
      <w:r w:rsidRPr="00171B85">
        <w:rPr>
          <w:b/>
          <w:szCs w:val="22"/>
        </w:rPr>
        <w:t>ПОСТИГНУЋА</w:t>
      </w:r>
    </w:p>
    <w:p w:rsidR="0039368E" w:rsidRPr="00171B85" w:rsidRDefault="0039368E" w:rsidP="0039368E">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39368E" w:rsidRPr="00171B85" w:rsidTr="00247358">
        <w:trPr>
          <w:jc w:val="center"/>
        </w:trPr>
        <w:tc>
          <w:tcPr>
            <w:tcW w:w="10002" w:type="dxa"/>
          </w:tcPr>
          <w:p w:rsidR="0039368E" w:rsidRPr="00171B85" w:rsidRDefault="0039368E" w:rsidP="00D5500D">
            <w:pPr>
              <w:pStyle w:val="Default"/>
              <w:jc w:val="both"/>
              <w:rPr>
                <w:color w:val="auto"/>
                <w:sz w:val="22"/>
                <w:szCs w:val="22"/>
              </w:rPr>
            </w:pPr>
            <w:r w:rsidRPr="00171B85">
              <w:rPr>
                <w:color w:val="auto"/>
                <w:sz w:val="22"/>
                <w:szCs w:val="22"/>
              </w:rPr>
              <w:t xml:space="preserve">          </w:t>
            </w:r>
            <w:r w:rsidR="006A6710" w:rsidRPr="00171B85">
              <w:rPr>
                <w:color w:val="auto"/>
                <w:sz w:val="22"/>
                <w:szCs w:val="22"/>
              </w:rPr>
              <w:t>Степен</w:t>
            </w:r>
            <w:r w:rsidRPr="00171B85">
              <w:rPr>
                <w:color w:val="auto"/>
                <w:sz w:val="22"/>
                <w:szCs w:val="22"/>
              </w:rPr>
              <w:t xml:space="preserve"> </w:t>
            </w:r>
            <w:r w:rsidR="006A6710" w:rsidRPr="00171B85">
              <w:rPr>
                <w:color w:val="auto"/>
                <w:sz w:val="22"/>
                <w:szCs w:val="22"/>
              </w:rPr>
              <w:t>овладавања</w:t>
            </w:r>
            <w:r w:rsidRPr="00171B85">
              <w:rPr>
                <w:color w:val="auto"/>
                <w:sz w:val="22"/>
                <w:szCs w:val="22"/>
              </w:rPr>
              <w:t xml:space="preserve"> </w:t>
            </w:r>
            <w:r w:rsidR="006A6710" w:rsidRPr="00171B85">
              <w:rPr>
                <w:color w:val="auto"/>
                <w:sz w:val="22"/>
                <w:szCs w:val="22"/>
              </w:rPr>
              <w:t>пожељним</w:t>
            </w:r>
            <w:r w:rsidRPr="00171B85">
              <w:rPr>
                <w:color w:val="auto"/>
                <w:sz w:val="22"/>
                <w:szCs w:val="22"/>
              </w:rPr>
              <w:t xml:space="preserve"> </w:t>
            </w:r>
            <w:r w:rsidR="006A6710" w:rsidRPr="00171B85">
              <w:rPr>
                <w:color w:val="auto"/>
                <w:sz w:val="22"/>
                <w:szCs w:val="22"/>
              </w:rPr>
              <w:t>знањима</w:t>
            </w:r>
            <w:r w:rsidRPr="00171B85">
              <w:rPr>
                <w:color w:val="auto"/>
                <w:sz w:val="22"/>
                <w:szCs w:val="22"/>
              </w:rPr>
              <w:t xml:space="preserve">, </w:t>
            </w:r>
            <w:r w:rsidR="006A6710" w:rsidRPr="00171B85">
              <w:rPr>
                <w:color w:val="auto"/>
                <w:sz w:val="22"/>
                <w:szCs w:val="22"/>
              </w:rPr>
              <w:t>вјештинама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ставовима</w:t>
            </w:r>
            <w:r w:rsidRPr="00171B85">
              <w:rPr>
                <w:color w:val="auto"/>
                <w:sz w:val="22"/>
                <w:szCs w:val="22"/>
              </w:rPr>
              <w:t xml:space="preserve"> </w:t>
            </w:r>
            <w:r w:rsidR="006A6710" w:rsidRPr="00171B85">
              <w:rPr>
                <w:color w:val="auto"/>
                <w:sz w:val="22"/>
                <w:szCs w:val="22"/>
              </w:rPr>
              <w:t>одређује</w:t>
            </w:r>
            <w:r w:rsidRPr="00171B85">
              <w:rPr>
                <w:color w:val="auto"/>
                <w:sz w:val="22"/>
                <w:szCs w:val="22"/>
              </w:rPr>
              <w:t xml:space="preserve"> </w:t>
            </w:r>
            <w:r w:rsidR="006A6710" w:rsidRPr="00171B85">
              <w:rPr>
                <w:color w:val="auto"/>
                <w:sz w:val="22"/>
                <w:szCs w:val="22"/>
              </w:rPr>
              <w:t>се</w:t>
            </w:r>
            <w:r w:rsidRPr="00171B85">
              <w:rPr>
                <w:color w:val="auto"/>
                <w:sz w:val="22"/>
                <w:szCs w:val="22"/>
              </w:rPr>
              <w:t xml:space="preserve"> </w:t>
            </w:r>
            <w:r w:rsidR="006A6710" w:rsidRPr="00171B85">
              <w:rPr>
                <w:color w:val="auto"/>
                <w:sz w:val="22"/>
                <w:szCs w:val="22"/>
              </w:rPr>
              <w:t>вредновањем</w:t>
            </w:r>
            <w:r w:rsidRPr="00171B85">
              <w:rPr>
                <w:color w:val="auto"/>
                <w:sz w:val="22"/>
                <w:szCs w:val="22"/>
              </w:rPr>
              <w:t xml:space="preserve">, </w:t>
            </w:r>
            <w:r w:rsidR="006A6710" w:rsidRPr="00171B85">
              <w:rPr>
                <w:color w:val="auto"/>
                <w:sz w:val="22"/>
                <w:szCs w:val="22"/>
              </w:rPr>
              <w:t>односно</w:t>
            </w:r>
            <w:r w:rsidRPr="00171B85">
              <w:rPr>
                <w:color w:val="auto"/>
                <w:sz w:val="22"/>
                <w:szCs w:val="22"/>
              </w:rPr>
              <w:t xml:space="preserve"> </w:t>
            </w:r>
            <w:r w:rsidR="006A6710" w:rsidRPr="00171B85">
              <w:rPr>
                <w:color w:val="auto"/>
                <w:sz w:val="22"/>
                <w:szCs w:val="22"/>
              </w:rPr>
              <w:t>оцјењивањем</w:t>
            </w:r>
            <w:r w:rsidRPr="00171B85">
              <w:rPr>
                <w:color w:val="auto"/>
                <w:sz w:val="22"/>
                <w:szCs w:val="22"/>
              </w:rPr>
              <w:t xml:space="preserve"> </w:t>
            </w:r>
            <w:r w:rsidR="006A6710" w:rsidRPr="00171B85">
              <w:rPr>
                <w:color w:val="auto"/>
                <w:sz w:val="22"/>
                <w:szCs w:val="22"/>
              </w:rPr>
              <w:t>овладавања</w:t>
            </w:r>
            <w:r w:rsidRPr="00171B85">
              <w:rPr>
                <w:color w:val="auto"/>
                <w:sz w:val="22"/>
                <w:szCs w:val="22"/>
              </w:rPr>
              <w:t xml:space="preserve"> </w:t>
            </w:r>
            <w:r w:rsidR="0026642E" w:rsidRPr="00171B85">
              <w:rPr>
                <w:color w:val="auto"/>
                <w:sz w:val="22"/>
                <w:szCs w:val="22"/>
              </w:rPr>
              <w:t>васпитно-образовним</w:t>
            </w:r>
            <w:r w:rsidRPr="00171B85">
              <w:rPr>
                <w:color w:val="auto"/>
                <w:sz w:val="22"/>
                <w:szCs w:val="22"/>
              </w:rPr>
              <w:t xml:space="preserve"> </w:t>
            </w:r>
            <w:r w:rsidR="006A6710" w:rsidRPr="00171B85">
              <w:rPr>
                <w:color w:val="auto"/>
                <w:sz w:val="22"/>
                <w:szCs w:val="22"/>
              </w:rPr>
              <w:t>исходима</w:t>
            </w:r>
            <w:r w:rsidRPr="00171B85">
              <w:rPr>
                <w:color w:val="auto"/>
                <w:sz w:val="22"/>
                <w:szCs w:val="22"/>
              </w:rPr>
              <w:t xml:space="preserve"> </w:t>
            </w:r>
            <w:r w:rsidR="006A6710" w:rsidRPr="00171B85">
              <w:rPr>
                <w:color w:val="auto"/>
                <w:sz w:val="22"/>
                <w:szCs w:val="22"/>
              </w:rPr>
              <w:t>учења</w:t>
            </w:r>
            <w:r w:rsidRPr="00171B85">
              <w:rPr>
                <w:color w:val="auto"/>
                <w:sz w:val="22"/>
                <w:szCs w:val="22"/>
              </w:rPr>
              <w:t xml:space="preserve">. </w:t>
            </w:r>
            <w:r w:rsidR="006A6710" w:rsidRPr="00171B85">
              <w:rPr>
                <w:color w:val="auto"/>
                <w:sz w:val="22"/>
                <w:szCs w:val="22"/>
              </w:rPr>
              <w:t>Важно</w:t>
            </w:r>
            <w:r w:rsidRPr="00171B85">
              <w:rPr>
                <w:color w:val="auto"/>
                <w:sz w:val="22"/>
                <w:szCs w:val="22"/>
              </w:rPr>
              <w:t xml:space="preserve"> </w:t>
            </w:r>
            <w:r w:rsidR="006A6710" w:rsidRPr="00171B85">
              <w:rPr>
                <w:color w:val="auto"/>
                <w:sz w:val="22"/>
                <w:szCs w:val="22"/>
              </w:rPr>
              <w:t>је</w:t>
            </w:r>
            <w:r w:rsidRPr="00171B85">
              <w:rPr>
                <w:color w:val="auto"/>
                <w:sz w:val="22"/>
                <w:szCs w:val="22"/>
              </w:rPr>
              <w:t xml:space="preserve"> </w:t>
            </w:r>
            <w:r w:rsidR="006A6710" w:rsidRPr="00171B85">
              <w:rPr>
                <w:color w:val="auto"/>
                <w:sz w:val="22"/>
                <w:szCs w:val="22"/>
              </w:rPr>
              <w:t>имати</w:t>
            </w:r>
            <w:r w:rsidRPr="00171B85">
              <w:rPr>
                <w:color w:val="auto"/>
                <w:sz w:val="22"/>
                <w:szCs w:val="22"/>
              </w:rPr>
              <w:t xml:space="preserve"> </w:t>
            </w:r>
            <w:r w:rsidR="006A6710" w:rsidRPr="00171B85">
              <w:rPr>
                <w:color w:val="auto"/>
                <w:sz w:val="22"/>
                <w:szCs w:val="22"/>
              </w:rPr>
              <w:t>на</w:t>
            </w:r>
            <w:r w:rsidRPr="00171B85">
              <w:rPr>
                <w:color w:val="auto"/>
                <w:sz w:val="22"/>
                <w:szCs w:val="22"/>
              </w:rPr>
              <w:t xml:space="preserve"> </w:t>
            </w:r>
            <w:r w:rsidR="006A6710" w:rsidRPr="00171B85">
              <w:rPr>
                <w:color w:val="auto"/>
                <w:sz w:val="22"/>
                <w:szCs w:val="22"/>
              </w:rPr>
              <w:t>уму</w:t>
            </w:r>
            <w:r w:rsidRPr="00171B85">
              <w:rPr>
                <w:color w:val="auto"/>
                <w:sz w:val="22"/>
                <w:szCs w:val="22"/>
              </w:rPr>
              <w:t xml:space="preserve"> </w:t>
            </w:r>
            <w:r w:rsidR="006A6710" w:rsidRPr="00171B85">
              <w:rPr>
                <w:color w:val="auto"/>
                <w:sz w:val="22"/>
                <w:szCs w:val="22"/>
              </w:rPr>
              <w:t>да</w:t>
            </w:r>
            <w:r w:rsidRPr="00171B85">
              <w:rPr>
                <w:color w:val="auto"/>
                <w:sz w:val="22"/>
                <w:szCs w:val="22"/>
              </w:rPr>
              <w:t xml:space="preserve"> </w:t>
            </w:r>
            <w:r w:rsidR="006A6710" w:rsidRPr="00171B85">
              <w:rPr>
                <w:color w:val="auto"/>
                <w:sz w:val="22"/>
                <w:szCs w:val="22"/>
              </w:rPr>
              <w:t>су</w:t>
            </w:r>
            <w:r w:rsidRPr="00171B85">
              <w:rPr>
                <w:color w:val="auto"/>
                <w:sz w:val="22"/>
                <w:szCs w:val="22"/>
              </w:rPr>
              <w:t xml:space="preserve"> </w:t>
            </w:r>
            <w:r w:rsidR="006A6710" w:rsidRPr="00171B85">
              <w:rPr>
                <w:color w:val="auto"/>
                <w:sz w:val="22"/>
                <w:szCs w:val="22"/>
              </w:rPr>
              <w:t>вредновање</w:t>
            </w:r>
            <w:r w:rsidRPr="00171B85">
              <w:rPr>
                <w:color w:val="auto"/>
                <w:sz w:val="22"/>
                <w:szCs w:val="22"/>
              </w:rPr>
              <w:t xml:space="preserve">, </w:t>
            </w:r>
            <w:r w:rsidR="006A6710" w:rsidRPr="00171B85">
              <w:rPr>
                <w:color w:val="auto"/>
                <w:sz w:val="22"/>
                <w:szCs w:val="22"/>
              </w:rPr>
              <w:t>поучавање</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учење</w:t>
            </w:r>
            <w:r w:rsidRPr="00171B85">
              <w:rPr>
                <w:color w:val="auto"/>
                <w:sz w:val="22"/>
                <w:szCs w:val="22"/>
              </w:rPr>
              <w:t xml:space="preserve"> </w:t>
            </w:r>
            <w:r w:rsidR="006A6710" w:rsidRPr="00171B85">
              <w:rPr>
                <w:color w:val="auto"/>
                <w:sz w:val="22"/>
                <w:szCs w:val="22"/>
              </w:rPr>
              <w:t>једнако</w:t>
            </w:r>
            <w:r w:rsidRPr="00171B85">
              <w:rPr>
                <w:color w:val="auto"/>
                <w:sz w:val="22"/>
                <w:szCs w:val="22"/>
              </w:rPr>
              <w:t xml:space="preserve"> </w:t>
            </w:r>
            <w:r w:rsidR="006A6710" w:rsidRPr="00171B85">
              <w:rPr>
                <w:color w:val="auto"/>
                <w:sz w:val="22"/>
                <w:szCs w:val="22"/>
              </w:rPr>
              <w:t>значајни</w:t>
            </w:r>
            <w:r w:rsidRPr="00171B85">
              <w:rPr>
                <w:color w:val="auto"/>
                <w:sz w:val="22"/>
                <w:szCs w:val="22"/>
              </w:rPr>
              <w:t xml:space="preserve"> </w:t>
            </w:r>
            <w:r w:rsidR="006A6710" w:rsidRPr="00171B85">
              <w:rPr>
                <w:color w:val="auto"/>
                <w:sz w:val="22"/>
                <w:szCs w:val="22"/>
              </w:rPr>
              <w:t>дијелови</w:t>
            </w:r>
            <w:r w:rsidRPr="00171B85">
              <w:rPr>
                <w:color w:val="auto"/>
                <w:sz w:val="22"/>
                <w:szCs w:val="22"/>
              </w:rPr>
              <w:t xml:space="preserve"> </w:t>
            </w:r>
            <w:r w:rsidR="006A6710" w:rsidRPr="00171B85">
              <w:rPr>
                <w:color w:val="auto"/>
                <w:sz w:val="22"/>
                <w:szCs w:val="22"/>
              </w:rPr>
              <w:t>истог</w:t>
            </w:r>
            <w:r w:rsidRPr="00171B85">
              <w:rPr>
                <w:color w:val="auto"/>
                <w:sz w:val="22"/>
                <w:szCs w:val="22"/>
              </w:rPr>
              <w:t xml:space="preserve"> </w:t>
            </w:r>
            <w:r w:rsidR="006A6710" w:rsidRPr="00171B85">
              <w:rPr>
                <w:color w:val="auto"/>
                <w:sz w:val="22"/>
                <w:szCs w:val="22"/>
              </w:rPr>
              <w:t>процеса</w:t>
            </w:r>
            <w:r w:rsidRPr="00171B85">
              <w:rPr>
                <w:color w:val="auto"/>
                <w:sz w:val="22"/>
                <w:szCs w:val="22"/>
              </w:rPr>
              <w:t xml:space="preserve">. </w:t>
            </w:r>
            <w:r w:rsidR="006A6710" w:rsidRPr="00171B85">
              <w:rPr>
                <w:color w:val="auto"/>
                <w:sz w:val="22"/>
                <w:szCs w:val="22"/>
              </w:rPr>
              <w:t>Вредновање</w:t>
            </w:r>
            <w:r w:rsidRPr="00171B85">
              <w:rPr>
                <w:color w:val="auto"/>
                <w:sz w:val="22"/>
                <w:szCs w:val="22"/>
              </w:rPr>
              <w:t xml:space="preserve"> </w:t>
            </w:r>
            <w:r w:rsidR="006A6710" w:rsidRPr="00171B85">
              <w:rPr>
                <w:color w:val="auto"/>
                <w:sz w:val="22"/>
                <w:szCs w:val="22"/>
              </w:rPr>
              <w:t>као</w:t>
            </w:r>
            <w:r w:rsidRPr="00171B85">
              <w:rPr>
                <w:color w:val="auto"/>
                <w:sz w:val="22"/>
                <w:szCs w:val="22"/>
              </w:rPr>
              <w:t xml:space="preserve"> </w:t>
            </w:r>
            <w:r w:rsidR="006A6710" w:rsidRPr="00171B85">
              <w:rPr>
                <w:color w:val="auto"/>
                <w:sz w:val="22"/>
                <w:szCs w:val="22"/>
              </w:rPr>
              <w:t>повратна</w:t>
            </w:r>
            <w:r w:rsidRPr="00171B85">
              <w:rPr>
                <w:color w:val="auto"/>
                <w:sz w:val="22"/>
                <w:szCs w:val="22"/>
              </w:rPr>
              <w:t xml:space="preserve"> </w:t>
            </w:r>
            <w:r w:rsidR="006A6710" w:rsidRPr="00171B85">
              <w:rPr>
                <w:color w:val="auto"/>
                <w:sz w:val="22"/>
                <w:szCs w:val="22"/>
              </w:rPr>
              <w:t>информација</w:t>
            </w:r>
            <w:r w:rsidRPr="00171B85">
              <w:rPr>
                <w:color w:val="auto"/>
                <w:sz w:val="22"/>
                <w:szCs w:val="22"/>
              </w:rPr>
              <w:t xml:space="preserve"> </w:t>
            </w:r>
            <w:r w:rsidR="006A6710" w:rsidRPr="00171B85">
              <w:rPr>
                <w:color w:val="auto"/>
                <w:sz w:val="22"/>
                <w:szCs w:val="22"/>
              </w:rPr>
              <w:t>ученику</w:t>
            </w:r>
            <w:r w:rsidRPr="00171B85">
              <w:rPr>
                <w:color w:val="auto"/>
                <w:sz w:val="22"/>
                <w:szCs w:val="22"/>
              </w:rPr>
              <w:t xml:space="preserve"> </w:t>
            </w:r>
            <w:r w:rsidR="006A6710" w:rsidRPr="00171B85">
              <w:rPr>
                <w:color w:val="auto"/>
                <w:sz w:val="22"/>
                <w:szCs w:val="22"/>
              </w:rPr>
              <w:t>о</w:t>
            </w:r>
            <w:r w:rsidRPr="00171B85">
              <w:rPr>
                <w:color w:val="auto"/>
                <w:sz w:val="22"/>
                <w:szCs w:val="22"/>
              </w:rPr>
              <w:t xml:space="preserve"> </w:t>
            </w:r>
            <w:r w:rsidR="006A6710" w:rsidRPr="00171B85">
              <w:rPr>
                <w:color w:val="auto"/>
                <w:sz w:val="22"/>
                <w:szCs w:val="22"/>
              </w:rPr>
              <w:t>резултатима</w:t>
            </w:r>
            <w:r w:rsidRPr="00171B85">
              <w:rPr>
                <w:color w:val="auto"/>
                <w:sz w:val="22"/>
                <w:szCs w:val="22"/>
              </w:rPr>
              <w:t xml:space="preserve"> </w:t>
            </w:r>
            <w:r w:rsidR="006A6710" w:rsidRPr="00171B85">
              <w:rPr>
                <w:color w:val="auto"/>
                <w:sz w:val="22"/>
                <w:szCs w:val="22"/>
              </w:rPr>
              <w:t>учења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поучавања</w:t>
            </w:r>
            <w:r w:rsidRPr="00171B85">
              <w:rPr>
                <w:color w:val="auto"/>
                <w:sz w:val="22"/>
                <w:szCs w:val="22"/>
              </w:rPr>
              <w:t xml:space="preserve"> </w:t>
            </w:r>
            <w:r w:rsidR="006A6710" w:rsidRPr="00171B85">
              <w:rPr>
                <w:color w:val="auto"/>
                <w:sz w:val="22"/>
                <w:szCs w:val="22"/>
              </w:rPr>
              <w:t>одређује</w:t>
            </w:r>
            <w:r w:rsidRPr="00171B85">
              <w:rPr>
                <w:color w:val="auto"/>
                <w:sz w:val="22"/>
                <w:szCs w:val="22"/>
              </w:rPr>
              <w:t xml:space="preserve"> </w:t>
            </w:r>
            <w:r w:rsidR="006A6710" w:rsidRPr="00171B85">
              <w:rPr>
                <w:color w:val="auto"/>
                <w:sz w:val="22"/>
                <w:szCs w:val="22"/>
              </w:rPr>
              <w:t>динамику</w:t>
            </w:r>
            <w:r w:rsidRPr="00171B85">
              <w:rPr>
                <w:color w:val="auto"/>
                <w:sz w:val="22"/>
                <w:szCs w:val="22"/>
              </w:rPr>
              <w:t xml:space="preserve"> </w:t>
            </w:r>
            <w:r w:rsidR="006A6710" w:rsidRPr="00171B85">
              <w:rPr>
                <w:color w:val="auto"/>
                <w:sz w:val="22"/>
                <w:szCs w:val="22"/>
              </w:rPr>
              <w:t>даљег</w:t>
            </w:r>
            <w:r w:rsidRPr="00171B85">
              <w:rPr>
                <w:color w:val="auto"/>
                <w:sz w:val="22"/>
                <w:szCs w:val="22"/>
              </w:rPr>
              <w:t xml:space="preserve"> </w:t>
            </w:r>
            <w:r w:rsidR="006A6710" w:rsidRPr="00171B85">
              <w:rPr>
                <w:color w:val="auto"/>
                <w:sz w:val="22"/>
                <w:szCs w:val="22"/>
              </w:rPr>
              <w:t>процеса</w:t>
            </w:r>
            <w:r w:rsidRPr="00171B85">
              <w:rPr>
                <w:color w:val="auto"/>
                <w:sz w:val="22"/>
                <w:szCs w:val="22"/>
              </w:rPr>
              <w:t xml:space="preserve"> </w:t>
            </w:r>
            <w:r w:rsidR="006A6710" w:rsidRPr="00171B85">
              <w:rPr>
                <w:color w:val="auto"/>
                <w:sz w:val="22"/>
                <w:szCs w:val="22"/>
              </w:rPr>
              <w:t>учења</w:t>
            </w:r>
            <w:r w:rsidRPr="00171B85">
              <w:rPr>
                <w:color w:val="auto"/>
                <w:sz w:val="22"/>
                <w:szCs w:val="22"/>
              </w:rPr>
              <w:t>/</w:t>
            </w:r>
            <w:r w:rsidR="006A6710" w:rsidRPr="00171B85">
              <w:rPr>
                <w:color w:val="auto"/>
                <w:sz w:val="22"/>
                <w:szCs w:val="22"/>
              </w:rPr>
              <w:t>поучавања</w:t>
            </w:r>
            <w:r w:rsidRPr="00171B85">
              <w:rPr>
                <w:color w:val="auto"/>
                <w:sz w:val="22"/>
                <w:szCs w:val="22"/>
              </w:rPr>
              <w:t xml:space="preserve"> </w:t>
            </w:r>
            <w:r w:rsidR="006A6710" w:rsidRPr="00171B85">
              <w:rPr>
                <w:color w:val="auto"/>
                <w:sz w:val="22"/>
                <w:szCs w:val="22"/>
              </w:rPr>
              <w:t>те</w:t>
            </w:r>
            <w:r w:rsidRPr="00171B85">
              <w:rPr>
                <w:color w:val="auto"/>
                <w:sz w:val="22"/>
                <w:szCs w:val="22"/>
              </w:rPr>
              <w:t xml:space="preserve"> </w:t>
            </w:r>
            <w:r w:rsidR="006A6710" w:rsidRPr="00171B85">
              <w:rPr>
                <w:color w:val="auto"/>
                <w:sz w:val="22"/>
                <w:szCs w:val="22"/>
              </w:rPr>
              <w:t>дефинише</w:t>
            </w:r>
            <w:r w:rsidRPr="00171B85">
              <w:rPr>
                <w:color w:val="auto"/>
                <w:sz w:val="22"/>
                <w:szCs w:val="22"/>
              </w:rPr>
              <w:t xml:space="preserve"> </w:t>
            </w:r>
            <w:r w:rsidR="006A6710" w:rsidRPr="00171B85">
              <w:rPr>
                <w:color w:val="auto"/>
                <w:sz w:val="22"/>
                <w:szCs w:val="22"/>
              </w:rPr>
              <w:t>индивидуалне</w:t>
            </w:r>
            <w:r w:rsidRPr="00171B85">
              <w:rPr>
                <w:color w:val="auto"/>
                <w:sz w:val="22"/>
                <w:szCs w:val="22"/>
              </w:rPr>
              <w:t xml:space="preserve"> </w:t>
            </w:r>
            <w:r w:rsidR="006A6710" w:rsidRPr="00171B85">
              <w:rPr>
                <w:color w:val="auto"/>
                <w:sz w:val="22"/>
                <w:szCs w:val="22"/>
              </w:rPr>
              <w:t>потребе</w:t>
            </w:r>
            <w:r w:rsidRPr="00171B85">
              <w:rPr>
                <w:color w:val="auto"/>
                <w:sz w:val="22"/>
                <w:szCs w:val="22"/>
              </w:rPr>
              <w:t xml:space="preserve"> </w:t>
            </w:r>
            <w:r w:rsidR="006A6710" w:rsidRPr="00171B85">
              <w:rPr>
                <w:color w:val="auto"/>
                <w:sz w:val="22"/>
                <w:szCs w:val="22"/>
              </w:rPr>
              <w:t>ученика</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том</w:t>
            </w:r>
            <w:r w:rsidRPr="00171B85">
              <w:rPr>
                <w:color w:val="auto"/>
                <w:sz w:val="22"/>
                <w:szCs w:val="22"/>
              </w:rPr>
              <w:t xml:space="preserve"> </w:t>
            </w:r>
            <w:r w:rsidR="006A6710" w:rsidRPr="00171B85">
              <w:rPr>
                <w:color w:val="auto"/>
                <w:sz w:val="22"/>
                <w:szCs w:val="22"/>
              </w:rPr>
              <w:t>процесу</w:t>
            </w:r>
            <w:r w:rsidRPr="00171B85">
              <w:rPr>
                <w:color w:val="auto"/>
                <w:sz w:val="22"/>
                <w:szCs w:val="22"/>
              </w:rPr>
              <w:t xml:space="preserve">. </w:t>
            </w:r>
            <w:r w:rsidR="006A6710" w:rsidRPr="00171B85">
              <w:rPr>
                <w:color w:val="auto"/>
                <w:sz w:val="22"/>
                <w:szCs w:val="22"/>
              </w:rPr>
              <w:t>Вредновањем</w:t>
            </w:r>
            <w:r w:rsidRPr="00171B85">
              <w:rPr>
                <w:color w:val="auto"/>
                <w:sz w:val="22"/>
                <w:szCs w:val="22"/>
              </w:rPr>
              <w:t xml:space="preserve"> </w:t>
            </w:r>
            <w:r w:rsidR="006A6710" w:rsidRPr="00171B85">
              <w:rPr>
                <w:color w:val="auto"/>
                <w:sz w:val="22"/>
                <w:szCs w:val="22"/>
              </w:rPr>
              <w:t>наставник</w:t>
            </w:r>
            <w:r w:rsidRPr="00171B85">
              <w:rPr>
                <w:color w:val="auto"/>
                <w:sz w:val="22"/>
                <w:szCs w:val="22"/>
              </w:rPr>
              <w:t xml:space="preserve"> </w:t>
            </w:r>
            <w:r w:rsidR="0026642E" w:rsidRPr="00171B85">
              <w:rPr>
                <w:color w:val="auto"/>
                <w:sz w:val="22"/>
                <w:szCs w:val="22"/>
              </w:rPr>
              <w:t>добиј</w:t>
            </w:r>
            <w:r w:rsidR="006A6710" w:rsidRPr="00171B85">
              <w:rPr>
                <w:color w:val="auto"/>
                <w:sz w:val="22"/>
                <w:szCs w:val="22"/>
              </w:rPr>
              <w:t>а</w:t>
            </w:r>
            <w:r w:rsidRPr="00171B85">
              <w:rPr>
                <w:color w:val="auto"/>
                <w:sz w:val="22"/>
                <w:szCs w:val="22"/>
              </w:rPr>
              <w:t xml:space="preserve"> </w:t>
            </w:r>
            <w:r w:rsidR="006A6710" w:rsidRPr="00171B85">
              <w:rPr>
                <w:color w:val="auto"/>
                <w:sz w:val="22"/>
                <w:szCs w:val="22"/>
              </w:rPr>
              <w:t>релавантну</w:t>
            </w:r>
            <w:r w:rsidRPr="00171B85">
              <w:rPr>
                <w:color w:val="auto"/>
                <w:sz w:val="22"/>
                <w:szCs w:val="22"/>
              </w:rPr>
              <w:t xml:space="preserve"> </w:t>
            </w:r>
            <w:r w:rsidR="006A6710" w:rsidRPr="00171B85">
              <w:rPr>
                <w:color w:val="auto"/>
                <w:sz w:val="22"/>
                <w:szCs w:val="22"/>
              </w:rPr>
              <w:t>информацију</w:t>
            </w:r>
            <w:r w:rsidRPr="00171B85">
              <w:rPr>
                <w:color w:val="auto"/>
                <w:sz w:val="22"/>
                <w:szCs w:val="22"/>
              </w:rPr>
              <w:t xml:space="preserve"> </w:t>
            </w:r>
            <w:r w:rsidR="006A6710" w:rsidRPr="00171B85">
              <w:rPr>
                <w:color w:val="auto"/>
                <w:sz w:val="22"/>
                <w:szCs w:val="22"/>
              </w:rPr>
              <w:t>о</w:t>
            </w:r>
            <w:r w:rsidRPr="00171B85">
              <w:rPr>
                <w:color w:val="auto"/>
                <w:sz w:val="22"/>
                <w:szCs w:val="22"/>
              </w:rPr>
              <w:t xml:space="preserve"> </w:t>
            </w:r>
            <w:r w:rsidR="006A6710" w:rsidRPr="00171B85">
              <w:rPr>
                <w:color w:val="auto"/>
                <w:sz w:val="22"/>
                <w:szCs w:val="22"/>
              </w:rPr>
              <w:t>квалитету</w:t>
            </w:r>
            <w:r w:rsidRPr="00171B85">
              <w:rPr>
                <w:color w:val="auto"/>
                <w:sz w:val="22"/>
                <w:szCs w:val="22"/>
              </w:rPr>
              <w:t xml:space="preserve"> </w:t>
            </w:r>
            <w:r w:rsidR="006A6710" w:rsidRPr="00171B85">
              <w:rPr>
                <w:color w:val="auto"/>
                <w:sz w:val="22"/>
                <w:szCs w:val="22"/>
              </w:rPr>
              <w:t>свог</w:t>
            </w:r>
            <w:r w:rsidRPr="00171B85">
              <w:rPr>
                <w:color w:val="auto"/>
                <w:sz w:val="22"/>
                <w:szCs w:val="22"/>
              </w:rPr>
              <w:t xml:space="preserve"> </w:t>
            </w:r>
            <w:r w:rsidR="006A6710" w:rsidRPr="00171B85">
              <w:rPr>
                <w:color w:val="auto"/>
                <w:sz w:val="22"/>
                <w:szCs w:val="22"/>
              </w:rPr>
              <w:t>рада</w:t>
            </w:r>
            <w:r w:rsidRPr="00171B85">
              <w:rPr>
                <w:color w:val="auto"/>
                <w:sz w:val="22"/>
                <w:szCs w:val="22"/>
              </w:rPr>
              <w:t xml:space="preserve">. </w:t>
            </w:r>
            <w:r w:rsidR="006A6710" w:rsidRPr="00171B85">
              <w:rPr>
                <w:color w:val="auto"/>
                <w:sz w:val="22"/>
                <w:szCs w:val="22"/>
              </w:rPr>
              <w:t>Ученичка</w:t>
            </w:r>
            <w:r w:rsidRPr="00171B85">
              <w:rPr>
                <w:color w:val="auto"/>
                <w:sz w:val="22"/>
                <w:szCs w:val="22"/>
              </w:rPr>
              <w:t xml:space="preserve"> </w:t>
            </w:r>
            <w:r w:rsidR="006A6710" w:rsidRPr="00171B85">
              <w:rPr>
                <w:color w:val="auto"/>
                <w:sz w:val="22"/>
                <w:szCs w:val="22"/>
              </w:rPr>
              <w:t>постигнућа</w:t>
            </w:r>
            <w:r w:rsidRPr="00171B85">
              <w:rPr>
                <w:color w:val="auto"/>
                <w:sz w:val="22"/>
                <w:szCs w:val="22"/>
              </w:rPr>
              <w:t xml:space="preserve"> </w:t>
            </w:r>
            <w:r w:rsidR="006A6710" w:rsidRPr="00171B85">
              <w:rPr>
                <w:color w:val="auto"/>
                <w:sz w:val="22"/>
                <w:szCs w:val="22"/>
              </w:rPr>
              <w:t>се</w:t>
            </w:r>
            <w:r w:rsidRPr="00171B85">
              <w:rPr>
                <w:color w:val="auto"/>
                <w:sz w:val="22"/>
                <w:szCs w:val="22"/>
              </w:rPr>
              <w:t xml:space="preserve"> </w:t>
            </w:r>
            <w:r w:rsidR="006A6710" w:rsidRPr="00171B85">
              <w:rPr>
                <w:color w:val="auto"/>
                <w:sz w:val="22"/>
                <w:szCs w:val="22"/>
              </w:rPr>
              <w:t>вреднују</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оквиру</w:t>
            </w:r>
            <w:r w:rsidRPr="00171B85">
              <w:rPr>
                <w:color w:val="auto"/>
                <w:sz w:val="22"/>
                <w:szCs w:val="22"/>
              </w:rPr>
              <w:t xml:space="preserve"> </w:t>
            </w:r>
            <w:r w:rsidR="006A6710" w:rsidRPr="00171B85">
              <w:rPr>
                <w:color w:val="auto"/>
                <w:sz w:val="22"/>
                <w:szCs w:val="22"/>
              </w:rPr>
              <w:t>концепта</w:t>
            </w:r>
            <w:r w:rsidRPr="00171B85">
              <w:rPr>
                <w:color w:val="auto"/>
                <w:sz w:val="22"/>
                <w:szCs w:val="22"/>
              </w:rPr>
              <w:t xml:space="preserve"> </w:t>
            </w:r>
            <w:r w:rsidR="006A6710" w:rsidRPr="00171B85">
              <w:rPr>
                <w:color w:val="auto"/>
                <w:sz w:val="22"/>
                <w:szCs w:val="22"/>
              </w:rPr>
              <w:t>времена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простора</w:t>
            </w:r>
            <w:r w:rsidRPr="00171B85">
              <w:rPr>
                <w:color w:val="auto"/>
                <w:sz w:val="22"/>
                <w:szCs w:val="22"/>
              </w:rPr>
              <w:t xml:space="preserve">, </w:t>
            </w:r>
            <w:r w:rsidR="006A6710" w:rsidRPr="00171B85">
              <w:rPr>
                <w:color w:val="auto"/>
                <w:sz w:val="22"/>
                <w:szCs w:val="22"/>
              </w:rPr>
              <w:t>узрока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посљедица</w:t>
            </w:r>
            <w:r w:rsidRPr="00171B85">
              <w:rPr>
                <w:color w:val="auto"/>
                <w:sz w:val="22"/>
                <w:szCs w:val="22"/>
              </w:rPr>
              <w:t xml:space="preserve">, </w:t>
            </w:r>
            <w:r w:rsidR="006A6710" w:rsidRPr="00171B85">
              <w:rPr>
                <w:color w:val="auto"/>
                <w:sz w:val="22"/>
                <w:szCs w:val="22"/>
              </w:rPr>
              <w:t>континуитета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промјена</w:t>
            </w:r>
            <w:r w:rsidRPr="00171B85">
              <w:rPr>
                <w:color w:val="auto"/>
                <w:sz w:val="22"/>
                <w:szCs w:val="22"/>
              </w:rPr>
              <w:t xml:space="preserve">, </w:t>
            </w:r>
            <w:r w:rsidR="006A6710" w:rsidRPr="00171B85">
              <w:rPr>
                <w:color w:val="auto"/>
                <w:sz w:val="22"/>
                <w:szCs w:val="22"/>
              </w:rPr>
              <w:t>извора</w:t>
            </w:r>
            <w:r w:rsidRPr="00171B85">
              <w:rPr>
                <w:color w:val="auto"/>
                <w:sz w:val="22"/>
                <w:szCs w:val="22"/>
              </w:rPr>
              <w:t xml:space="preserve"> </w:t>
            </w:r>
            <w:r w:rsidR="006A6710" w:rsidRPr="00171B85">
              <w:rPr>
                <w:color w:val="auto"/>
                <w:sz w:val="22"/>
                <w:szCs w:val="22"/>
              </w:rPr>
              <w:t>информација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истраживања</w:t>
            </w:r>
            <w:r w:rsidRPr="00171B85">
              <w:rPr>
                <w:color w:val="auto"/>
                <w:sz w:val="22"/>
                <w:szCs w:val="22"/>
              </w:rPr>
              <w:t xml:space="preserve">, </w:t>
            </w:r>
            <w:r w:rsidR="006A6710" w:rsidRPr="00171B85">
              <w:rPr>
                <w:color w:val="auto"/>
                <w:sz w:val="22"/>
                <w:szCs w:val="22"/>
              </w:rPr>
              <w:t>те</w:t>
            </w:r>
            <w:r w:rsidRPr="00171B85">
              <w:rPr>
                <w:color w:val="auto"/>
                <w:sz w:val="22"/>
                <w:szCs w:val="22"/>
              </w:rPr>
              <w:t xml:space="preserve">  </w:t>
            </w:r>
            <w:r w:rsidR="006A6710" w:rsidRPr="00171B85">
              <w:rPr>
                <w:color w:val="auto"/>
                <w:sz w:val="22"/>
                <w:szCs w:val="22"/>
              </w:rPr>
              <w:t>интерпретација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перспектива</w:t>
            </w:r>
            <w:r w:rsidRPr="00171B85">
              <w:rPr>
                <w:color w:val="auto"/>
                <w:sz w:val="22"/>
                <w:szCs w:val="22"/>
              </w:rPr>
              <w:t xml:space="preserve">. </w:t>
            </w:r>
          </w:p>
          <w:p w:rsidR="0039368E" w:rsidRPr="00171B85" w:rsidRDefault="0039368E" w:rsidP="00D5500D">
            <w:pPr>
              <w:pStyle w:val="Default"/>
              <w:jc w:val="both"/>
              <w:rPr>
                <w:color w:val="auto"/>
                <w:sz w:val="22"/>
                <w:szCs w:val="22"/>
              </w:rPr>
            </w:pPr>
            <w:r w:rsidRPr="00171B85">
              <w:rPr>
                <w:color w:val="auto"/>
                <w:sz w:val="22"/>
                <w:szCs w:val="22"/>
              </w:rPr>
              <w:t xml:space="preserve">          </w:t>
            </w:r>
            <w:r w:rsidR="006A6710" w:rsidRPr="00171B85">
              <w:rPr>
                <w:color w:val="auto"/>
                <w:sz w:val="22"/>
                <w:szCs w:val="22"/>
              </w:rPr>
              <w:t>Вредновање</w:t>
            </w:r>
            <w:r w:rsidRPr="00171B85">
              <w:rPr>
                <w:color w:val="auto"/>
                <w:sz w:val="22"/>
                <w:szCs w:val="22"/>
              </w:rPr>
              <w:t xml:space="preserve"> </w:t>
            </w:r>
            <w:r w:rsidR="006A6710" w:rsidRPr="00171B85">
              <w:rPr>
                <w:color w:val="auto"/>
                <w:sz w:val="22"/>
                <w:szCs w:val="22"/>
              </w:rPr>
              <w:t>треба</w:t>
            </w:r>
            <w:r w:rsidRPr="00171B85">
              <w:rPr>
                <w:color w:val="auto"/>
                <w:sz w:val="22"/>
                <w:szCs w:val="22"/>
              </w:rPr>
              <w:t xml:space="preserve"> </w:t>
            </w:r>
            <w:r w:rsidR="006A6710" w:rsidRPr="00171B85">
              <w:rPr>
                <w:color w:val="auto"/>
                <w:sz w:val="22"/>
                <w:szCs w:val="22"/>
              </w:rPr>
              <w:t>да</w:t>
            </w:r>
            <w:r w:rsidRPr="00171B85">
              <w:rPr>
                <w:color w:val="auto"/>
                <w:sz w:val="22"/>
                <w:szCs w:val="22"/>
              </w:rPr>
              <w:t xml:space="preserve"> </w:t>
            </w:r>
            <w:r w:rsidR="006A6710" w:rsidRPr="00171B85">
              <w:rPr>
                <w:color w:val="auto"/>
                <w:sz w:val="22"/>
                <w:szCs w:val="22"/>
              </w:rPr>
              <w:t>буде</w:t>
            </w:r>
            <w:r w:rsidRPr="00171B85">
              <w:rPr>
                <w:color w:val="auto"/>
                <w:sz w:val="22"/>
                <w:szCs w:val="22"/>
              </w:rPr>
              <w:t xml:space="preserve"> </w:t>
            </w:r>
            <w:r w:rsidR="006A6710" w:rsidRPr="00171B85">
              <w:rPr>
                <w:color w:val="auto"/>
                <w:sz w:val="22"/>
                <w:szCs w:val="22"/>
              </w:rPr>
              <w:t>процес</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оквиру</w:t>
            </w:r>
            <w:r w:rsidRPr="00171B85">
              <w:rPr>
                <w:color w:val="auto"/>
                <w:sz w:val="22"/>
                <w:szCs w:val="22"/>
              </w:rPr>
              <w:t xml:space="preserve"> </w:t>
            </w:r>
            <w:r w:rsidR="006A6710" w:rsidRPr="00171B85">
              <w:rPr>
                <w:color w:val="auto"/>
                <w:sz w:val="22"/>
                <w:szCs w:val="22"/>
              </w:rPr>
              <w:t>наведених</w:t>
            </w:r>
            <w:r w:rsidRPr="00171B85">
              <w:rPr>
                <w:color w:val="auto"/>
                <w:sz w:val="22"/>
                <w:szCs w:val="22"/>
              </w:rPr>
              <w:t xml:space="preserve"> </w:t>
            </w:r>
            <w:r w:rsidR="006A6710" w:rsidRPr="00171B85">
              <w:rPr>
                <w:color w:val="auto"/>
                <w:sz w:val="22"/>
                <w:szCs w:val="22"/>
              </w:rPr>
              <w:t>темељних</w:t>
            </w:r>
            <w:r w:rsidRPr="00171B85">
              <w:rPr>
                <w:color w:val="auto"/>
                <w:sz w:val="22"/>
                <w:szCs w:val="22"/>
              </w:rPr>
              <w:t xml:space="preserve"> </w:t>
            </w:r>
            <w:r w:rsidR="006A6710" w:rsidRPr="00171B85">
              <w:rPr>
                <w:color w:val="auto"/>
                <w:sz w:val="22"/>
                <w:szCs w:val="22"/>
              </w:rPr>
              <w:t>концепата</w:t>
            </w:r>
            <w:r w:rsidRPr="00171B85">
              <w:rPr>
                <w:color w:val="auto"/>
                <w:sz w:val="22"/>
                <w:szCs w:val="22"/>
              </w:rPr>
              <w:t xml:space="preserve"> </w:t>
            </w:r>
            <w:r w:rsidR="006A6710" w:rsidRPr="00171B85">
              <w:rPr>
                <w:color w:val="auto"/>
                <w:sz w:val="22"/>
                <w:szCs w:val="22"/>
              </w:rPr>
              <w:t>вредновања</w:t>
            </w:r>
            <w:r w:rsidRPr="00171B85">
              <w:rPr>
                <w:color w:val="auto"/>
                <w:sz w:val="22"/>
                <w:szCs w:val="22"/>
              </w:rPr>
              <w:t xml:space="preserve">. </w:t>
            </w:r>
            <w:r w:rsidR="006A6710" w:rsidRPr="00171B85">
              <w:rPr>
                <w:color w:val="auto"/>
                <w:sz w:val="22"/>
                <w:szCs w:val="22"/>
              </w:rPr>
              <w:t>Приликом</w:t>
            </w:r>
            <w:r w:rsidRPr="00171B85">
              <w:rPr>
                <w:color w:val="auto"/>
                <w:sz w:val="22"/>
                <w:szCs w:val="22"/>
              </w:rPr>
              <w:t xml:space="preserve"> </w:t>
            </w:r>
            <w:r w:rsidR="006A6710" w:rsidRPr="00171B85">
              <w:rPr>
                <w:color w:val="auto"/>
                <w:sz w:val="22"/>
                <w:szCs w:val="22"/>
              </w:rPr>
              <w:t>комплексног</w:t>
            </w:r>
            <w:r w:rsidRPr="00171B85">
              <w:rPr>
                <w:color w:val="auto"/>
                <w:sz w:val="22"/>
                <w:szCs w:val="22"/>
              </w:rPr>
              <w:t xml:space="preserve"> </w:t>
            </w:r>
            <w:r w:rsidR="006A6710" w:rsidRPr="00171B85">
              <w:rPr>
                <w:color w:val="auto"/>
                <w:sz w:val="22"/>
                <w:szCs w:val="22"/>
              </w:rPr>
              <w:t>вредновања</w:t>
            </w:r>
            <w:r w:rsidRPr="00171B85">
              <w:rPr>
                <w:color w:val="auto"/>
                <w:sz w:val="22"/>
                <w:szCs w:val="22"/>
              </w:rPr>
              <w:t xml:space="preserve"> </w:t>
            </w:r>
            <w:r w:rsidR="006A6710" w:rsidRPr="00171B85">
              <w:rPr>
                <w:color w:val="auto"/>
                <w:sz w:val="22"/>
                <w:szCs w:val="22"/>
              </w:rPr>
              <w:t>резултата</w:t>
            </w:r>
            <w:r w:rsidRPr="00171B85">
              <w:rPr>
                <w:color w:val="auto"/>
                <w:sz w:val="22"/>
                <w:szCs w:val="22"/>
              </w:rPr>
              <w:t xml:space="preserve"> </w:t>
            </w:r>
            <w:r w:rsidR="006A6710" w:rsidRPr="00171B85">
              <w:rPr>
                <w:color w:val="auto"/>
                <w:sz w:val="22"/>
                <w:szCs w:val="22"/>
              </w:rPr>
              <w:t>рада</w:t>
            </w:r>
            <w:r w:rsidRPr="00171B85">
              <w:rPr>
                <w:color w:val="auto"/>
                <w:sz w:val="22"/>
                <w:szCs w:val="22"/>
              </w:rPr>
              <w:t xml:space="preserve"> </w:t>
            </w:r>
            <w:r w:rsidR="006A6710" w:rsidRPr="00171B85">
              <w:rPr>
                <w:color w:val="auto"/>
                <w:sz w:val="22"/>
                <w:szCs w:val="22"/>
              </w:rPr>
              <w:t>ученика</w:t>
            </w:r>
            <w:r w:rsidRPr="00171B85">
              <w:rPr>
                <w:color w:val="auto"/>
                <w:sz w:val="22"/>
                <w:szCs w:val="22"/>
              </w:rPr>
              <w:t xml:space="preserve"> </w:t>
            </w:r>
            <w:r w:rsidR="006A6710" w:rsidRPr="00171B85">
              <w:rPr>
                <w:color w:val="auto"/>
                <w:sz w:val="22"/>
                <w:szCs w:val="22"/>
              </w:rPr>
              <w:t>треба</w:t>
            </w:r>
            <w:r w:rsidRPr="00171B85">
              <w:rPr>
                <w:color w:val="auto"/>
                <w:sz w:val="22"/>
                <w:szCs w:val="22"/>
              </w:rPr>
              <w:t xml:space="preserve"> </w:t>
            </w:r>
            <w:r w:rsidR="006A6710" w:rsidRPr="00171B85">
              <w:rPr>
                <w:color w:val="auto"/>
                <w:sz w:val="22"/>
                <w:szCs w:val="22"/>
              </w:rPr>
              <w:t>да</w:t>
            </w:r>
            <w:r w:rsidRPr="00171B85">
              <w:rPr>
                <w:color w:val="auto"/>
                <w:sz w:val="22"/>
                <w:szCs w:val="22"/>
              </w:rPr>
              <w:t xml:space="preserve"> </w:t>
            </w:r>
            <w:r w:rsidR="006A6710" w:rsidRPr="00171B85">
              <w:rPr>
                <w:color w:val="auto"/>
                <w:sz w:val="22"/>
                <w:szCs w:val="22"/>
              </w:rPr>
              <w:t>се</w:t>
            </w:r>
            <w:r w:rsidRPr="00171B85">
              <w:rPr>
                <w:color w:val="auto"/>
                <w:sz w:val="22"/>
                <w:szCs w:val="22"/>
              </w:rPr>
              <w:t xml:space="preserve"> </w:t>
            </w:r>
            <w:r w:rsidR="006A6710" w:rsidRPr="00171B85">
              <w:rPr>
                <w:color w:val="auto"/>
                <w:sz w:val="22"/>
                <w:szCs w:val="22"/>
              </w:rPr>
              <w:t>вреднује</w:t>
            </w:r>
            <w:r w:rsidRPr="00171B85">
              <w:rPr>
                <w:color w:val="auto"/>
                <w:sz w:val="22"/>
                <w:szCs w:val="22"/>
              </w:rPr>
              <w:t xml:space="preserve"> </w:t>
            </w:r>
            <w:r w:rsidR="006A6710" w:rsidRPr="00171B85">
              <w:rPr>
                <w:color w:val="auto"/>
                <w:sz w:val="22"/>
                <w:szCs w:val="22"/>
              </w:rPr>
              <w:t>знање</w:t>
            </w:r>
            <w:r w:rsidRPr="00171B85">
              <w:rPr>
                <w:color w:val="auto"/>
                <w:sz w:val="22"/>
                <w:szCs w:val="22"/>
              </w:rPr>
              <w:t xml:space="preserve">, </w:t>
            </w:r>
            <w:r w:rsidR="006A6710" w:rsidRPr="00171B85">
              <w:rPr>
                <w:color w:val="auto"/>
                <w:sz w:val="22"/>
                <w:szCs w:val="22"/>
              </w:rPr>
              <w:t>мотивација</w:t>
            </w:r>
            <w:r w:rsidRPr="00171B85">
              <w:rPr>
                <w:color w:val="auto"/>
                <w:sz w:val="22"/>
                <w:szCs w:val="22"/>
              </w:rPr>
              <w:t xml:space="preserve">, </w:t>
            </w:r>
            <w:r w:rsidR="006A6710" w:rsidRPr="00171B85">
              <w:rPr>
                <w:color w:val="auto"/>
                <w:sz w:val="22"/>
                <w:szCs w:val="22"/>
              </w:rPr>
              <w:t>способности</w:t>
            </w:r>
            <w:r w:rsidRPr="00171B85">
              <w:rPr>
                <w:color w:val="auto"/>
                <w:sz w:val="22"/>
                <w:szCs w:val="22"/>
              </w:rPr>
              <w:t xml:space="preserve">, </w:t>
            </w:r>
            <w:r w:rsidR="006A6710" w:rsidRPr="00171B85">
              <w:rPr>
                <w:color w:val="auto"/>
                <w:sz w:val="22"/>
                <w:szCs w:val="22"/>
              </w:rPr>
              <w:t>радне</w:t>
            </w:r>
            <w:r w:rsidRPr="00171B85">
              <w:rPr>
                <w:color w:val="auto"/>
                <w:sz w:val="22"/>
                <w:szCs w:val="22"/>
              </w:rPr>
              <w:t xml:space="preserve"> </w:t>
            </w:r>
            <w:r w:rsidR="006A6710" w:rsidRPr="00171B85">
              <w:rPr>
                <w:color w:val="auto"/>
                <w:sz w:val="22"/>
                <w:szCs w:val="22"/>
              </w:rPr>
              <w:t>навике</w:t>
            </w:r>
            <w:r w:rsidRPr="00171B85">
              <w:rPr>
                <w:color w:val="auto"/>
                <w:sz w:val="22"/>
                <w:szCs w:val="22"/>
              </w:rPr>
              <w:t xml:space="preserve">, </w:t>
            </w:r>
            <w:r w:rsidR="006A6710" w:rsidRPr="00171B85">
              <w:rPr>
                <w:color w:val="auto"/>
                <w:sz w:val="22"/>
                <w:szCs w:val="22"/>
              </w:rPr>
              <w:t>субјективне</w:t>
            </w:r>
            <w:r w:rsidRPr="00171B85">
              <w:rPr>
                <w:color w:val="auto"/>
                <w:sz w:val="22"/>
                <w:szCs w:val="22"/>
              </w:rPr>
              <w:t xml:space="preserve"> </w:t>
            </w:r>
            <w:r w:rsidR="006A6710" w:rsidRPr="00171B85">
              <w:rPr>
                <w:color w:val="auto"/>
                <w:sz w:val="22"/>
                <w:szCs w:val="22"/>
              </w:rPr>
              <w:t>могућности</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објективне</w:t>
            </w:r>
            <w:r w:rsidRPr="00171B85">
              <w:rPr>
                <w:color w:val="auto"/>
                <w:sz w:val="22"/>
                <w:szCs w:val="22"/>
              </w:rPr>
              <w:t xml:space="preserve"> </w:t>
            </w:r>
            <w:r w:rsidR="006A6710" w:rsidRPr="00171B85">
              <w:rPr>
                <w:color w:val="auto"/>
                <w:sz w:val="22"/>
                <w:szCs w:val="22"/>
              </w:rPr>
              <w:t>околности</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којима</w:t>
            </w:r>
            <w:r w:rsidRPr="00171B85">
              <w:rPr>
                <w:color w:val="auto"/>
                <w:sz w:val="22"/>
                <w:szCs w:val="22"/>
              </w:rPr>
              <w:t xml:space="preserve"> </w:t>
            </w:r>
            <w:r w:rsidR="006A6710" w:rsidRPr="00171B85">
              <w:rPr>
                <w:color w:val="auto"/>
                <w:sz w:val="22"/>
                <w:szCs w:val="22"/>
              </w:rPr>
              <w:t>ученик</w:t>
            </w:r>
            <w:r w:rsidRPr="00171B85">
              <w:rPr>
                <w:color w:val="auto"/>
                <w:sz w:val="22"/>
                <w:szCs w:val="22"/>
              </w:rPr>
              <w:t xml:space="preserve"> </w:t>
            </w:r>
            <w:r w:rsidR="006A6710" w:rsidRPr="00171B85">
              <w:rPr>
                <w:color w:val="auto"/>
                <w:sz w:val="22"/>
                <w:szCs w:val="22"/>
              </w:rPr>
              <w:t>живи</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ради</w:t>
            </w:r>
            <w:r w:rsidRPr="00171B85">
              <w:rPr>
                <w:color w:val="auto"/>
                <w:sz w:val="22"/>
                <w:szCs w:val="22"/>
              </w:rPr>
              <w:t xml:space="preserve">. </w:t>
            </w:r>
            <w:r w:rsidR="006A6710" w:rsidRPr="00171B85">
              <w:rPr>
                <w:color w:val="auto"/>
                <w:sz w:val="22"/>
                <w:szCs w:val="22"/>
              </w:rPr>
              <w:t>Оцјена</w:t>
            </w:r>
            <w:r w:rsidRPr="00171B85">
              <w:rPr>
                <w:color w:val="auto"/>
                <w:sz w:val="22"/>
                <w:szCs w:val="22"/>
              </w:rPr>
              <w:t xml:space="preserve"> </w:t>
            </w:r>
            <w:r w:rsidR="006A6710" w:rsidRPr="00171B85">
              <w:rPr>
                <w:color w:val="auto"/>
                <w:sz w:val="22"/>
                <w:szCs w:val="22"/>
              </w:rPr>
              <w:t>треба</w:t>
            </w:r>
            <w:r w:rsidRPr="00171B85">
              <w:rPr>
                <w:color w:val="auto"/>
                <w:sz w:val="22"/>
                <w:szCs w:val="22"/>
              </w:rPr>
              <w:t xml:space="preserve"> </w:t>
            </w:r>
            <w:r w:rsidR="006A6710" w:rsidRPr="00171B85">
              <w:rPr>
                <w:color w:val="auto"/>
                <w:sz w:val="22"/>
                <w:szCs w:val="22"/>
              </w:rPr>
              <w:t>да</w:t>
            </w:r>
            <w:r w:rsidRPr="00171B85">
              <w:rPr>
                <w:color w:val="auto"/>
                <w:sz w:val="22"/>
                <w:szCs w:val="22"/>
              </w:rPr>
              <w:t xml:space="preserve"> </w:t>
            </w:r>
            <w:r w:rsidR="006A6710" w:rsidRPr="00171B85">
              <w:rPr>
                <w:color w:val="auto"/>
                <w:sz w:val="22"/>
                <w:szCs w:val="22"/>
              </w:rPr>
              <w:t>буде</w:t>
            </w:r>
            <w:r w:rsidRPr="00171B85">
              <w:rPr>
                <w:color w:val="auto"/>
                <w:sz w:val="22"/>
                <w:szCs w:val="22"/>
              </w:rPr>
              <w:t xml:space="preserve"> </w:t>
            </w:r>
            <w:r w:rsidR="006A6710" w:rsidRPr="00171B85">
              <w:rPr>
                <w:color w:val="auto"/>
                <w:sz w:val="22"/>
                <w:szCs w:val="22"/>
              </w:rPr>
              <w:t>резултат</w:t>
            </w:r>
            <w:r w:rsidRPr="00171B85">
              <w:rPr>
                <w:color w:val="auto"/>
                <w:sz w:val="22"/>
                <w:szCs w:val="22"/>
              </w:rPr>
              <w:t xml:space="preserve"> </w:t>
            </w:r>
            <w:r w:rsidR="006A6710" w:rsidRPr="00171B85">
              <w:rPr>
                <w:color w:val="auto"/>
                <w:sz w:val="22"/>
                <w:szCs w:val="22"/>
              </w:rPr>
              <w:t>процјене</w:t>
            </w:r>
            <w:r w:rsidRPr="00171B85">
              <w:rPr>
                <w:color w:val="auto"/>
                <w:sz w:val="22"/>
                <w:szCs w:val="22"/>
              </w:rPr>
              <w:t xml:space="preserve"> </w:t>
            </w:r>
            <w:r w:rsidR="006A6710" w:rsidRPr="00171B85">
              <w:rPr>
                <w:color w:val="auto"/>
                <w:sz w:val="22"/>
                <w:szCs w:val="22"/>
              </w:rPr>
              <w:t>колико</w:t>
            </w:r>
            <w:r w:rsidRPr="00171B85">
              <w:rPr>
                <w:color w:val="auto"/>
                <w:sz w:val="22"/>
                <w:szCs w:val="22"/>
              </w:rPr>
              <w:t xml:space="preserve"> </w:t>
            </w:r>
            <w:r w:rsidR="006A6710" w:rsidRPr="00171B85">
              <w:rPr>
                <w:color w:val="auto"/>
                <w:sz w:val="22"/>
                <w:szCs w:val="22"/>
              </w:rPr>
              <w:t>ученик</w:t>
            </w:r>
            <w:r w:rsidRPr="00171B85">
              <w:rPr>
                <w:color w:val="auto"/>
                <w:sz w:val="22"/>
                <w:szCs w:val="22"/>
              </w:rPr>
              <w:t xml:space="preserve"> </w:t>
            </w:r>
            <w:r w:rsidR="006A6710" w:rsidRPr="00171B85">
              <w:rPr>
                <w:color w:val="auto"/>
                <w:sz w:val="22"/>
                <w:szCs w:val="22"/>
              </w:rPr>
              <w:t>може</w:t>
            </w:r>
            <w:r w:rsidRPr="00171B85">
              <w:rPr>
                <w:color w:val="auto"/>
                <w:sz w:val="22"/>
                <w:szCs w:val="22"/>
              </w:rPr>
              <w:t xml:space="preserve"> </w:t>
            </w:r>
            <w:r w:rsidR="006A6710" w:rsidRPr="00171B85">
              <w:rPr>
                <w:color w:val="auto"/>
                <w:sz w:val="22"/>
                <w:szCs w:val="22"/>
              </w:rPr>
              <w:t>да</w:t>
            </w:r>
            <w:r w:rsidRPr="00171B85">
              <w:rPr>
                <w:color w:val="auto"/>
                <w:sz w:val="22"/>
                <w:szCs w:val="22"/>
              </w:rPr>
              <w:t xml:space="preserve"> </w:t>
            </w:r>
            <w:r w:rsidR="006A6710" w:rsidRPr="00171B85">
              <w:rPr>
                <w:color w:val="auto"/>
                <w:sz w:val="22"/>
                <w:szCs w:val="22"/>
              </w:rPr>
              <w:t>стечена</w:t>
            </w:r>
            <w:r w:rsidRPr="00171B85">
              <w:rPr>
                <w:color w:val="auto"/>
                <w:sz w:val="22"/>
                <w:szCs w:val="22"/>
              </w:rPr>
              <w:t xml:space="preserve"> </w:t>
            </w:r>
            <w:r w:rsidR="006A6710" w:rsidRPr="00171B85">
              <w:rPr>
                <w:color w:val="auto"/>
                <w:sz w:val="22"/>
                <w:szCs w:val="22"/>
              </w:rPr>
              <w:t>знања</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вјештине</w:t>
            </w:r>
            <w:r w:rsidRPr="00171B85">
              <w:rPr>
                <w:color w:val="auto"/>
                <w:sz w:val="22"/>
                <w:szCs w:val="22"/>
              </w:rPr>
              <w:t xml:space="preserve"> </w:t>
            </w:r>
            <w:r w:rsidR="006A6710" w:rsidRPr="00171B85">
              <w:rPr>
                <w:color w:val="auto"/>
                <w:sz w:val="22"/>
                <w:szCs w:val="22"/>
              </w:rPr>
              <w:t>примијени</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животу</w:t>
            </w:r>
            <w:r w:rsidRPr="00171B85">
              <w:rPr>
                <w:color w:val="auto"/>
                <w:sz w:val="22"/>
                <w:szCs w:val="22"/>
              </w:rPr>
              <w:t xml:space="preserve">. </w:t>
            </w:r>
            <w:r w:rsidR="006A6710" w:rsidRPr="00171B85">
              <w:rPr>
                <w:color w:val="auto"/>
                <w:sz w:val="22"/>
                <w:szCs w:val="22"/>
              </w:rPr>
              <w:t>Важно</w:t>
            </w:r>
            <w:r w:rsidRPr="00171B85">
              <w:rPr>
                <w:color w:val="auto"/>
                <w:sz w:val="22"/>
                <w:szCs w:val="22"/>
              </w:rPr>
              <w:t xml:space="preserve"> </w:t>
            </w:r>
            <w:r w:rsidR="006A6710" w:rsidRPr="00171B85">
              <w:rPr>
                <w:color w:val="auto"/>
                <w:sz w:val="22"/>
                <w:szCs w:val="22"/>
              </w:rPr>
              <w:t>је</w:t>
            </w:r>
            <w:r w:rsidRPr="00171B85">
              <w:rPr>
                <w:color w:val="auto"/>
                <w:sz w:val="22"/>
                <w:szCs w:val="22"/>
              </w:rPr>
              <w:t xml:space="preserve"> </w:t>
            </w:r>
            <w:r w:rsidR="006A6710" w:rsidRPr="00171B85">
              <w:rPr>
                <w:color w:val="auto"/>
                <w:sz w:val="22"/>
                <w:szCs w:val="22"/>
              </w:rPr>
              <w:t>водити</w:t>
            </w:r>
            <w:r w:rsidRPr="00171B85">
              <w:rPr>
                <w:color w:val="auto"/>
                <w:sz w:val="22"/>
                <w:szCs w:val="22"/>
              </w:rPr>
              <w:t xml:space="preserve"> </w:t>
            </w:r>
            <w:r w:rsidR="006A6710" w:rsidRPr="00171B85">
              <w:rPr>
                <w:color w:val="auto"/>
                <w:sz w:val="22"/>
                <w:szCs w:val="22"/>
              </w:rPr>
              <w:t>рачуна</w:t>
            </w:r>
            <w:r w:rsidRPr="00171B85">
              <w:rPr>
                <w:color w:val="auto"/>
                <w:sz w:val="22"/>
                <w:szCs w:val="22"/>
              </w:rPr>
              <w:t xml:space="preserve"> </w:t>
            </w:r>
            <w:r w:rsidR="006A6710" w:rsidRPr="00171B85">
              <w:rPr>
                <w:color w:val="auto"/>
                <w:sz w:val="22"/>
                <w:szCs w:val="22"/>
              </w:rPr>
              <w:t>о</w:t>
            </w:r>
            <w:r w:rsidRPr="00171B85">
              <w:rPr>
                <w:color w:val="auto"/>
                <w:sz w:val="22"/>
                <w:szCs w:val="22"/>
              </w:rPr>
              <w:t xml:space="preserve"> </w:t>
            </w:r>
            <w:r w:rsidR="006A6710" w:rsidRPr="00171B85">
              <w:rPr>
                <w:color w:val="auto"/>
                <w:sz w:val="22"/>
                <w:szCs w:val="22"/>
              </w:rPr>
              <w:t>постигнућима</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афективном</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социјалном</w:t>
            </w:r>
            <w:r w:rsidRPr="00171B85">
              <w:rPr>
                <w:color w:val="auto"/>
                <w:sz w:val="22"/>
                <w:szCs w:val="22"/>
              </w:rPr>
              <w:t xml:space="preserve"> </w:t>
            </w:r>
            <w:r w:rsidR="006A6710" w:rsidRPr="00171B85">
              <w:rPr>
                <w:color w:val="auto"/>
                <w:sz w:val="22"/>
                <w:szCs w:val="22"/>
              </w:rPr>
              <w:t>домену</w:t>
            </w:r>
            <w:r w:rsidRPr="00171B85">
              <w:rPr>
                <w:color w:val="auto"/>
                <w:sz w:val="22"/>
                <w:szCs w:val="22"/>
              </w:rPr>
              <w:t xml:space="preserve">, </w:t>
            </w:r>
            <w:r w:rsidR="006A6710" w:rsidRPr="00171B85">
              <w:rPr>
                <w:color w:val="auto"/>
                <w:sz w:val="22"/>
                <w:szCs w:val="22"/>
              </w:rPr>
              <w:t>односно</w:t>
            </w:r>
            <w:r w:rsidRPr="00171B85">
              <w:rPr>
                <w:color w:val="auto"/>
                <w:sz w:val="22"/>
                <w:szCs w:val="22"/>
              </w:rPr>
              <w:t xml:space="preserve"> </w:t>
            </w:r>
            <w:r w:rsidR="006A6710" w:rsidRPr="00171B85">
              <w:rPr>
                <w:color w:val="auto"/>
                <w:sz w:val="22"/>
                <w:szCs w:val="22"/>
              </w:rPr>
              <w:t>о</w:t>
            </w:r>
            <w:r w:rsidRPr="00171B85">
              <w:rPr>
                <w:color w:val="auto"/>
                <w:sz w:val="22"/>
                <w:szCs w:val="22"/>
              </w:rPr>
              <w:t xml:space="preserve"> </w:t>
            </w:r>
            <w:r w:rsidR="006A6710" w:rsidRPr="00171B85">
              <w:rPr>
                <w:color w:val="auto"/>
                <w:sz w:val="22"/>
                <w:szCs w:val="22"/>
              </w:rPr>
              <w:t>процесу</w:t>
            </w:r>
            <w:r w:rsidRPr="00171B85">
              <w:rPr>
                <w:color w:val="auto"/>
                <w:sz w:val="22"/>
                <w:szCs w:val="22"/>
              </w:rPr>
              <w:t xml:space="preserve"> </w:t>
            </w:r>
            <w:r w:rsidR="006A6710" w:rsidRPr="00171B85">
              <w:rPr>
                <w:color w:val="auto"/>
                <w:sz w:val="22"/>
                <w:szCs w:val="22"/>
              </w:rPr>
              <w:t>од</w:t>
            </w:r>
            <w:r w:rsidRPr="00171B85">
              <w:rPr>
                <w:color w:val="auto"/>
                <w:sz w:val="22"/>
                <w:szCs w:val="22"/>
              </w:rPr>
              <w:t xml:space="preserve"> </w:t>
            </w:r>
            <w:r w:rsidR="006A6710" w:rsidRPr="00171B85">
              <w:rPr>
                <w:color w:val="auto"/>
                <w:sz w:val="22"/>
                <w:szCs w:val="22"/>
              </w:rPr>
              <w:t>примања</w:t>
            </w:r>
            <w:r w:rsidRPr="00171B85">
              <w:rPr>
                <w:color w:val="auto"/>
                <w:sz w:val="22"/>
                <w:szCs w:val="22"/>
              </w:rPr>
              <w:t xml:space="preserve"> </w:t>
            </w:r>
            <w:r w:rsidR="006A6710" w:rsidRPr="00171B85">
              <w:rPr>
                <w:color w:val="auto"/>
                <w:sz w:val="22"/>
                <w:szCs w:val="22"/>
              </w:rPr>
              <w:t>информација</w:t>
            </w:r>
            <w:r w:rsidRPr="00171B85">
              <w:rPr>
                <w:color w:val="auto"/>
                <w:sz w:val="22"/>
                <w:szCs w:val="22"/>
              </w:rPr>
              <w:t xml:space="preserve"> </w:t>
            </w:r>
            <w:r w:rsidR="006A6710" w:rsidRPr="00171B85">
              <w:rPr>
                <w:color w:val="auto"/>
                <w:sz w:val="22"/>
                <w:szCs w:val="22"/>
              </w:rPr>
              <w:t>до</w:t>
            </w:r>
            <w:r w:rsidRPr="00171B85">
              <w:rPr>
                <w:color w:val="auto"/>
                <w:sz w:val="22"/>
                <w:szCs w:val="22"/>
              </w:rPr>
              <w:t xml:space="preserve"> </w:t>
            </w:r>
            <w:r w:rsidR="006A6710" w:rsidRPr="00171B85">
              <w:rPr>
                <w:color w:val="auto"/>
                <w:sz w:val="22"/>
                <w:szCs w:val="22"/>
              </w:rPr>
              <w:t>интеграције</w:t>
            </w:r>
            <w:r w:rsidRPr="00171B85">
              <w:rPr>
                <w:color w:val="auto"/>
                <w:sz w:val="22"/>
                <w:szCs w:val="22"/>
              </w:rPr>
              <w:t xml:space="preserve"> </w:t>
            </w:r>
            <w:r w:rsidR="006A6710" w:rsidRPr="00171B85">
              <w:rPr>
                <w:color w:val="auto"/>
                <w:sz w:val="22"/>
                <w:szCs w:val="22"/>
              </w:rPr>
              <w:t>увјерења</w:t>
            </w:r>
            <w:r w:rsidRPr="00171B85">
              <w:rPr>
                <w:color w:val="auto"/>
                <w:sz w:val="22"/>
                <w:szCs w:val="22"/>
              </w:rPr>
              <w:t xml:space="preserve">, </w:t>
            </w:r>
            <w:r w:rsidR="006A6710" w:rsidRPr="00171B85">
              <w:rPr>
                <w:color w:val="auto"/>
                <w:sz w:val="22"/>
                <w:szCs w:val="22"/>
              </w:rPr>
              <w:t>идеја</w:t>
            </w:r>
            <w:r w:rsidRPr="00171B85">
              <w:rPr>
                <w:color w:val="auto"/>
                <w:sz w:val="22"/>
                <w:szCs w:val="22"/>
              </w:rPr>
              <w:t xml:space="preserve">, </w:t>
            </w:r>
            <w:r w:rsidR="006A6710" w:rsidRPr="00171B85">
              <w:rPr>
                <w:color w:val="auto"/>
                <w:sz w:val="22"/>
                <w:szCs w:val="22"/>
              </w:rPr>
              <w:t>ставова</w:t>
            </w:r>
            <w:r w:rsidRPr="00171B85">
              <w:rPr>
                <w:color w:val="auto"/>
                <w:sz w:val="22"/>
                <w:szCs w:val="22"/>
              </w:rPr>
              <w:t xml:space="preserve">, </w:t>
            </w:r>
            <w:r w:rsidR="006A6710" w:rsidRPr="00171B85">
              <w:rPr>
                <w:color w:val="auto"/>
                <w:sz w:val="22"/>
                <w:szCs w:val="22"/>
              </w:rPr>
              <w:t>вриједности</w:t>
            </w:r>
            <w:r w:rsidRPr="00171B85">
              <w:rPr>
                <w:color w:val="auto"/>
                <w:sz w:val="22"/>
                <w:szCs w:val="22"/>
              </w:rPr>
              <w:t xml:space="preserve">. </w:t>
            </w:r>
            <w:r w:rsidR="006A6710" w:rsidRPr="00171B85">
              <w:rPr>
                <w:color w:val="auto"/>
                <w:sz w:val="22"/>
                <w:szCs w:val="22"/>
              </w:rPr>
              <w:t>Дио</w:t>
            </w:r>
            <w:r w:rsidRPr="00171B85">
              <w:rPr>
                <w:color w:val="auto"/>
                <w:sz w:val="22"/>
                <w:szCs w:val="22"/>
              </w:rPr>
              <w:t xml:space="preserve"> </w:t>
            </w:r>
            <w:r w:rsidR="006A6710" w:rsidRPr="00171B85">
              <w:rPr>
                <w:color w:val="auto"/>
                <w:sz w:val="22"/>
                <w:szCs w:val="22"/>
              </w:rPr>
              <w:t>оцјене</w:t>
            </w:r>
            <w:r w:rsidRPr="00171B85">
              <w:rPr>
                <w:color w:val="auto"/>
                <w:sz w:val="22"/>
                <w:szCs w:val="22"/>
              </w:rPr>
              <w:t xml:space="preserve"> </w:t>
            </w:r>
            <w:r w:rsidR="006A6710" w:rsidRPr="00171B85">
              <w:rPr>
                <w:color w:val="auto"/>
                <w:sz w:val="22"/>
                <w:szCs w:val="22"/>
              </w:rPr>
              <w:t>треба</w:t>
            </w:r>
            <w:r w:rsidRPr="00171B85">
              <w:rPr>
                <w:color w:val="auto"/>
                <w:sz w:val="22"/>
                <w:szCs w:val="22"/>
              </w:rPr>
              <w:t xml:space="preserve"> </w:t>
            </w:r>
            <w:r w:rsidR="006A6710" w:rsidRPr="00171B85">
              <w:rPr>
                <w:color w:val="auto"/>
                <w:sz w:val="22"/>
                <w:szCs w:val="22"/>
              </w:rPr>
              <w:t>да</w:t>
            </w:r>
            <w:r w:rsidRPr="00171B85">
              <w:rPr>
                <w:color w:val="auto"/>
                <w:sz w:val="22"/>
                <w:szCs w:val="22"/>
              </w:rPr>
              <w:t xml:space="preserve"> </w:t>
            </w:r>
            <w:r w:rsidR="006A6710" w:rsidRPr="00171B85">
              <w:rPr>
                <w:color w:val="auto"/>
                <w:sz w:val="22"/>
                <w:szCs w:val="22"/>
              </w:rPr>
              <w:t>буде</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постојаност</w:t>
            </w:r>
            <w:r w:rsidRPr="00171B85">
              <w:rPr>
                <w:color w:val="auto"/>
                <w:sz w:val="22"/>
                <w:szCs w:val="22"/>
              </w:rPr>
              <w:t xml:space="preserve"> </w:t>
            </w:r>
            <w:r w:rsidR="006A6710" w:rsidRPr="00171B85">
              <w:rPr>
                <w:color w:val="auto"/>
                <w:sz w:val="22"/>
                <w:szCs w:val="22"/>
              </w:rPr>
              <w:t>равнотеже</w:t>
            </w:r>
            <w:r w:rsidRPr="00171B85">
              <w:rPr>
                <w:color w:val="auto"/>
                <w:sz w:val="22"/>
                <w:szCs w:val="22"/>
              </w:rPr>
              <w:t xml:space="preserve"> </w:t>
            </w:r>
            <w:r w:rsidR="006A6710" w:rsidRPr="00171B85">
              <w:rPr>
                <w:color w:val="auto"/>
                <w:sz w:val="22"/>
                <w:szCs w:val="22"/>
              </w:rPr>
              <w:t>код</w:t>
            </w:r>
            <w:r w:rsidRPr="00171B85">
              <w:rPr>
                <w:color w:val="auto"/>
                <w:sz w:val="22"/>
                <w:szCs w:val="22"/>
              </w:rPr>
              <w:t xml:space="preserve"> </w:t>
            </w:r>
            <w:r w:rsidR="006A6710" w:rsidRPr="00171B85">
              <w:rPr>
                <w:color w:val="auto"/>
                <w:sz w:val="22"/>
                <w:szCs w:val="22"/>
              </w:rPr>
              <w:t>ученика</w:t>
            </w:r>
            <w:r w:rsidRPr="00171B85">
              <w:rPr>
                <w:color w:val="auto"/>
                <w:sz w:val="22"/>
                <w:szCs w:val="22"/>
              </w:rPr>
              <w:t xml:space="preserve"> </w:t>
            </w:r>
            <w:r w:rsidR="006A6710" w:rsidRPr="00171B85">
              <w:rPr>
                <w:color w:val="auto"/>
                <w:sz w:val="22"/>
                <w:szCs w:val="22"/>
              </w:rPr>
              <w:t>између</w:t>
            </w:r>
            <w:r w:rsidRPr="00171B85">
              <w:rPr>
                <w:color w:val="auto"/>
                <w:sz w:val="22"/>
                <w:szCs w:val="22"/>
              </w:rPr>
              <w:t xml:space="preserve"> </w:t>
            </w:r>
            <w:r w:rsidR="006A6710" w:rsidRPr="00171B85">
              <w:rPr>
                <w:color w:val="auto"/>
                <w:sz w:val="22"/>
                <w:szCs w:val="22"/>
              </w:rPr>
              <w:t>слободе</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одговорности</w:t>
            </w:r>
            <w:r w:rsidRPr="00171B85">
              <w:rPr>
                <w:color w:val="auto"/>
                <w:sz w:val="22"/>
                <w:szCs w:val="22"/>
              </w:rPr>
              <w:t xml:space="preserve">, </w:t>
            </w:r>
            <w:r w:rsidR="006A6710" w:rsidRPr="00171B85">
              <w:rPr>
                <w:color w:val="auto"/>
                <w:sz w:val="22"/>
                <w:szCs w:val="22"/>
              </w:rPr>
              <w:t>спремност</w:t>
            </w:r>
            <w:r w:rsidRPr="00171B85">
              <w:rPr>
                <w:color w:val="auto"/>
                <w:sz w:val="22"/>
                <w:szCs w:val="22"/>
              </w:rPr>
              <w:t xml:space="preserve"> </w:t>
            </w:r>
            <w:r w:rsidR="006A6710" w:rsidRPr="00171B85">
              <w:rPr>
                <w:color w:val="auto"/>
                <w:sz w:val="22"/>
                <w:szCs w:val="22"/>
              </w:rPr>
              <w:t>на</w:t>
            </w:r>
            <w:r w:rsidRPr="00171B85">
              <w:rPr>
                <w:color w:val="auto"/>
                <w:sz w:val="22"/>
                <w:szCs w:val="22"/>
              </w:rPr>
              <w:t xml:space="preserve"> </w:t>
            </w:r>
            <w:r w:rsidR="006A6710" w:rsidRPr="00171B85">
              <w:rPr>
                <w:color w:val="auto"/>
                <w:sz w:val="22"/>
                <w:szCs w:val="22"/>
              </w:rPr>
              <w:t>преузимање</w:t>
            </w:r>
            <w:r w:rsidRPr="00171B85">
              <w:rPr>
                <w:color w:val="auto"/>
                <w:sz w:val="22"/>
                <w:szCs w:val="22"/>
              </w:rPr>
              <w:t xml:space="preserve"> </w:t>
            </w:r>
            <w:r w:rsidR="006A6710" w:rsidRPr="00171B85">
              <w:rPr>
                <w:color w:val="auto"/>
                <w:sz w:val="22"/>
                <w:szCs w:val="22"/>
              </w:rPr>
              <w:t>одговорности</w:t>
            </w:r>
            <w:r w:rsidRPr="00171B85">
              <w:rPr>
                <w:color w:val="auto"/>
                <w:sz w:val="22"/>
                <w:szCs w:val="22"/>
              </w:rPr>
              <w:t xml:space="preserve"> </w:t>
            </w:r>
            <w:r w:rsidR="006A6710" w:rsidRPr="00171B85">
              <w:rPr>
                <w:color w:val="auto"/>
                <w:sz w:val="22"/>
                <w:szCs w:val="22"/>
              </w:rPr>
              <w:t>за</w:t>
            </w:r>
            <w:r w:rsidRPr="00171B85">
              <w:rPr>
                <w:color w:val="auto"/>
                <w:sz w:val="22"/>
                <w:szCs w:val="22"/>
              </w:rPr>
              <w:t xml:space="preserve"> </w:t>
            </w:r>
            <w:r w:rsidR="006A6710" w:rsidRPr="00171B85">
              <w:rPr>
                <w:color w:val="auto"/>
                <w:sz w:val="22"/>
                <w:szCs w:val="22"/>
              </w:rPr>
              <w:t>властито</w:t>
            </w:r>
            <w:r w:rsidRPr="00171B85">
              <w:rPr>
                <w:color w:val="auto"/>
                <w:sz w:val="22"/>
                <w:szCs w:val="22"/>
              </w:rPr>
              <w:t xml:space="preserve"> </w:t>
            </w:r>
            <w:r w:rsidR="006A6710" w:rsidRPr="00171B85">
              <w:rPr>
                <w:color w:val="auto"/>
                <w:sz w:val="22"/>
                <w:szCs w:val="22"/>
              </w:rPr>
              <w:t>понашања</w:t>
            </w:r>
            <w:r w:rsidRPr="00171B85">
              <w:rPr>
                <w:color w:val="auto"/>
                <w:sz w:val="22"/>
                <w:szCs w:val="22"/>
              </w:rPr>
              <w:t xml:space="preserve">, </w:t>
            </w:r>
            <w:r w:rsidR="006A6710" w:rsidRPr="00171B85">
              <w:rPr>
                <w:color w:val="auto"/>
                <w:sz w:val="22"/>
                <w:szCs w:val="22"/>
              </w:rPr>
              <w:t>уважавање</w:t>
            </w:r>
            <w:r w:rsidRPr="00171B85">
              <w:rPr>
                <w:color w:val="auto"/>
                <w:sz w:val="22"/>
                <w:szCs w:val="22"/>
              </w:rPr>
              <w:t xml:space="preserve"> </w:t>
            </w:r>
            <w:r w:rsidR="006A6710" w:rsidRPr="00171B85">
              <w:rPr>
                <w:color w:val="auto"/>
                <w:sz w:val="22"/>
                <w:szCs w:val="22"/>
              </w:rPr>
              <w:t>различитости</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супротних</w:t>
            </w:r>
            <w:r w:rsidRPr="00171B85">
              <w:rPr>
                <w:color w:val="auto"/>
                <w:sz w:val="22"/>
                <w:szCs w:val="22"/>
              </w:rPr>
              <w:t xml:space="preserve"> </w:t>
            </w:r>
            <w:r w:rsidR="006A6710" w:rsidRPr="00171B85">
              <w:rPr>
                <w:color w:val="auto"/>
                <w:sz w:val="22"/>
                <w:szCs w:val="22"/>
              </w:rPr>
              <w:t>ставова</w:t>
            </w:r>
            <w:r w:rsidRPr="00171B85">
              <w:rPr>
                <w:color w:val="auto"/>
                <w:sz w:val="22"/>
                <w:szCs w:val="22"/>
              </w:rPr>
              <w:t xml:space="preserve">. </w:t>
            </w:r>
            <w:r w:rsidR="006A6710" w:rsidRPr="00171B85">
              <w:rPr>
                <w:color w:val="auto"/>
                <w:sz w:val="22"/>
                <w:szCs w:val="22"/>
              </w:rPr>
              <w:t>Вредновање</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lastRenderedPageBreak/>
              <w:t>школи</w:t>
            </w:r>
            <w:r w:rsidRPr="00171B85">
              <w:rPr>
                <w:color w:val="auto"/>
                <w:sz w:val="22"/>
                <w:szCs w:val="22"/>
              </w:rPr>
              <w:t xml:space="preserve"> </w:t>
            </w:r>
            <w:r w:rsidR="006A6710" w:rsidRPr="00171B85">
              <w:rPr>
                <w:color w:val="auto"/>
                <w:sz w:val="22"/>
                <w:szCs w:val="22"/>
              </w:rPr>
              <w:t>је</w:t>
            </w:r>
            <w:r w:rsidRPr="00171B85">
              <w:rPr>
                <w:color w:val="auto"/>
                <w:sz w:val="22"/>
                <w:szCs w:val="22"/>
              </w:rPr>
              <w:t xml:space="preserve"> </w:t>
            </w:r>
            <w:r w:rsidR="006A6710" w:rsidRPr="00171B85">
              <w:rPr>
                <w:color w:val="auto"/>
                <w:sz w:val="22"/>
                <w:szCs w:val="22"/>
              </w:rPr>
              <w:t>јавно</w:t>
            </w:r>
            <w:r w:rsidRPr="00171B85">
              <w:rPr>
                <w:color w:val="auto"/>
                <w:sz w:val="22"/>
                <w:szCs w:val="22"/>
              </w:rPr>
              <w:t xml:space="preserve">, </w:t>
            </w:r>
            <w:r w:rsidR="006A6710" w:rsidRPr="00171B85">
              <w:rPr>
                <w:color w:val="auto"/>
                <w:sz w:val="22"/>
                <w:szCs w:val="22"/>
              </w:rPr>
              <w:t>континуирано</w:t>
            </w:r>
            <w:r w:rsidRPr="00171B85">
              <w:rPr>
                <w:color w:val="auto"/>
                <w:sz w:val="22"/>
                <w:szCs w:val="22"/>
              </w:rPr>
              <w:t xml:space="preserve">, </w:t>
            </w:r>
            <w:r w:rsidR="006A6710" w:rsidRPr="00171B85">
              <w:rPr>
                <w:color w:val="auto"/>
                <w:sz w:val="22"/>
                <w:szCs w:val="22"/>
              </w:rPr>
              <w:t>непристрасно</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бројчано</w:t>
            </w:r>
            <w:r w:rsidRPr="00171B85">
              <w:rPr>
                <w:color w:val="auto"/>
                <w:sz w:val="22"/>
                <w:szCs w:val="22"/>
              </w:rPr>
              <w:t xml:space="preserve"> </w:t>
            </w:r>
            <w:r w:rsidR="006A6710" w:rsidRPr="00171B85">
              <w:rPr>
                <w:color w:val="auto"/>
                <w:sz w:val="22"/>
                <w:szCs w:val="22"/>
              </w:rPr>
              <w:t>у</w:t>
            </w:r>
            <w:r w:rsidRPr="00171B85">
              <w:rPr>
                <w:color w:val="auto"/>
                <w:sz w:val="22"/>
                <w:szCs w:val="22"/>
              </w:rPr>
              <w:t xml:space="preserve"> </w:t>
            </w:r>
            <w:r w:rsidR="006A6710" w:rsidRPr="00171B85">
              <w:rPr>
                <w:color w:val="auto"/>
                <w:sz w:val="22"/>
                <w:szCs w:val="22"/>
              </w:rPr>
              <w:t>складу</w:t>
            </w:r>
            <w:r w:rsidRPr="00171B85">
              <w:rPr>
                <w:color w:val="auto"/>
                <w:sz w:val="22"/>
                <w:szCs w:val="22"/>
              </w:rPr>
              <w:t xml:space="preserve"> </w:t>
            </w:r>
            <w:r w:rsidR="006A6710" w:rsidRPr="00171B85">
              <w:rPr>
                <w:color w:val="auto"/>
                <w:sz w:val="22"/>
                <w:szCs w:val="22"/>
              </w:rPr>
              <w:t>са</w:t>
            </w:r>
            <w:r w:rsidRPr="00171B85">
              <w:rPr>
                <w:color w:val="auto"/>
                <w:sz w:val="22"/>
                <w:szCs w:val="22"/>
              </w:rPr>
              <w:t xml:space="preserve"> </w:t>
            </w:r>
            <w:r w:rsidR="006A6710" w:rsidRPr="00171B85">
              <w:rPr>
                <w:color w:val="auto"/>
                <w:sz w:val="22"/>
                <w:szCs w:val="22"/>
              </w:rPr>
              <w:t>важећим</w:t>
            </w:r>
            <w:r w:rsidRPr="00171B85">
              <w:rPr>
                <w:color w:val="auto"/>
                <w:sz w:val="22"/>
                <w:szCs w:val="22"/>
              </w:rPr>
              <w:t xml:space="preserve"> </w:t>
            </w:r>
            <w:r w:rsidR="006A6710" w:rsidRPr="00171B85">
              <w:rPr>
                <w:color w:val="auto"/>
                <w:sz w:val="22"/>
                <w:szCs w:val="22"/>
              </w:rPr>
              <w:t>Правилником</w:t>
            </w:r>
            <w:r w:rsidRPr="00171B85">
              <w:rPr>
                <w:color w:val="auto"/>
                <w:sz w:val="22"/>
                <w:szCs w:val="22"/>
              </w:rPr>
              <w:t xml:space="preserve"> </w:t>
            </w:r>
            <w:r w:rsidR="006A6710" w:rsidRPr="00171B85">
              <w:rPr>
                <w:color w:val="auto"/>
                <w:sz w:val="22"/>
                <w:szCs w:val="22"/>
              </w:rPr>
              <w:t>о</w:t>
            </w:r>
            <w:r w:rsidRPr="00171B85">
              <w:rPr>
                <w:color w:val="auto"/>
                <w:sz w:val="22"/>
                <w:szCs w:val="22"/>
              </w:rPr>
              <w:t xml:space="preserve"> </w:t>
            </w:r>
            <w:r w:rsidR="006A6710" w:rsidRPr="00171B85">
              <w:rPr>
                <w:color w:val="auto"/>
                <w:sz w:val="22"/>
                <w:szCs w:val="22"/>
              </w:rPr>
              <w:t>оцјењивању</w:t>
            </w:r>
            <w:r w:rsidRPr="00171B85">
              <w:rPr>
                <w:color w:val="auto"/>
                <w:sz w:val="22"/>
                <w:szCs w:val="22"/>
              </w:rPr>
              <w:t>.</w:t>
            </w:r>
          </w:p>
          <w:p w:rsidR="0039368E" w:rsidRPr="00171B85" w:rsidRDefault="0039368E" w:rsidP="00D5500D">
            <w:pPr>
              <w:pStyle w:val="Default"/>
              <w:spacing w:after="22"/>
              <w:jc w:val="both"/>
              <w:rPr>
                <w:color w:val="auto"/>
                <w:sz w:val="22"/>
                <w:szCs w:val="22"/>
              </w:rPr>
            </w:pPr>
            <w:r w:rsidRPr="00171B85">
              <w:rPr>
                <w:color w:val="auto"/>
                <w:sz w:val="22"/>
                <w:szCs w:val="22"/>
              </w:rPr>
              <w:t xml:space="preserve">          </w:t>
            </w:r>
            <w:r w:rsidR="006A6710" w:rsidRPr="00171B85">
              <w:rPr>
                <w:color w:val="auto"/>
                <w:sz w:val="22"/>
                <w:szCs w:val="22"/>
              </w:rPr>
              <w:t>Вредновање</w:t>
            </w:r>
            <w:r w:rsidRPr="00171B85">
              <w:rPr>
                <w:color w:val="auto"/>
                <w:sz w:val="22"/>
                <w:szCs w:val="22"/>
              </w:rPr>
              <w:t xml:space="preserve"> </w:t>
            </w:r>
            <w:r w:rsidR="006A6710" w:rsidRPr="00171B85">
              <w:rPr>
                <w:color w:val="auto"/>
                <w:sz w:val="22"/>
                <w:szCs w:val="22"/>
              </w:rPr>
              <w:t>се</w:t>
            </w:r>
            <w:r w:rsidRPr="00171B85">
              <w:rPr>
                <w:color w:val="auto"/>
                <w:sz w:val="22"/>
                <w:szCs w:val="22"/>
              </w:rPr>
              <w:t xml:space="preserve"> </w:t>
            </w:r>
            <w:r w:rsidR="006A6710" w:rsidRPr="00171B85">
              <w:rPr>
                <w:color w:val="auto"/>
                <w:sz w:val="22"/>
                <w:szCs w:val="22"/>
              </w:rPr>
              <w:t>врши</w:t>
            </w:r>
            <w:r w:rsidRPr="00171B85">
              <w:rPr>
                <w:color w:val="auto"/>
                <w:sz w:val="22"/>
                <w:szCs w:val="22"/>
              </w:rPr>
              <w:t xml:space="preserve"> </w:t>
            </w:r>
            <w:r w:rsidR="006A6710" w:rsidRPr="00171B85">
              <w:rPr>
                <w:color w:val="auto"/>
                <w:sz w:val="22"/>
                <w:szCs w:val="22"/>
              </w:rPr>
              <w:t>комбиновањем</w:t>
            </w:r>
            <w:r w:rsidRPr="00171B85">
              <w:rPr>
                <w:color w:val="auto"/>
                <w:sz w:val="22"/>
                <w:szCs w:val="22"/>
              </w:rPr>
              <w:t xml:space="preserve"> </w:t>
            </w:r>
            <w:r w:rsidR="006A6710" w:rsidRPr="00171B85">
              <w:rPr>
                <w:color w:val="auto"/>
                <w:sz w:val="22"/>
                <w:szCs w:val="22"/>
              </w:rPr>
              <w:t>усменог</w:t>
            </w:r>
            <w:r w:rsidRPr="00171B85">
              <w:rPr>
                <w:color w:val="auto"/>
                <w:sz w:val="22"/>
                <w:szCs w:val="22"/>
              </w:rPr>
              <w:t xml:space="preserve"> </w:t>
            </w:r>
            <w:r w:rsidR="006A6710" w:rsidRPr="00171B85">
              <w:rPr>
                <w:color w:val="auto"/>
                <w:sz w:val="22"/>
                <w:szCs w:val="22"/>
              </w:rPr>
              <w:t>и</w:t>
            </w:r>
            <w:r w:rsidRPr="00171B85">
              <w:rPr>
                <w:color w:val="auto"/>
                <w:sz w:val="22"/>
                <w:szCs w:val="22"/>
              </w:rPr>
              <w:t xml:space="preserve"> </w:t>
            </w:r>
            <w:r w:rsidR="006A6710" w:rsidRPr="00171B85">
              <w:rPr>
                <w:color w:val="auto"/>
                <w:sz w:val="22"/>
                <w:szCs w:val="22"/>
              </w:rPr>
              <w:t>писменог</w:t>
            </w:r>
            <w:r w:rsidRPr="00171B85">
              <w:rPr>
                <w:color w:val="auto"/>
                <w:sz w:val="22"/>
                <w:szCs w:val="22"/>
              </w:rPr>
              <w:t xml:space="preserve"> </w:t>
            </w:r>
            <w:r w:rsidR="006A6710" w:rsidRPr="00171B85">
              <w:rPr>
                <w:color w:val="auto"/>
                <w:sz w:val="22"/>
                <w:szCs w:val="22"/>
              </w:rPr>
              <w:t>вредновања</w:t>
            </w:r>
            <w:r w:rsidRPr="00171B85">
              <w:rPr>
                <w:color w:val="auto"/>
                <w:sz w:val="22"/>
                <w:szCs w:val="22"/>
              </w:rPr>
              <w:t xml:space="preserve"> </w:t>
            </w:r>
            <w:r w:rsidR="006A6710" w:rsidRPr="00171B85">
              <w:rPr>
                <w:color w:val="auto"/>
                <w:sz w:val="22"/>
                <w:szCs w:val="22"/>
              </w:rPr>
              <w:t>кроз</w:t>
            </w:r>
            <w:r w:rsidRPr="00171B85">
              <w:rPr>
                <w:color w:val="auto"/>
                <w:sz w:val="22"/>
                <w:szCs w:val="22"/>
              </w:rPr>
              <w:t xml:space="preserve"> </w:t>
            </w:r>
            <w:r w:rsidR="006A6710" w:rsidRPr="00171B85">
              <w:rPr>
                <w:color w:val="auto"/>
                <w:sz w:val="22"/>
                <w:szCs w:val="22"/>
              </w:rPr>
              <w:t>праћење</w:t>
            </w:r>
            <w:r w:rsidRPr="00171B85">
              <w:rPr>
                <w:color w:val="auto"/>
                <w:sz w:val="22"/>
                <w:szCs w:val="22"/>
              </w:rPr>
              <w:t xml:space="preserve"> </w:t>
            </w:r>
            <w:r w:rsidR="006A6710" w:rsidRPr="00171B85">
              <w:rPr>
                <w:color w:val="auto"/>
                <w:sz w:val="22"/>
                <w:szCs w:val="22"/>
              </w:rPr>
              <w:t>сљедећих</w:t>
            </w:r>
            <w:r w:rsidRPr="00171B85">
              <w:rPr>
                <w:color w:val="auto"/>
                <w:sz w:val="22"/>
                <w:szCs w:val="22"/>
              </w:rPr>
              <w:t xml:space="preserve"> </w:t>
            </w:r>
            <w:r w:rsidR="006A6710" w:rsidRPr="00171B85">
              <w:rPr>
                <w:color w:val="auto"/>
                <w:sz w:val="22"/>
                <w:szCs w:val="22"/>
              </w:rPr>
              <w:t>елемената</w:t>
            </w:r>
            <w:r w:rsidRPr="00171B85">
              <w:rPr>
                <w:color w:val="auto"/>
                <w:sz w:val="22"/>
                <w:szCs w:val="22"/>
              </w:rPr>
              <w:t>:</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усвојеност</w:t>
            </w:r>
            <w:r w:rsidR="0039368E" w:rsidRPr="00171B85">
              <w:rPr>
                <w:color w:val="auto"/>
                <w:sz w:val="22"/>
                <w:szCs w:val="22"/>
              </w:rPr>
              <w:t xml:space="preserve"> </w:t>
            </w:r>
            <w:r w:rsidRPr="00171B85">
              <w:rPr>
                <w:color w:val="auto"/>
                <w:sz w:val="22"/>
                <w:szCs w:val="22"/>
              </w:rPr>
              <w:t>обрађених</w:t>
            </w:r>
            <w:r w:rsidR="0039368E" w:rsidRPr="00171B85">
              <w:rPr>
                <w:color w:val="auto"/>
                <w:sz w:val="22"/>
                <w:szCs w:val="22"/>
              </w:rPr>
              <w:t xml:space="preserve"> </w:t>
            </w:r>
            <w:r w:rsidRPr="00171B85">
              <w:rPr>
                <w:color w:val="auto"/>
                <w:sz w:val="22"/>
                <w:szCs w:val="22"/>
              </w:rPr>
              <w:t>појмова</w:t>
            </w:r>
            <w:r w:rsidR="0039368E" w:rsidRPr="00171B85">
              <w:rPr>
                <w:color w:val="auto"/>
                <w:sz w:val="22"/>
                <w:szCs w:val="22"/>
              </w:rPr>
              <w:t xml:space="preserve"> </w:t>
            </w:r>
            <w:r w:rsidRPr="00171B85">
              <w:rPr>
                <w:color w:val="auto"/>
                <w:sz w:val="22"/>
                <w:szCs w:val="22"/>
              </w:rPr>
              <w:t>и</w:t>
            </w:r>
            <w:r w:rsidR="0039368E" w:rsidRPr="00171B85">
              <w:rPr>
                <w:color w:val="auto"/>
                <w:sz w:val="22"/>
                <w:szCs w:val="22"/>
              </w:rPr>
              <w:t xml:space="preserve"> </w:t>
            </w:r>
            <w:r w:rsidRPr="00171B85">
              <w:rPr>
                <w:color w:val="auto"/>
                <w:sz w:val="22"/>
                <w:szCs w:val="22"/>
              </w:rPr>
              <w:t>садржаја</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активно</w:t>
            </w:r>
            <w:r w:rsidR="0039368E" w:rsidRPr="00171B85">
              <w:rPr>
                <w:color w:val="auto"/>
                <w:sz w:val="22"/>
                <w:szCs w:val="22"/>
              </w:rPr>
              <w:t xml:space="preserve"> </w:t>
            </w:r>
            <w:r w:rsidRPr="00171B85">
              <w:rPr>
                <w:color w:val="auto"/>
                <w:sz w:val="22"/>
                <w:szCs w:val="22"/>
              </w:rPr>
              <w:t>учешће</w:t>
            </w:r>
            <w:r w:rsidR="0039368E" w:rsidRPr="00171B85">
              <w:rPr>
                <w:color w:val="auto"/>
                <w:sz w:val="22"/>
                <w:szCs w:val="22"/>
              </w:rPr>
              <w:t xml:space="preserve"> </w:t>
            </w:r>
            <w:r w:rsidRPr="00171B85">
              <w:rPr>
                <w:color w:val="auto"/>
                <w:sz w:val="22"/>
                <w:szCs w:val="22"/>
              </w:rPr>
              <w:t>ученика</w:t>
            </w:r>
            <w:r w:rsidR="0039368E" w:rsidRPr="00171B85">
              <w:rPr>
                <w:color w:val="auto"/>
                <w:sz w:val="22"/>
                <w:szCs w:val="22"/>
              </w:rPr>
              <w:t xml:space="preserve"> </w:t>
            </w:r>
            <w:r w:rsidRPr="00171B85">
              <w:rPr>
                <w:color w:val="auto"/>
                <w:sz w:val="22"/>
                <w:szCs w:val="22"/>
              </w:rPr>
              <w:t>у</w:t>
            </w:r>
            <w:r w:rsidR="0039368E" w:rsidRPr="00171B85">
              <w:rPr>
                <w:color w:val="auto"/>
                <w:sz w:val="22"/>
                <w:szCs w:val="22"/>
              </w:rPr>
              <w:t xml:space="preserve"> </w:t>
            </w:r>
            <w:r w:rsidRPr="00171B85">
              <w:rPr>
                <w:color w:val="auto"/>
                <w:sz w:val="22"/>
                <w:szCs w:val="22"/>
              </w:rPr>
              <w:t>реализацији</w:t>
            </w:r>
            <w:r w:rsidR="0039368E" w:rsidRPr="00171B85">
              <w:rPr>
                <w:color w:val="auto"/>
                <w:sz w:val="22"/>
                <w:szCs w:val="22"/>
              </w:rPr>
              <w:t xml:space="preserve"> </w:t>
            </w:r>
            <w:r w:rsidRPr="00171B85">
              <w:rPr>
                <w:color w:val="auto"/>
                <w:sz w:val="22"/>
                <w:szCs w:val="22"/>
              </w:rPr>
              <w:t>наставних</w:t>
            </w:r>
            <w:r w:rsidR="0039368E" w:rsidRPr="00171B85">
              <w:rPr>
                <w:color w:val="auto"/>
                <w:sz w:val="22"/>
                <w:szCs w:val="22"/>
              </w:rPr>
              <w:t xml:space="preserve"> </w:t>
            </w:r>
            <w:r w:rsidRPr="00171B85">
              <w:rPr>
                <w:color w:val="auto"/>
                <w:sz w:val="22"/>
                <w:szCs w:val="22"/>
              </w:rPr>
              <w:t>садржаја</w:t>
            </w:r>
            <w:r w:rsidR="0039368E" w:rsidRPr="00171B85">
              <w:rPr>
                <w:color w:val="auto"/>
                <w:sz w:val="22"/>
                <w:szCs w:val="22"/>
              </w:rPr>
              <w:t xml:space="preserve"> </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индивидуални</w:t>
            </w:r>
            <w:r w:rsidR="0039368E" w:rsidRPr="00171B85">
              <w:rPr>
                <w:color w:val="auto"/>
                <w:sz w:val="22"/>
                <w:szCs w:val="22"/>
              </w:rPr>
              <w:t xml:space="preserve"> </w:t>
            </w:r>
            <w:r w:rsidRPr="00171B85">
              <w:rPr>
                <w:color w:val="auto"/>
                <w:sz w:val="22"/>
                <w:szCs w:val="22"/>
              </w:rPr>
              <w:t>ангажман</w:t>
            </w:r>
            <w:r w:rsidR="0039368E" w:rsidRPr="00171B85">
              <w:rPr>
                <w:color w:val="auto"/>
                <w:sz w:val="22"/>
                <w:szCs w:val="22"/>
              </w:rPr>
              <w:t xml:space="preserve"> </w:t>
            </w:r>
            <w:r w:rsidRPr="00171B85">
              <w:rPr>
                <w:color w:val="auto"/>
                <w:sz w:val="22"/>
                <w:szCs w:val="22"/>
              </w:rPr>
              <w:t>у</w:t>
            </w:r>
            <w:r w:rsidR="0039368E" w:rsidRPr="00171B85">
              <w:rPr>
                <w:color w:val="auto"/>
                <w:sz w:val="22"/>
                <w:szCs w:val="22"/>
              </w:rPr>
              <w:t xml:space="preserve"> </w:t>
            </w:r>
            <w:r w:rsidRPr="00171B85">
              <w:rPr>
                <w:color w:val="auto"/>
                <w:sz w:val="22"/>
                <w:szCs w:val="22"/>
              </w:rPr>
              <w:t>оквиру</w:t>
            </w:r>
            <w:r w:rsidR="0039368E" w:rsidRPr="00171B85">
              <w:rPr>
                <w:color w:val="auto"/>
                <w:sz w:val="22"/>
                <w:szCs w:val="22"/>
              </w:rPr>
              <w:t xml:space="preserve"> </w:t>
            </w:r>
            <w:r w:rsidRPr="00171B85">
              <w:rPr>
                <w:color w:val="auto"/>
                <w:sz w:val="22"/>
                <w:szCs w:val="22"/>
              </w:rPr>
              <w:t>ваннаставних</w:t>
            </w:r>
            <w:r w:rsidR="0039368E" w:rsidRPr="00171B85">
              <w:rPr>
                <w:color w:val="auto"/>
                <w:sz w:val="22"/>
                <w:szCs w:val="22"/>
              </w:rPr>
              <w:t xml:space="preserve"> </w:t>
            </w:r>
            <w:r w:rsidRPr="00171B85">
              <w:rPr>
                <w:color w:val="auto"/>
                <w:sz w:val="22"/>
                <w:szCs w:val="22"/>
              </w:rPr>
              <w:t>активности</w:t>
            </w:r>
            <w:r w:rsidR="0039368E" w:rsidRPr="00171B85">
              <w:rPr>
                <w:color w:val="auto"/>
                <w:sz w:val="22"/>
                <w:szCs w:val="22"/>
              </w:rPr>
              <w:t xml:space="preserve"> </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елементи</w:t>
            </w:r>
            <w:r w:rsidR="0039368E" w:rsidRPr="00171B85">
              <w:rPr>
                <w:color w:val="auto"/>
                <w:sz w:val="22"/>
                <w:szCs w:val="22"/>
              </w:rPr>
              <w:t xml:space="preserve"> </w:t>
            </w:r>
            <w:r w:rsidRPr="00171B85">
              <w:rPr>
                <w:color w:val="auto"/>
                <w:sz w:val="22"/>
                <w:szCs w:val="22"/>
              </w:rPr>
              <w:t>критичког</w:t>
            </w:r>
            <w:r w:rsidR="0039368E" w:rsidRPr="00171B85">
              <w:rPr>
                <w:color w:val="auto"/>
                <w:sz w:val="22"/>
                <w:szCs w:val="22"/>
              </w:rPr>
              <w:t xml:space="preserve"> </w:t>
            </w:r>
            <w:r w:rsidRPr="00171B85">
              <w:rPr>
                <w:color w:val="auto"/>
                <w:sz w:val="22"/>
                <w:szCs w:val="22"/>
              </w:rPr>
              <w:t>мишљења</w:t>
            </w:r>
            <w:r w:rsidR="0039368E" w:rsidRPr="00171B85">
              <w:rPr>
                <w:color w:val="auto"/>
                <w:sz w:val="22"/>
                <w:szCs w:val="22"/>
              </w:rPr>
              <w:t xml:space="preserve"> </w:t>
            </w:r>
            <w:r w:rsidRPr="00171B85">
              <w:rPr>
                <w:color w:val="auto"/>
                <w:sz w:val="22"/>
                <w:szCs w:val="22"/>
              </w:rPr>
              <w:t>у</w:t>
            </w:r>
            <w:r w:rsidR="0039368E" w:rsidRPr="00171B85">
              <w:rPr>
                <w:color w:val="auto"/>
                <w:sz w:val="22"/>
                <w:szCs w:val="22"/>
              </w:rPr>
              <w:t xml:space="preserve"> </w:t>
            </w:r>
            <w:r w:rsidRPr="00171B85">
              <w:rPr>
                <w:color w:val="auto"/>
                <w:sz w:val="22"/>
                <w:szCs w:val="22"/>
              </w:rPr>
              <w:t>току</w:t>
            </w:r>
            <w:r w:rsidR="0039368E" w:rsidRPr="00171B85">
              <w:rPr>
                <w:color w:val="auto"/>
                <w:sz w:val="22"/>
                <w:szCs w:val="22"/>
              </w:rPr>
              <w:t xml:space="preserve"> </w:t>
            </w:r>
            <w:r w:rsidRPr="00171B85">
              <w:rPr>
                <w:color w:val="auto"/>
                <w:sz w:val="22"/>
                <w:szCs w:val="22"/>
              </w:rPr>
              <w:t>реализације</w:t>
            </w:r>
            <w:r w:rsidR="0039368E" w:rsidRPr="00171B85">
              <w:rPr>
                <w:color w:val="auto"/>
                <w:sz w:val="22"/>
                <w:szCs w:val="22"/>
              </w:rPr>
              <w:t xml:space="preserve"> </w:t>
            </w:r>
            <w:r w:rsidRPr="00171B85">
              <w:rPr>
                <w:color w:val="auto"/>
                <w:sz w:val="22"/>
                <w:szCs w:val="22"/>
              </w:rPr>
              <w:t>сата</w:t>
            </w:r>
            <w:r w:rsidR="0039368E" w:rsidRPr="00171B85">
              <w:rPr>
                <w:color w:val="auto"/>
                <w:sz w:val="22"/>
                <w:szCs w:val="22"/>
              </w:rPr>
              <w:t xml:space="preserve"> </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ангажираност</w:t>
            </w:r>
            <w:r w:rsidR="0039368E" w:rsidRPr="00171B85">
              <w:rPr>
                <w:color w:val="auto"/>
                <w:sz w:val="22"/>
                <w:szCs w:val="22"/>
              </w:rPr>
              <w:t xml:space="preserve"> </w:t>
            </w:r>
            <w:r w:rsidRPr="00171B85">
              <w:rPr>
                <w:color w:val="auto"/>
                <w:sz w:val="22"/>
                <w:szCs w:val="22"/>
              </w:rPr>
              <w:t>на</w:t>
            </w:r>
            <w:r w:rsidR="0039368E" w:rsidRPr="00171B85">
              <w:rPr>
                <w:color w:val="auto"/>
                <w:sz w:val="22"/>
                <w:szCs w:val="22"/>
              </w:rPr>
              <w:t xml:space="preserve"> </w:t>
            </w:r>
            <w:r w:rsidRPr="00171B85">
              <w:rPr>
                <w:color w:val="auto"/>
                <w:sz w:val="22"/>
                <w:szCs w:val="22"/>
              </w:rPr>
              <w:t>индивидуалним</w:t>
            </w:r>
            <w:r w:rsidR="0039368E" w:rsidRPr="00171B85">
              <w:rPr>
                <w:color w:val="auto"/>
                <w:sz w:val="22"/>
                <w:szCs w:val="22"/>
              </w:rPr>
              <w:t xml:space="preserve">, </w:t>
            </w:r>
            <w:r w:rsidRPr="00171B85">
              <w:rPr>
                <w:color w:val="auto"/>
                <w:sz w:val="22"/>
                <w:szCs w:val="22"/>
              </w:rPr>
              <w:t>партнерским</w:t>
            </w:r>
            <w:r w:rsidR="0039368E" w:rsidRPr="00171B85">
              <w:rPr>
                <w:color w:val="auto"/>
                <w:sz w:val="22"/>
                <w:szCs w:val="22"/>
              </w:rPr>
              <w:t xml:space="preserve"> </w:t>
            </w:r>
            <w:r w:rsidRPr="00171B85">
              <w:rPr>
                <w:color w:val="auto"/>
                <w:sz w:val="22"/>
                <w:szCs w:val="22"/>
              </w:rPr>
              <w:t>и</w:t>
            </w:r>
            <w:r w:rsidR="0039368E" w:rsidRPr="00171B85">
              <w:rPr>
                <w:color w:val="auto"/>
                <w:sz w:val="22"/>
                <w:szCs w:val="22"/>
              </w:rPr>
              <w:t xml:space="preserve"> </w:t>
            </w:r>
            <w:r w:rsidRPr="00171B85">
              <w:rPr>
                <w:color w:val="auto"/>
                <w:sz w:val="22"/>
                <w:szCs w:val="22"/>
              </w:rPr>
              <w:t>групним</w:t>
            </w:r>
            <w:r w:rsidR="0039368E" w:rsidRPr="00171B85">
              <w:rPr>
                <w:color w:val="auto"/>
                <w:sz w:val="22"/>
                <w:szCs w:val="22"/>
              </w:rPr>
              <w:t xml:space="preserve"> </w:t>
            </w:r>
            <w:r w:rsidRPr="00171B85">
              <w:rPr>
                <w:color w:val="auto"/>
                <w:sz w:val="22"/>
                <w:szCs w:val="22"/>
              </w:rPr>
              <w:t>пројектима</w:t>
            </w:r>
            <w:r w:rsidR="0039368E" w:rsidRPr="00171B85">
              <w:rPr>
                <w:color w:val="auto"/>
                <w:sz w:val="22"/>
                <w:szCs w:val="22"/>
              </w:rPr>
              <w:t xml:space="preserve"> </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учешће</w:t>
            </w:r>
            <w:r w:rsidR="0039368E" w:rsidRPr="00171B85">
              <w:rPr>
                <w:color w:val="auto"/>
                <w:sz w:val="22"/>
                <w:szCs w:val="22"/>
              </w:rPr>
              <w:t xml:space="preserve"> </w:t>
            </w:r>
            <w:r w:rsidRPr="00171B85">
              <w:rPr>
                <w:color w:val="auto"/>
                <w:sz w:val="22"/>
                <w:szCs w:val="22"/>
              </w:rPr>
              <w:t>у</w:t>
            </w:r>
            <w:r w:rsidR="0039368E" w:rsidRPr="00171B85">
              <w:rPr>
                <w:color w:val="auto"/>
                <w:sz w:val="22"/>
                <w:szCs w:val="22"/>
              </w:rPr>
              <w:t xml:space="preserve"> </w:t>
            </w:r>
            <w:r w:rsidRPr="00171B85">
              <w:rPr>
                <w:color w:val="auto"/>
                <w:sz w:val="22"/>
                <w:szCs w:val="22"/>
              </w:rPr>
              <w:t>разговору</w:t>
            </w:r>
            <w:r w:rsidR="0039368E" w:rsidRPr="00171B85">
              <w:rPr>
                <w:color w:val="auto"/>
                <w:sz w:val="22"/>
                <w:szCs w:val="22"/>
              </w:rPr>
              <w:t xml:space="preserve"> </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одговори</w:t>
            </w:r>
            <w:r w:rsidR="0039368E" w:rsidRPr="00171B85">
              <w:rPr>
                <w:color w:val="auto"/>
                <w:sz w:val="22"/>
                <w:szCs w:val="22"/>
              </w:rPr>
              <w:t xml:space="preserve"> </w:t>
            </w:r>
            <w:r w:rsidRPr="00171B85">
              <w:rPr>
                <w:color w:val="auto"/>
                <w:sz w:val="22"/>
                <w:szCs w:val="22"/>
              </w:rPr>
              <w:t>на</w:t>
            </w:r>
            <w:r w:rsidR="0039368E" w:rsidRPr="00171B85">
              <w:rPr>
                <w:color w:val="auto"/>
                <w:sz w:val="22"/>
                <w:szCs w:val="22"/>
              </w:rPr>
              <w:t xml:space="preserve"> </w:t>
            </w:r>
            <w:r w:rsidRPr="00171B85">
              <w:rPr>
                <w:color w:val="auto"/>
                <w:sz w:val="22"/>
                <w:szCs w:val="22"/>
              </w:rPr>
              <w:t>питања</w:t>
            </w:r>
            <w:r w:rsidR="0039368E" w:rsidRPr="00171B85">
              <w:rPr>
                <w:color w:val="auto"/>
                <w:sz w:val="22"/>
                <w:szCs w:val="22"/>
              </w:rPr>
              <w:t xml:space="preserve"> </w:t>
            </w:r>
            <w:r w:rsidRPr="00171B85">
              <w:rPr>
                <w:color w:val="auto"/>
                <w:sz w:val="22"/>
                <w:szCs w:val="22"/>
              </w:rPr>
              <w:t>с</w:t>
            </w:r>
            <w:r w:rsidR="0039368E" w:rsidRPr="00171B85">
              <w:rPr>
                <w:color w:val="auto"/>
                <w:sz w:val="22"/>
                <w:szCs w:val="22"/>
              </w:rPr>
              <w:t xml:space="preserve"> </w:t>
            </w:r>
            <w:r w:rsidRPr="00171B85">
              <w:rPr>
                <w:color w:val="auto"/>
                <w:sz w:val="22"/>
                <w:szCs w:val="22"/>
              </w:rPr>
              <w:t>вишеструким</w:t>
            </w:r>
            <w:r w:rsidR="0039368E" w:rsidRPr="00171B85">
              <w:rPr>
                <w:color w:val="auto"/>
                <w:sz w:val="22"/>
                <w:szCs w:val="22"/>
              </w:rPr>
              <w:t xml:space="preserve"> </w:t>
            </w:r>
            <w:r w:rsidRPr="00171B85">
              <w:rPr>
                <w:color w:val="auto"/>
                <w:sz w:val="22"/>
                <w:szCs w:val="22"/>
              </w:rPr>
              <w:t>избором</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залагање</w:t>
            </w:r>
            <w:r w:rsidR="0039368E" w:rsidRPr="00171B85">
              <w:rPr>
                <w:color w:val="auto"/>
                <w:sz w:val="22"/>
                <w:szCs w:val="22"/>
              </w:rPr>
              <w:t xml:space="preserve"> </w:t>
            </w:r>
            <w:r w:rsidRPr="00171B85">
              <w:rPr>
                <w:color w:val="auto"/>
                <w:sz w:val="22"/>
                <w:szCs w:val="22"/>
              </w:rPr>
              <w:t>и</w:t>
            </w:r>
            <w:r w:rsidR="0039368E" w:rsidRPr="00171B85">
              <w:rPr>
                <w:color w:val="auto"/>
                <w:sz w:val="22"/>
                <w:szCs w:val="22"/>
              </w:rPr>
              <w:t xml:space="preserve"> </w:t>
            </w:r>
            <w:r w:rsidRPr="00171B85">
              <w:rPr>
                <w:color w:val="auto"/>
                <w:sz w:val="22"/>
                <w:szCs w:val="22"/>
              </w:rPr>
              <w:t>допринос</w:t>
            </w:r>
            <w:r w:rsidR="0039368E" w:rsidRPr="00171B85">
              <w:rPr>
                <w:color w:val="auto"/>
                <w:sz w:val="22"/>
                <w:szCs w:val="22"/>
              </w:rPr>
              <w:t xml:space="preserve"> </w:t>
            </w:r>
            <w:r w:rsidRPr="00171B85">
              <w:rPr>
                <w:color w:val="auto"/>
                <w:sz w:val="22"/>
                <w:szCs w:val="22"/>
              </w:rPr>
              <w:t>током</w:t>
            </w:r>
            <w:r w:rsidR="0039368E" w:rsidRPr="00171B85">
              <w:rPr>
                <w:color w:val="auto"/>
                <w:sz w:val="22"/>
                <w:szCs w:val="22"/>
              </w:rPr>
              <w:t xml:space="preserve"> </w:t>
            </w:r>
            <w:r w:rsidRPr="00171B85">
              <w:rPr>
                <w:color w:val="auto"/>
                <w:sz w:val="22"/>
                <w:szCs w:val="22"/>
              </w:rPr>
              <w:t>наставе</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усвојеност</w:t>
            </w:r>
            <w:r w:rsidR="0039368E" w:rsidRPr="00171B85">
              <w:rPr>
                <w:color w:val="auto"/>
                <w:sz w:val="22"/>
                <w:szCs w:val="22"/>
              </w:rPr>
              <w:t xml:space="preserve"> </w:t>
            </w:r>
            <w:r w:rsidRPr="00171B85">
              <w:rPr>
                <w:color w:val="auto"/>
                <w:sz w:val="22"/>
                <w:szCs w:val="22"/>
              </w:rPr>
              <w:t>дефинисаних</w:t>
            </w:r>
            <w:r w:rsidR="0039368E" w:rsidRPr="00171B85">
              <w:rPr>
                <w:color w:val="auto"/>
                <w:sz w:val="22"/>
                <w:szCs w:val="22"/>
              </w:rPr>
              <w:t xml:space="preserve"> </w:t>
            </w:r>
            <w:r w:rsidRPr="00171B85">
              <w:rPr>
                <w:color w:val="auto"/>
                <w:sz w:val="22"/>
                <w:szCs w:val="22"/>
              </w:rPr>
              <w:t>исхода</w:t>
            </w:r>
            <w:r w:rsidR="0039368E" w:rsidRPr="00171B85">
              <w:rPr>
                <w:color w:val="auto"/>
                <w:sz w:val="22"/>
                <w:szCs w:val="22"/>
              </w:rPr>
              <w:t xml:space="preserve"> </w:t>
            </w:r>
            <w:r w:rsidRPr="00171B85">
              <w:rPr>
                <w:color w:val="auto"/>
                <w:sz w:val="22"/>
                <w:szCs w:val="22"/>
              </w:rPr>
              <w:t>учења</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креативност</w:t>
            </w:r>
            <w:r w:rsidR="0039368E" w:rsidRPr="00171B85">
              <w:rPr>
                <w:color w:val="auto"/>
                <w:sz w:val="22"/>
                <w:szCs w:val="22"/>
              </w:rPr>
              <w:t xml:space="preserve"> </w:t>
            </w:r>
            <w:r w:rsidRPr="00171B85">
              <w:rPr>
                <w:color w:val="auto"/>
                <w:sz w:val="22"/>
                <w:szCs w:val="22"/>
              </w:rPr>
              <w:t>и</w:t>
            </w:r>
            <w:r w:rsidR="0039368E" w:rsidRPr="00171B85">
              <w:rPr>
                <w:color w:val="auto"/>
                <w:sz w:val="22"/>
                <w:szCs w:val="22"/>
              </w:rPr>
              <w:t xml:space="preserve"> </w:t>
            </w:r>
            <w:r w:rsidRPr="00171B85">
              <w:rPr>
                <w:color w:val="auto"/>
                <w:sz w:val="22"/>
                <w:szCs w:val="22"/>
              </w:rPr>
              <w:t>самоиницијативност</w:t>
            </w:r>
            <w:r w:rsidR="0039368E" w:rsidRPr="00171B85">
              <w:rPr>
                <w:color w:val="auto"/>
                <w:sz w:val="22"/>
                <w:szCs w:val="22"/>
              </w:rPr>
              <w:t xml:space="preserve"> </w:t>
            </w:r>
            <w:r w:rsidRPr="00171B85">
              <w:rPr>
                <w:color w:val="auto"/>
                <w:sz w:val="22"/>
                <w:szCs w:val="22"/>
              </w:rPr>
              <w:t>у</w:t>
            </w:r>
            <w:r w:rsidR="0039368E" w:rsidRPr="00171B85">
              <w:rPr>
                <w:color w:val="auto"/>
                <w:sz w:val="22"/>
                <w:szCs w:val="22"/>
              </w:rPr>
              <w:t xml:space="preserve"> </w:t>
            </w:r>
            <w:r w:rsidRPr="00171B85">
              <w:rPr>
                <w:color w:val="auto"/>
                <w:sz w:val="22"/>
                <w:szCs w:val="22"/>
              </w:rPr>
              <w:t>раду</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кориштење</w:t>
            </w:r>
            <w:r w:rsidR="0039368E" w:rsidRPr="00171B85">
              <w:rPr>
                <w:color w:val="auto"/>
                <w:sz w:val="22"/>
                <w:szCs w:val="22"/>
              </w:rPr>
              <w:t xml:space="preserve"> </w:t>
            </w:r>
            <w:r w:rsidRPr="00171B85">
              <w:rPr>
                <w:color w:val="auto"/>
                <w:sz w:val="22"/>
                <w:szCs w:val="22"/>
              </w:rPr>
              <w:t>различитих</w:t>
            </w:r>
            <w:r w:rsidR="0039368E" w:rsidRPr="00171B85">
              <w:rPr>
                <w:color w:val="auto"/>
                <w:sz w:val="22"/>
                <w:szCs w:val="22"/>
              </w:rPr>
              <w:t xml:space="preserve"> </w:t>
            </w:r>
            <w:r w:rsidRPr="00171B85">
              <w:rPr>
                <w:color w:val="auto"/>
                <w:sz w:val="22"/>
                <w:szCs w:val="22"/>
              </w:rPr>
              <w:t>извора</w:t>
            </w:r>
            <w:r w:rsidR="0039368E" w:rsidRPr="00171B85">
              <w:rPr>
                <w:color w:val="auto"/>
                <w:sz w:val="22"/>
                <w:szCs w:val="22"/>
              </w:rPr>
              <w:t xml:space="preserve"> </w:t>
            </w:r>
            <w:r w:rsidRPr="00171B85">
              <w:rPr>
                <w:color w:val="auto"/>
                <w:sz w:val="22"/>
                <w:szCs w:val="22"/>
              </w:rPr>
              <w:t>знања</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компјутерске</w:t>
            </w:r>
            <w:r w:rsidR="0039368E" w:rsidRPr="00171B85">
              <w:rPr>
                <w:color w:val="auto"/>
                <w:sz w:val="22"/>
                <w:szCs w:val="22"/>
              </w:rPr>
              <w:t xml:space="preserve"> </w:t>
            </w:r>
            <w:r w:rsidRPr="00171B85">
              <w:rPr>
                <w:color w:val="auto"/>
                <w:sz w:val="22"/>
                <w:szCs w:val="22"/>
              </w:rPr>
              <w:t>процјене</w:t>
            </w:r>
            <w:r w:rsidR="0039368E" w:rsidRPr="00171B85">
              <w:rPr>
                <w:color w:val="auto"/>
                <w:sz w:val="22"/>
                <w:szCs w:val="22"/>
              </w:rPr>
              <w:t xml:space="preserve"> </w:t>
            </w:r>
            <w:r w:rsidRPr="00171B85">
              <w:rPr>
                <w:color w:val="auto"/>
                <w:sz w:val="22"/>
                <w:szCs w:val="22"/>
              </w:rPr>
              <w:t>знања</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модифицирана</w:t>
            </w:r>
            <w:r w:rsidR="0039368E" w:rsidRPr="00171B85">
              <w:rPr>
                <w:color w:val="auto"/>
                <w:sz w:val="22"/>
                <w:szCs w:val="22"/>
              </w:rPr>
              <w:t xml:space="preserve"> </w:t>
            </w:r>
            <w:r w:rsidRPr="00171B85">
              <w:rPr>
                <w:color w:val="auto"/>
                <w:sz w:val="22"/>
                <w:szCs w:val="22"/>
              </w:rPr>
              <w:t>есејска</w:t>
            </w:r>
            <w:r w:rsidR="0039368E" w:rsidRPr="00171B85">
              <w:rPr>
                <w:color w:val="auto"/>
                <w:sz w:val="22"/>
                <w:szCs w:val="22"/>
              </w:rPr>
              <w:t xml:space="preserve"> </w:t>
            </w:r>
            <w:r w:rsidRPr="00171B85">
              <w:rPr>
                <w:color w:val="auto"/>
                <w:sz w:val="22"/>
                <w:szCs w:val="22"/>
              </w:rPr>
              <w:t>питања</w:t>
            </w:r>
          </w:p>
          <w:p w:rsidR="0039368E" w:rsidRPr="00171B85" w:rsidRDefault="006A6710" w:rsidP="00103F69">
            <w:pPr>
              <w:pStyle w:val="Default"/>
              <w:numPr>
                <w:ilvl w:val="0"/>
                <w:numId w:val="68"/>
              </w:numPr>
              <w:spacing w:after="22"/>
              <w:jc w:val="both"/>
              <w:rPr>
                <w:color w:val="auto"/>
                <w:sz w:val="22"/>
                <w:szCs w:val="22"/>
              </w:rPr>
            </w:pPr>
            <w:r w:rsidRPr="00171B85">
              <w:rPr>
                <w:color w:val="auto"/>
                <w:sz w:val="22"/>
                <w:szCs w:val="22"/>
              </w:rPr>
              <w:t>презентације</w:t>
            </w:r>
            <w:r w:rsidR="0039368E" w:rsidRPr="00171B85">
              <w:rPr>
                <w:color w:val="auto"/>
                <w:sz w:val="22"/>
                <w:szCs w:val="22"/>
              </w:rPr>
              <w:t xml:space="preserve"> </w:t>
            </w:r>
          </w:p>
        </w:tc>
      </w:tr>
    </w:tbl>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t>ЦИЉ</w:t>
      </w:r>
      <w:r w:rsidR="0039368E" w:rsidRPr="00171B85">
        <w:rPr>
          <w:b/>
          <w:szCs w:val="22"/>
        </w:rPr>
        <w:t xml:space="preserve"> </w:t>
      </w:r>
      <w:r w:rsidRPr="00171B85">
        <w:rPr>
          <w:b/>
          <w:szCs w:val="22"/>
        </w:rPr>
        <w:t>НАСТАВНОГ</w:t>
      </w:r>
      <w:r w:rsidR="0039368E" w:rsidRPr="00171B85">
        <w:rPr>
          <w:b/>
          <w:szCs w:val="22"/>
        </w:rPr>
        <w:t xml:space="preserve"> </w:t>
      </w:r>
      <w:r w:rsidRPr="00171B85">
        <w:rPr>
          <w:b/>
          <w:szCs w:val="22"/>
        </w:rPr>
        <w:t>ПРЕДМЕТА</w:t>
      </w:r>
    </w:p>
    <w:p w:rsidR="0039368E" w:rsidRPr="00171B85" w:rsidRDefault="0039368E" w:rsidP="0039368E">
      <w:pPr>
        <w:jc w:val="both"/>
        <w:rPr>
          <w:b/>
          <w: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6"/>
      </w:tblGrid>
      <w:tr w:rsidR="0039368E" w:rsidRPr="00171B85" w:rsidTr="00247358">
        <w:trPr>
          <w:trHeight w:val="557"/>
          <w:jc w:val="center"/>
        </w:trPr>
        <w:tc>
          <w:tcPr>
            <w:tcW w:w="10286" w:type="dxa"/>
          </w:tcPr>
          <w:p w:rsidR="0039368E" w:rsidRPr="00171B85" w:rsidRDefault="006A6710" w:rsidP="00D5500D">
            <w:pPr>
              <w:jc w:val="both"/>
              <w:rPr>
                <w:color w:val="FF0000"/>
                <w:szCs w:val="22"/>
              </w:rPr>
            </w:pPr>
            <w:bookmarkStart w:id="27" w:name="_Hlk13222148"/>
            <w:r w:rsidRPr="00171B85">
              <w:rPr>
                <w:color w:val="000000"/>
                <w:szCs w:val="22"/>
                <w:bdr w:val="none" w:sz="4" w:space="0" w:color="auto"/>
                <w:lang w:val="hr-HR"/>
              </w:rPr>
              <w:t>Увођење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ученика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у</w:t>
            </w:r>
            <w:r w:rsidR="0039368E" w:rsidRPr="00171B85">
              <w:rPr>
                <w:color w:val="000000"/>
                <w:szCs w:val="22"/>
                <w:bdr w:val="none" w:sz="4" w:space="0" w:color="auto"/>
                <w:lang w:val="hr-HR"/>
              </w:rPr>
              <w:t xml:space="preserve"> </w:t>
            </w:r>
            <w:r w:rsidRPr="00171B85">
              <w:rPr>
                <w:color w:val="000000"/>
                <w:szCs w:val="22"/>
                <w:bdr w:val="none" w:sz="4" w:space="0" w:color="auto"/>
                <w:lang w:val="hr-HR"/>
              </w:rPr>
              <w:t>тематска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подручја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ислама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w:t>
            </w:r>
            <w:r w:rsidR="0039368E" w:rsidRPr="00171B85">
              <w:rPr>
                <w:color w:val="000000"/>
                <w:szCs w:val="22"/>
                <w:bdr w:val="none" w:sz="4" w:space="0" w:color="auto"/>
                <w:lang w:val="hr-HR"/>
              </w:rPr>
              <w:t xml:space="preserve"> </w:t>
            </w:r>
            <w:r w:rsidRPr="00171B85">
              <w:rPr>
                <w:color w:val="000000"/>
                <w:szCs w:val="22"/>
                <w:bdr w:val="none" w:sz="4" w:space="0" w:color="auto"/>
                <w:lang w:val="hr-HR"/>
              </w:rPr>
              <w:t>циљем</w:t>
            </w:r>
            <w:r w:rsidR="0039368E" w:rsidRPr="00171B85">
              <w:rPr>
                <w:color w:val="000000"/>
                <w:szCs w:val="22"/>
                <w:bdr w:val="none" w:sz="4" w:space="0" w:color="auto"/>
                <w:lang w:val="hr-HR"/>
              </w:rPr>
              <w:t xml:space="preserve"> </w:t>
            </w:r>
            <w:r w:rsidRPr="00171B85">
              <w:rPr>
                <w:color w:val="000000"/>
                <w:szCs w:val="22"/>
                <w:bdr w:val="none" w:sz="4" w:space="0" w:color="auto"/>
                <w:lang w:val="hr-HR"/>
              </w:rPr>
              <w:t>њиховог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даљег</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развијања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моралности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међусобној</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сарадњи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отворености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за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суочавање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изазовима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стварности</w:t>
            </w:r>
            <w:r w:rsidR="0039368E" w:rsidRPr="00171B85">
              <w:rPr>
                <w:color w:val="000000"/>
                <w:szCs w:val="22"/>
                <w:bdr w:val="none" w:sz="4" w:space="0" w:color="auto"/>
                <w:lang w:val="hr-HR"/>
              </w:rPr>
              <w:t xml:space="preserve">. </w:t>
            </w:r>
            <w:bookmarkEnd w:id="27"/>
          </w:p>
        </w:tc>
      </w:tr>
    </w:tbl>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t>ЗАДАЦИ</w:t>
      </w:r>
      <w:r w:rsidR="0039368E" w:rsidRPr="00171B85">
        <w:rPr>
          <w:b/>
          <w:szCs w:val="22"/>
        </w:rPr>
        <w:t xml:space="preserve"> </w:t>
      </w:r>
      <w:r w:rsidRPr="00171B85">
        <w:rPr>
          <w:b/>
          <w:szCs w:val="22"/>
        </w:rPr>
        <w:t>НАСТАВНОГ</w:t>
      </w:r>
      <w:r w:rsidR="0039368E" w:rsidRPr="00171B85">
        <w:rPr>
          <w:b/>
          <w:szCs w:val="22"/>
        </w:rPr>
        <w:t xml:space="preserve"> </w:t>
      </w:r>
      <w:r w:rsidRPr="00171B85">
        <w:rPr>
          <w:b/>
          <w:szCs w:val="22"/>
        </w:rPr>
        <w:t>ПРЕДМЕТА</w:t>
      </w:r>
    </w:p>
    <w:p w:rsidR="0039368E" w:rsidRPr="00171B85" w:rsidRDefault="0039368E" w:rsidP="0039368E">
      <w:pPr>
        <w:jc w:val="both"/>
        <w:rPr>
          <w:b/>
          <w: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7"/>
      </w:tblGrid>
      <w:tr w:rsidR="0039368E" w:rsidRPr="00171B85" w:rsidTr="00247358">
        <w:trPr>
          <w:jc w:val="center"/>
        </w:trPr>
        <w:tc>
          <w:tcPr>
            <w:tcW w:w="10427" w:type="dxa"/>
          </w:tcPr>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развијати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способности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сагледавања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живота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из</w:t>
            </w:r>
            <w:r w:rsidR="0039368E" w:rsidRPr="00171B85">
              <w:rPr>
                <w:color w:val="000000"/>
                <w:szCs w:val="22"/>
                <w:bdr w:val="none" w:sz="4" w:space="0" w:color="auto"/>
                <w:lang w:val="hr-HR"/>
              </w:rPr>
              <w:t xml:space="preserve"> </w:t>
            </w:r>
            <w:r w:rsidRPr="00171B85">
              <w:rPr>
                <w:color w:val="000000"/>
                <w:szCs w:val="22"/>
                <w:bdr w:val="none" w:sz="4" w:space="0" w:color="auto"/>
                <w:lang w:val="hr-HR"/>
              </w:rPr>
              <w:t>угла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религиозне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религијске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вјерске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стварности</w:t>
            </w:r>
          </w:p>
          <w:p w:rsidR="0039368E" w:rsidRPr="00171B85" w:rsidRDefault="006A6710" w:rsidP="00103F69">
            <w:pPr>
              <w:pStyle w:val="ListParagraph"/>
              <w:numPr>
                <w:ilvl w:val="0"/>
                <w:numId w:val="68"/>
              </w:numPr>
              <w:contextualSpacing w:val="0"/>
              <w:jc w:val="both"/>
              <w:rPr>
                <w:color w:val="000000"/>
                <w:szCs w:val="22"/>
                <w:bdr w:val="none" w:sz="4" w:space="0" w:color="auto"/>
                <w:lang w:val="hr-HR"/>
              </w:rPr>
            </w:pPr>
            <w:r w:rsidRPr="00171B85">
              <w:rPr>
                <w:color w:val="000000"/>
                <w:szCs w:val="22"/>
                <w:bdr w:val="none" w:sz="4" w:space="0" w:color="auto"/>
                <w:lang w:val="hr-HR"/>
              </w:rPr>
              <w:t>јачати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властиту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способност</w:t>
            </w:r>
            <w:r w:rsidR="0039368E" w:rsidRPr="00171B85">
              <w:rPr>
                <w:color w:val="000000"/>
                <w:szCs w:val="22"/>
                <w:bdr w:val="none" w:sz="4" w:space="0" w:color="auto"/>
                <w:lang w:val="hr-HR"/>
              </w:rPr>
              <w:t xml:space="preserve"> </w:t>
            </w:r>
            <w:r w:rsidRPr="00171B85">
              <w:rPr>
                <w:color w:val="000000"/>
                <w:szCs w:val="22"/>
                <w:bdr w:val="none" w:sz="4" w:space="0" w:color="auto"/>
                <w:lang w:val="hr-HR"/>
              </w:rPr>
              <w:t>њеног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изражавања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на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личној</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заједничкој</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разини</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оспособити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ученика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за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разумијевање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смисла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у</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свакодневици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уз</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развијање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свијести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континуитету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божијих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порука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очувању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изворног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учења</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упознати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појам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објаве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као</w:t>
            </w:r>
            <w:r w:rsidR="0039368E" w:rsidRPr="00171B85">
              <w:rPr>
                <w:color w:val="000000"/>
                <w:szCs w:val="22"/>
                <w:bdr w:val="none" w:sz="4" w:space="0" w:color="auto"/>
                <w:lang w:val="hr-HR"/>
              </w:rPr>
              <w:t xml:space="preserve"> </w:t>
            </w:r>
            <w:r w:rsidRPr="00171B85">
              <w:rPr>
                <w:color w:val="000000"/>
                <w:szCs w:val="22"/>
                <w:bdr w:val="none" w:sz="4" w:space="0" w:color="auto"/>
                <w:lang w:val="hr-HR"/>
              </w:rPr>
              <w:t>јединствене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комуникације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Бога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створењима</w:t>
            </w:r>
          </w:p>
          <w:p w:rsidR="0039368E" w:rsidRPr="00171B85" w:rsidRDefault="006A6710" w:rsidP="00103F69">
            <w:pPr>
              <w:pStyle w:val="ListParagraph"/>
              <w:numPr>
                <w:ilvl w:val="0"/>
                <w:numId w:val="68"/>
              </w:numPr>
              <w:contextualSpacing w:val="0"/>
              <w:jc w:val="both"/>
              <w:rPr>
                <w:color w:val="000000"/>
                <w:szCs w:val="22"/>
                <w:bdr w:val="none" w:sz="4" w:space="0" w:color="auto"/>
                <w:lang w:val="hr-HR"/>
              </w:rPr>
            </w:pPr>
            <w:r w:rsidRPr="00171B85">
              <w:rPr>
                <w:color w:val="000000"/>
                <w:szCs w:val="22"/>
                <w:bdr w:val="none" w:sz="4" w:space="0" w:color="auto"/>
                <w:lang w:val="hr-HR"/>
              </w:rPr>
              <w:t>прихватити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ислам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као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Прави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пут</w:t>
            </w:r>
            <w:r w:rsidR="0039368E" w:rsidRPr="00171B85">
              <w:rPr>
                <w:color w:val="000000"/>
                <w:szCs w:val="22"/>
                <w:bdr w:val="none" w:sz="4" w:space="0" w:color="auto"/>
                <w:lang w:val="hr-HR"/>
              </w:rPr>
              <w:t xml:space="preserve"> </w:t>
            </w:r>
            <w:r w:rsidRPr="00171B85">
              <w:rPr>
                <w:color w:val="000000"/>
                <w:szCs w:val="22"/>
                <w:bdr w:val="none" w:sz="4" w:space="0" w:color="auto"/>
                <w:lang w:val="hr-HR"/>
              </w:rPr>
              <w:t>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властитом</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разумијевању</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свијета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одговора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на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питања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смисла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сврхе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усмјеравања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обликовања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живота</w:t>
            </w:r>
          </w:p>
          <w:p w:rsidR="0039368E" w:rsidRPr="00171B85" w:rsidRDefault="006A6710" w:rsidP="00103F69">
            <w:pPr>
              <w:pStyle w:val="ListParagraph"/>
              <w:numPr>
                <w:ilvl w:val="0"/>
                <w:numId w:val="68"/>
              </w:numPr>
              <w:contextualSpacing w:val="0"/>
              <w:jc w:val="both"/>
              <w:rPr>
                <w:color w:val="000000"/>
                <w:szCs w:val="22"/>
                <w:bdr w:val="none" w:sz="4" w:space="0" w:color="auto"/>
                <w:lang w:val="hr-HR"/>
              </w:rPr>
            </w:pPr>
            <w:r w:rsidRPr="00171B85">
              <w:rPr>
                <w:color w:val="000000"/>
                <w:szCs w:val="22"/>
                <w:bdr w:val="none" w:sz="4" w:space="0" w:color="auto"/>
                <w:lang w:val="hr-HR"/>
              </w:rPr>
              <w:t>упознати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суштином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смислом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иманских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шарта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као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основних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темеља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исламског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вјеровања</w:t>
            </w:r>
            <w:r w:rsidR="0039368E" w:rsidRPr="00171B85">
              <w:rPr>
                <w:color w:val="000000"/>
                <w:szCs w:val="22"/>
                <w:bdr w:val="none" w:sz="4" w:space="0" w:color="auto"/>
                <w:lang w:val="hr-HR"/>
              </w:rPr>
              <w:t xml:space="preserve"> </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развијати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темељне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спознаје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божијем</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стварању</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свијета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човјека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те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улози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човјека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као</w:t>
            </w:r>
            <w:r w:rsidR="0039368E" w:rsidRPr="00171B85">
              <w:rPr>
                <w:color w:val="000000"/>
                <w:szCs w:val="22"/>
                <w:bdr w:val="none" w:sz="4" w:space="0" w:color="auto"/>
                <w:lang w:val="hr-HR"/>
              </w:rPr>
              <w:t xml:space="preserve"> </w:t>
            </w:r>
            <w:r w:rsidRPr="00171B85">
              <w:rPr>
                <w:color w:val="000000"/>
                <w:szCs w:val="22"/>
                <w:bdr w:val="none" w:sz="4" w:space="0" w:color="auto"/>
                <w:lang w:val="hr-HR"/>
              </w:rPr>
              <w:t>халифе</w:t>
            </w:r>
            <w:r w:rsidR="0039368E" w:rsidRPr="00171B85">
              <w:rPr>
                <w:color w:val="000000"/>
                <w:szCs w:val="22"/>
                <w:bdr w:val="none" w:sz="4" w:space="0" w:color="auto"/>
                <w:lang w:val="hr-HR"/>
              </w:rPr>
              <w:t xml:space="preserve"> – </w:t>
            </w:r>
            <w:r w:rsidRPr="00171B85">
              <w:rPr>
                <w:color w:val="000000"/>
                <w:szCs w:val="22"/>
                <w:bdr w:val="none" w:sz="4" w:space="0" w:color="auto"/>
                <w:lang w:val="hr-HR"/>
              </w:rPr>
              <w:t>његовог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намјесника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на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земљи</w:t>
            </w:r>
          </w:p>
          <w:p w:rsidR="0039368E" w:rsidRPr="00171B85" w:rsidRDefault="006A6710" w:rsidP="00103F69">
            <w:pPr>
              <w:pStyle w:val="ListParagraph"/>
              <w:numPr>
                <w:ilvl w:val="0"/>
                <w:numId w:val="68"/>
              </w:numPr>
              <w:contextualSpacing w:val="0"/>
              <w:jc w:val="both"/>
              <w:rPr>
                <w:color w:val="000000"/>
                <w:szCs w:val="22"/>
                <w:bdr w:val="none" w:sz="4" w:space="0" w:color="auto"/>
                <w:lang w:val="hr-HR"/>
              </w:rPr>
            </w:pPr>
            <w:r w:rsidRPr="00171B85">
              <w:rPr>
                <w:color w:val="000000"/>
                <w:szCs w:val="22"/>
                <w:bdr w:val="none" w:sz="4" w:space="0" w:color="auto"/>
                <w:lang w:val="hr-HR"/>
              </w:rPr>
              <w:t>упознати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суштином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смислом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исламских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шарта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као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основних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темеља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исламског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дјеловања</w:t>
            </w:r>
            <w:r w:rsidR="0039368E" w:rsidRPr="00171B85">
              <w:rPr>
                <w:color w:val="000000"/>
                <w:szCs w:val="22"/>
                <w:bdr w:val="none" w:sz="4" w:space="0" w:color="auto"/>
                <w:lang w:val="hr-HR"/>
              </w:rPr>
              <w:t xml:space="preserve"> </w:t>
            </w:r>
          </w:p>
          <w:p w:rsidR="0039368E" w:rsidRPr="00171B85" w:rsidRDefault="006A6710" w:rsidP="00103F69">
            <w:pPr>
              <w:pStyle w:val="ListParagraph"/>
              <w:numPr>
                <w:ilvl w:val="0"/>
                <w:numId w:val="68"/>
              </w:numPr>
              <w:contextualSpacing w:val="0"/>
              <w:jc w:val="both"/>
              <w:rPr>
                <w:color w:val="000000"/>
                <w:szCs w:val="22"/>
              </w:rPr>
            </w:pPr>
            <w:r w:rsidRPr="00171B85">
              <w:rPr>
                <w:color w:val="000000"/>
                <w:szCs w:val="22"/>
              </w:rPr>
              <w:t>развити</w:t>
            </w:r>
            <w:r w:rsidR="0039368E" w:rsidRPr="00171B85">
              <w:rPr>
                <w:color w:val="000000"/>
                <w:szCs w:val="22"/>
              </w:rPr>
              <w:t xml:space="preserve"> </w:t>
            </w:r>
            <w:r w:rsidRPr="00171B85">
              <w:rPr>
                <w:color w:val="000000"/>
                <w:szCs w:val="22"/>
              </w:rPr>
              <w:t>еколошку</w:t>
            </w:r>
            <w:r w:rsidR="0039368E" w:rsidRPr="00171B85">
              <w:rPr>
                <w:color w:val="000000"/>
                <w:szCs w:val="22"/>
              </w:rPr>
              <w:t xml:space="preserve"> </w:t>
            </w:r>
            <w:r w:rsidRPr="00171B85">
              <w:rPr>
                <w:color w:val="000000"/>
                <w:szCs w:val="22"/>
              </w:rPr>
              <w:t>свијест</w:t>
            </w:r>
            <w:r w:rsidR="0039368E" w:rsidRPr="00171B85">
              <w:rPr>
                <w:color w:val="000000"/>
                <w:szCs w:val="22"/>
              </w:rPr>
              <w:t xml:space="preserve"> </w:t>
            </w:r>
            <w:r w:rsidRPr="00171B85">
              <w:rPr>
                <w:color w:val="000000"/>
                <w:szCs w:val="22"/>
              </w:rPr>
              <w:t>на</w:t>
            </w:r>
            <w:r w:rsidR="0039368E" w:rsidRPr="00171B85">
              <w:rPr>
                <w:color w:val="000000"/>
                <w:szCs w:val="22"/>
              </w:rPr>
              <w:t xml:space="preserve"> </w:t>
            </w:r>
            <w:r w:rsidRPr="00171B85">
              <w:rPr>
                <w:color w:val="000000"/>
                <w:szCs w:val="22"/>
              </w:rPr>
              <w:t>темељима</w:t>
            </w:r>
            <w:r w:rsidR="0039368E" w:rsidRPr="00171B85">
              <w:rPr>
                <w:color w:val="000000"/>
                <w:szCs w:val="22"/>
              </w:rPr>
              <w:t xml:space="preserve"> </w:t>
            </w:r>
            <w:r w:rsidRPr="00171B85">
              <w:rPr>
                <w:color w:val="000000"/>
                <w:szCs w:val="22"/>
              </w:rPr>
              <w:t>учења</w:t>
            </w:r>
            <w:r w:rsidR="0039368E" w:rsidRPr="00171B85">
              <w:rPr>
                <w:color w:val="000000"/>
                <w:szCs w:val="22"/>
              </w:rPr>
              <w:t xml:space="preserve"> </w:t>
            </w:r>
            <w:r w:rsidRPr="00171B85">
              <w:rPr>
                <w:color w:val="000000"/>
                <w:szCs w:val="22"/>
              </w:rPr>
              <w:t>ислама</w:t>
            </w:r>
            <w:r w:rsidR="0039368E" w:rsidRPr="00171B85">
              <w:rPr>
                <w:color w:val="000000"/>
                <w:szCs w:val="22"/>
              </w:rPr>
              <w:t xml:space="preserve"> </w:t>
            </w:r>
            <w:r w:rsidRPr="00171B85">
              <w:rPr>
                <w:color w:val="000000"/>
                <w:szCs w:val="22"/>
              </w:rPr>
              <w:t>о</w:t>
            </w:r>
            <w:r w:rsidR="0039368E" w:rsidRPr="00171B85">
              <w:rPr>
                <w:color w:val="000000"/>
                <w:szCs w:val="22"/>
              </w:rPr>
              <w:t xml:space="preserve"> </w:t>
            </w:r>
            <w:r w:rsidRPr="00171B85">
              <w:rPr>
                <w:color w:val="000000"/>
                <w:szCs w:val="22"/>
              </w:rPr>
              <w:t>природи</w:t>
            </w:r>
            <w:r w:rsidR="0039368E" w:rsidRPr="00171B85">
              <w:rPr>
                <w:color w:val="000000"/>
                <w:szCs w:val="22"/>
              </w:rPr>
              <w:t xml:space="preserve"> </w:t>
            </w:r>
            <w:r w:rsidRPr="00171B85">
              <w:rPr>
                <w:color w:val="000000"/>
                <w:szCs w:val="22"/>
              </w:rPr>
              <w:t>као</w:t>
            </w:r>
            <w:r w:rsidR="0039368E" w:rsidRPr="00171B85">
              <w:rPr>
                <w:color w:val="000000"/>
                <w:szCs w:val="22"/>
              </w:rPr>
              <w:t xml:space="preserve"> </w:t>
            </w:r>
            <w:r w:rsidRPr="00171B85">
              <w:rPr>
                <w:color w:val="000000"/>
                <w:szCs w:val="22"/>
              </w:rPr>
              <w:t>Божијем</w:t>
            </w:r>
            <w:r w:rsidR="0039368E" w:rsidRPr="00171B85">
              <w:rPr>
                <w:color w:val="000000"/>
                <w:szCs w:val="22"/>
              </w:rPr>
              <w:t xml:space="preserve"> </w:t>
            </w:r>
            <w:r w:rsidRPr="00171B85">
              <w:rPr>
                <w:color w:val="000000"/>
                <w:szCs w:val="22"/>
              </w:rPr>
              <w:t>дјелу</w:t>
            </w:r>
            <w:r w:rsidR="0039368E" w:rsidRPr="00171B85">
              <w:rPr>
                <w:color w:val="000000"/>
                <w:szCs w:val="22"/>
              </w:rPr>
              <w:t xml:space="preserve"> </w:t>
            </w:r>
            <w:r w:rsidRPr="00171B85">
              <w:rPr>
                <w:color w:val="000000"/>
                <w:szCs w:val="22"/>
              </w:rPr>
              <w:t>и</w:t>
            </w:r>
            <w:r w:rsidR="0039368E" w:rsidRPr="00171B85">
              <w:rPr>
                <w:color w:val="000000"/>
                <w:szCs w:val="22"/>
              </w:rPr>
              <w:t xml:space="preserve"> </w:t>
            </w:r>
            <w:r w:rsidRPr="00171B85">
              <w:rPr>
                <w:color w:val="000000"/>
                <w:szCs w:val="22"/>
              </w:rPr>
              <w:t>одговоран</w:t>
            </w:r>
            <w:r w:rsidR="0039368E" w:rsidRPr="00171B85">
              <w:rPr>
                <w:color w:val="000000"/>
                <w:szCs w:val="22"/>
              </w:rPr>
              <w:t xml:space="preserve"> </w:t>
            </w:r>
            <w:r w:rsidRPr="00171B85">
              <w:rPr>
                <w:color w:val="000000"/>
                <w:szCs w:val="22"/>
              </w:rPr>
              <w:t>однос</w:t>
            </w:r>
            <w:r w:rsidR="0039368E" w:rsidRPr="00171B85">
              <w:rPr>
                <w:color w:val="000000"/>
                <w:szCs w:val="22"/>
              </w:rPr>
              <w:t xml:space="preserve"> </w:t>
            </w:r>
            <w:r w:rsidRPr="00171B85">
              <w:rPr>
                <w:color w:val="000000"/>
                <w:szCs w:val="22"/>
              </w:rPr>
              <w:t>према</w:t>
            </w:r>
            <w:r w:rsidR="0039368E" w:rsidRPr="00171B85">
              <w:rPr>
                <w:color w:val="000000"/>
                <w:szCs w:val="22"/>
              </w:rPr>
              <w:t xml:space="preserve"> </w:t>
            </w:r>
            <w:r w:rsidRPr="00171B85">
              <w:rPr>
                <w:color w:val="000000"/>
                <w:szCs w:val="22"/>
              </w:rPr>
              <w:t>њој</w:t>
            </w:r>
          </w:p>
          <w:p w:rsidR="0039368E" w:rsidRPr="00171B85" w:rsidRDefault="006A6710" w:rsidP="00103F69">
            <w:pPr>
              <w:pStyle w:val="ListParagraph"/>
              <w:numPr>
                <w:ilvl w:val="0"/>
                <w:numId w:val="68"/>
              </w:numPr>
              <w:contextualSpacing w:val="0"/>
              <w:jc w:val="both"/>
              <w:rPr>
                <w:color w:val="000000"/>
                <w:szCs w:val="22"/>
                <w:bdr w:val="none" w:sz="4" w:space="0" w:color="auto"/>
                <w:lang w:val="hr-HR"/>
              </w:rPr>
            </w:pPr>
            <w:r w:rsidRPr="00171B85">
              <w:rPr>
                <w:color w:val="000000"/>
                <w:szCs w:val="22"/>
                <w:bdr w:val="none" w:sz="4" w:space="0" w:color="auto"/>
                <w:lang w:val="hr-HR"/>
              </w:rPr>
              <w:t>развити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основе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морала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етичности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код</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ученика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по</w:t>
            </w:r>
            <w:r w:rsidR="0039368E" w:rsidRPr="00171B85">
              <w:rPr>
                <w:color w:val="000000"/>
                <w:szCs w:val="22"/>
                <w:bdr w:val="none" w:sz="4" w:space="0" w:color="auto"/>
                <w:lang w:val="hr-HR"/>
              </w:rPr>
              <w:t xml:space="preserve"> </w:t>
            </w:r>
            <w:r w:rsidRPr="00171B85">
              <w:rPr>
                <w:color w:val="000000"/>
                <w:szCs w:val="22"/>
                <w:bdr w:val="none" w:sz="4" w:space="0" w:color="auto"/>
                <w:lang w:val="hr-HR"/>
              </w:rPr>
              <w:t>узору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на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Мухаммеда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а</w:t>
            </w:r>
            <w:r w:rsidR="0039368E" w:rsidRPr="00171B85">
              <w:rPr>
                <w:color w:val="000000"/>
                <w:szCs w:val="22"/>
                <w:bdr w:val="none" w:sz="4" w:space="0" w:color="auto"/>
                <w:lang w:val="hr-HR"/>
              </w:rPr>
              <w:t>.</w:t>
            </w:r>
            <w:r w:rsidRPr="00171B85">
              <w:rPr>
                <w:color w:val="000000"/>
                <w:szCs w:val="22"/>
                <w:bdr w:val="none" w:sz="4" w:space="0" w:color="auto"/>
                <w:lang w:val="hr-HR"/>
              </w:rPr>
              <w:t>с</w:t>
            </w:r>
            <w:r w:rsidR="0039368E" w:rsidRPr="00171B85">
              <w:rPr>
                <w:color w:val="000000"/>
                <w:szCs w:val="22"/>
                <w:bdr w:val="none" w:sz="4" w:space="0" w:color="auto"/>
                <w:lang w:val="hr-HR"/>
              </w:rPr>
              <w:t>.</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усвојити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принципе</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ислама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одијевању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исхрани</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упознати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ученика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демократским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начелима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успоставе</w:t>
            </w:r>
            <w:r w:rsidR="0039368E" w:rsidRPr="00171B85">
              <w:rPr>
                <w:color w:val="000000"/>
                <w:szCs w:val="22"/>
                <w:bdr w:val="none" w:sz="4" w:space="0" w:color="auto"/>
                <w:lang w:val="hr-HR"/>
              </w:rPr>
              <w:t xml:space="preserve"> </w:t>
            </w:r>
            <w:r w:rsidRPr="00171B85">
              <w:rPr>
                <w:color w:val="000000"/>
                <w:szCs w:val="22"/>
                <w:bdr w:val="none" w:sz="4" w:space="0" w:color="auto"/>
                <w:lang w:val="hr-HR"/>
              </w:rPr>
              <w:t>хилафета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периодом</w:t>
            </w:r>
            <w:r w:rsidR="0039368E" w:rsidRPr="00171B85">
              <w:rPr>
                <w:color w:val="000000"/>
                <w:szCs w:val="22"/>
                <w:bdr w:val="none" w:sz="4" w:space="0" w:color="auto"/>
                <w:lang w:val="hr-HR"/>
              </w:rPr>
              <w:t xml:space="preserve"> </w:t>
            </w:r>
            <w:r w:rsidRPr="00171B85">
              <w:rPr>
                <w:color w:val="000000"/>
                <w:szCs w:val="22"/>
                <w:bdr w:val="none" w:sz="4" w:space="0" w:color="auto"/>
                <w:lang w:val="hr-HR"/>
              </w:rPr>
              <w:t>праведних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халифа</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развити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личност</w:t>
            </w:r>
            <w:r w:rsidR="0039368E" w:rsidRPr="00171B85">
              <w:rPr>
                <w:color w:val="000000"/>
                <w:szCs w:val="22"/>
                <w:bdr w:val="none" w:sz="4" w:space="0" w:color="auto"/>
                <w:lang w:val="hr-HR"/>
              </w:rPr>
              <w:t xml:space="preserve"> </w:t>
            </w:r>
            <w:r w:rsidRPr="00171B85">
              <w:rPr>
                <w:color w:val="000000"/>
                <w:szCs w:val="22"/>
                <w:bdr w:val="none" w:sz="4" w:space="0" w:color="auto"/>
                <w:lang w:val="hr-HR"/>
              </w:rPr>
              <w:t>ученика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као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духовно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душевно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дјелатно</w:t>
            </w:r>
            <w:r w:rsidR="0039368E" w:rsidRPr="00171B85">
              <w:rPr>
                <w:color w:val="000000"/>
                <w:szCs w:val="22"/>
                <w:bdr w:val="none" w:sz="4" w:space="0" w:color="auto"/>
                <w:lang w:val="hr-HR"/>
              </w:rPr>
              <w:t xml:space="preserve"> </w:t>
            </w:r>
            <w:r w:rsidRPr="00171B85">
              <w:rPr>
                <w:color w:val="000000"/>
                <w:szCs w:val="22"/>
                <w:bdr w:val="none" w:sz="4" w:space="0" w:color="auto"/>
                <w:lang w:val="hr-HR"/>
              </w:rPr>
              <w:t>бића</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упознати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вјерски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говор</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развити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способност</w:t>
            </w:r>
            <w:r w:rsidR="0039368E" w:rsidRPr="00171B85">
              <w:rPr>
                <w:color w:val="000000"/>
                <w:szCs w:val="22"/>
                <w:bdr w:val="none" w:sz="4" w:space="0" w:color="auto"/>
                <w:lang w:val="hr-HR"/>
              </w:rPr>
              <w:t xml:space="preserve"> </w:t>
            </w:r>
            <w:r w:rsidRPr="00171B85">
              <w:rPr>
                <w:color w:val="000000"/>
                <w:szCs w:val="22"/>
                <w:bdr w:val="none" w:sz="4" w:space="0" w:color="auto"/>
                <w:lang w:val="hr-HR"/>
              </w:rPr>
              <w:t>критичког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просуђивања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различитих</w:t>
            </w:r>
            <w:r w:rsidR="0039368E" w:rsidRPr="00171B85">
              <w:rPr>
                <w:color w:val="000000"/>
                <w:szCs w:val="22"/>
                <w:bdr w:val="none" w:sz="4" w:space="0" w:color="auto"/>
                <w:lang w:val="hr-HR"/>
              </w:rPr>
              <w:t xml:space="preserve"> </w:t>
            </w:r>
            <w:r w:rsidRPr="00171B85">
              <w:rPr>
                <w:color w:val="000000"/>
                <w:szCs w:val="22"/>
                <w:bdr w:val="none" w:sz="4" w:space="0" w:color="auto"/>
                <w:lang w:val="hr-HR"/>
              </w:rPr>
              <w:t>облика</w:t>
            </w:r>
            <w:r w:rsidR="0039368E" w:rsidRPr="00171B85">
              <w:rPr>
                <w:color w:val="000000"/>
                <w:szCs w:val="22"/>
                <w:bdr w:val="none" w:sz="4" w:space="0" w:color="auto"/>
                <w:lang w:val="hr-HR"/>
              </w:rPr>
              <w:t xml:space="preserve"> </w:t>
            </w:r>
            <w:r w:rsidRPr="00171B85">
              <w:rPr>
                <w:color w:val="000000"/>
                <w:szCs w:val="22"/>
                <w:bdr w:val="none" w:sz="4" w:space="0" w:color="auto"/>
                <w:lang w:val="hr-HR"/>
              </w:rPr>
              <w:t>религиозног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вјерског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мишљења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понашања</w:t>
            </w:r>
          </w:p>
          <w:p w:rsidR="0039368E" w:rsidRPr="00171B85" w:rsidRDefault="006A6710" w:rsidP="00103F69">
            <w:pPr>
              <w:pStyle w:val="ListParagraph"/>
              <w:numPr>
                <w:ilvl w:val="0"/>
                <w:numId w:val="68"/>
              </w:numPr>
              <w:contextualSpacing w:val="0"/>
              <w:jc w:val="both"/>
              <w:rPr>
                <w:color w:val="656565"/>
                <w:szCs w:val="22"/>
              </w:rPr>
            </w:pPr>
            <w:r w:rsidRPr="00171B85">
              <w:rPr>
                <w:color w:val="000000"/>
                <w:szCs w:val="22"/>
                <w:bdr w:val="none" w:sz="4" w:space="0" w:color="auto"/>
                <w:lang w:val="hr-HR"/>
              </w:rPr>
              <w:t>развијати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толеранцију</w:t>
            </w:r>
            <w:r w:rsidR="0039368E" w:rsidRPr="00171B85">
              <w:rPr>
                <w:color w:val="000000"/>
                <w:szCs w:val="22"/>
                <w:bdr w:val="none" w:sz="4" w:space="0" w:color="auto"/>
                <w:lang w:val="hr-HR"/>
              </w:rPr>
              <w:t xml:space="preserve">, </w:t>
            </w:r>
            <w:r w:rsidRPr="00171B85">
              <w:rPr>
                <w:color w:val="000000"/>
                <w:szCs w:val="22"/>
                <w:bdr w:val="none" w:sz="4" w:space="0" w:color="auto"/>
                <w:lang w:val="hr-HR"/>
              </w:rPr>
              <w:t>дијалог</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сарадњу</w:t>
            </w:r>
            <w:r w:rsidR="0039368E" w:rsidRPr="00171B85">
              <w:rPr>
                <w:color w:val="000000"/>
                <w:szCs w:val="22"/>
                <w:bdr w:val="none" w:sz="4" w:space="0" w:color="auto"/>
                <w:lang w:val="hr-HR"/>
              </w:rPr>
              <w:t xml:space="preserve"> </w:t>
            </w:r>
            <w:r w:rsidRPr="00171B85">
              <w:rPr>
                <w:color w:val="000000"/>
                <w:szCs w:val="22"/>
                <w:bdr w:val="none" w:sz="4" w:space="0" w:color="auto"/>
                <w:lang w:val="hr-HR"/>
              </w:rPr>
              <w:t>с</w:t>
            </w:r>
            <w:r w:rsidR="0039368E" w:rsidRPr="00171B85">
              <w:rPr>
                <w:color w:val="000000"/>
                <w:szCs w:val="22"/>
                <w:bdr w:val="none" w:sz="4" w:space="0" w:color="auto"/>
                <w:lang w:val="hr-HR"/>
              </w:rPr>
              <w:t xml:space="preserve"> </w:t>
            </w:r>
            <w:r w:rsidRPr="00171B85">
              <w:rPr>
                <w:color w:val="000000"/>
                <w:szCs w:val="22"/>
                <w:bdr w:val="none" w:sz="4" w:space="0" w:color="auto"/>
                <w:lang w:val="hr-HR"/>
              </w:rPr>
              <w:t>другима</w:t>
            </w:r>
            <w:r w:rsidR="0039368E" w:rsidRPr="00171B85">
              <w:rPr>
                <w:color w:val="000000"/>
                <w:szCs w:val="22"/>
                <w:bdr w:val="none" w:sz="4" w:space="0" w:color="auto"/>
                <w:lang w:val="hr-HR"/>
              </w:rPr>
              <w:t xml:space="preserve"> </w:t>
            </w:r>
            <w:r w:rsidRPr="00171B85">
              <w:rPr>
                <w:color w:val="000000"/>
                <w:szCs w:val="22"/>
                <w:bdr w:val="none" w:sz="4" w:space="0" w:color="auto"/>
                <w:lang w:val="hr-HR"/>
              </w:rPr>
              <w:t>и</w:t>
            </w:r>
            <w:r w:rsidR="0039368E" w:rsidRPr="00171B85">
              <w:rPr>
                <w:color w:val="000000"/>
                <w:szCs w:val="22"/>
                <w:bdr w:val="none" w:sz="4" w:space="0" w:color="auto"/>
                <w:lang w:val="hr-HR"/>
              </w:rPr>
              <w:t xml:space="preserve"> </w:t>
            </w:r>
            <w:r w:rsidRPr="00171B85">
              <w:rPr>
                <w:color w:val="000000"/>
                <w:szCs w:val="22"/>
                <w:bdr w:val="none" w:sz="4" w:space="0" w:color="auto"/>
                <w:lang w:val="hr-HR"/>
              </w:rPr>
              <w:t>другачијима</w:t>
            </w:r>
          </w:p>
          <w:p w:rsidR="0039368E" w:rsidRPr="00171B85" w:rsidRDefault="006A6710" w:rsidP="00103F69">
            <w:pPr>
              <w:pStyle w:val="ListParagraph"/>
              <w:numPr>
                <w:ilvl w:val="0"/>
                <w:numId w:val="68"/>
              </w:numPr>
              <w:contextualSpacing w:val="0"/>
              <w:jc w:val="both"/>
              <w:rPr>
                <w:color w:val="000000"/>
                <w:szCs w:val="22"/>
              </w:rPr>
            </w:pPr>
            <w:r w:rsidRPr="00171B85">
              <w:rPr>
                <w:szCs w:val="22"/>
                <w:lang w:val="hr-BA"/>
              </w:rPr>
              <w:t>развијати</w:t>
            </w:r>
            <w:r w:rsidR="0039368E" w:rsidRPr="00171B85">
              <w:rPr>
                <w:szCs w:val="22"/>
                <w:lang w:val="hr-BA"/>
              </w:rPr>
              <w:t xml:space="preserve"> </w:t>
            </w:r>
            <w:r w:rsidRPr="00171B85">
              <w:rPr>
                <w:szCs w:val="22"/>
                <w:lang w:val="hr-BA"/>
              </w:rPr>
              <w:t>свијест</w:t>
            </w:r>
            <w:r w:rsidR="0039368E" w:rsidRPr="00171B85">
              <w:rPr>
                <w:szCs w:val="22"/>
                <w:lang w:val="hr-BA"/>
              </w:rPr>
              <w:t xml:space="preserve"> </w:t>
            </w:r>
            <w:r w:rsidRPr="00171B85">
              <w:rPr>
                <w:szCs w:val="22"/>
                <w:lang w:val="hr-BA"/>
              </w:rPr>
              <w:t>о</w:t>
            </w:r>
            <w:r w:rsidR="0039368E" w:rsidRPr="00171B85">
              <w:rPr>
                <w:szCs w:val="22"/>
                <w:lang w:val="hr-BA"/>
              </w:rPr>
              <w:t xml:space="preserve"> </w:t>
            </w:r>
            <w:r w:rsidRPr="00171B85">
              <w:rPr>
                <w:szCs w:val="22"/>
                <w:lang w:val="hr-BA"/>
              </w:rPr>
              <w:t>повезаности</w:t>
            </w:r>
            <w:r w:rsidR="0039368E" w:rsidRPr="00171B85">
              <w:rPr>
                <w:szCs w:val="22"/>
                <w:lang w:val="hr-BA"/>
              </w:rPr>
              <w:t xml:space="preserve"> </w:t>
            </w:r>
            <w:r w:rsidRPr="00171B85">
              <w:rPr>
                <w:szCs w:val="22"/>
                <w:lang w:val="hr-BA"/>
              </w:rPr>
              <w:t>традиционалног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модерног</w:t>
            </w:r>
            <w:r w:rsidR="0039368E" w:rsidRPr="00171B85">
              <w:rPr>
                <w:szCs w:val="22"/>
                <w:lang w:val="hr-BA"/>
              </w:rPr>
              <w:t xml:space="preserve">, </w:t>
            </w:r>
            <w:r w:rsidRPr="00171B85">
              <w:rPr>
                <w:szCs w:val="22"/>
                <w:lang w:val="hr-BA"/>
              </w:rPr>
              <w:t>духовног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материјалног</w:t>
            </w:r>
            <w:r w:rsidR="0039368E" w:rsidRPr="00171B85">
              <w:rPr>
                <w:szCs w:val="22"/>
                <w:lang w:val="hr-BA"/>
              </w:rPr>
              <w:t xml:space="preserve">, </w:t>
            </w:r>
            <w:r w:rsidRPr="00171B85">
              <w:rPr>
                <w:szCs w:val="22"/>
                <w:lang w:val="hr-BA"/>
              </w:rPr>
              <w:t>етничког</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мултикултуралног</w:t>
            </w:r>
            <w:r w:rsidR="0039368E" w:rsidRPr="00171B85">
              <w:rPr>
                <w:szCs w:val="22"/>
                <w:lang w:val="hr-BA"/>
              </w:rPr>
              <w:t xml:space="preserve"> </w:t>
            </w:r>
            <w:r w:rsidRPr="00171B85">
              <w:rPr>
                <w:szCs w:val="22"/>
                <w:lang w:val="hr-BA"/>
              </w:rPr>
              <w:t>у</w:t>
            </w:r>
            <w:r w:rsidR="0039368E" w:rsidRPr="00171B85">
              <w:rPr>
                <w:szCs w:val="22"/>
                <w:lang w:val="hr-BA"/>
              </w:rPr>
              <w:t xml:space="preserve"> </w:t>
            </w:r>
            <w:r w:rsidRPr="00171B85">
              <w:rPr>
                <w:szCs w:val="22"/>
                <w:lang w:val="hr-BA"/>
              </w:rPr>
              <w:t>Босни</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Херцеговини</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европском</w:t>
            </w:r>
            <w:r w:rsidR="0039368E" w:rsidRPr="00171B85">
              <w:rPr>
                <w:szCs w:val="22"/>
                <w:lang w:val="hr-BA"/>
              </w:rPr>
              <w:t xml:space="preserve"> </w:t>
            </w:r>
            <w:r w:rsidRPr="00171B85">
              <w:rPr>
                <w:szCs w:val="22"/>
                <w:lang w:val="hr-BA"/>
              </w:rPr>
              <w:t>амбијенту</w:t>
            </w:r>
            <w:r w:rsidR="0039368E" w:rsidRPr="00171B85">
              <w:rPr>
                <w:szCs w:val="22"/>
                <w:lang w:val="hr-BA"/>
              </w:rPr>
              <w:t>.</w:t>
            </w:r>
          </w:p>
          <w:p w:rsidR="0039368E" w:rsidRPr="00171B85" w:rsidRDefault="006A6710" w:rsidP="00103F69">
            <w:pPr>
              <w:pStyle w:val="ListParagraph"/>
              <w:numPr>
                <w:ilvl w:val="0"/>
                <w:numId w:val="68"/>
              </w:numPr>
              <w:contextualSpacing w:val="0"/>
              <w:jc w:val="both"/>
              <w:rPr>
                <w:color w:val="656565"/>
                <w:szCs w:val="22"/>
              </w:rPr>
            </w:pPr>
            <w:r w:rsidRPr="00171B85">
              <w:rPr>
                <w:szCs w:val="22"/>
                <w:lang w:val="hr-BA"/>
              </w:rPr>
              <w:t>унапређивати</w:t>
            </w:r>
            <w:r w:rsidR="0039368E" w:rsidRPr="00171B85">
              <w:rPr>
                <w:szCs w:val="22"/>
                <w:lang w:val="hr-BA"/>
              </w:rPr>
              <w:t xml:space="preserve"> </w:t>
            </w:r>
            <w:r w:rsidRPr="00171B85">
              <w:rPr>
                <w:szCs w:val="22"/>
                <w:lang w:val="hr-BA"/>
              </w:rPr>
              <w:t>свијест</w:t>
            </w:r>
            <w:r w:rsidR="0039368E" w:rsidRPr="00171B85">
              <w:rPr>
                <w:szCs w:val="22"/>
                <w:lang w:val="hr-BA"/>
              </w:rPr>
              <w:t xml:space="preserve"> </w:t>
            </w:r>
            <w:r w:rsidRPr="00171B85">
              <w:rPr>
                <w:szCs w:val="22"/>
                <w:lang w:val="hr-BA"/>
              </w:rPr>
              <w:t>о</w:t>
            </w:r>
            <w:r w:rsidR="0039368E" w:rsidRPr="00171B85">
              <w:rPr>
                <w:szCs w:val="22"/>
                <w:lang w:val="hr-BA"/>
              </w:rPr>
              <w:t xml:space="preserve"> </w:t>
            </w:r>
            <w:r w:rsidRPr="00171B85">
              <w:rPr>
                <w:szCs w:val="22"/>
                <w:lang w:val="hr-BA"/>
              </w:rPr>
              <w:t>значају</w:t>
            </w:r>
            <w:r w:rsidR="0039368E" w:rsidRPr="00171B85">
              <w:rPr>
                <w:szCs w:val="22"/>
                <w:lang w:val="hr-BA"/>
              </w:rPr>
              <w:t xml:space="preserve"> </w:t>
            </w:r>
            <w:r w:rsidRPr="00171B85">
              <w:rPr>
                <w:szCs w:val="22"/>
                <w:lang w:val="hr-BA"/>
              </w:rPr>
              <w:t>темељних</w:t>
            </w:r>
            <w:r w:rsidR="0039368E" w:rsidRPr="00171B85">
              <w:rPr>
                <w:szCs w:val="22"/>
                <w:lang w:val="hr-BA"/>
              </w:rPr>
              <w:t xml:space="preserve"> </w:t>
            </w:r>
            <w:r w:rsidRPr="00171B85">
              <w:rPr>
                <w:szCs w:val="22"/>
                <w:lang w:val="hr-BA"/>
              </w:rPr>
              <w:t>постулата</w:t>
            </w:r>
            <w:r w:rsidR="0039368E" w:rsidRPr="00171B85">
              <w:rPr>
                <w:szCs w:val="22"/>
                <w:lang w:val="hr-BA"/>
              </w:rPr>
              <w:t xml:space="preserve"> </w:t>
            </w:r>
            <w:r w:rsidRPr="00171B85">
              <w:rPr>
                <w:szCs w:val="22"/>
                <w:lang w:val="hr-BA"/>
              </w:rPr>
              <w:t>интеркултуралног</w:t>
            </w:r>
            <w:r w:rsidR="0039368E" w:rsidRPr="00171B85">
              <w:rPr>
                <w:szCs w:val="22"/>
                <w:lang w:val="hr-BA"/>
              </w:rPr>
              <w:t xml:space="preserve"> </w:t>
            </w:r>
            <w:r w:rsidRPr="00171B85">
              <w:rPr>
                <w:szCs w:val="22"/>
                <w:lang w:val="hr-BA"/>
              </w:rPr>
              <w:t>одгоја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људског</w:t>
            </w:r>
            <w:r w:rsidR="0039368E" w:rsidRPr="00171B85">
              <w:rPr>
                <w:szCs w:val="22"/>
                <w:lang w:val="hr-BA"/>
              </w:rPr>
              <w:t xml:space="preserve"> </w:t>
            </w:r>
            <w:r w:rsidRPr="00171B85">
              <w:rPr>
                <w:szCs w:val="22"/>
                <w:lang w:val="hr-BA"/>
              </w:rPr>
              <w:t>достојанства</w:t>
            </w:r>
            <w:r w:rsidR="0039368E" w:rsidRPr="00171B85">
              <w:rPr>
                <w:szCs w:val="22"/>
                <w:lang w:val="hr-BA"/>
              </w:rPr>
              <w:t xml:space="preserve"> </w:t>
            </w:r>
            <w:r w:rsidRPr="00171B85">
              <w:rPr>
                <w:szCs w:val="22"/>
                <w:lang w:val="hr-BA"/>
              </w:rPr>
              <w:t>и</w:t>
            </w:r>
            <w:r w:rsidR="0039368E" w:rsidRPr="00171B85">
              <w:rPr>
                <w:szCs w:val="22"/>
                <w:lang w:val="hr-BA"/>
              </w:rPr>
              <w:t xml:space="preserve"> </w:t>
            </w:r>
            <w:r w:rsidRPr="00171B85">
              <w:rPr>
                <w:szCs w:val="22"/>
                <w:lang w:val="hr-BA"/>
              </w:rPr>
              <w:t>слободе</w:t>
            </w:r>
          </w:p>
        </w:tc>
      </w:tr>
    </w:tbl>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6A6710" w:rsidP="0039368E">
      <w:pPr>
        <w:jc w:val="both"/>
        <w:rPr>
          <w:b/>
          <w:szCs w:val="22"/>
        </w:rPr>
      </w:pPr>
      <w:r w:rsidRPr="00171B85">
        <w:rPr>
          <w:b/>
          <w:szCs w:val="22"/>
        </w:rPr>
        <w:lastRenderedPageBreak/>
        <w:t>ПРОГРАМСКИ</w:t>
      </w:r>
      <w:r w:rsidR="0039368E" w:rsidRPr="00171B85">
        <w:rPr>
          <w:b/>
          <w:szCs w:val="22"/>
        </w:rPr>
        <w:t xml:space="preserve"> </w:t>
      </w:r>
      <w:r w:rsidRPr="00171B85">
        <w:rPr>
          <w:b/>
          <w:szCs w:val="22"/>
        </w:rPr>
        <w:t>САДРЖАЈИ</w:t>
      </w:r>
      <w:r w:rsidR="0039368E" w:rsidRPr="00171B85">
        <w:rPr>
          <w:b/>
          <w:szCs w:val="22"/>
        </w:rPr>
        <w:t xml:space="preserve"> </w:t>
      </w:r>
    </w:p>
    <w:p w:rsidR="0039368E" w:rsidRPr="00171B85" w:rsidRDefault="0039368E" w:rsidP="0039368E">
      <w:pPr>
        <w:jc w:val="both"/>
        <w:rPr>
          <w:b/>
          <w:szCs w:val="22"/>
        </w:rPr>
      </w:pPr>
    </w:p>
    <w:tbl>
      <w:tblPr>
        <w:tblW w:w="9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1"/>
      </w:tblGrid>
      <w:tr w:rsidR="0039368E" w:rsidRPr="00171B85" w:rsidTr="00247358">
        <w:trPr>
          <w:jc w:val="center"/>
        </w:trPr>
        <w:tc>
          <w:tcPr>
            <w:tcW w:w="9791" w:type="dxa"/>
            <w:tcBorders>
              <w:right w:val="single" w:sz="4" w:space="0" w:color="auto"/>
            </w:tcBorders>
            <w:vAlign w:val="center"/>
          </w:tcPr>
          <w:p w:rsidR="0039368E" w:rsidRPr="00171B85" w:rsidRDefault="006A6710" w:rsidP="00D5500D">
            <w:pPr>
              <w:jc w:val="both"/>
              <w:rPr>
                <w:szCs w:val="22"/>
              </w:rPr>
            </w:pPr>
            <w:r w:rsidRPr="00171B85">
              <w:rPr>
                <w:b/>
                <w:szCs w:val="22"/>
              </w:rPr>
              <w:t>Наставни</w:t>
            </w:r>
            <w:r w:rsidR="0039368E" w:rsidRPr="00171B85">
              <w:rPr>
                <w:b/>
                <w:szCs w:val="22"/>
              </w:rPr>
              <w:t xml:space="preserve"> </w:t>
            </w:r>
            <w:r w:rsidRPr="00171B85">
              <w:rPr>
                <w:b/>
                <w:szCs w:val="22"/>
              </w:rPr>
              <w:t>садржаји</w:t>
            </w:r>
            <w:r w:rsidR="0039368E" w:rsidRPr="00171B85">
              <w:rPr>
                <w:b/>
                <w:szCs w:val="22"/>
              </w:rPr>
              <w:t xml:space="preserve"> </w:t>
            </w:r>
          </w:p>
        </w:tc>
      </w:tr>
      <w:tr w:rsidR="0039368E" w:rsidRPr="00171B85" w:rsidTr="00247358">
        <w:trPr>
          <w:jc w:val="center"/>
        </w:trPr>
        <w:tc>
          <w:tcPr>
            <w:tcW w:w="9791" w:type="dxa"/>
          </w:tcPr>
          <w:p w:rsidR="0039368E" w:rsidRPr="00171B85" w:rsidRDefault="0039368E" w:rsidP="00D5500D">
            <w:pPr>
              <w:jc w:val="both"/>
              <w:rPr>
                <w:rFonts w:eastAsia="Calibri"/>
                <w:b/>
                <w:bCs/>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ОД</w:t>
            </w:r>
            <w:r w:rsidR="0039368E" w:rsidRPr="00171B85">
              <w:rPr>
                <w:rFonts w:eastAsia="Calibri"/>
                <w:b/>
                <w:bCs/>
                <w:szCs w:val="22"/>
                <w:lang w:val="hr-BA"/>
              </w:rPr>
              <w:t xml:space="preserve"> „</w:t>
            </w:r>
            <w:r w:rsidRPr="00171B85">
              <w:rPr>
                <w:rFonts w:eastAsia="Calibri"/>
                <w:b/>
                <w:bCs/>
                <w:szCs w:val="22"/>
                <w:lang w:val="hr-BA"/>
              </w:rPr>
              <w:t>ПОУЧАВАЊА</w:t>
            </w:r>
            <w:r w:rsidR="0039368E" w:rsidRPr="00171B85">
              <w:rPr>
                <w:rFonts w:eastAsia="Calibri"/>
                <w:b/>
                <w:bCs/>
                <w:szCs w:val="22"/>
                <w:lang w:val="hr-BA"/>
              </w:rPr>
              <w:t xml:space="preserve"> </w:t>
            </w:r>
            <w:r w:rsidRPr="00171B85">
              <w:rPr>
                <w:rFonts w:eastAsia="Calibri"/>
                <w:b/>
                <w:bCs/>
                <w:szCs w:val="22"/>
                <w:lang w:val="hr-BA"/>
              </w:rPr>
              <w:t>ИМЕНИМА</w:t>
            </w:r>
            <w:r w:rsidR="0039368E" w:rsidRPr="00171B85">
              <w:rPr>
                <w:rFonts w:eastAsia="Calibri"/>
                <w:b/>
                <w:bCs/>
                <w:szCs w:val="22"/>
                <w:lang w:val="hr-BA"/>
              </w:rPr>
              <w:t xml:space="preserve">“ </w:t>
            </w:r>
            <w:r w:rsidRPr="00171B85">
              <w:rPr>
                <w:rFonts w:eastAsia="Calibri"/>
                <w:b/>
                <w:bCs/>
                <w:szCs w:val="22"/>
                <w:lang w:val="hr-BA"/>
              </w:rPr>
              <w:t>ДО</w:t>
            </w:r>
            <w:r w:rsidR="0039368E" w:rsidRPr="00171B85">
              <w:rPr>
                <w:rFonts w:eastAsia="Calibri"/>
                <w:b/>
                <w:bCs/>
                <w:szCs w:val="22"/>
                <w:lang w:val="hr-BA"/>
              </w:rPr>
              <w:t xml:space="preserve"> </w:t>
            </w:r>
            <w:r w:rsidRPr="00171B85">
              <w:rPr>
                <w:rFonts w:eastAsia="Calibri"/>
                <w:b/>
                <w:bCs/>
                <w:szCs w:val="22"/>
                <w:lang w:val="hr-BA"/>
              </w:rPr>
              <w:t>НАРЕДБЕ</w:t>
            </w:r>
            <w:r w:rsidR="0039368E" w:rsidRPr="00171B85">
              <w:rPr>
                <w:rFonts w:eastAsia="Calibri"/>
                <w:b/>
                <w:bCs/>
                <w:szCs w:val="22"/>
                <w:lang w:val="hr-BA"/>
              </w:rPr>
              <w:t xml:space="preserve"> „</w:t>
            </w:r>
            <w:r w:rsidRPr="00171B85">
              <w:rPr>
                <w:rFonts w:eastAsia="Calibri"/>
                <w:b/>
                <w:bCs/>
                <w:szCs w:val="22"/>
                <w:lang w:val="hr-BA"/>
              </w:rPr>
              <w:t>УЧИ</w:t>
            </w:r>
            <w:r w:rsidR="0039368E" w:rsidRPr="00171B85">
              <w:rPr>
                <w:rFonts w:eastAsia="Calibri"/>
                <w:b/>
                <w:bCs/>
                <w:szCs w:val="22"/>
                <w:lang w:val="hr-BA"/>
              </w:rPr>
              <w:t>“</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Ислам</w:t>
            </w:r>
            <w:r w:rsidR="0039368E" w:rsidRPr="00171B85">
              <w:rPr>
                <w:rFonts w:eastAsia="Calibri"/>
                <w:szCs w:val="22"/>
                <w:lang w:val="hr-BA"/>
              </w:rPr>
              <w:t xml:space="preserve"> </w:t>
            </w:r>
            <w:r w:rsidRPr="00171B85">
              <w:rPr>
                <w:rFonts w:eastAsia="Calibri"/>
                <w:szCs w:val="22"/>
                <w:lang w:val="hr-BA"/>
              </w:rPr>
              <w:t>као</w:t>
            </w:r>
            <w:r w:rsidR="0039368E" w:rsidRPr="00171B85">
              <w:rPr>
                <w:rFonts w:eastAsia="Calibri"/>
                <w:szCs w:val="22"/>
                <w:lang w:val="hr-BA"/>
              </w:rPr>
              <w:t xml:space="preserve"> </w:t>
            </w:r>
            <w:r w:rsidRPr="00171B85">
              <w:rPr>
                <w:rFonts w:eastAsia="Calibri"/>
                <w:szCs w:val="22"/>
                <w:lang w:val="hr-BA"/>
              </w:rPr>
              <w:t>исконска</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природна</w:t>
            </w:r>
            <w:r w:rsidR="0039368E" w:rsidRPr="00171B85">
              <w:rPr>
                <w:rFonts w:eastAsia="Calibri"/>
                <w:szCs w:val="22"/>
                <w:lang w:val="hr-BA"/>
              </w:rPr>
              <w:t xml:space="preserve"> </w:t>
            </w:r>
            <w:r w:rsidRPr="00171B85">
              <w:rPr>
                <w:rFonts w:eastAsia="Calibri"/>
                <w:szCs w:val="22"/>
                <w:lang w:val="hr-BA"/>
              </w:rPr>
              <w:t>Божија</w:t>
            </w:r>
            <w:r w:rsidR="0039368E" w:rsidRPr="00171B85">
              <w:rPr>
                <w:rFonts w:eastAsia="Calibri"/>
                <w:szCs w:val="22"/>
                <w:lang w:val="hr-BA"/>
              </w:rPr>
              <w:t xml:space="preserve"> </w:t>
            </w:r>
            <w:r w:rsidRPr="00171B85">
              <w:rPr>
                <w:rFonts w:eastAsia="Calibri"/>
                <w:szCs w:val="22"/>
                <w:lang w:val="hr-BA"/>
              </w:rPr>
              <w:t>вјера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Ислам</w:t>
            </w:r>
            <w:r w:rsidR="0039368E" w:rsidRPr="00171B85">
              <w:rPr>
                <w:rFonts w:eastAsia="Calibri"/>
                <w:szCs w:val="22"/>
                <w:lang w:val="hr-BA"/>
              </w:rPr>
              <w:t xml:space="preserve"> </w:t>
            </w:r>
            <w:r w:rsidRPr="00171B85">
              <w:rPr>
                <w:rFonts w:eastAsia="Calibri"/>
                <w:szCs w:val="22"/>
                <w:lang w:val="hr-BA"/>
              </w:rPr>
              <w:t>у</w:t>
            </w:r>
            <w:r w:rsidR="0039368E" w:rsidRPr="00171B85">
              <w:rPr>
                <w:rFonts w:eastAsia="Calibri"/>
                <w:szCs w:val="22"/>
                <w:lang w:val="hr-BA"/>
              </w:rPr>
              <w:t xml:space="preserve"> </w:t>
            </w:r>
            <w:r w:rsidRPr="00171B85">
              <w:rPr>
                <w:rFonts w:eastAsia="Calibri"/>
                <w:szCs w:val="22"/>
                <w:lang w:val="hr-BA"/>
              </w:rPr>
              <w:t>повијесети</w:t>
            </w:r>
            <w:r w:rsidR="0039368E" w:rsidRPr="00171B85">
              <w:rPr>
                <w:rFonts w:eastAsia="Calibri"/>
                <w:szCs w:val="22"/>
                <w:lang w:val="hr-BA"/>
              </w:rPr>
              <w:t xml:space="preserve"> </w:t>
            </w:r>
            <w:r w:rsidRPr="00171B85">
              <w:rPr>
                <w:rFonts w:eastAsia="Calibri"/>
                <w:szCs w:val="22"/>
                <w:lang w:val="hr-BA"/>
              </w:rPr>
              <w:t>од</w:t>
            </w:r>
            <w:r w:rsidR="0039368E" w:rsidRPr="00171B85">
              <w:rPr>
                <w:rFonts w:eastAsia="Calibri"/>
                <w:szCs w:val="22"/>
                <w:lang w:val="hr-BA"/>
              </w:rPr>
              <w:t xml:space="preserve"> </w:t>
            </w:r>
            <w:r w:rsidRPr="00171B85">
              <w:rPr>
                <w:rFonts w:eastAsia="Calibri"/>
                <w:szCs w:val="22"/>
                <w:lang w:val="hr-BA"/>
              </w:rPr>
              <w:t>Адема</w:t>
            </w:r>
            <w:r w:rsidR="0039368E" w:rsidRPr="00171B85">
              <w:rPr>
                <w:rFonts w:eastAsia="Calibri"/>
                <w:szCs w:val="22"/>
                <w:lang w:val="hr-BA"/>
              </w:rPr>
              <w:t xml:space="preserve">, </w:t>
            </w:r>
            <w:r w:rsidRPr="00171B85">
              <w:rPr>
                <w:rFonts w:eastAsia="Calibri"/>
                <w:szCs w:val="22"/>
                <w:lang w:val="hr-BA"/>
              </w:rPr>
              <w:t>а</w:t>
            </w:r>
            <w:r w:rsidR="0039368E" w:rsidRPr="00171B85">
              <w:rPr>
                <w:rFonts w:eastAsia="Calibri"/>
                <w:szCs w:val="22"/>
                <w:lang w:val="hr-BA"/>
              </w:rPr>
              <w:t>.</w:t>
            </w:r>
            <w:r w:rsidRPr="00171B85">
              <w:rPr>
                <w:rFonts w:eastAsia="Calibri"/>
                <w:szCs w:val="22"/>
                <w:lang w:val="hr-BA"/>
              </w:rPr>
              <w:t>с</w:t>
            </w:r>
            <w:r w:rsidR="0039368E" w:rsidRPr="00171B85">
              <w:rPr>
                <w:rFonts w:eastAsia="Calibri"/>
                <w:szCs w:val="22"/>
                <w:lang w:val="hr-BA"/>
              </w:rPr>
              <w:t xml:space="preserve">., </w:t>
            </w:r>
            <w:r w:rsidRPr="00171B85">
              <w:rPr>
                <w:rFonts w:eastAsia="Calibri"/>
                <w:szCs w:val="22"/>
                <w:lang w:val="hr-BA"/>
              </w:rPr>
              <w:t>до</w:t>
            </w:r>
            <w:r w:rsidR="0039368E" w:rsidRPr="00171B85">
              <w:rPr>
                <w:rFonts w:eastAsia="Calibri"/>
                <w:szCs w:val="22"/>
                <w:lang w:val="hr-BA"/>
              </w:rPr>
              <w:t xml:space="preserve"> </w:t>
            </w:r>
            <w:r w:rsidRPr="00171B85">
              <w:rPr>
                <w:rFonts w:eastAsia="Calibri"/>
                <w:szCs w:val="22"/>
                <w:lang w:val="hr-BA"/>
              </w:rPr>
              <w:t>Мухаммеда</w:t>
            </w:r>
            <w:r w:rsidR="0039368E" w:rsidRPr="00171B85">
              <w:rPr>
                <w:rFonts w:eastAsia="Calibri"/>
                <w:szCs w:val="22"/>
                <w:lang w:val="hr-BA"/>
              </w:rPr>
              <w:t xml:space="preserve">, </w:t>
            </w:r>
            <w:r w:rsidRPr="00171B85">
              <w:rPr>
                <w:rFonts w:eastAsia="Calibri"/>
                <w:szCs w:val="22"/>
                <w:lang w:val="hr-BA"/>
              </w:rPr>
              <w:t>а</w:t>
            </w:r>
            <w:r w:rsidR="0039368E" w:rsidRPr="00171B85">
              <w:rPr>
                <w:rFonts w:eastAsia="Calibri"/>
                <w:szCs w:val="22"/>
                <w:lang w:val="hr-BA"/>
              </w:rPr>
              <w:t>.</w:t>
            </w:r>
            <w:r w:rsidRPr="00171B85">
              <w:rPr>
                <w:rFonts w:eastAsia="Calibri"/>
                <w:szCs w:val="22"/>
                <w:lang w:val="hr-BA"/>
              </w:rPr>
              <w:t>с</w:t>
            </w:r>
            <w:r w:rsidR="0039368E" w:rsidRPr="00171B85">
              <w:rPr>
                <w:rFonts w:eastAsia="Calibri"/>
                <w:szCs w:val="22"/>
                <w:lang w:val="hr-BA"/>
              </w:rPr>
              <w:t xml:space="preserve">., </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Вјера</w:t>
            </w:r>
            <w:r w:rsidR="0039368E" w:rsidRPr="00171B85">
              <w:rPr>
                <w:rFonts w:eastAsia="Calibri"/>
                <w:szCs w:val="22"/>
                <w:lang w:val="hr-BA"/>
              </w:rPr>
              <w:t xml:space="preserve"> </w:t>
            </w:r>
            <w:r w:rsidRPr="00171B85">
              <w:rPr>
                <w:rFonts w:eastAsia="Calibri"/>
                <w:szCs w:val="22"/>
                <w:lang w:val="hr-BA"/>
              </w:rPr>
              <w:t>у</w:t>
            </w:r>
            <w:r w:rsidR="0039368E" w:rsidRPr="00171B85">
              <w:rPr>
                <w:rFonts w:eastAsia="Calibri"/>
                <w:szCs w:val="22"/>
                <w:lang w:val="hr-BA"/>
              </w:rPr>
              <w:t xml:space="preserve"> </w:t>
            </w:r>
            <w:r w:rsidRPr="00171B85">
              <w:rPr>
                <w:rFonts w:eastAsia="Calibri"/>
                <w:szCs w:val="22"/>
                <w:lang w:val="hr-BA"/>
              </w:rPr>
              <w:t>Бога</w:t>
            </w:r>
            <w:r w:rsidR="0039368E" w:rsidRPr="00171B85">
              <w:rPr>
                <w:rFonts w:eastAsia="Calibri"/>
                <w:szCs w:val="22"/>
                <w:lang w:val="hr-BA"/>
              </w:rPr>
              <w:t xml:space="preserve"> </w:t>
            </w:r>
            <w:r w:rsidRPr="00171B85">
              <w:rPr>
                <w:rFonts w:eastAsia="Calibri"/>
                <w:szCs w:val="22"/>
                <w:lang w:val="hr-BA"/>
              </w:rPr>
              <w:t>је</w:t>
            </w:r>
            <w:r w:rsidR="0039368E" w:rsidRPr="00171B85">
              <w:rPr>
                <w:rFonts w:eastAsia="Calibri"/>
                <w:szCs w:val="22"/>
                <w:lang w:val="hr-BA"/>
              </w:rPr>
              <w:t xml:space="preserve"> </w:t>
            </w:r>
            <w:r w:rsidRPr="00171B85">
              <w:rPr>
                <w:rFonts w:eastAsia="Calibri"/>
                <w:szCs w:val="22"/>
                <w:lang w:val="hr-BA"/>
              </w:rPr>
              <w:t>једна</w:t>
            </w:r>
            <w:r w:rsidR="0039368E" w:rsidRPr="00171B85">
              <w:rPr>
                <w:rFonts w:eastAsia="Calibri"/>
                <w:szCs w:val="22"/>
                <w:lang w:val="hr-BA"/>
              </w:rPr>
              <w:t xml:space="preserve">, </w:t>
            </w:r>
            <w:r w:rsidRPr="00171B85">
              <w:rPr>
                <w:rFonts w:eastAsia="Calibri"/>
                <w:szCs w:val="22"/>
                <w:lang w:val="hr-BA"/>
              </w:rPr>
              <w:t>а</w:t>
            </w:r>
            <w:r w:rsidR="0039368E" w:rsidRPr="00171B85">
              <w:rPr>
                <w:rFonts w:eastAsia="Calibri"/>
                <w:szCs w:val="22"/>
                <w:lang w:val="hr-BA"/>
              </w:rPr>
              <w:t xml:space="preserve"> </w:t>
            </w:r>
            <w:r w:rsidRPr="00171B85">
              <w:rPr>
                <w:rFonts w:eastAsia="Calibri"/>
                <w:szCs w:val="22"/>
                <w:lang w:val="hr-BA"/>
              </w:rPr>
              <w:t>закона</w:t>
            </w:r>
            <w:r w:rsidR="0039368E" w:rsidRPr="00171B85">
              <w:rPr>
                <w:rFonts w:eastAsia="Calibri"/>
                <w:szCs w:val="22"/>
                <w:lang w:val="hr-BA"/>
              </w:rPr>
              <w:t xml:space="preserve"> </w:t>
            </w:r>
            <w:r w:rsidRPr="00171B85">
              <w:rPr>
                <w:rFonts w:eastAsia="Calibri"/>
                <w:szCs w:val="22"/>
                <w:lang w:val="hr-BA"/>
              </w:rPr>
              <w:t>је</w:t>
            </w:r>
            <w:r w:rsidR="0039368E" w:rsidRPr="00171B85">
              <w:rPr>
                <w:rFonts w:eastAsia="Calibri"/>
                <w:szCs w:val="22"/>
                <w:lang w:val="hr-BA"/>
              </w:rPr>
              <w:t xml:space="preserve"> </w:t>
            </w:r>
            <w:r w:rsidRPr="00171B85">
              <w:rPr>
                <w:rFonts w:eastAsia="Calibri"/>
                <w:szCs w:val="22"/>
                <w:lang w:val="hr-BA"/>
              </w:rPr>
              <w:t>више</w:t>
            </w:r>
          </w:p>
          <w:p w:rsidR="0039368E" w:rsidRPr="00171B85" w:rsidRDefault="0039368E" w:rsidP="00D5500D">
            <w:pPr>
              <w:jc w:val="both"/>
              <w:rPr>
                <w:rFonts w:eastAsia="Calibri"/>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ОЧУВАЊЕ</w:t>
            </w:r>
            <w:r w:rsidR="0039368E" w:rsidRPr="00171B85">
              <w:rPr>
                <w:rFonts w:eastAsia="Calibri"/>
                <w:b/>
                <w:bCs/>
                <w:szCs w:val="22"/>
                <w:lang w:val="hr-BA"/>
              </w:rPr>
              <w:t xml:space="preserve"> </w:t>
            </w:r>
            <w:r w:rsidRPr="00171B85">
              <w:rPr>
                <w:rFonts w:eastAsia="Calibri"/>
                <w:b/>
                <w:bCs/>
                <w:szCs w:val="22"/>
                <w:lang w:val="hr-BA"/>
              </w:rPr>
              <w:t>ИЗВОРНОГ</w:t>
            </w:r>
            <w:r w:rsidR="0039368E" w:rsidRPr="00171B85">
              <w:rPr>
                <w:rFonts w:eastAsia="Calibri"/>
                <w:b/>
                <w:bCs/>
                <w:szCs w:val="22"/>
                <w:lang w:val="hr-BA"/>
              </w:rPr>
              <w:t xml:space="preserve"> </w:t>
            </w:r>
            <w:r w:rsidRPr="00171B85">
              <w:rPr>
                <w:rFonts w:eastAsia="Calibri"/>
                <w:b/>
                <w:bCs/>
                <w:szCs w:val="22"/>
                <w:lang w:val="hr-BA"/>
              </w:rPr>
              <w:t>УЧЕЊА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Објава</w:t>
            </w:r>
          </w:p>
          <w:p w:rsidR="0039368E" w:rsidRPr="00171B85" w:rsidRDefault="00C675E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И</w:t>
            </w:r>
            <w:r w:rsidR="006A6710" w:rsidRPr="00171B85">
              <w:rPr>
                <w:rFonts w:eastAsia="Calibri"/>
                <w:szCs w:val="22"/>
                <w:lang w:val="hr-BA"/>
              </w:rPr>
              <w:t>сторија</w:t>
            </w:r>
            <w:r w:rsidR="0039368E" w:rsidRPr="00171B85">
              <w:rPr>
                <w:rFonts w:eastAsia="Calibri"/>
                <w:szCs w:val="22"/>
                <w:lang w:val="hr-BA"/>
              </w:rPr>
              <w:t xml:space="preserve"> </w:t>
            </w:r>
            <w:r w:rsidR="006A6710" w:rsidRPr="00171B85">
              <w:rPr>
                <w:rFonts w:eastAsia="Calibri"/>
                <w:szCs w:val="22"/>
                <w:lang w:val="hr-BA"/>
              </w:rPr>
              <w:t>Кур</w:t>
            </w:r>
            <w:r w:rsidR="0039368E" w:rsidRPr="00171B85">
              <w:rPr>
                <w:rFonts w:eastAsia="Calibri"/>
                <w:szCs w:val="22"/>
                <w:lang w:val="hr-BA"/>
              </w:rPr>
              <w:t>'</w:t>
            </w:r>
            <w:r w:rsidR="006A6710" w:rsidRPr="00171B85">
              <w:rPr>
                <w:rFonts w:eastAsia="Calibri"/>
                <w:szCs w:val="22"/>
                <w:lang w:val="hr-BA"/>
              </w:rPr>
              <w:t>ана</w:t>
            </w:r>
            <w:r w:rsidR="0039368E" w:rsidRPr="00171B85">
              <w:rPr>
                <w:rFonts w:eastAsia="Calibri"/>
                <w:szCs w:val="22"/>
                <w:lang w:val="hr-BA"/>
              </w:rPr>
              <w:t xml:space="preserve"> </w:t>
            </w:r>
            <w:r w:rsidR="006A6710" w:rsidRPr="00171B85">
              <w:rPr>
                <w:rFonts w:eastAsia="Calibri"/>
                <w:szCs w:val="22"/>
                <w:lang w:val="hr-BA"/>
              </w:rPr>
              <w:t>и</w:t>
            </w:r>
            <w:r w:rsidR="0039368E" w:rsidRPr="00171B85">
              <w:rPr>
                <w:rFonts w:eastAsia="Calibri"/>
                <w:szCs w:val="22"/>
                <w:lang w:val="hr-BA"/>
              </w:rPr>
              <w:t xml:space="preserve"> </w:t>
            </w:r>
            <w:r w:rsidR="006A6710" w:rsidRPr="00171B85">
              <w:rPr>
                <w:rFonts w:eastAsia="Calibri"/>
                <w:szCs w:val="22"/>
                <w:lang w:val="hr-BA"/>
              </w:rPr>
              <w:t>његов</w:t>
            </w:r>
            <w:r w:rsidR="0039368E" w:rsidRPr="00171B85">
              <w:rPr>
                <w:rFonts w:eastAsia="Calibri"/>
                <w:szCs w:val="22"/>
                <w:lang w:val="hr-BA"/>
              </w:rPr>
              <w:t xml:space="preserve"> </w:t>
            </w:r>
            <w:r w:rsidR="006A6710" w:rsidRPr="00171B85">
              <w:rPr>
                <w:rFonts w:eastAsia="Calibri"/>
                <w:szCs w:val="22"/>
                <w:lang w:val="hr-BA"/>
              </w:rPr>
              <w:t>садржај</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Суннет</w:t>
            </w:r>
            <w:r w:rsidR="0039368E" w:rsidRPr="00171B85">
              <w:rPr>
                <w:rFonts w:eastAsia="Calibri"/>
                <w:szCs w:val="22"/>
                <w:lang w:val="hr-BA"/>
              </w:rPr>
              <w:t xml:space="preserve"> - </w:t>
            </w:r>
            <w:r w:rsidRPr="00171B85">
              <w:rPr>
                <w:rFonts w:eastAsia="Calibri"/>
                <w:szCs w:val="22"/>
                <w:lang w:val="hr-BA"/>
              </w:rPr>
              <w:t>други</w:t>
            </w:r>
            <w:r w:rsidR="0039368E" w:rsidRPr="00171B85">
              <w:rPr>
                <w:rFonts w:eastAsia="Calibri"/>
                <w:szCs w:val="22"/>
                <w:lang w:val="hr-BA"/>
              </w:rPr>
              <w:t xml:space="preserve"> </w:t>
            </w:r>
            <w:r w:rsidRPr="00171B85">
              <w:rPr>
                <w:rFonts w:eastAsia="Calibri"/>
                <w:szCs w:val="22"/>
                <w:lang w:val="hr-BA"/>
              </w:rPr>
              <w:t>извор</w:t>
            </w:r>
            <w:r w:rsidR="0039368E" w:rsidRPr="00171B85">
              <w:rPr>
                <w:rFonts w:eastAsia="Calibri"/>
                <w:szCs w:val="22"/>
                <w:lang w:val="hr-BA"/>
              </w:rPr>
              <w:t xml:space="preserve"> </w:t>
            </w:r>
            <w:r w:rsidRPr="00171B85">
              <w:rPr>
                <w:rFonts w:eastAsia="Calibri"/>
                <w:szCs w:val="22"/>
                <w:lang w:val="hr-BA"/>
              </w:rPr>
              <w:t>ислама</w:t>
            </w:r>
          </w:p>
          <w:p w:rsidR="0039368E" w:rsidRPr="00171B85" w:rsidRDefault="0039368E" w:rsidP="00D5500D">
            <w:pPr>
              <w:jc w:val="both"/>
              <w:rPr>
                <w:bCs/>
                <w:szCs w:val="22"/>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ТЕМЕЉИ</w:t>
            </w:r>
            <w:r w:rsidR="0039368E" w:rsidRPr="00171B85">
              <w:rPr>
                <w:rFonts w:eastAsia="Calibri"/>
                <w:b/>
                <w:bCs/>
                <w:szCs w:val="22"/>
                <w:lang w:val="hr-BA"/>
              </w:rPr>
              <w:t xml:space="preserve"> </w:t>
            </w:r>
            <w:r w:rsidRPr="00171B85">
              <w:rPr>
                <w:rFonts w:eastAsia="Calibri"/>
                <w:b/>
                <w:bCs/>
                <w:szCs w:val="22"/>
                <w:lang w:val="hr-BA"/>
              </w:rPr>
              <w:t>ИМАНА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Вјеровање</w:t>
            </w:r>
            <w:r w:rsidR="0039368E" w:rsidRPr="00171B85">
              <w:rPr>
                <w:rFonts w:eastAsia="Calibri"/>
                <w:szCs w:val="22"/>
                <w:lang w:val="hr-BA"/>
              </w:rPr>
              <w:t xml:space="preserve"> </w:t>
            </w:r>
            <w:r w:rsidRPr="00171B85">
              <w:rPr>
                <w:rFonts w:eastAsia="Calibri"/>
                <w:szCs w:val="22"/>
                <w:lang w:val="hr-BA"/>
              </w:rPr>
              <w:t>у</w:t>
            </w:r>
            <w:r w:rsidR="0039368E" w:rsidRPr="00171B85">
              <w:rPr>
                <w:rFonts w:eastAsia="Calibri"/>
                <w:szCs w:val="22"/>
                <w:lang w:val="hr-BA"/>
              </w:rPr>
              <w:t xml:space="preserve"> </w:t>
            </w:r>
            <w:r w:rsidRPr="00171B85">
              <w:rPr>
                <w:rFonts w:eastAsia="Calibri"/>
                <w:szCs w:val="22"/>
                <w:lang w:val="hr-BA"/>
              </w:rPr>
              <w:t>Једног</w:t>
            </w:r>
            <w:r w:rsidR="0039368E" w:rsidRPr="00171B85">
              <w:rPr>
                <w:rFonts w:eastAsia="Calibri"/>
                <w:szCs w:val="22"/>
                <w:lang w:val="hr-BA"/>
              </w:rPr>
              <w:t xml:space="preserve"> </w:t>
            </w:r>
            <w:r w:rsidRPr="00171B85">
              <w:rPr>
                <w:rFonts w:eastAsia="Calibri"/>
                <w:szCs w:val="22"/>
                <w:lang w:val="hr-BA"/>
              </w:rPr>
              <w:t>Бога</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духовна</w:t>
            </w:r>
            <w:r w:rsidR="0039368E" w:rsidRPr="00171B85">
              <w:rPr>
                <w:rFonts w:eastAsia="Calibri"/>
                <w:szCs w:val="22"/>
                <w:lang w:val="hr-BA"/>
              </w:rPr>
              <w:t xml:space="preserve"> </w:t>
            </w:r>
            <w:r w:rsidRPr="00171B85">
              <w:rPr>
                <w:rFonts w:eastAsia="Calibri"/>
                <w:szCs w:val="22"/>
                <w:lang w:val="hr-BA"/>
              </w:rPr>
              <w:t>бића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Објаве</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посланство</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Вјечност</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слободна</w:t>
            </w:r>
            <w:r w:rsidR="0039368E" w:rsidRPr="00171B85">
              <w:rPr>
                <w:rFonts w:eastAsia="Calibri"/>
                <w:szCs w:val="22"/>
                <w:lang w:val="hr-BA"/>
              </w:rPr>
              <w:t xml:space="preserve"> </w:t>
            </w:r>
            <w:r w:rsidRPr="00171B85">
              <w:rPr>
                <w:rFonts w:eastAsia="Calibri"/>
                <w:szCs w:val="22"/>
                <w:lang w:val="hr-BA"/>
              </w:rPr>
              <w:t>воља</w:t>
            </w:r>
          </w:p>
          <w:p w:rsidR="0039368E" w:rsidRPr="00171B85" w:rsidRDefault="0039368E" w:rsidP="00D5500D">
            <w:pPr>
              <w:jc w:val="both"/>
              <w:rPr>
                <w:rFonts w:eastAsia="Calibri"/>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АЛЛАХ</w:t>
            </w:r>
            <w:r w:rsidR="0039368E" w:rsidRPr="00171B85">
              <w:rPr>
                <w:rFonts w:eastAsia="Calibri"/>
                <w:b/>
                <w:bCs/>
                <w:szCs w:val="22"/>
                <w:lang w:val="hr-BA"/>
              </w:rPr>
              <w:t xml:space="preserve"> </w:t>
            </w:r>
            <w:r w:rsidRPr="00171B85">
              <w:rPr>
                <w:rFonts w:eastAsia="Calibri"/>
                <w:b/>
                <w:bCs/>
                <w:szCs w:val="22"/>
                <w:lang w:val="hr-BA"/>
              </w:rPr>
              <w:t>ЈЕ</w:t>
            </w:r>
            <w:r w:rsidR="0039368E" w:rsidRPr="00171B85">
              <w:rPr>
                <w:rFonts w:eastAsia="Calibri"/>
                <w:b/>
                <w:bCs/>
                <w:szCs w:val="22"/>
                <w:lang w:val="hr-BA"/>
              </w:rPr>
              <w:t xml:space="preserve"> </w:t>
            </w:r>
            <w:r w:rsidRPr="00171B85">
              <w:rPr>
                <w:rFonts w:eastAsia="Calibri"/>
                <w:b/>
                <w:bCs/>
                <w:szCs w:val="22"/>
                <w:lang w:val="hr-BA"/>
              </w:rPr>
              <w:t>СТВОРИТЕЉ</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Научни</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кур</w:t>
            </w:r>
            <w:r w:rsidR="0039368E" w:rsidRPr="00171B85">
              <w:rPr>
                <w:rFonts w:eastAsia="Calibri"/>
                <w:szCs w:val="22"/>
                <w:lang w:val="hr-BA"/>
              </w:rPr>
              <w:t>'</w:t>
            </w:r>
            <w:r w:rsidRPr="00171B85">
              <w:rPr>
                <w:rFonts w:eastAsia="Calibri"/>
                <w:szCs w:val="22"/>
                <w:lang w:val="hr-BA"/>
              </w:rPr>
              <w:t>ански</w:t>
            </w:r>
            <w:r w:rsidR="0039368E" w:rsidRPr="00171B85">
              <w:rPr>
                <w:rFonts w:eastAsia="Calibri"/>
                <w:szCs w:val="22"/>
                <w:lang w:val="hr-BA"/>
              </w:rPr>
              <w:t xml:space="preserve"> </w:t>
            </w:r>
            <w:r w:rsidRPr="00171B85">
              <w:rPr>
                <w:rFonts w:eastAsia="Calibri"/>
                <w:szCs w:val="22"/>
                <w:lang w:val="hr-BA"/>
              </w:rPr>
              <w:t>поглед</w:t>
            </w:r>
            <w:r w:rsidR="0039368E" w:rsidRPr="00171B85">
              <w:rPr>
                <w:rFonts w:eastAsia="Calibri"/>
                <w:szCs w:val="22"/>
                <w:lang w:val="hr-BA"/>
              </w:rPr>
              <w:t xml:space="preserve"> </w:t>
            </w:r>
            <w:r w:rsidRPr="00171B85">
              <w:rPr>
                <w:rFonts w:eastAsia="Calibri"/>
                <w:szCs w:val="22"/>
                <w:lang w:val="hr-BA"/>
              </w:rPr>
              <w:t>на</w:t>
            </w:r>
            <w:r w:rsidR="0039368E" w:rsidRPr="00171B85">
              <w:rPr>
                <w:rFonts w:eastAsia="Calibri"/>
                <w:szCs w:val="22"/>
                <w:lang w:val="hr-BA"/>
              </w:rPr>
              <w:t xml:space="preserve"> </w:t>
            </w:r>
            <w:r w:rsidRPr="00171B85">
              <w:rPr>
                <w:rFonts w:eastAsia="Calibri"/>
                <w:szCs w:val="22"/>
                <w:lang w:val="hr-BA"/>
              </w:rPr>
              <w:t>стварање</w:t>
            </w:r>
            <w:r w:rsidR="0039368E" w:rsidRPr="00171B85">
              <w:rPr>
                <w:rFonts w:eastAsia="Calibri"/>
                <w:szCs w:val="22"/>
                <w:lang w:val="hr-BA"/>
              </w:rPr>
              <w:t xml:space="preserve"> </w:t>
            </w:r>
            <w:r w:rsidRPr="00171B85">
              <w:rPr>
                <w:rFonts w:eastAsia="Calibri"/>
                <w:szCs w:val="22"/>
                <w:lang w:val="hr-BA"/>
              </w:rPr>
              <w:t>свијета</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човјека</w:t>
            </w:r>
          </w:p>
          <w:p w:rsidR="0039368E" w:rsidRPr="00171B85" w:rsidRDefault="0039368E" w:rsidP="00D5500D">
            <w:pPr>
              <w:jc w:val="both"/>
              <w:rPr>
                <w:rFonts w:eastAsia="Calibri"/>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ТЕМЕЉИ</w:t>
            </w:r>
            <w:r w:rsidR="0039368E" w:rsidRPr="00171B85">
              <w:rPr>
                <w:rFonts w:eastAsia="Calibri"/>
                <w:b/>
                <w:bCs/>
                <w:szCs w:val="22"/>
                <w:lang w:val="hr-BA"/>
              </w:rPr>
              <w:t xml:space="preserve"> </w:t>
            </w:r>
            <w:r w:rsidRPr="00171B85">
              <w:rPr>
                <w:rFonts w:eastAsia="Calibri"/>
                <w:b/>
                <w:bCs/>
                <w:szCs w:val="22"/>
                <w:lang w:val="hr-BA"/>
              </w:rPr>
              <w:t>ИСЛАМА</w:t>
            </w:r>
            <w:r w:rsidR="0039368E" w:rsidRPr="00171B85">
              <w:rPr>
                <w:rFonts w:eastAsia="Calibri"/>
                <w:b/>
                <w:bCs/>
                <w:szCs w:val="22"/>
                <w:lang w:val="hr-BA"/>
              </w:rPr>
              <w:t xml:space="preserve"> </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Шехадет</w:t>
            </w:r>
            <w:r w:rsidR="0039368E" w:rsidRPr="00171B85">
              <w:rPr>
                <w:rFonts w:eastAsia="Calibri"/>
                <w:szCs w:val="22"/>
                <w:lang w:val="hr-BA"/>
              </w:rPr>
              <w:t xml:space="preserve"> - </w:t>
            </w:r>
            <w:r w:rsidRPr="00171B85">
              <w:rPr>
                <w:rFonts w:eastAsia="Calibri"/>
                <w:szCs w:val="22"/>
                <w:lang w:val="hr-BA"/>
              </w:rPr>
              <w:t>Стабло</w:t>
            </w:r>
            <w:r w:rsidR="0039368E" w:rsidRPr="00171B85">
              <w:rPr>
                <w:rFonts w:eastAsia="Calibri"/>
                <w:szCs w:val="22"/>
                <w:lang w:val="hr-BA"/>
              </w:rPr>
              <w:t xml:space="preserve"> </w:t>
            </w:r>
            <w:r w:rsidRPr="00171B85">
              <w:rPr>
                <w:rFonts w:eastAsia="Calibri"/>
                <w:szCs w:val="22"/>
                <w:lang w:val="hr-BA"/>
              </w:rPr>
              <w:t>ислама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Радост</w:t>
            </w:r>
            <w:r w:rsidR="0039368E" w:rsidRPr="00171B85">
              <w:rPr>
                <w:rFonts w:eastAsia="Calibri"/>
                <w:szCs w:val="22"/>
                <w:lang w:val="hr-BA"/>
              </w:rPr>
              <w:t xml:space="preserve"> </w:t>
            </w:r>
            <w:r w:rsidRPr="00171B85">
              <w:rPr>
                <w:rFonts w:eastAsia="Calibri"/>
                <w:szCs w:val="22"/>
                <w:lang w:val="hr-BA"/>
              </w:rPr>
              <w:t>у</w:t>
            </w:r>
            <w:r w:rsidR="0039368E" w:rsidRPr="00171B85">
              <w:rPr>
                <w:rFonts w:eastAsia="Calibri"/>
                <w:szCs w:val="22"/>
                <w:lang w:val="hr-BA"/>
              </w:rPr>
              <w:t xml:space="preserve"> </w:t>
            </w:r>
            <w:r w:rsidRPr="00171B85">
              <w:rPr>
                <w:rFonts w:eastAsia="Calibri"/>
                <w:szCs w:val="22"/>
                <w:lang w:val="hr-BA"/>
              </w:rPr>
              <w:t>намазу</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Пост</w:t>
            </w:r>
            <w:r w:rsidR="0039368E" w:rsidRPr="00171B85">
              <w:rPr>
                <w:rFonts w:eastAsia="Calibri"/>
                <w:szCs w:val="22"/>
                <w:lang w:val="hr-BA"/>
              </w:rPr>
              <w:t xml:space="preserve"> - </w:t>
            </w:r>
            <w:r w:rsidRPr="00171B85">
              <w:rPr>
                <w:rFonts w:eastAsia="Calibri"/>
                <w:szCs w:val="22"/>
                <w:lang w:val="hr-BA"/>
              </w:rPr>
              <w:t>пут</w:t>
            </w:r>
            <w:r w:rsidR="0039368E" w:rsidRPr="00171B85">
              <w:rPr>
                <w:rFonts w:eastAsia="Calibri"/>
                <w:szCs w:val="22"/>
                <w:lang w:val="hr-BA"/>
              </w:rPr>
              <w:t xml:space="preserve"> </w:t>
            </w:r>
            <w:r w:rsidRPr="00171B85">
              <w:rPr>
                <w:rFonts w:eastAsia="Calibri"/>
                <w:szCs w:val="22"/>
                <w:lang w:val="hr-BA"/>
              </w:rPr>
              <w:t>до</w:t>
            </w:r>
            <w:r w:rsidR="0039368E" w:rsidRPr="00171B85">
              <w:rPr>
                <w:rFonts w:eastAsia="Calibri"/>
                <w:szCs w:val="22"/>
                <w:lang w:val="hr-BA"/>
              </w:rPr>
              <w:t xml:space="preserve"> </w:t>
            </w:r>
            <w:r w:rsidRPr="00171B85">
              <w:rPr>
                <w:rFonts w:eastAsia="Calibri"/>
                <w:szCs w:val="22"/>
                <w:lang w:val="hr-BA"/>
              </w:rPr>
              <w:t>успјеха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Сврха</w:t>
            </w:r>
            <w:r w:rsidR="0039368E" w:rsidRPr="00171B85">
              <w:rPr>
                <w:rFonts w:eastAsia="Calibri"/>
                <w:szCs w:val="22"/>
                <w:lang w:val="hr-BA"/>
              </w:rPr>
              <w:t xml:space="preserve"> </w:t>
            </w:r>
            <w:r w:rsidRPr="00171B85">
              <w:rPr>
                <w:rFonts w:eastAsia="Calibri"/>
                <w:szCs w:val="22"/>
                <w:lang w:val="hr-BA"/>
              </w:rPr>
              <w:t>давања</w:t>
            </w:r>
            <w:r w:rsidR="0039368E" w:rsidRPr="00171B85">
              <w:rPr>
                <w:rFonts w:eastAsia="Calibri"/>
                <w:szCs w:val="22"/>
                <w:lang w:val="hr-BA"/>
              </w:rPr>
              <w:t xml:space="preserve"> </w:t>
            </w:r>
            <w:r w:rsidRPr="00171B85">
              <w:rPr>
                <w:rFonts w:eastAsia="Calibri"/>
                <w:szCs w:val="22"/>
                <w:lang w:val="hr-BA"/>
              </w:rPr>
              <w:t>зеката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Хаџџ</w:t>
            </w:r>
            <w:r w:rsidR="0039368E" w:rsidRPr="00171B85">
              <w:rPr>
                <w:rFonts w:eastAsia="Calibri"/>
                <w:szCs w:val="22"/>
                <w:lang w:val="hr-BA"/>
              </w:rPr>
              <w:t xml:space="preserve"> - </w:t>
            </w:r>
            <w:r w:rsidRPr="00171B85">
              <w:rPr>
                <w:rFonts w:eastAsia="Calibri"/>
                <w:szCs w:val="22"/>
                <w:lang w:val="hr-BA"/>
              </w:rPr>
              <w:t>Врхунац</w:t>
            </w:r>
            <w:r w:rsidR="0039368E" w:rsidRPr="00171B85">
              <w:rPr>
                <w:rFonts w:eastAsia="Calibri"/>
                <w:szCs w:val="22"/>
                <w:lang w:val="hr-BA"/>
              </w:rPr>
              <w:t xml:space="preserve"> </w:t>
            </w:r>
            <w:r w:rsidRPr="00171B85">
              <w:rPr>
                <w:rFonts w:eastAsia="Calibri"/>
                <w:szCs w:val="22"/>
                <w:lang w:val="hr-BA"/>
              </w:rPr>
              <w:t>богобојазности</w:t>
            </w:r>
          </w:p>
          <w:p w:rsidR="0039368E" w:rsidRPr="00171B85" w:rsidRDefault="0039368E" w:rsidP="00D5500D">
            <w:pPr>
              <w:jc w:val="both"/>
              <w:rPr>
                <w:bCs/>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ИСЛАМ</w:t>
            </w:r>
            <w:r w:rsidR="0039368E" w:rsidRPr="00171B85">
              <w:rPr>
                <w:rFonts w:eastAsia="Calibri"/>
                <w:b/>
                <w:bCs/>
                <w:szCs w:val="22"/>
                <w:lang w:val="hr-BA"/>
              </w:rPr>
              <w:t xml:space="preserve"> </w:t>
            </w:r>
            <w:r w:rsidRPr="00171B85">
              <w:rPr>
                <w:rFonts w:eastAsia="Calibri"/>
                <w:b/>
                <w:bCs/>
                <w:szCs w:val="22"/>
                <w:lang w:val="hr-BA"/>
              </w:rPr>
              <w:t>И</w:t>
            </w:r>
            <w:r w:rsidR="0039368E" w:rsidRPr="00171B85">
              <w:rPr>
                <w:rFonts w:eastAsia="Calibri"/>
                <w:b/>
                <w:bCs/>
                <w:szCs w:val="22"/>
                <w:lang w:val="hr-BA"/>
              </w:rPr>
              <w:t xml:space="preserve"> </w:t>
            </w:r>
            <w:r w:rsidRPr="00171B85">
              <w:rPr>
                <w:rFonts w:eastAsia="Calibri"/>
                <w:b/>
                <w:bCs/>
                <w:szCs w:val="22"/>
                <w:lang w:val="hr-BA"/>
              </w:rPr>
              <w:t>ЕКОЛОГИЈА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Човјек</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екологија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Вјера</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заштита</w:t>
            </w:r>
            <w:r w:rsidR="0039368E" w:rsidRPr="00171B85">
              <w:rPr>
                <w:rFonts w:eastAsia="Calibri"/>
                <w:szCs w:val="22"/>
                <w:lang w:val="hr-BA"/>
              </w:rPr>
              <w:t xml:space="preserve"> </w:t>
            </w:r>
            <w:r w:rsidRPr="00171B85">
              <w:rPr>
                <w:rFonts w:eastAsia="Calibri"/>
                <w:szCs w:val="22"/>
                <w:lang w:val="hr-BA"/>
              </w:rPr>
              <w:t>природе</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Вода</w:t>
            </w:r>
            <w:r w:rsidR="0039368E" w:rsidRPr="00171B85">
              <w:rPr>
                <w:rFonts w:eastAsia="Calibri"/>
                <w:szCs w:val="22"/>
                <w:lang w:val="hr-BA"/>
              </w:rPr>
              <w:t xml:space="preserve"> - </w:t>
            </w:r>
            <w:r w:rsidRPr="00171B85">
              <w:rPr>
                <w:rFonts w:eastAsia="Calibri"/>
                <w:szCs w:val="22"/>
                <w:lang w:val="hr-BA"/>
              </w:rPr>
              <w:t>извор</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благодат</w:t>
            </w:r>
            <w:r w:rsidR="0039368E" w:rsidRPr="00171B85">
              <w:rPr>
                <w:rFonts w:eastAsia="Calibri"/>
                <w:szCs w:val="22"/>
                <w:lang w:val="hr-BA"/>
              </w:rPr>
              <w:t xml:space="preserve"> </w:t>
            </w:r>
            <w:r w:rsidRPr="00171B85">
              <w:rPr>
                <w:rFonts w:eastAsia="Calibri"/>
                <w:szCs w:val="22"/>
                <w:lang w:val="hr-BA"/>
              </w:rPr>
              <w:t>живота</w:t>
            </w:r>
          </w:p>
          <w:p w:rsidR="0039368E" w:rsidRPr="00171B85" w:rsidRDefault="0039368E" w:rsidP="00D5500D">
            <w:pPr>
              <w:jc w:val="both"/>
              <w:rPr>
                <w:rFonts w:eastAsia="Calibri"/>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ПУТ</w:t>
            </w:r>
            <w:r w:rsidR="0039368E" w:rsidRPr="00171B85">
              <w:rPr>
                <w:rFonts w:eastAsia="Calibri"/>
                <w:b/>
                <w:bCs/>
                <w:szCs w:val="22"/>
                <w:lang w:val="hr-BA"/>
              </w:rPr>
              <w:t xml:space="preserve"> </w:t>
            </w:r>
            <w:r w:rsidRPr="00171B85">
              <w:rPr>
                <w:rFonts w:eastAsia="Calibri"/>
                <w:b/>
                <w:bCs/>
                <w:szCs w:val="22"/>
                <w:lang w:val="hr-BA"/>
              </w:rPr>
              <w:t>ДО</w:t>
            </w:r>
            <w:r w:rsidR="0039368E" w:rsidRPr="00171B85">
              <w:rPr>
                <w:rFonts w:eastAsia="Calibri"/>
                <w:b/>
                <w:bCs/>
                <w:szCs w:val="22"/>
                <w:lang w:val="hr-BA"/>
              </w:rPr>
              <w:t xml:space="preserve"> </w:t>
            </w:r>
            <w:r w:rsidRPr="00171B85">
              <w:rPr>
                <w:rFonts w:eastAsia="Calibri"/>
                <w:b/>
                <w:bCs/>
                <w:szCs w:val="22"/>
                <w:lang w:val="hr-BA"/>
              </w:rPr>
              <w:t>ЧОВЈЕКА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Човјек</w:t>
            </w:r>
            <w:r w:rsidR="0039368E" w:rsidRPr="00171B85">
              <w:rPr>
                <w:rFonts w:eastAsia="Calibri"/>
                <w:szCs w:val="22"/>
                <w:lang w:val="hr-BA"/>
              </w:rPr>
              <w:t xml:space="preserve"> </w:t>
            </w:r>
            <w:r w:rsidRPr="00171B85">
              <w:rPr>
                <w:rFonts w:eastAsia="Calibri"/>
                <w:szCs w:val="22"/>
                <w:lang w:val="hr-BA"/>
              </w:rPr>
              <w:t>је</w:t>
            </w:r>
            <w:r w:rsidR="0039368E" w:rsidRPr="00171B85">
              <w:rPr>
                <w:rFonts w:eastAsia="Calibri"/>
                <w:szCs w:val="22"/>
                <w:lang w:val="hr-BA"/>
              </w:rPr>
              <w:t xml:space="preserve"> </w:t>
            </w:r>
            <w:r w:rsidRPr="00171B85">
              <w:rPr>
                <w:rFonts w:eastAsia="Calibri"/>
                <w:szCs w:val="22"/>
                <w:lang w:val="hr-BA"/>
              </w:rPr>
              <w:t>морално</w:t>
            </w:r>
            <w:r w:rsidR="0039368E" w:rsidRPr="00171B85">
              <w:rPr>
                <w:rFonts w:eastAsia="Calibri"/>
                <w:szCs w:val="22"/>
                <w:lang w:val="hr-BA"/>
              </w:rPr>
              <w:t xml:space="preserve"> </w:t>
            </w:r>
            <w:r w:rsidRPr="00171B85">
              <w:rPr>
                <w:rFonts w:eastAsia="Calibri"/>
                <w:szCs w:val="22"/>
                <w:lang w:val="hr-BA"/>
              </w:rPr>
              <w:t>биће</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Мухаммед</w:t>
            </w:r>
            <w:r w:rsidR="0039368E" w:rsidRPr="00171B85">
              <w:rPr>
                <w:rFonts w:eastAsia="Calibri"/>
                <w:szCs w:val="22"/>
                <w:lang w:val="hr-BA"/>
              </w:rPr>
              <w:t xml:space="preserve">, </w:t>
            </w:r>
            <w:r w:rsidRPr="00171B85">
              <w:rPr>
                <w:rFonts w:eastAsia="Calibri"/>
                <w:szCs w:val="22"/>
                <w:lang w:val="hr-BA"/>
              </w:rPr>
              <w:t>а</w:t>
            </w:r>
            <w:r w:rsidR="0039368E" w:rsidRPr="00171B85">
              <w:rPr>
                <w:rFonts w:eastAsia="Calibri"/>
                <w:szCs w:val="22"/>
                <w:lang w:val="hr-BA"/>
              </w:rPr>
              <w:t>.</w:t>
            </w:r>
            <w:r w:rsidRPr="00171B85">
              <w:rPr>
                <w:rFonts w:eastAsia="Calibri"/>
                <w:szCs w:val="22"/>
                <w:lang w:val="hr-BA"/>
              </w:rPr>
              <w:t>с</w:t>
            </w:r>
            <w:r w:rsidR="0039368E" w:rsidRPr="00171B85">
              <w:rPr>
                <w:rFonts w:eastAsia="Calibri"/>
                <w:szCs w:val="22"/>
                <w:lang w:val="hr-BA"/>
              </w:rPr>
              <w:t xml:space="preserve">., </w:t>
            </w:r>
            <w:r w:rsidRPr="00171B85">
              <w:rPr>
                <w:rFonts w:eastAsia="Calibri"/>
                <w:szCs w:val="22"/>
                <w:lang w:val="hr-BA"/>
              </w:rPr>
              <w:t>узор</w:t>
            </w:r>
            <w:r w:rsidR="0039368E" w:rsidRPr="00171B85">
              <w:rPr>
                <w:rFonts w:eastAsia="Calibri"/>
                <w:szCs w:val="22"/>
                <w:lang w:val="hr-BA"/>
              </w:rPr>
              <w:t xml:space="preserve"> </w:t>
            </w:r>
            <w:r w:rsidRPr="00171B85">
              <w:rPr>
                <w:rFonts w:eastAsia="Calibri"/>
                <w:szCs w:val="22"/>
                <w:lang w:val="hr-BA"/>
              </w:rPr>
              <w:t>моралности</w:t>
            </w:r>
          </w:p>
          <w:p w:rsidR="0039368E" w:rsidRPr="00171B85" w:rsidRDefault="0039368E" w:rsidP="00D5500D">
            <w:pPr>
              <w:jc w:val="both"/>
              <w:rPr>
                <w:rFonts w:eastAsia="Calibri"/>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ВЈЕРА</w:t>
            </w:r>
            <w:r w:rsidR="0039368E" w:rsidRPr="00171B85">
              <w:rPr>
                <w:rFonts w:eastAsia="Calibri"/>
                <w:b/>
                <w:bCs/>
                <w:szCs w:val="22"/>
                <w:lang w:val="hr-BA"/>
              </w:rPr>
              <w:t xml:space="preserve"> </w:t>
            </w:r>
            <w:r w:rsidRPr="00171B85">
              <w:rPr>
                <w:rFonts w:eastAsia="Calibri"/>
                <w:b/>
                <w:bCs/>
                <w:szCs w:val="22"/>
                <w:lang w:val="hr-BA"/>
              </w:rPr>
              <w:t>У</w:t>
            </w:r>
            <w:r w:rsidR="0039368E" w:rsidRPr="00171B85">
              <w:rPr>
                <w:rFonts w:eastAsia="Calibri"/>
                <w:b/>
                <w:bCs/>
                <w:szCs w:val="22"/>
                <w:lang w:val="hr-BA"/>
              </w:rPr>
              <w:t xml:space="preserve"> </w:t>
            </w:r>
            <w:r w:rsidRPr="00171B85">
              <w:rPr>
                <w:rFonts w:eastAsia="Calibri"/>
                <w:b/>
                <w:bCs/>
                <w:szCs w:val="22"/>
                <w:lang w:val="hr-BA"/>
              </w:rPr>
              <w:t>СВАКОДНЕВНИЦИ</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Пристојност</w:t>
            </w:r>
            <w:r w:rsidR="0039368E" w:rsidRPr="00171B85">
              <w:rPr>
                <w:rFonts w:eastAsia="Calibri"/>
                <w:szCs w:val="22"/>
                <w:lang w:val="hr-BA"/>
              </w:rPr>
              <w:t xml:space="preserve"> </w:t>
            </w:r>
            <w:r w:rsidRPr="00171B85">
              <w:rPr>
                <w:rFonts w:eastAsia="Calibri"/>
                <w:szCs w:val="22"/>
                <w:lang w:val="hr-BA"/>
              </w:rPr>
              <w:t>у</w:t>
            </w:r>
            <w:r w:rsidR="0039368E" w:rsidRPr="00171B85">
              <w:rPr>
                <w:rFonts w:eastAsia="Calibri"/>
                <w:szCs w:val="22"/>
                <w:lang w:val="hr-BA"/>
              </w:rPr>
              <w:t xml:space="preserve"> </w:t>
            </w:r>
            <w:r w:rsidRPr="00171B85">
              <w:rPr>
                <w:rFonts w:eastAsia="Calibri"/>
                <w:szCs w:val="22"/>
                <w:lang w:val="hr-BA"/>
              </w:rPr>
              <w:t>одијевању</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Халал</w:t>
            </w:r>
            <w:r w:rsidR="0039368E" w:rsidRPr="00171B85">
              <w:rPr>
                <w:rFonts w:eastAsia="Calibri"/>
                <w:szCs w:val="22"/>
                <w:lang w:val="hr-BA"/>
              </w:rPr>
              <w:t xml:space="preserve"> </w:t>
            </w:r>
            <w:r w:rsidRPr="00171B85">
              <w:rPr>
                <w:rFonts w:eastAsia="Calibri"/>
                <w:szCs w:val="22"/>
                <w:lang w:val="hr-BA"/>
              </w:rPr>
              <w:t>исхрана</w:t>
            </w:r>
            <w:r w:rsidR="0039368E" w:rsidRPr="00171B85">
              <w:rPr>
                <w:rFonts w:eastAsia="Calibri"/>
                <w:szCs w:val="22"/>
                <w:lang w:val="hr-BA"/>
              </w:rPr>
              <w:t xml:space="preserve"> - </w:t>
            </w:r>
            <w:r w:rsidRPr="00171B85">
              <w:rPr>
                <w:rFonts w:eastAsia="Calibri"/>
                <w:szCs w:val="22"/>
                <w:lang w:val="hr-BA"/>
              </w:rPr>
              <w:t>извор</w:t>
            </w:r>
            <w:r w:rsidR="0039368E" w:rsidRPr="00171B85">
              <w:rPr>
                <w:rFonts w:eastAsia="Calibri"/>
                <w:szCs w:val="22"/>
                <w:lang w:val="hr-BA"/>
              </w:rPr>
              <w:t xml:space="preserve"> </w:t>
            </w:r>
            <w:r w:rsidRPr="00171B85">
              <w:rPr>
                <w:rFonts w:eastAsia="Calibri"/>
                <w:szCs w:val="22"/>
                <w:lang w:val="hr-BA"/>
              </w:rPr>
              <w:t>здравља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Слободно</w:t>
            </w:r>
            <w:r w:rsidR="0039368E" w:rsidRPr="00171B85">
              <w:rPr>
                <w:rFonts w:eastAsia="Calibri"/>
                <w:szCs w:val="22"/>
                <w:lang w:val="hr-BA"/>
              </w:rPr>
              <w:t xml:space="preserve"> </w:t>
            </w:r>
            <w:r w:rsidRPr="00171B85">
              <w:rPr>
                <w:rFonts w:eastAsia="Calibri"/>
                <w:szCs w:val="22"/>
                <w:lang w:val="hr-BA"/>
              </w:rPr>
              <w:t>вријеме</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изазови</w:t>
            </w:r>
            <w:r w:rsidR="0039368E" w:rsidRPr="00171B85">
              <w:rPr>
                <w:rFonts w:eastAsia="Calibri"/>
                <w:szCs w:val="22"/>
                <w:lang w:val="hr-BA"/>
              </w:rPr>
              <w:t xml:space="preserve"> </w:t>
            </w:r>
            <w:r w:rsidRPr="00171B85">
              <w:rPr>
                <w:rFonts w:eastAsia="Calibri"/>
                <w:szCs w:val="22"/>
                <w:lang w:val="hr-BA"/>
              </w:rPr>
              <w:t>младости</w:t>
            </w:r>
          </w:p>
          <w:p w:rsidR="0039368E" w:rsidRPr="00171B85" w:rsidRDefault="0039368E" w:rsidP="00D5500D">
            <w:pPr>
              <w:jc w:val="both"/>
              <w:rPr>
                <w:rFonts w:eastAsia="Calibri"/>
                <w:szCs w:val="22"/>
                <w:lang w:val="hr-BA"/>
              </w:rPr>
            </w:pP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ДЕМОКРАТСКИ</w:t>
            </w:r>
            <w:r w:rsidR="0039368E" w:rsidRPr="00171B85">
              <w:rPr>
                <w:rFonts w:eastAsia="Calibri"/>
                <w:b/>
                <w:bCs/>
                <w:szCs w:val="22"/>
                <w:lang w:val="hr-BA"/>
              </w:rPr>
              <w:t xml:space="preserve"> </w:t>
            </w:r>
            <w:r w:rsidRPr="00171B85">
              <w:rPr>
                <w:rFonts w:eastAsia="Calibri"/>
                <w:b/>
                <w:bCs/>
                <w:szCs w:val="22"/>
                <w:lang w:val="hr-BA"/>
              </w:rPr>
              <w:t>ПОЧЕЦИ</w:t>
            </w:r>
            <w:r w:rsidR="0039368E" w:rsidRPr="00171B85">
              <w:rPr>
                <w:rFonts w:eastAsia="Calibri"/>
                <w:b/>
                <w:bCs/>
                <w:szCs w:val="22"/>
                <w:lang w:val="hr-BA"/>
              </w:rPr>
              <w:t xml:space="preserve"> </w:t>
            </w:r>
            <w:r w:rsidRPr="00171B85">
              <w:rPr>
                <w:rFonts w:eastAsia="Calibri"/>
                <w:b/>
                <w:bCs/>
                <w:szCs w:val="22"/>
                <w:lang w:val="hr-BA"/>
              </w:rPr>
              <w:t>ПОВИЈЕСТИ</w:t>
            </w:r>
            <w:r w:rsidR="0039368E" w:rsidRPr="00171B85">
              <w:rPr>
                <w:rFonts w:eastAsia="Calibri"/>
                <w:b/>
                <w:bCs/>
                <w:szCs w:val="22"/>
                <w:lang w:val="hr-BA"/>
              </w:rPr>
              <w:t xml:space="preserve"> </w:t>
            </w:r>
            <w:r w:rsidRPr="00171B85">
              <w:rPr>
                <w:rFonts w:eastAsia="Calibri"/>
                <w:b/>
                <w:bCs/>
                <w:szCs w:val="22"/>
                <w:lang w:val="hr-BA"/>
              </w:rPr>
              <w:t>ИСЛАМА</w:t>
            </w:r>
          </w:p>
          <w:p w:rsidR="0039368E" w:rsidRPr="00171B85" w:rsidRDefault="006A6710" w:rsidP="00103F69">
            <w:pPr>
              <w:pStyle w:val="ListParagraph"/>
              <w:numPr>
                <w:ilvl w:val="1"/>
                <w:numId w:val="86"/>
              </w:numPr>
              <w:contextualSpacing w:val="0"/>
              <w:jc w:val="both"/>
              <w:rPr>
                <w:rFonts w:eastAsia="Calibri"/>
                <w:szCs w:val="22"/>
                <w:lang w:val="hr-BA"/>
              </w:rPr>
            </w:pPr>
            <w:r w:rsidRPr="00171B85">
              <w:rPr>
                <w:rFonts w:eastAsia="Calibri"/>
                <w:szCs w:val="22"/>
                <w:lang w:val="hr-BA"/>
              </w:rPr>
              <w:t>Државно</w:t>
            </w:r>
            <w:r w:rsidR="0039368E" w:rsidRPr="00171B85">
              <w:rPr>
                <w:rFonts w:eastAsia="Calibri"/>
                <w:szCs w:val="22"/>
                <w:lang w:val="hr-BA"/>
              </w:rPr>
              <w:t xml:space="preserve"> </w:t>
            </w:r>
            <w:r w:rsidRPr="00171B85">
              <w:rPr>
                <w:rFonts w:eastAsia="Calibri"/>
                <w:szCs w:val="22"/>
                <w:lang w:val="hr-BA"/>
              </w:rPr>
              <w:t>уређење</w:t>
            </w:r>
            <w:r w:rsidR="0039368E" w:rsidRPr="00171B85">
              <w:rPr>
                <w:rFonts w:eastAsia="Calibri"/>
                <w:szCs w:val="22"/>
                <w:lang w:val="hr-BA"/>
              </w:rPr>
              <w:t xml:space="preserve"> </w:t>
            </w:r>
            <w:r w:rsidRPr="00171B85">
              <w:rPr>
                <w:rFonts w:eastAsia="Calibri"/>
                <w:szCs w:val="22"/>
                <w:lang w:val="hr-BA"/>
              </w:rPr>
              <w:t>и</w:t>
            </w:r>
            <w:r w:rsidR="0039368E" w:rsidRPr="00171B85">
              <w:rPr>
                <w:rFonts w:eastAsia="Calibri"/>
                <w:szCs w:val="22"/>
                <w:lang w:val="hr-BA"/>
              </w:rPr>
              <w:t xml:space="preserve"> </w:t>
            </w:r>
            <w:r w:rsidRPr="00171B85">
              <w:rPr>
                <w:rFonts w:eastAsia="Calibri"/>
                <w:szCs w:val="22"/>
                <w:lang w:val="hr-BA"/>
              </w:rPr>
              <w:t>период</w:t>
            </w:r>
            <w:r w:rsidR="0039368E" w:rsidRPr="00171B85">
              <w:rPr>
                <w:rFonts w:eastAsia="Calibri"/>
                <w:szCs w:val="22"/>
                <w:lang w:val="hr-BA"/>
              </w:rPr>
              <w:t xml:space="preserve"> </w:t>
            </w:r>
            <w:r w:rsidRPr="00171B85">
              <w:rPr>
                <w:rFonts w:eastAsia="Calibri"/>
                <w:szCs w:val="22"/>
                <w:lang w:val="hr-BA"/>
              </w:rPr>
              <w:t>праведне</w:t>
            </w:r>
            <w:r w:rsidR="0039368E" w:rsidRPr="00171B85">
              <w:rPr>
                <w:rFonts w:eastAsia="Calibri"/>
                <w:szCs w:val="22"/>
                <w:lang w:val="hr-BA"/>
              </w:rPr>
              <w:t xml:space="preserve"> </w:t>
            </w:r>
            <w:r w:rsidRPr="00171B85">
              <w:rPr>
                <w:rFonts w:eastAsia="Calibri"/>
                <w:szCs w:val="22"/>
                <w:lang w:val="hr-BA"/>
              </w:rPr>
              <w:t>владавине</w:t>
            </w:r>
          </w:p>
          <w:p w:rsidR="0039368E" w:rsidRPr="00171B85" w:rsidRDefault="006A6710" w:rsidP="00103F69">
            <w:pPr>
              <w:pStyle w:val="ListParagraph"/>
              <w:numPr>
                <w:ilvl w:val="0"/>
                <w:numId w:val="86"/>
              </w:numPr>
              <w:contextualSpacing w:val="0"/>
              <w:jc w:val="both"/>
              <w:rPr>
                <w:rFonts w:eastAsia="Calibri"/>
                <w:szCs w:val="22"/>
                <w:lang w:val="hr-BA"/>
              </w:rPr>
            </w:pPr>
            <w:r w:rsidRPr="00171B85">
              <w:rPr>
                <w:rFonts w:eastAsia="Calibri"/>
                <w:b/>
                <w:bCs/>
                <w:szCs w:val="22"/>
                <w:lang w:val="hr-BA"/>
              </w:rPr>
              <w:t>ИСЛАМ</w:t>
            </w:r>
            <w:r w:rsidR="0039368E" w:rsidRPr="00171B85">
              <w:rPr>
                <w:rFonts w:eastAsia="Calibri"/>
                <w:b/>
                <w:bCs/>
                <w:szCs w:val="22"/>
                <w:lang w:val="hr-BA"/>
              </w:rPr>
              <w:t xml:space="preserve"> </w:t>
            </w:r>
            <w:r w:rsidRPr="00171B85">
              <w:rPr>
                <w:rFonts w:eastAsia="Calibri"/>
                <w:b/>
                <w:bCs/>
                <w:szCs w:val="22"/>
                <w:lang w:val="hr-BA"/>
              </w:rPr>
              <w:t>И</w:t>
            </w:r>
            <w:r w:rsidR="0039368E" w:rsidRPr="00171B85">
              <w:rPr>
                <w:rFonts w:eastAsia="Calibri"/>
                <w:b/>
                <w:bCs/>
                <w:szCs w:val="22"/>
                <w:lang w:val="hr-BA"/>
              </w:rPr>
              <w:t xml:space="preserve"> </w:t>
            </w:r>
            <w:r w:rsidRPr="00171B85">
              <w:rPr>
                <w:rFonts w:eastAsia="Calibri"/>
                <w:b/>
                <w:bCs/>
                <w:szCs w:val="22"/>
                <w:lang w:val="hr-BA"/>
              </w:rPr>
              <w:t>КУЛТУРА</w:t>
            </w:r>
            <w:r w:rsidR="0039368E" w:rsidRPr="00171B85">
              <w:rPr>
                <w:rFonts w:eastAsia="Calibri"/>
                <w:b/>
                <w:bCs/>
                <w:szCs w:val="22"/>
                <w:lang w:val="hr-BA"/>
              </w:rPr>
              <w:t xml:space="preserve"> </w:t>
            </w:r>
            <w:r w:rsidRPr="00171B85">
              <w:rPr>
                <w:rFonts w:eastAsia="Calibri"/>
                <w:b/>
                <w:bCs/>
                <w:szCs w:val="22"/>
                <w:lang w:val="hr-BA"/>
              </w:rPr>
              <w:t>ДИЈАЛОГА</w:t>
            </w:r>
          </w:p>
          <w:p w:rsidR="0039368E" w:rsidRPr="00171B85" w:rsidRDefault="0039368E" w:rsidP="00D5500D">
            <w:pPr>
              <w:pStyle w:val="ListParagraph"/>
              <w:ind w:left="360"/>
              <w:jc w:val="both"/>
              <w:rPr>
                <w:rFonts w:eastAsia="Calibri"/>
                <w:szCs w:val="22"/>
                <w:lang w:val="hr-BA"/>
              </w:rPr>
            </w:pPr>
            <w:r w:rsidRPr="00171B85">
              <w:rPr>
                <w:rFonts w:eastAsia="Calibri"/>
                <w:bCs/>
                <w:szCs w:val="22"/>
                <w:lang w:val="hr-BA"/>
              </w:rPr>
              <w:t>10.1.</w:t>
            </w:r>
            <w:r w:rsidR="006A6710" w:rsidRPr="00171B85">
              <w:rPr>
                <w:rFonts w:eastAsia="Calibri"/>
                <w:szCs w:val="22"/>
                <w:lang w:val="hr-BA"/>
              </w:rPr>
              <w:t>Ислам</w:t>
            </w:r>
            <w:r w:rsidRPr="00171B85">
              <w:rPr>
                <w:rFonts w:eastAsia="Calibri"/>
                <w:szCs w:val="22"/>
                <w:lang w:val="hr-BA"/>
              </w:rPr>
              <w:t xml:space="preserve"> </w:t>
            </w:r>
            <w:r w:rsidR="006A6710" w:rsidRPr="00171B85">
              <w:rPr>
                <w:rFonts w:eastAsia="Calibri"/>
                <w:szCs w:val="22"/>
                <w:lang w:val="hr-BA"/>
              </w:rPr>
              <w:t>вјера</w:t>
            </w:r>
            <w:r w:rsidRPr="00171B85">
              <w:rPr>
                <w:rFonts w:eastAsia="Calibri"/>
                <w:szCs w:val="22"/>
                <w:lang w:val="hr-BA"/>
              </w:rPr>
              <w:t xml:space="preserve"> </w:t>
            </w:r>
            <w:r w:rsidR="006A6710" w:rsidRPr="00171B85">
              <w:rPr>
                <w:rFonts w:eastAsia="Calibri"/>
                <w:szCs w:val="22"/>
                <w:lang w:val="hr-BA"/>
              </w:rPr>
              <w:t>дијалога</w:t>
            </w:r>
          </w:p>
          <w:p w:rsidR="0039368E" w:rsidRPr="00171B85" w:rsidRDefault="0039368E" w:rsidP="00D5500D">
            <w:pPr>
              <w:jc w:val="both"/>
              <w:rPr>
                <w:rFonts w:eastAsia="Calibri"/>
                <w:szCs w:val="22"/>
                <w:lang w:val="hr-BA"/>
              </w:rPr>
            </w:pPr>
          </w:p>
        </w:tc>
      </w:tr>
    </w:tbl>
    <w:p w:rsidR="0039368E" w:rsidRPr="00171B85" w:rsidRDefault="0039368E" w:rsidP="0039368E">
      <w:pPr>
        <w:rPr>
          <w:szCs w:val="22"/>
        </w:rPr>
      </w:pPr>
      <w:r w:rsidRPr="00171B85">
        <w:rPr>
          <w:szCs w:val="22"/>
        </w:rPr>
        <w:br w:type="page"/>
      </w:r>
    </w:p>
    <w:tbl>
      <w:tblPr>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8"/>
      </w:tblGrid>
      <w:tr w:rsidR="0039368E" w:rsidRPr="00171B85" w:rsidTr="00247358">
        <w:trPr>
          <w:trHeight w:val="224"/>
          <w:jc w:val="center"/>
        </w:trPr>
        <w:tc>
          <w:tcPr>
            <w:tcW w:w="10358" w:type="dxa"/>
          </w:tcPr>
          <w:p w:rsidR="0039368E" w:rsidRPr="00171B85" w:rsidRDefault="006A6710" w:rsidP="00D5500D">
            <w:pPr>
              <w:jc w:val="both"/>
              <w:rPr>
                <w:szCs w:val="22"/>
              </w:rPr>
            </w:pPr>
            <w:r w:rsidRPr="00171B85">
              <w:rPr>
                <w:b/>
                <w:szCs w:val="22"/>
              </w:rPr>
              <w:lastRenderedPageBreak/>
              <w:t>Очекивани</w:t>
            </w:r>
            <w:r w:rsidR="0039368E" w:rsidRPr="00171B85">
              <w:rPr>
                <w:b/>
                <w:szCs w:val="22"/>
              </w:rPr>
              <w:t xml:space="preserve"> </w:t>
            </w:r>
            <w:r w:rsidRPr="00171B85">
              <w:rPr>
                <w:b/>
                <w:szCs w:val="22"/>
              </w:rPr>
              <w:t>резултати</w:t>
            </w:r>
            <w:r w:rsidR="0039368E" w:rsidRPr="00171B85">
              <w:rPr>
                <w:b/>
                <w:szCs w:val="22"/>
              </w:rPr>
              <w:t>/</w:t>
            </w:r>
            <w:r w:rsidRPr="00171B85">
              <w:rPr>
                <w:b/>
                <w:szCs w:val="22"/>
              </w:rPr>
              <w:t>исходи</w:t>
            </w:r>
            <w:r w:rsidR="0039368E" w:rsidRPr="00171B85">
              <w:rPr>
                <w:b/>
                <w:szCs w:val="22"/>
              </w:rPr>
              <w:t xml:space="preserve"> </w:t>
            </w:r>
            <w:r w:rsidRPr="00171B85">
              <w:rPr>
                <w:b/>
                <w:szCs w:val="22"/>
              </w:rPr>
              <w:t>учења</w:t>
            </w:r>
          </w:p>
        </w:tc>
      </w:tr>
      <w:tr w:rsidR="0039368E" w:rsidRPr="00171B85" w:rsidTr="00247358">
        <w:trPr>
          <w:jc w:val="center"/>
        </w:trPr>
        <w:tc>
          <w:tcPr>
            <w:tcW w:w="10358" w:type="dxa"/>
          </w:tcPr>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описује</w:t>
            </w:r>
            <w:r w:rsidR="0039368E" w:rsidRPr="00171B85">
              <w:rPr>
                <w:szCs w:val="22"/>
                <w:bdr w:val="none" w:sz="4" w:space="0" w:color="auto"/>
                <w:lang w:val="hr-HR"/>
              </w:rPr>
              <w:t xml:space="preserve"> </w:t>
            </w:r>
            <w:r w:rsidRPr="00171B85">
              <w:rPr>
                <w:szCs w:val="22"/>
                <w:bdr w:val="none" w:sz="4" w:space="0" w:color="auto"/>
                <w:lang w:val="hr-HR"/>
              </w:rPr>
              <w:t>развој</w:t>
            </w:r>
            <w:r w:rsidR="0039368E" w:rsidRPr="00171B85">
              <w:rPr>
                <w:szCs w:val="22"/>
                <w:bdr w:val="none" w:sz="4" w:space="0" w:color="auto"/>
                <w:lang w:val="hr-HR"/>
              </w:rPr>
              <w:t xml:space="preserve"> </w:t>
            </w:r>
            <w:r w:rsidRPr="00171B85">
              <w:rPr>
                <w:szCs w:val="22"/>
                <w:bdr w:val="none" w:sz="4" w:space="0" w:color="auto"/>
                <w:lang w:val="hr-HR"/>
              </w:rPr>
              <w:t>вјере</w:t>
            </w:r>
            <w:r w:rsidR="0039368E" w:rsidRPr="00171B85">
              <w:rPr>
                <w:szCs w:val="22"/>
                <w:bdr w:val="none" w:sz="4" w:space="0" w:color="auto"/>
                <w:lang w:val="hr-HR"/>
              </w:rPr>
              <w:t xml:space="preserve"> </w:t>
            </w:r>
            <w:r w:rsidRPr="00171B85">
              <w:rPr>
                <w:szCs w:val="22"/>
                <w:bdr w:val="none" w:sz="4" w:space="0" w:color="auto"/>
                <w:lang w:val="hr-HR"/>
              </w:rPr>
              <w:t>заједно</w:t>
            </w:r>
            <w:r w:rsidR="0039368E" w:rsidRPr="00171B85">
              <w:rPr>
                <w:szCs w:val="22"/>
                <w:bdr w:val="none" w:sz="4" w:space="0" w:color="auto"/>
                <w:lang w:val="hr-HR"/>
              </w:rPr>
              <w:t xml:space="preserve"> </w:t>
            </w:r>
            <w:r w:rsidRPr="00171B85">
              <w:rPr>
                <w:szCs w:val="22"/>
                <w:bdr w:val="none" w:sz="4" w:space="0" w:color="auto"/>
                <w:lang w:val="hr-HR"/>
              </w:rPr>
              <w:t>са</w:t>
            </w:r>
            <w:r w:rsidR="0039368E" w:rsidRPr="00171B85">
              <w:rPr>
                <w:szCs w:val="22"/>
                <w:bdr w:val="none" w:sz="4" w:space="0" w:color="auto"/>
                <w:lang w:val="hr-HR"/>
              </w:rPr>
              <w:t xml:space="preserve"> </w:t>
            </w:r>
            <w:r w:rsidRPr="00171B85">
              <w:rPr>
                <w:szCs w:val="22"/>
                <w:bdr w:val="none" w:sz="4" w:space="0" w:color="auto"/>
                <w:lang w:val="hr-HR"/>
              </w:rPr>
              <w:t>развојем</w:t>
            </w:r>
            <w:r w:rsidR="0039368E" w:rsidRPr="00171B85">
              <w:rPr>
                <w:szCs w:val="22"/>
                <w:bdr w:val="none" w:sz="4" w:space="0" w:color="auto"/>
                <w:lang w:val="hr-HR"/>
              </w:rPr>
              <w:t xml:space="preserve"> </w:t>
            </w:r>
            <w:r w:rsidRPr="00171B85">
              <w:rPr>
                <w:szCs w:val="22"/>
                <w:bdr w:val="none" w:sz="4" w:space="0" w:color="auto"/>
                <w:lang w:val="hr-HR"/>
              </w:rPr>
              <w:t>човјека</w:t>
            </w:r>
            <w:r w:rsidR="0039368E" w:rsidRPr="00171B85">
              <w:rPr>
                <w:szCs w:val="22"/>
                <w:bdr w:val="none" w:sz="4" w:space="0" w:color="auto"/>
                <w:lang w:val="hr-HR"/>
              </w:rPr>
              <w:t xml:space="preserve"> </w:t>
            </w:r>
            <w:r w:rsidRPr="00171B85">
              <w:rPr>
                <w:szCs w:val="22"/>
                <w:bdr w:val="none" w:sz="4" w:space="0" w:color="auto"/>
                <w:lang w:val="hr-HR"/>
              </w:rPr>
              <w:t>на</w:t>
            </w:r>
            <w:r w:rsidR="0039368E" w:rsidRPr="00171B85">
              <w:rPr>
                <w:szCs w:val="22"/>
                <w:bdr w:val="none" w:sz="4" w:space="0" w:color="auto"/>
                <w:lang w:val="hr-HR"/>
              </w:rPr>
              <w:t xml:space="preserve"> </w:t>
            </w:r>
            <w:r w:rsidRPr="00171B85">
              <w:rPr>
                <w:szCs w:val="22"/>
                <w:bdr w:val="none" w:sz="4" w:space="0" w:color="auto"/>
                <w:lang w:val="hr-HR"/>
              </w:rPr>
              <w:t>Земљи</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заједничку</w:t>
            </w:r>
            <w:r w:rsidR="0039368E" w:rsidRPr="00171B85">
              <w:rPr>
                <w:szCs w:val="22"/>
                <w:bdr w:val="none" w:sz="4" w:space="0" w:color="auto"/>
                <w:lang w:val="hr-HR"/>
              </w:rPr>
              <w:t xml:space="preserve"> </w:t>
            </w:r>
            <w:r w:rsidRPr="00171B85">
              <w:rPr>
                <w:szCs w:val="22"/>
                <w:bdr w:val="none" w:sz="4" w:space="0" w:color="auto"/>
                <w:lang w:val="hr-HR"/>
              </w:rPr>
              <w:t>мисију</w:t>
            </w:r>
            <w:r w:rsidR="0039368E" w:rsidRPr="00171B85">
              <w:rPr>
                <w:szCs w:val="22"/>
                <w:bdr w:val="none" w:sz="4" w:space="0" w:color="auto"/>
                <w:lang w:val="hr-HR"/>
              </w:rPr>
              <w:t xml:space="preserve"> </w:t>
            </w:r>
            <w:r w:rsidRPr="00171B85">
              <w:rPr>
                <w:szCs w:val="22"/>
                <w:bdr w:val="none" w:sz="4" w:space="0" w:color="auto"/>
                <w:lang w:val="hr-HR"/>
              </w:rPr>
              <w:t>свих</w:t>
            </w:r>
            <w:r w:rsidR="0039368E" w:rsidRPr="00171B85">
              <w:rPr>
                <w:szCs w:val="22"/>
                <w:bdr w:val="none" w:sz="4" w:space="0" w:color="auto"/>
                <w:lang w:val="hr-HR"/>
              </w:rPr>
              <w:t xml:space="preserve"> </w:t>
            </w:r>
            <w:r w:rsidRPr="00171B85">
              <w:rPr>
                <w:szCs w:val="22"/>
                <w:bdr w:val="none" w:sz="4" w:space="0" w:color="auto"/>
                <w:lang w:val="hr-HR"/>
              </w:rPr>
              <w:t>Божијих</w:t>
            </w:r>
            <w:r w:rsidR="0039368E" w:rsidRPr="00171B85">
              <w:rPr>
                <w:szCs w:val="22"/>
                <w:bdr w:val="none" w:sz="4" w:space="0" w:color="auto"/>
                <w:lang w:val="hr-HR"/>
              </w:rPr>
              <w:t xml:space="preserve"> </w:t>
            </w:r>
            <w:r w:rsidRPr="00171B85">
              <w:rPr>
                <w:szCs w:val="22"/>
                <w:bdr w:val="none" w:sz="4" w:space="0" w:color="auto"/>
                <w:lang w:val="hr-HR"/>
              </w:rPr>
              <w:t>посланика</w:t>
            </w:r>
            <w:r w:rsidR="0039368E" w:rsidRPr="00171B85">
              <w:rPr>
                <w:szCs w:val="22"/>
                <w:bdr w:val="none" w:sz="4" w:space="0" w:color="auto"/>
                <w:lang w:val="hr-HR"/>
              </w:rPr>
              <w:t xml:space="preserve">, </w:t>
            </w:r>
            <w:r w:rsidRPr="00171B85">
              <w:rPr>
                <w:szCs w:val="22"/>
                <w:bdr w:val="none" w:sz="4" w:space="0" w:color="auto"/>
                <w:lang w:val="hr-HR"/>
              </w:rPr>
              <w:t>од</w:t>
            </w:r>
            <w:r w:rsidR="0039368E" w:rsidRPr="00171B85">
              <w:rPr>
                <w:szCs w:val="22"/>
                <w:bdr w:val="none" w:sz="4" w:space="0" w:color="auto"/>
                <w:lang w:val="hr-HR"/>
              </w:rPr>
              <w:t xml:space="preserve"> </w:t>
            </w:r>
            <w:r w:rsidRPr="00171B85">
              <w:rPr>
                <w:szCs w:val="22"/>
                <w:bdr w:val="none" w:sz="4" w:space="0" w:color="auto"/>
                <w:lang w:val="hr-HR"/>
              </w:rPr>
              <w:t>Адема</w:t>
            </w:r>
            <w:r w:rsidR="0039368E" w:rsidRPr="00171B85">
              <w:rPr>
                <w:szCs w:val="22"/>
                <w:bdr w:val="none" w:sz="4" w:space="0" w:color="auto"/>
                <w:lang w:val="hr-HR"/>
              </w:rPr>
              <w:t xml:space="preserve">, </w:t>
            </w:r>
            <w:r w:rsidRPr="00171B85">
              <w:rPr>
                <w:szCs w:val="22"/>
                <w:bdr w:val="none" w:sz="4" w:space="0" w:color="auto"/>
                <w:lang w:val="hr-HR"/>
              </w:rPr>
              <w:t>а</w:t>
            </w:r>
            <w:r w:rsidR="0039368E" w:rsidRPr="00171B85">
              <w:rPr>
                <w:szCs w:val="22"/>
                <w:bdr w:val="none" w:sz="4" w:space="0" w:color="auto"/>
                <w:lang w:val="hr-HR"/>
              </w:rPr>
              <w:t>.</w:t>
            </w:r>
            <w:r w:rsidRPr="00171B85">
              <w:rPr>
                <w:szCs w:val="22"/>
                <w:bdr w:val="none" w:sz="4" w:space="0" w:color="auto"/>
                <w:lang w:val="hr-HR"/>
              </w:rPr>
              <w:t>с</w:t>
            </w:r>
            <w:r w:rsidR="0039368E" w:rsidRPr="00171B85">
              <w:rPr>
                <w:szCs w:val="22"/>
                <w:bdr w:val="none" w:sz="4" w:space="0" w:color="auto"/>
                <w:lang w:val="hr-HR"/>
              </w:rPr>
              <w:t xml:space="preserve">., </w:t>
            </w:r>
            <w:r w:rsidRPr="00171B85">
              <w:rPr>
                <w:szCs w:val="22"/>
                <w:bdr w:val="none" w:sz="4" w:space="0" w:color="auto"/>
                <w:lang w:val="hr-HR"/>
              </w:rPr>
              <w:t>до</w:t>
            </w:r>
            <w:r w:rsidR="0039368E" w:rsidRPr="00171B85">
              <w:rPr>
                <w:szCs w:val="22"/>
                <w:bdr w:val="none" w:sz="4" w:space="0" w:color="auto"/>
                <w:lang w:val="hr-HR"/>
              </w:rPr>
              <w:t xml:space="preserve"> </w:t>
            </w:r>
            <w:r w:rsidRPr="00171B85">
              <w:rPr>
                <w:szCs w:val="22"/>
                <w:bdr w:val="none" w:sz="4" w:space="0" w:color="auto"/>
                <w:lang w:val="hr-HR"/>
              </w:rPr>
              <w:t>Мухаммеда</w:t>
            </w:r>
            <w:r w:rsidR="0039368E" w:rsidRPr="00171B85">
              <w:rPr>
                <w:szCs w:val="22"/>
                <w:bdr w:val="none" w:sz="4" w:space="0" w:color="auto"/>
                <w:lang w:val="hr-HR"/>
              </w:rPr>
              <w:t xml:space="preserve">, </w:t>
            </w:r>
            <w:r w:rsidRPr="00171B85">
              <w:rPr>
                <w:szCs w:val="22"/>
                <w:bdr w:val="none" w:sz="4" w:space="0" w:color="auto"/>
                <w:lang w:val="hr-HR"/>
              </w:rPr>
              <w:t>а</w:t>
            </w:r>
            <w:r w:rsidR="0039368E" w:rsidRPr="00171B85">
              <w:rPr>
                <w:szCs w:val="22"/>
                <w:bdr w:val="none" w:sz="4" w:space="0" w:color="auto"/>
                <w:lang w:val="hr-HR"/>
              </w:rPr>
              <w:t>.</w:t>
            </w:r>
            <w:r w:rsidRPr="00171B85">
              <w:rPr>
                <w:szCs w:val="22"/>
                <w:bdr w:val="none" w:sz="4" w:space="0" w:color="auto"/>
                <w:lang w:val="hr-HR"/>
              </w:rPr>
              <w:t>с</w:t>
            </w:r>
            <w:r w:rsidR="0039368E" w:rsidRPr="00171B85">
              <w:rPr>
                <w:szCs w:val="22"/>
                <w:bdr w:val="none" w:sz="4" w:space="0" w:color="auto"/>
                <w:lang w:val="hr-HR"/>
              </w:rPr>
              <w:t>.</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анализира</w:t>
            </w:r>
            <w:r w:rsidR="0039368E" w:rsidRPr="00171B85">
              <w:rPr>
                <w:szCs w:val="22"/>
                <w:bdr w:val="none" w:sz="4" w:space="0" w:color="auto"/>
                <w:lang w:val="hr-HR"/>
              </w:rPr>
              <w:t xml:space="preserve"> </w:t>
            </w:r>
            <w:r w:rsidRPr="00171B85">
              <w:rPr>
                <w:szCs w:val="22"/>
                <w:bdr w:val="none" w:sz="4" w:space="0" w:color="auto"/>
                <w:lang w:val="hr-HR"/>
              </w:rPr>
              <w:t>смисао</w:t>
            </w:r>
            <w:r w:rsidR="0039368E" w:rsidRPr="00171B85">
              <w:rPr>
                <w:szCs w:val="22"/>
                <w:bdr w:val="none" w:sz="4" w:space="0" w:color="auto"/>
                <w:lang w:val="hr-HR"/>
              </w:rPr>
              <w:t xml:space="preserve"> </w:t>
            </w:r>
            <w:r w:rsidRPr="00171B85">
              <w:rPr>
                <w:szCs w:val="22"/>
                <w:bdr w:val="none" w:sz="4" w:space="0" w:color="auto"/>
                <w:lang w:val="hr-HR"/>
              </w:rPr>
              <w:t>преданости</w:t>
            </w:r>
            <w:r w:rsidR="0039368E" w:rsidRPr="00171B85">
              <w:rPr>
                <w:szCs w:val="22"/>
                <w:bdr w:val="none" w:sz="4" w:space="0" w:color="auto"/>
                <w:lang w:val="hr-HR"/>
              </w:rPr>
              <w:t xml:space="preserve"> </w:t>
            </w:r>
            <w:r w:rsidRPr="00171B85">
              <w:rPr>
                <w:szCs w:val="22"/>
                <w:bdr w:val="none" w:sz="4" w:space="0" w:color="auto"/>
                <w:lang w:val="hr-HR"/>
              </w:rPr>
              <w:t>Узвишеном</w:t>
            </w:r>
            <w:r w:rsidR="0039368E" w:rsidRPr="00171B85">
              <w:rPr>
                <w:szCs w:val="22"/>
                <w:bdr w:val="none" w:sz="4" w:space="0" w:color="auto"/>
                <w:lang w:val="hr-HR"/>
              </w:rPr>
              <w:t xml:space="preserve"> </w:t>
            </w:r>
            <w:r w:rsidRPr="00171B85">
              <w:rPr>
                <w:szCs w:val="22"/>
                <w:bdr w:val="none" w:sz="4" w:space="0" w:color="auto"/>
                <w:lang w:val="hr-HR"/>
              </w:rPr>
              <w:t>Аллаху</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прихвата</w:t>
            </w:r>
            <w:r w:rsidR="0039368E" w:rsidRPr="00171B85">
              <w:rPr>
                <w:szCs w:val="22"/>
                <w:bdr w:val="none" w:sz="4" w:space="0" w:color="auto"/>
                <w:lang w:val="hr-HR"/>
              </w:rPr>
              <w:t xml:space="preserve"> </w:t>
            </w:r>
            <w:r w:rsidRPr="00171B85">
              <w:rPr>
                <w:szCs w:val="22"/>
                <w:bdr w:val="none" w:sz="4" w:space="0" w:color="auto"/>
                <w:lang w:val="hr-HR"/>
              </w:rPr>
              <w:t>ислам</w:t>
            </w:r>
            <w:r w:rsidR="0039368E" w:rsidRPr="00171B85">
              <w:rPr>
                <w:szCs w:val="22"/>
                <w:bdr w:val="none" w:sz="4" w:space="0" w:color="auto"/>
                <w:lang w:val="hr-HR"/>
              </w:rPr>
              <w:t xml:space="preserve"> </w:t>
            </w:r>
            <w:r w:rsidRPr="00171B85">
              <w:rPr>
                <w:szCs w:val="22"/>
                <w:bdr w:val="none" w:sz="4" w:space="0" w:color="auto"/>
                <w:lang w:val="hr-HR"/>
              </w:rPr>
              <w:t>као</w:t>
            </w:r>
            <w:r w:rsidR="0039368E" w:rsidRPr="00171B85">
              <w:rPr>
                <w:szCs w:val="22"/>
                <w:bdr w:val="none" w:sz="4" w:space="0" w:color="auto"/>
                <w:lang w:val="hr-HR"/>
              </w:rPr>
              <w:t xml:space="preserve"> </w:t>
            </w:r>
            <w:r w:rsidRPr="00171B85">
              <w:rPr>
                <w:szCs w:val="22"/>
                <w:bdr w:val="none" w:sz="4" w:space="0" w:color="auto"/>
                <w:lang w:val="hr-HR"/>
              </w:rPr>
              <w:t>нужну</w:t>
            </w:r>
            <w:r w:rsidR="0039368E" w:rsidRPr="00171B85">
              <w:rPr>
                <w:szCs w:val="22"/>
                <w:bdr w:val="none" w:sz="4" w:space="0" w:color="auto"/>
                <w:lang w:val="hr-HR"/>
              </w:rPr>
              <w:t xml:space="preserve"> </w:t>
            </w:r>
            <w:r w:rsidRPr="00171B85">
              <w:rPr>
                <w:szCs w:val="22"/>
                <w:bdr w:val="none" w:sz="4" w:space="0" w:color="auto"/>
                <w:lang w:val="hr-HR"/>
              </w:rPr>
              <w:t>потребу</w:t>
            </w:r>
            <w:r w:rsidR="0039368E" w:rsidRPr="00171B85">
              <w:rPr>
                <w:szCs w:val="22"/>
                <w:bdr w:val="none" w:sz="4" w:space="0" w:color="auto"/>
                <w:lang w:val="hr-HR"/>
              </w:rPr>
              <w:t xml:space="preserve"> </w:t>
            </w:r>
            <w:r w:rsidRPr="00171B85">
              <w:rPr>
                <w:szCs w:val="22"/>
                <w:bdr w:val="none" w:sz="4" w:space="0" w:color="auto"/>
                <w:lang w:val="hr-HR"/>
              </w:rPr>
              <w:t>душе</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наводи</w:t>
            </w:r>
            <w:r w:rsidR="0039368E" w:rsidRPr="00171B85">
              <w:rPr>
                <w:szCs w:val="22"/>
                <w:bdr w:val="none" w:sz="4" w:space="0" w:color="auto"/>
                <w:lang w:val="hr-HR"/>
              </w:rPr>
              <w:t xml:space="preserve"> </w:t>
            </w:r>
            <w:r w:rsidRPr="00171B85">
              <w:rPr>
                <w:szCs w:val="22"/>
                <w:bdr w:val="none" w:sz="4" w:space="0" w:color="auto"/>
                <w:lang w:val="hr-HR"/>
              </w:rPr>
              <w:t>изворе</w:t>
            </w:r>
            <w:r w:rsidR="0039368E" w:rsidRPr="00171B85">
              <w:rPr>
                <w:szCs w:val="22"/>
                <w:bdr w:val="none" w:sz="4" w:space="0" w:color="auto"/>
                <w:lang w:val="hr-HR"/>
              </w:rPr>
              <w:t xml:space="preserve"> </w:t>
            </w:r>
            <w:r w:rsidRPr="00171B85">
              <w:rPr>
                <w:szCs w:val="22"/>
                <w:bdr w:val="none" w:sz="4" w:space="0" w:color="auto"/>
                <w:lang w:val="hr-HR"/>
              </w:rPr>
              <w:t>ислама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описује</w:t>
            </w:r>
            <w:r w:rsidR="0039368E" w:rsidRPr="00171B85">
              <w:rPr>
                <w:szCs w:val="22"/>
                <w:bdr w:val="none" w:sz="4" w:space="0" w:color="auto"/>
                <w:lang w:val="hr-HR"/>
              </w:rPr>
              <w:t xml:space="preserve"> </w:t>
            </w:r>
            <w:r w:rsidRPr="00171B85">
              <w:rPr>
                <w:szCs w:val="22"/>
                <w:bdr w:val="none" w:sz="4" w:space="0" w:color="auto"/>
                <w:lang w:val="hr-HR"/>
              </w:rPr>
              <w:t>начине</w:t>
            </w:r>
            <w:r w:rsidR="0039368E" w:rsidRPr="00171B85">
              <w:rPr>
                <w:szCs w:val="22"/>
                <w:bdr w:val="none" w:sz="4" w:space="0" w:color="auto"/>
                <w:lang w:val="hr-HR"/>
              </w:rPr>
              <w:t xml:space="preserve"> </w:t>
            </w:r>
            <w:r w:rsidRPr="00171B85">
              <w:rPr>
                <w:szCs w:val="22"/>
                <w:bdr w:val="none" w:sz="4" w:space="0" w:color="auto"/>
                <w:lang w:val="hr-HR"/>
              </w:rPr>
              <w:t>достављања</w:t>
            </w:r>
            <w:r w:rsidR="0039368E" w:rsidRPr="00171B85">
              <w:rPr>
                <w:szCs w:val="22"/>
                <w:bdr w:val="none" w:sz="4" w:space="0" w:color="auto"/>
                <w:lang w:val="hr-HR"/>
              </w:rPr>
              <w:t xml:space="preserve"> </w:t>
            </w:r>
            <w:r w:rsidRPr="00171B85">
              <w:rPr>
                <w:szCs w:val="22"/>
                <w:bdr w:val="none" w:sz="4" w:space="0" w:color="auto"/>
                <w:lang w:val="hr-HR"/>
              </w:rPr>
              <w:t>Објаве</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анализира</w:t>
            </w:r>
            <w:r w:rsidR="0039368E" w:rsidRPr="00171B85">
              <w:rPr>
                <w:szCs w:val="22"/>
                <w:bdr w:val="none" w:sz="4" w:space="0" w:color="auto"/>
                <w:lang w:val="hr-HR"/>
              </w:rPr>
              <w:t xml:space="preserve"> </w:t>
            </w:r>
            <w:r w:rsidRPr="00171B85">
              <w:rPr>
                <w:szCs w:val="22"/>
                <w:bdr w:val="none" w:sz="4" w:space="0" w:color="auto"/>
                <w:lang w:val="hr-HR"/>
              </w:rPr>
              <w:t>улогу</w:t>
            </w:r>
            <w:r w:rsidR="0039368E" w:rsidRPr="00171B85">
              <w:rPr>
                <w:szCs w:val="22"/>
                <w:bdr w:val="none" w:sz="4" w:space="0" w:color="auto"/>
                <w:lang w:val="hr-HR"/>
              </w:rPr>
              <w:t xml:space="preserve"> </w:t>
            </w:r>
            <w:r w:rsidRPr="00171B85">
              <w:rPr>
                <w:szCs w:val="22"/>
                <w:bdr w:val="none" w:sz="4" w:space="0" w:color="auto"/>
                <w:lang w:val="hr-HR"/>
              </w:rPr>
              <w:t>Кур</w:t>
            </w:r>
            <w:r w:rsidR="0039368E" w:rsidRPr="00171B85">
              <w:rPr>
                <w:szCs w:val="22"/>
                <w:bdr w:val="none" w:sz="4" w:space="0" w:color="auto"/>
                <w:lang w:val="hr-HR"/>
              </w:rPr>
              <w:t>'</w:t>
            </w:r>
            <w:r w:rsidRPr="00171B85">
              <w:rPr>
                <w:szCs w:val="22"/>
                <w:bdr w:val="none" w:sz="4" w:space="0" w:color="auto"/>
                <w:lang w:val="hr-HR"/>
              </w:rPr>
              <w:t>ана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суннета</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аргументовању</w:t>
            </w:r>
            <w:r w:rsidR="0039368E" w:rsidRPr="00171B85">
              <w:rPr>
                <w:szCs w:val="22"/>
                <w:bdr w:val="none" w:sz="4" w:space="0" w:color="auto"/>
                <w:lang w:val="hr-HR"/>
              </w:rPr>
              <w:t xml:space="preserve"> </w:t>
            </w:r>
            <w:r w:rsidRPr="00171B85">
              <w:rPr>
                <w:szCs w:val="22"/>
                <w:bdr w:val="none" w:sz="4" w:space="0" w:color="auto"/>
                <w:lang w:val="hr-HR"/>
              </w:rPr>
              <w:t>учења</w:t>
            </w:r>
            <w:r w:rsidR="0039368E" w:rsidRPr="00171B85">
              <w:rPr>
                <w:szCs w:val="22"/>
                <w:bdr w:val="none" w:sz="4" w:space="0" w:color="auto"/>
                <w:lang w:val="hr-HR"/>
              </w:rPr>
              <w:t xml:space="preserve"> </w:t>
            </w:r>
            <w:r w:rsidRPr="00171B85">
              <w:rPr>
                <w:szCs w:val="22"/>
                <w:bdr w:val="none" w:sz="4" w:space="0" w:color="auto"/>
                <w:lang w:val="hr-HR"/>
              </w:rPr>
              <w:t>ислама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дјелује</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складу</w:t>
            </w:r>
            <w:r w:rsidR="0039368E" w:rsidRPr="00171B85">
              <w:rPr>
                <w:szCs w:val="22"/>
                <w:bdr w:val="none" w:sz="4" w:space="0" w:color="auto"/>
                <w:lang w:val="hr-HR"/>
              </w:rPr>
              <w:t xml:space="preserve"> </w:t>
            </w:r>
            <w:r w:rsidRPr="00171B85">
              <w:rPr>
                <w:szCs w:val="22"/>
                <w:bdr w:val="none" w:sz="4" w:space="0" w:color="auto"/>
                <w:lang w:val="hr-HR"/>
              </w:rPr>
              <w:t>с</w:t>
            </w:r>
            <w:r w:rsidR="0039368E" w:rsidRPr="00171B85">
              <w:rPr>
                <w:szCs w:val="22"/>
                <w:bdr w:val="none" w:sz="4" w:space="0" w:color="auto"/>
                <w:lang w:val="hr-HR"/>
              </w:rPr>
              <w:t xml:space="preserve"> </w:t>
            </w:r>
            <w:r w:rsidRPr="00171B85">
              <w:rPr>
                <w:szCs w:val="22"/>
                <w:bdr w:val="none" w:sz="4" w:space="0" w:color="auto"/>
                <w:lang w:val="hr-HR"/>
              </w:rPr>
              <w:t>њима</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описује</w:t>
            </w:r>
            <w:r w:rsidR="0039368E" w:rsidRPr="00171B85">
              <w:rPr>
                <w:szCs w:val="22"/>
                <w:bdr w:val="none" w:sz="4" w:space="0" w:color="auto"/>
                <w:lang w:val="hr-HR"/>
              </w:rPr>
              <w:t xml:space="preserve"> </w:t>
            </w:r>
            <w:r w:rsidRPr="00171B85">
              <w:rPr>
                <w:szCs w:val="22"/>
                <w:bdr w:val="none" w:sz="4" w:space="0" w:color="auto"/>
                <w:lang w:val="hr-HR"/>
              </w:rPr>
              <w:t>смисао</w:t>
            </w:r>
            <w:r w:rsidR="0039368E" w:rsidRPr="00171B85">
              <w:rPr>
                <w:szCs w:val="22"/>
                <w:bdr w:val="none" w:sz="4" w:space="0" w:color="auto"/>
                <w:lang w:val="hr-HR"/>
              </w:rPr>
              <w:t xml:space="preserve"> </w:t>
            </w:r>
            <w:r w:rsidRPr="00171B85">
              <w:rPr>
                <w:szCs w:val="22"/>
                <w:bdr w:val="none" w:sz="4" w:space="0" w:color="auto"/>
                <w:lang w:val="hr-HR"/>
              </w:rPr>
              <w:t>вјеровања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препознаје</w:t>
            </w:r>
            <w:r w:rsidR="0039368E" w:rsidRPr="00171B85">
              <w:rPr>
                <w:szCs w:val="22"/>
                <w:bdr w:val="none" w:sz="4" w:space="0" w:color="auto"/>
                <w:lang w:val="hr-HR"/>
              </w:rPr>
              <w:t xml:space="preserve"> </w:t>
            </w:r>
            <w:r w:rsidRPr="00171B85">
              <w:rPr>
                <w:szCs w:val="22"/>
                <w:bdr w:val="none" w:sz="4" w:space="0" w:color="auto"/>
                <w:lang w:val="hr-HR"/>
              </w:rPr>
              <w:t>вјеру</w:t>
            </w:r>
            <w:r w:rsidR="0039368E" w:rsidRPr="00171B85">
              <w:rPr>
                <w:szCs w:val="22"/>
                <w:bdr w:val="none" w:sz="4" w:space="0" w:color="auto"/>
                <w:lang w:val="hr-HR"/>
              </w:rPr>
              <w:t xml:space="preserve"> </w:t>
            </w:r>
            <w:r w:rsidRPr="00171B85">
              <w:rPr>
                <w:szCs w:val="22"/>
                <w:bdr w:val="none" w:sz="4" w:space="0" w:color="auto"/>
                <w:lang w:val="hr-HR"/>
              </w:rPr>
              <w:t>као</w:t>
            </w:r>
            <w:r w:rsidR="0039368E" w:rsidRPr="00171B85">
              <w:rPr>
                <w:szCs w:val="22"/>
                <w:bdr w:val="none" w:sz="4" w:space="0" w:color="auto"/>
                <w:lang w:val="hr-HR"/>
              </w:rPr>
              <w:t xml:space="preserve"> </w:t>
            </w:r>
            <w:r w:rsidRPr="00171B85">
              <w:rPr>
                <w:szCs w:val="22"/>
                <w:bdr w:val="none" w:sz="4" w:space="0" w:color="auto"/>
                <w:lang w:val="hr-HR"/>
              </w:rPr>
              <w:t>животну</w:t>
            </w:r>
            <w:r w:rsidR="0039368E" w:rsidRPr="00171B85">
              <w:rPr>
                <w:szCs w:val="22"/>
                <w:bdr w:val="none" w:sz="4" w:space="0" w:color="auto"/>
                <w:lang w:val="hr-HR"/>
              </w:rPr>
              <w:t xml:space="preserve"> </w:t>
            </w:r>
            <w:r w:rsidRPr="00171B85">
              <w:rPr>
                <w:szCs w:val="22"/>
                <w:bdr w:val="none" w:sz="4" w:space="0" w:color="auto"/>
                <w:lang w:val="hr-HR"/>
              </w:rPr>
              <w:t>енергију</w:t>
            </w:r>
            <w:r w:rsidR="0039368E" w:rsidRPr="00171B85">
              <w:rPr>
                <w:szCs w:val="22"/>
                <w:bdr w:val="none" w:sz="4" w:space="0" w:color="auto"/>
                <w:lang w:val="hr-HR"/>
              </w:rPr>
              <w:t xml:space="preserve"> </w:t>
            </w:r>
            <w:r w:rsidRPr="00171B85">
              <w:rPr>
                <w:szCs w:val="22"/>
                <w:bdr w:val="none" w:sz="4" w:space="0" w:color="auto"/>
                <w:lang w:val="hr-HR"/>
              </w:rPr>
              <w:t>која</w:t>
            </w:r>
            <w:r w:rsidR="0039368E" w:rsidRPr="00171B85">
              <w:rPr>
                <w:szCs w:val="22"/>
                <w:bdr w:val="none" w:sz="4" w:space="0" w:color="auto"/>
                <w:lang w:val="hr-HR"/>
              </w:rPr>
              <w:t xml:space="preserve"> </w:t>
            </w:r>
            <w:r w:rsidRPr="00171B85">
              <w:rPr>
                <w:szCs w:val="22"/>
                <w:bdr w:val="none" w:sz="4" w:space="0" w:color="auto"/>
                <w:lang w:val="hr-HR"/>
              </w:rPr>
              <w:t>човјеку</w:t>
            </w:r>
            <w:r w:rsidR="0039368E" w:rsidRPr="00171B85">
              <w:rPr>
                <w:szCs w:val="22"/>
                <w:bdr w:val="none" w:sz="4" w:space="0" w:color="auto"/>
                <w:lang w:val="hr-HR"/>
              </w:rPr>
              <w:t xml:space="preserve"> </w:t>
            </w:r>
            <w:r w:rsidRPr="00171B85">
              <w:rPr>
                <w:szCs w:val="22"/>
                <w:bdr w:val="none" w:sz="4" w:space="0" w:color="auto"/>
                <w:lang w:val="hr-HR"/>
              </w:rPr>
              <w:t>даје</w:t>
            </w:r>
            <w:r w:rsidR="0039368E" w:rsidRPr="00171B85">
              <w:rPr>
                <w:szCs w:val="22"/>
                <w:bdr w:val="none" w:sz="4" w:space="0" w:color="auto"/>
                <w:lang w:val="hr-HR"/>
              </w:rPr>
              <w:t xml:space="preserve"> </w:t>
            </w:r>
            <w:r w:rsidRPr="00171B85">
              <w:rPr>
                <w:szCs w:val="22"/>
                <w:bdr w:val="none" w:sz="4" w:space="0" w:color="auto"/>
                <w:lang w:val="hr-HR"/>
              </w:rPr>
              <w:t>снагу</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сусрету</w:t>
            </w:r>
            <w:r w:rsidR="0039368E" w:rsidRPr="00171B85">
              <w:rPr>
                <w:szCs w:val="22"/>
                <w:bdr w:val="none" w:sz="4" w:space="0" w:color="auto"/>
                <w:lang w:val="hr-HR"/>
              </w:rPr>
              <w:t xml:space="preserve"> </w:t>
            </w:r>
            <w:r w:rsidRPr="00171B85">
              <w:rPr>
                <w:szCs w:val="22"/>
                <w:bdr w:val="none" w:sz="4" w:space="0" w:color="auto"/>
                <w:lang w:val="hr-HR"/>
              </w:rPr>
              <w:t>са</w:t>
            </w:r>
            <w:r w:rsidR="0039368E" w:rsidRPr="00171B85">
              <w:rPr>
                <w:szCs w:val="22"/>
                <w:bdr w:val="none" w:sz="4" w:space="0" w:color="auto"/>
                <w:lang w:val="hr-HR"/>
              </w:rPr>
              <w:t xml:space="preserve"> </w:t>
            </w:r>
            <w:r w:rsidRPr="00171B85">
              <w:rPr>
                <w:szCs w:val="22"/>
                <w:bdr w:val="none" w:sz="4" w:space="0" w:color="auto"/>
                <w:lang w:val="hr-HR"/>
              </w:rPr>
              <w:t>изазовима</w:t>
            </w:r>
            <w:r w:rsidR="0039368E" w:rsidRPr="00171B85">
              <w:rPr>
                <w:szCs w:val="22"/>
                <w:bdr w:val="none" w:sz="4" w:space="0" w:color="auto"/>
                <w:lang w:val="hr-HR"/>
              </w:rPr>
              <w:t xml:space="preserve"> </w:t>
            </w:r>
            <w:r w:rsidRPr="00171B85">
              <w:rPr>
                <w:szCs w:val="22"/>
                <w:bdr w:val="none" w:sz="4" w:space="0" w:color="auto"/>
                <w:lang w:val="hr-HR"/>
              </w:rPr>
              <w:t>живота</w:t>
            </w:r>
            <w:r w:rsidR="0039368E" w:rsidRPr="00171B85">
              <w:rPr>
                <w:szCs w:val="22"/>
                <w:bdr w:val="none" w:sz="4" w:space="0" w:color="auto"/>
                <w:lang w:val="hr-HR"/>
              </w:rPr>
              <w:t xml:space="preserve"> </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lang w:val="hr-HR"/>
              </w:rPr>
              <w:t>повезује</w:t>
            </w:r>
            <w:r w:rsidR="0039368E" w:rsidRPr="00171B85">
              <w:rPr>
                <w:szCs w:val="22"/>
                <w:bdr w:val="none" w:sz="4" w:space="0" w:color="auto"/>
                <w:lang w:val="hr-HR"/>
              </w:rPr>
              <w:t xml:space="preserve"> </w:t>
            </w:r>
            <w:r w:rsidRPr="00171B85">
              <w:rPr>
                <w:szCs w:val="22"/>
                <w:bdr w:val="none" w:sz="4" w:space="0" w:color="auto"/>
                <w:lang w:val="hr-HR"/>
              </w:rPr>
              <w:t>темеље</w:t>
            </w:r>
            <w:r w:rsidR="0039368E" w:rsidRPr="00171B85">
              <w:rPr>
                <w:szCs w:val="22"/>
                <w:bdr w:val="none" w:sz="4" w:space="0" w:color="auto"/>
                <w:lang w:val="hr-HR"/>
              </w:rPr>
              <w:t xml:space="preserve"> </w:t>
            </w:r>
            <w:r w:rsidRPr="00171B85">
              <w:rPr>
                <w:szCs w:val="22"/>
                <w:bdr w:val="none" w:sz="4" w:space="0" w:color="auto"/>
                <w:lang w:val="hr-HR"/>
              </w:rPr>
              <w:t>вјеровања</w:t>
            </w:r>
            <w:r w:rsidR="0039368E" w:rsidRPr="00171B85">
              <w:rPr>
                <w:szCs w:val="22"/>
                <w:bdr w:val="none" w:sz="4" w:space="0" w:color="auto"/>
                <w:lang w:val="hr-HR"/>
              </w:rPr>
              <w:t xml:space="preserve"> </w:t>
            </w:r>
            <w:r w:rsidRPr="00171B85">
              <w:rPr>
                <w:szCs w:val="22"/>
                <w:bdr w:val="none" w:sz="4" w:space="0" w:color="auto"/>
                <w:lang w:val="hr-HR"/>
              </w:rPr>
              <w:t>са</w:t>
            </w:r>
            <w:r w:rsidR="0039368E" w:rsidRPr="00171B85">
              <w:rPr>
                <w:szCs w:val="22"/>
                <w:bdr w:val="none" w:sz="4" w:space="0" w:color="auto"/>
                <w:lang w:val="hr-HR"/>
              </w:rPr>
              <w:t xml:space="preserve"> </w:t>
            </w:r>
            <w:r w:rsidRPr="00171B85">
              <w:rPr>
                <w:szCs w:val="22"/>
                <w:bdr w:val="none" w:sz="4" w:space="0" w:color="auto"/>
                <w:lang w:val="hr-HR"/>
              </w:rPr>
              <w:t>животом</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одређује</w:t>
            </w:r>
            <w:r w:rsidR="0039368E" w:rsidRPr="00171B85">
              <w:rPr>
                <w:szCs w:val="22"/>
                <w:bdr w:val="none" w:sz="4" w:space="0" w:color="auto"/>
                <w:lang w:val="hr-HR"/>
              </w:rPr>
              <w:t xml:space="preserve"> </w:t>
            </w:r>
            <w:r w:rsidRPr="00171B85">
              <w:rPr>
                <w:szCs w:val="22"/>
                <w:bdr w:val="none" w:sz="4" w:space="0" w:color="auto"/>
                <w:lang w:val="hr-HR"/>
              </w:rPr>
              <w:t>своје</w:t>
            </w:r>
            <w:r w:rsidR="0039368E" w:rsidRPr="00171B85">
              <w:rPr>
                <w:szCs w:val="22"/>
                <w:bdr w:val="none" w:sz="4" w:space="0" w:color="auto"/>
                <w:lang w:val="hr-HR"/>
              </w:rPr>
              <w:t xml:space="preserve"> </w:t>
            </w:r>
            <w:r w:rsidRPr="00171B85">
              <w:rPr>
                <w:szCs w:val="22"/>
                <w:bdr w:val="none" w:sz="4" w:space="0" w:color="auto"/>
                <w:lang w:val="hr-HR"/>
              </w:rPr>
              <w:t>приоритете</w:t>
            </w:r>
            <w:r w:rsidR="0039368E" w:rsidRPr="00171B85">
              <w:rPr>
                <w:szCs w:val="22"/>
                <w:bdr w:val="none" w:sz="4" w:space="0" w:color="auto"/>
                <w:lang w:val="hr-HR"/>
              </w:rPr>
              <w:t xml:space="preserve"> </w:t>
            </w:r>
            <w:r w:rsidRPr="00171B85">
              <w:rPr>
                <w:szCs w:val="22"/>
                <w:bdr w:val="none" w:sz="4" w:space="0" w:color="auto"/>
                <w:lang w:val="hr-HR"/>
              </w:rPr>
              <w:t>према</w:t>
            </w:r>
            <w:r w:rsidR="0039368E" w:rsidRPr="00171B85">
              <w:rPr>
                <w:szCs w:val="22"/>
                <w:bdr w:val="none" w:sz="4" w:space="0" w:color="auto"/>
                <w:lang w:val="hr-HR"/>
              </w:rPr>
              <w:t xml:space="preserve"> </w:t>
            </w:r>
            <w:r w:rsidRPr="00171B85">
              <w:rPr>
                <w:szCs w:val="22"/>
                <w:bdr w:val="none" w:sz="4" w:space="0" w:color="auto"/>
                <w:lang w:val="hr-HR"/>
              </w:rPr>
              <w:t>њима</w:t>
            </w:r>
          </w:p>
          <w:p w:rsidR="0039368E" w:rsidRPr="00171B85" w:rsidRDefault="006A6710" w:rsidP="00103F69">
            <w:pPr>
              <w:pStyle w:val="ListParagraph"/>
              <w:numPr>
                <w:ilvl w:val="0"/>
                <w:numId w:val="68"/>
              </w:numPr>
              <w:contextualSpacing w:val="0"/>
              <w:jc w:val="both"/>
              <w:rPr>
                <w:color w:val="656565"/>
                <w:szCs w:val="22"/>
              </w:rPr>
            </w:pPr>
            <w:r w:rsidRPr="00171B85">
              <w:rPr>
                <w:szCs w:val="22"/>
                <w:bdr w:val="none" w:sz="4" w:space="0" w:color="auto"/>
              </w:rPr>
              <w:t>о</w:t>
            </w:r>
            <w:r w:rsidRPr="00171B85">
              <w:rPr>
                <w:szCs w:val="22"/>
                <w:bdr w:val="none" w:sz="4" w:space="0" w:color="auto"/>
                <w:lang w:val="hr-HR"/>
              </w:rPr>
              <w:t>бјашњава</w:t>
            </w:r>
            <w:r w:rsidR="0039368E" w:rsidRPr="00171B85">
              <w:rPr>
                <w:szCs w:val="22"/>
                <w:bdr w:val="none" w:sz="4" w:space="0" w:color="auto"/>
                <w:lang w:val="hr-HR"/>
              </w:rPr>
              <w:t xml:space="preserve"> </w:t>
            </w:r>
            <w:r w:rsidRPr="00171B85">
              <w:rPr>
                <w:szCs w:val="22"/>
                <w:bdr w:val="none" w:sz="4" w:space="0" w:color="auto"/>
                <w:lang w:val="hr-HR"/>
              </w:rPr>
              <w:t>настанак</w:t>
            </w:r>
            <w:r w:rsidR="0039368E" w:rsidRPr="00171B85">
              <w:rPr>
                <w:szCs w:val="22"/>
                <w:bdr w:val="none" w:sz="4" w:space="0" w:color="auto"/>
                <w:lang w:val="hr-HR"/>
              </w:rPr>
              <w:t xml:space="preserve"> </w:t>
            </w:r>
            <w:r w:rsidRPr="00171B85">
              <w:rPr>
                <w:szCs w:val="22"/>
                <w:bdr w:val="none" w:sz="4" w:space="0" w:color="auto"/>
                <w:lang w:val="hr-HR"/>
              </w:rPr>
              <w:t>свијета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човјека</w:t>
            </w:r>
            <w:r w:rsidR="0039368E" w:rsidRPr="00171B85">
              <w:rPr>
                <w:szCs w:val="22"/>
                <w:bdr w:val="none" w:sz="4" w:space="0" w:color="auto"/>
                <w:lang w:val="hr-HR"/>
              </w:rPr>
              <w:t xml:space="preserve"> </w:t>
            </w:r>
            <w:r w:rsidRPr="00171B85">
              <w:rPr>
                <w:szCs w:val="22"/>
                <w:bdr w:val="none" w:sz="4" w:space="0" w:color="auto"/>
                <w:lang w:val="hr-HR"/>
              </w:rPr>
              <w:t>из</w:t>
            </w:r>
            <w:r w:rsidR="0039368E" w:rsidRPr="00171B85">
              <w:rPr>
                <w:szCs w:val="22"/>
                <w:bdr w:val="none" w:sz="4" w:space="0" w:color="auto"/>
                <w:lang w:val="hr-HR"/>
              </w:rPr>
              <w:t xml:space="preserve"> </w:t>
            </w:r>
            <w:r w:rsidRPr="00171B85">
              <w:rPr>
                <w:szCs w:val="22"/>
                <w:bdr w:val="none" w:sz="4" w:space="0" w:color="auto"/>
                <w:lang w:val="hr-HR"/>
              </w:rPr>
              <w:t>угла</w:t>
            </w:r>
            <w:r w:rsidR="0039368E" w:rsidRPr="00171B85">
              <w:rPr>
                <w:szCs w:val="22"/>
                <w:bdr w:val="none" w:sz="4" w:space="0" w:color="auto"/>
                <w:lang w:val="hr-HR"/>
              </w:rPr>
              <w:t xml:space="preserve"> </w:t>
            </w:r>
            <w:r w:rsidRPr="00171B85">
              <w:rPr>
                <w:szCs w:val="22"/>
                <w:bdr w:val="none" w:sz="4" w:space="0" w:color="auto"/>
                <w:lang w:val="hr-HR"/>
              </w:rPr>
              <w:t>вјере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науке</w:t>
            </w:r>
            <w:r w:rsidR="0039368E" w:rsidRPr="00171B85">
              <w:rPr>
                <w:szCs w:val="22"/>
                <w:bdr w:val="none" w:sz="4" w:space="0" w:color="auto"/>
                <w:lang w:val="hr-HR"/>
              </w:rPr>
              <w:t xml:space="preserve">, </w:t>
            </w:r>
            <w:r w:rsidRPr="00171B85">
              <w:rPr>
                <w:szCs w:val="22"/>
                <w:bdr w:val="none" w:sz="4" w:space="0" w:color="auto"/>
                <w:lang w:val="hr-HR"/>
              </w:rPr>
              <w:t>упоређује</w:t>
            </w:r>
            <w:r w:rsidR="0039368E" w:rsidRPr="00171B85">
              <w:rPr>
                <w:szCs w:val="22"/>
                <w:bdr w:val="none" w:sz="4" w:space="0" w:color="auto"/>
                <w:lang w:val="hr-HR"/>
              </w:rPr>
              <w:t xml:space="preserve"> </w:t>
            </w:r>
            <w:r w:rsidRPr="00171B85">
              <w:rPr>
                <w:szCs w:val="22"/>
                <w:bdr w:val="none" w:sz="4" w:space="0" w:color="auto"/>
                <w:lang w:val="hr-HR"/>
              </w:rPr>
              <w:t>учење</w:t>
            </w:r>
            <w:r w:rsidR="0039368E" w:rsidRPr="00171B85">
              <w:rPr>
                <w:szCs w:val="22"/>
                <w:bdr w:val="none" w:sz="4" w:space="0" w:color="auto"/>
                <w:lang w:val="hr-HR"/>
              </w:rPr>
              <w:t xml:space="preserve"> </w:t>
            </w:r>
            <w:r w:rsidRPr="00171B85">
              <w:rPr>
                <w:szCs w:val="22"/>
                <w:bdr w:val="none" w:sz="4" w:space="0" w:color="auto"/>
                <w:lang w:val="hr-HR"/>
              </w:rPr>
              <w:t>вјере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науке</w:t>
            </w:r>
            <w:r w:rsidR="0039368E" w:rsidRPr="00171B85">
              <w:rPr>
                <w:szCs w:val="22"/>
                <w:bdr w:val="none" w:sz="4" w:space="0" w:color="auto"/>
                <w:lang w:val="hr-HR"/>
              </w:rPr>
              <w:t xml:space="preserve"> </w:t>
            </w:r>
            <w:r w:rsidRPr="00171B85">
              <w:rPr>
                <w:szCs w:val="22"/>
                <w:bdr w:val="none" w:sz="4" w:space="0" w:color="auto"/>
                <w:lang w:val="hr-HR"/>
              </w:rPr>
              <w:t>о</w:t>
            </w:r>
            <w:r w:rsidR="0039368E" w:rsidRPr="00171B85">
              <w:rPr>
                <w:szCs w:val="22"/>
                <w:bdr w:val="none" w:sz="4" w:space="0" w:color="auto"/>
                <w:lang w:val="hr-HR"/>
              </w:rPr>
              <w:t xml:space="preserve"> </w:t>
            </w:r>
            <w:r w:rsidRPr="00171B85">
              <w:rPr>
                <w:szCs w:val="22"/>
                <w:bdr w:val="none" w:sz="4" w:space="0" w:color="auto"/>
                <w:lang w:val="hr-HR"/>
              </w:rPr>
              <w:t>стварању</w:t>
            </w:r>
            <w:r w:rsidR="0039368E" w:rsidRPr="00171B85">
              <w:rPr>
                <w:szCs w:val="22"/>
                <w:bdr w:val="none" w:sz="4" w:space="0" w:color="auto"/>
                <w:lang w:val="hr-HR"/>
              </w:rPr>
              <w:t xml:space="preserve">, </w:t>
            </w:r>
            <w:r w:rsidRPr="00171B85">
              <w:rPr>
                <w:szCs w:val="22"/>
                <w:bdr w:val="none" w:sz="4" w:space="0" w:color="auto"/>
                <w:lang w:val="hr-HR"/>
              </w:rPr>
              <w:t>поријеклу</w:t>
            </w:r>
            <w:r w:rsidR="0039368E" w:rsidRPr="00171B85">
              <w:rPr>
                <w:szCs w:val="22"/>
                <w:bdr w:val="none" w:sz="4" w:space="0" w:color="auto"/>
                <w:lang w:val="hr-HR"/>
              </w:rPr>
              <w:t xml:space="preserve"> </w:t>
            </w:r>
            <w:r w:rsidRPr="00171B85">
              <w:rPr>
                <w:szCs w:val="22"/>
                <w:bdr w:val="none" w:sz="4" w:space="0" w:color="auto"/>
                <w:lang w:val="hr-HR"/>
              </w:rPr>
              <w:t>свијета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човјека</w:t>
            </w:r>
            <w:r w:rsidR="0039368E" w:rsidRPr="00171B85">
              <w:rPr>
                <w:szCs w:val="22"/>
                <w:bdr w:val="none" w:sz="4" w:space="0" w:color="auto"/>
                <w:lang w:val="hr-HR"/>
              </w:rPr>
              <w:t xml:space="preserve">, </w:t>
            </w:r>
            <w:r w:rsidRPr="00171B85">
              <w:rPr>
                <w:szCs w:val="22"/>
                <w:bdr w:val="none" w:sz="4" w:space="0" w:color="auto"/>
                <w:lang w:val="hr-HR"/>
              </w:rPr>
              <w:t>те</w:t>
            </w:r>
            <w:r w:rsidR="0039368E" w:rsidRPr="00171B85">
              <w:rPr>
                <w:szCs w:val="22"/>
                <w:bdr w:val="none" w:sz="4" w:space="0" w:color="auto"/>
                <w:lang w:val="hr-HR"/>
              </w:rPr>
              <w:t xml:space="preserve"> </w:t>
            </w:r>
            <w:r w:rsidRPr="00171B85">
              <w:rPr>
                <w:szCs w:val="22"/>
                <w:bdr w:val="none" w:sz="4" w:space="0" w:color="auto"/>
                <w:lang w:val="hr-HR"/>
              </w:rPr>
              <w:t>одређује</w:t>
            </w:r>
            <w:r w:rsidR="0039368E" w:rsidRPr="00171B85">
              <w:rPr>
                <w:szCs w:val="22"/>
                <w:bdr w:val="none" w:sz="4" w:space="0" w:color="auto"/>
                <w:lang w:val="hr-HR"/>
              </w:rPr>
              <w:t xml:space="preserve"> </w:t>
            </w:r>
            <w:r w:rsidRPr="00171B85">
              <w:rPr>
                <w:szCs w:val="22"/>
                <w:bdr w:val="none" w:sz="4" w:space="0" w:color="auto"/>
                <w:lang w:val="hr-HR"/>
              </w:rPr>
              <w:t>властито</w:t>
            </w:r>
            <w:r w:rsidR="0039368E" w:rsidRPr="00171B85">
              <w:rPr>
                <w:szCs w:val="22"/>
                <w:bdr w:val="none" w:sz="4" w:space="0" w:color="auto"/>
                <w:lang w:val="hr-HR"/>
              </w:rPr>
              <w:t xml:space="preserve"> </w:t>
            </w:r>
            <w:r w:rsidRPr="00171B85">
              <w:rPr>
                <w:szCs w:val="22"/>
                <w:bdr w:val="none" w:sz="4" w:space="0" w:color="auto"/>
                <w:lang w:val="hr-HR"/>
              </w:rPr>
              <w:t>поријекло</w:t>
            </w:r>
          </w:p>
          <w:p w:rsidR="0039368E" w:rsidRPr="00171B85" w:rsidRDefault="006A6710" w:rsidP="00103F69">
            <w:pPr>
              <w:pStyle w:val="ListParagraph"/>
              <w:numPr>
                <w:ilvl w:val="0"/>
                <w:numId w:val="68"/>
              </w:numPr>
              <w:contextualSpacing w:val="0"/>
              <w:jc w:val="both"/>
              <w:rPr>
                <w:color w:val="656565"/>
                <w:szCs w:val="22"/>
              </w:rPr>
            </w:pPr>
            <w:r w:rsidRPr="00171B85">
              <w:rPr>
                <w:szCs w:val="22"/>
                <w:bdr w:val="none" w:sz="4" w:space="0" w:color="auto"/>
              </w:rPr>
              <w:t>подржава</w:t>
            </w:r>
            <w:r w:rsidR="0039368E" w:rsidRPr="00171B85">
              <w:rPr>
                <w:szCs w:val="22"/>
                <w:bdr w:val="none" w:sz="4" w:space="0" w:color="auto"/>
              </w:rPr>
              <w:t xml:space="preserve"> </w:t>
            </w:r>
            <w:r w:rsidRPr="00171B85">
              <w:rPr>
                <w:szCs w:val="22"/>
                <w:bdr w:val="none" w:sz="4" w:space="0" w:color="auto"/>
                <w:lang w:val="hr-HR"/>
              </w:rPr>
              <w:t>улогу</w:t>
            </w:r>
            <w:r w:rsidR="0039368E" w:rsidRPr="00171B85">
              <w:rPr>
                <w:szCs w:val="22"/>
                <w:bdr w:val="none" w:sz="4" w:space="0" w:color="auto"/>
                <w:lang w:val="hr-HR"/>
              </w:rPr>
              <w:t xml:space="preserve"> </w:t>
            </w:r>
            <w:r w:rsidRPr="00171B85">
              <w:rPr>
                <w:szCs w:val="22"/>
                <w:bdr w:val="none" w:sz="4" w:space="0" w:color="auto"/>
                <w:lang w:val="hr-HR"/>
              </w:rPr>
              <w:t>исламских</w:t>
            </w:r>
            <w:r w:rsidR="0039368E" w:rsidRPr="00171B85">
              <w:rPr>
                <w:szCs w:val="22"/>
                <w:bdr w:val="none" w:sz="4" w:space="0" w:color="auto"/>
                <w:lang w:val="hr-HR"/>
              </w:rPr>
              <w:t xml:space="preserve"> </w:t>
            </w:r>
            <w:r w:rsidRPr="00171B85">
              <w:rPr>
                <w:szCs w:val="22"/>
                <w:bdr w:val="none" w:sz="4" w:space="0" w:color="auto"/>
                <w:lang w:val="hr-HR"/>
              </w:rPr>
              <w:t>дужности</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свом</w:t>
            </w:r>
            <w:r w:rsidR="0039368E" w:rsidRPr="00171B85">
              <w:rPr>
                <w:szCs w:val="22"/>
                <w:bdr w:val="none" w:sz="4" w:space="0" w:color="auto"/>
                <w:lang w:val="hr-HR"/>
              </w:rPr>
              <w:t xml:space="preserve"> </w:t>
            </w:r>
            <w:r w:rsidRPr="00171B85">
              <w:rPr>
                <w:szCs w:val="22"/>
                <w:bdr w:val="none" w:sz="4" w:space="0" w:color="auto"/>
                <w:lang w:val="hr-HR"/>
              </w:rPr>
              <w:t>животу</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исказује</w:t>
            </w:r>
            <w:r w:rsidR="0039368E" w:rsidRPr="00171B85">
              <w:rPr>
                <w:szCs w:val="22"/>
                <w:bdr w:val="none" w:sz="4" w:space="0" w:color="auto"/>
                <w:lang w:val="hr-HR"/>
              </w:rPr>
              <w:t xml:space="preserve"> </w:t>
            </w:r>
            <w:r w:rsidRPr="00171B85">
              <w:rPr>
                <w:szCs w:val="22"/>
                <w:bdr w:val="none" w:sz="4" w:space="0" w:color="auto"/>
                <w:lang w:val="hr-HR"/>
              </w:rPr>
              <w:t>вјеру</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емоционалном</w:t>
            </w:r>
            <w:r w:rsidR="0039368E" w:rsidRPr="00171B85">
              <w:rPr>
                <w:szCs w:val="22"/>
                <w:bdr w:val="none" w:sz="4" w:space="0" w:color="auto"/>
                <w:lang w:val="hr-HR"/>
              </w:rPr>
              <w:t xml:space="preserve">, </w:t>
            </w:r>
            <w:r w:rsidRPr="00171B85">
              <w:rPr>
                <w:szCs w:val="22"/>
                <w:bdr w:val="none" w:sz="4" w:space="0" w:color="auto"/>
                <w:lang w:val="hr-HR"/>
              </w:rPr>
              <w:t>интелектуалном</w:t>
            </w:r>
            <w:r w:rsidR="0039368E" w:rsidRPr="00171B85">
              <w:rPr>
                <w:szCs w:val="22"/>
                <w:bdr w:val="none" w:sz="4" w:space="0" w:color="auto"/>
                <w:lang w:val="hr-HR"/>
              </w:rPr>
              <w:t xml:space="preserve">, </w:t>
            </w:r>
            <w:r w:rsidRPr="00171B85">
              <w:rPr>
                <w:szCs w:val="22"/>
                <w:bdr w:val="none" w:sz="4" w:space="0" w:color="auto"/>
                <w:lang w:val="hr-HR"/>
              </w:rPr>
              <w:t>породичном</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друштвеном</w:t>
            </w:r>
            <w:r w:rsidR="0039368E" w:rsidRPr="00171B85">
              <w:rPr>
                <w:szCs w:val="22"/>
                <w:bdr w:val="none" w:sz="4" w:space="0" w:color="auto"/>
                <w:lang w:val="hr-HR"/>
              </w:rPr>
              <w:t xml:space="preserve"> </w:t>
            </w:r>
            <w:r w:rsidRPr="00171B85">
              <w:rPr>
                <w:szCs w:val="22"/>
                <w:bdr w:val="none" w:sz="4" w:space="0" w:color="auto"/>
                <w:lang w:val="hr-HR"/>
              </w:rPr>
              <w:t>животу</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повезује</w:t>
            </w:r>
            <w:r w:rsidR="0039368E" w:rsidRPr="00171B85">
              <w:rPr>
                <w:szCs w:val="22"/>
                <w:bdr w:val="none" w:sz="4" w:space="0" w:color="auto"/>
                <w:lang w:val="hr-HR"/>
              </w:rPr>
              <w:t xml:space="preserve"> </w:t>
            </w:r>
            <w:r w:rsidRPr="00171B85">
              <w:rPr>
                <w:szCs w:val="22"/>
                <w:bdr w:val="none" w:sz="4" w:space="0" w:color="auto"/>
                <w:lang w:val="hr-HR"/>
              </w:rPr>
              <w:t>вјеру</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живот</w:t>
            </w:r>
            <w:r w:rsidR="0039368E" w:rsidRPr="00171B85">
              <w:rPr>
                <w:szCs w:val="22"/>
                <w:bdr w:val="none" w:sz="4" w:space="0" w:color="auto"/>
                <w:lang w:val="hr-HR"/>
              </w:rPr>
              <w:t xml:space="preserve">, </w:t>
            </w:r>
            <w:r w:rsidRPr="00171B85">
              <w:rPr>
                <w:szCs w:val="22"/>
                <w:bdr w:val="none" w:sz="4" w:space="0" w:color="auto"/>
                <w:lang w:val="hr-HR"/>
              </w:rPr>
              <w:t>одређује</w:t>
            </w:r>
            <w:r w:rsidR="0039368E" w:rsidRPr="00171B85">
              <w:rPr>
                <w:szCs w:val="22"/>
                <w:bdr w:val="none" w:sz="4" w:space="0" w:color="auto"/>
                <w:lang w:val="hr-HR"/>
              </w:rPr>
              <w:t xml:space="preserve"> </w:t>
            </w:r>
            <w:r w:rsidRPr="00171B85">
              <w:rPr>
                <w:szCs w:val="22"/>
                <w:bdr w:val="none" w:sz="4" w:space="0" w:color="auto"/>
                <w:lang w:val="hr-HR"/>
              </w:rPr>
              <w:t>властити</w:t>
            </w:r>
            <w:r w:rsidR="0039368E" w:rsidRPr="00171B85">
              <w:rPr>
                <w:szCs w:val="22"/>
                <w:bdr w:val="none" w:sz="4" w:space="0" w:color="auto"/>
                <w:lang w:val="hr-HR"/>
              </w:rPr>
              <w:t xml:space="preserve"> </w:t>
            </w:r>
            <w:r w:rsidRPr="00171B85">
              <w:rPr>
                <w:szCs w:val="22"/>
                <w:bdr w:val="none" w:sz="4" w:space="0" w:color="auto"/>
                <w:lang w:val="hr-HR"/>
              </w:rPr>
              <w:t>пут</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процјењује</w:t>
            </w:r>
            <w:r w:rsidR="0039368E" w:rsidRPr="00171B85">
              <w:rPr>
                <w:szCs w:val="22"/>
                <w:bdr w:val="none" w:sz="4" w:space="0" w:color="auto"/>
                <w:lang w:val="hr-HR"/>
              </w:rPr>
              <w:t xml:space="preserve"> </w:t>
            </w:r>
            <w:r w:rsidRPr="00171B85">
              <w:rPr>
                <w:szCs w:val="22"/>
                <w:bdr w:val="none" w:sz="4" w:space="0" w:color="auto"/>
                <w:lang w:val="hr-HR"/>
              </w:rPr>
              <w:t>свој</w:t>
            </w:r>
            <w:r w:rsidR="0039368E" w:rsidRPr="00171B85">
              <w:rPr>
                <w:szCs w:val="22"/>
                <w:bdr w:val="none" w:sz="4" w:space="0" w:color="auto"/>
                <w:lang w:val="hr-HR"/>
              </w:rPr>
              <w:t xml:space="preserve"> </w:t>
            </w:r>
            <w:r w:rsidRPr="00171B85">
              <w:rPr>
                <w:szCs w:val="22"/>
                <w:bdr w:val="none" w:sz="4" w:space="0" w:color="auto"/>
                <w:lang w:val="hr-HR"/>
              </w:rPr>
              <w:t>однос</w:t>
            </w:r>
            <w:r w:rsidR="0039368E" w:rsidRPr="00171B85">
              <w:rPr>
                <w:szCs w:val="22"/>
                <w:bdr w:val="none" w:sz="4" w:space="0" w:color="auto"/>
                <w:lang w:val="hr-HR"/>
              </w:rPr>
              <w:t xml:space="preserve"> </w:t>
            </w:r>
            <w:r w:rsidRPr="00171B85">
              <w:rPr>
                <w:szCs w:val="22"/>
                <w:bdr w:val="none" w:sz="4" w:space="0" w:color="auto"/>
                <w:lang w:val="hr-HR"/>
              </w:rPr>
              <w:t>према</w:t>
            </w:r>
            <w:r w:rsidR="0039368E" w:rsidRPr="00171B85">
              <w:rPr>
                <w:szCs w:val="22"/>
                <w:bdr w:val="none" w:sz="4" w:space="0" w:color="auto"/>
                <w:lang w:val="hr-HR"/>
              </w:rPr>
              <w:t xml:space="preserve"> </w:t>
            </w:r>
            <w:r w:rsidRPr="00171B85">
              <w:rPr>
                <w:szCs w:val="22"/>
                <w:bdr w:val="none" w:sz="4" w:space="0" w:color="auto"/>
                <w:lang w:val="hr-HR"/>
              </w:rPr>
              <w:t>исламским</w:t>
            </w:r>
            <w:r w:rsidR="0039368E" w:rsidRPr="00171B85">
              <w:rPr>
                <w:szCs w:val="22"/>
                <w:bdr w:val="none" w:sz="4" w:space="0" w:color="auto"/>
                <w:lang w:val="hr-HR"/>
              </w:rPr>
              <w:t xml:space="preserve"> </w:t>
            </w:r>
            <w:r w:rsidRPr="00171B85">
              <w:rPr>
                <w:szCs w:val="22"/>
                <w:bdr w:val="none" w:sz="4" w:space="0" w:color="auto"/>
                <w:lang w:val="hr-HR"/>
              </w:rPr>
              <w:t>дужностима</w:t>
            </w:r>
          </w:p>
          <w:p w:rsidR="0039368E" w:rsidRPr="00171B85" w:rsidRDefault="00C675E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дефинише</w:t>
            </w:r>
            <w:r w:rsidR="0039368E" w:rsidRPr="00171B85">
              <w:rPr>
                <w:szCs w:val="22"/>
                <w:bdr w:val="none" w:sz="4" w:space="0" w:color="auto"/>
                <w:lang w:val="hr-HR"/>
              </w:rPr>
              <w:t xml:space="preserve"> </w:t>
            </w:r>
            <w:r w:rsidR="006A6710" w:rsidRPr="00171B85">
              <w:rPr>
                <w:szCs w:val="22"/>
                <w:bdr w:val="none" w:sz="4" w:space="0" w:color="auto"/>
                <w:lang w:val="hr-HR"/>
              </w:rPr>
              <w:t>и</w:t>
            </w:r>
            <w:r w:rsidR="0039368E" w:rsidRPr="00171B85">
              <w:rPr>
                <w:szCs w:val="22"/>
                <w:bdr w:val="none" w:sz="4" w:space="0" w:color="auto"/>
                <w:lang w:val="hr-HR"/>
              </w:rPr>
              <w:t xml:space="preserve"> </w:t>
            </w:r>
            <w:r w:rsidR="006A6710" w:rsidRPr="00171B85">
              <w:rPr>
                <w:szCs w:val="22"/>
                <w:bdr w:val="none" w:sz="4" w:space="0" w:color="auto"/>
                <w:lang w:val="hr-HR"/>
              </w:rPr>
              <w:t>објашњава</w:t>
            </w:r>
            <w:r w:rsidR="0039368E" w:rsidRPr="00171B85">
              <w:rPr>
                <w:szCs w:val="22"/>
                <w:bdr w:val="none" w:sz="4" w:space="0" w:color="auto"/>
                <w:lang w:val="hr-HR"/>
              </w:rPr>
              <w:t xml:space="preserve"> </w:t>
            </w:r>
            <w:r w:rsidR="006A6710" w:rsidRPr="00171B85">
              <w:rPr>
                <w:szCs w:val="22"/>
                <w:bdr w:val="none" w:sz="4" w:space="0" w:color="auto"/>
                <w:lang w:val="hr-HR"/>
              </w:rPr>
              <w:t>појмове</w:t>
            </w:r>
            <w:r w:rsidR="0039368E" w:rsidRPr="00171B85">
              <w:rPr>
                <w:szCs w:val="22"/>
                <w:bdr w:val="none" w:sz="4" w:space="0" w:color="auto"/>
                <w:lang w:val="hr-HR"/>
              </w:rPr>
              <w:t xml:space="preserve">: </w:t>
            </w:r>
            <w:r w:rsidR="006A6710" w:rsidRPr="00171B85">
              <w:rPr>
                <w:szCs w:val="22"/>
                <w:bdr w:val="none" w:sz="4" w:space="0" w:color="auto"/>
                <w:lang w:val="hr-HR"/>
              </w:rPr>
              <w:t>ислам</w:t>
            </w:r>
            <w:r w:rsidR="0039368E" w:rsidRPr="00171B85">
              <w:rPr>
                <w:szCs w:val="22"/>
                <w:bdr w:val="none" w:sz="4" w:space="0" w:color="auto"/>
                <w:lang w:val="hr-HR"/>
              </w:rPr>
              <w:t xml:space="preserve">, </w:t>
            </w:r>
            <w:r w:rsidR="006A6710" w:rsidRPr="00171B85">
              <w:rPr>
                <w:szCs w:val="22"/>
                <w:bdr w:val="none" w:sz="4" w:space="0" w:color="auto"/>
                <w:lang w:val="hr-HR"/>
              </w:rPr>
              <w:t>монотеизам</w:t>
            </w:r>
            <w:r w:rsidR="0039368E" w:rsidRPr="00171B85">
              <w:rPr>
                <w:szCs w:val="22"/>
                <w:bdr w:val="none" w:sz="4" w:space="0" w:color="auto"/>
                <w:lang w:val="hr-HR"/>
              </w:rPr>
              <w:t xml:space="preserve">, </w:t>
            </w:r>
            <w:r w:rsidR="006A6710" w:rsidRPr="00171B85">
              <w:rPr>
                <w:szCs w:val="22"/>
                <w:bdr w:val="none" w:sz="4" w:space="0" w:color="auto"/>
                <w:lang w:val="hr-HR"/>
              </w:rPr>
              <w:t>политеизам</w:t>
            </w:r>
            <w:r w:rsidR="0039368E" w:rsidRPr="00171B85">
              <w:rPr>
                <w:szCs w:val="22"/>
                <w:bdr w:val="none" w:sz="4" w:space="0" w:color="auto"/>
                <w:lang w:val="hr-HR"/>
              </w:rPr>
              <w:t xml:space="preserve">, </w:t>
            </w:r>
            <w:r w:rsidR="006A6710" w:rsidRPr="00171B85">
              <w:rPr>
                <w:szCs w:val="22"/>
                <w:bdr w:val="none" w:sz="4" w:space="0" w:color="auto"/>
                <w:lang w:val="hr-HR"/>
              </w:rPr>
              <w:t>атеизам</w:t>
            </w:r>
            <w:r w:rsidR="0039368E" w:rsidRPr="00171B85">
              <w:rPr>
                <w:szCs w:val="22"/>
                <w:bdr w:val="none" w:sz="4" w:space="0" w:color="auto"/>
                <w:lang w:val="hr-HR"/>
              </w:rPr>
              <w:t xml:space="preserve">, </w:t>
            </w:r>
            <w:r w:rsidR="006A6710" w:rsidRPr="00171B85">
              <w:rPr>
                <w:szCs w:val="22"/>
                <w:bdr w:val="none" w:sz="4" w:space="0" w:color="auto"/>
                <w:lang w:val="hr-HR"/>
              </w:rPr>
              <w:t>објава</w:t>
            </w:r>
            <w:r w:rsidR="0039368E" w:rsidRPr="00171B85">
              <w:rPr>
                <w:szCs w:val="22"/>
                <w:bdr w:val="none" w:sz="4" w:space="0" w:color="auto"/>
                <w:lang w:val="hr-HR"/>
              </w:rPr>
              <w:t>-</w:t>
            </w:r>
            <w:r w:rsidR="006A6710" w:rsidRPr="00171B85">
              <w:rPr>
                <w:szCs w:val="22"/>
                <w:bdr w:val="none" w:sz="4" w:space="0" w:color="auto"/>
                <w:lang w:val="hr-HR"/>
              </w:rPr>
              <w:t>вахј</w:t>
            </w:r>
            <w:r w:rsidR="0039368E" w:rsidRPr="00171B85">
              <w:rPr>
                <w:szCs w:val="22"/>
                <w:bdr w:val="none" w:sz="4" w:space="0" w:color="auto"/>
                <w:lang w:val="hr-HR"/>
              </w:rPr>
              <w:t xml:space="preserve">, </w:t>
            </w:r>
            <w:r w:rsidR="006A6710" w:rsidRPr="00171B85">
              <w:rPr>
                <w:szCs w:val="22"/>
                <w:bdr w:val="none" w:sz="4" w:space="0" w:color="auto"/>
                <w:lang w:val="hr-HR"/>
              </w:rPr>
              <w:t>суннет</w:t>
            </w:r>
            <w:r w:rsidR="0039368E" w:rsidRPr="00171B85">
              <w:rPr>
                <w:szCs w:val="22"/>
                <w:bdr w:val="none" w:sz="4" w:space="0" w:color="auto"/>
                <w:lang w:val="hr-HR"/>
              </w:rPr>
              <w:t xml:space="preserve">, </w:t>
            </w:r>
            <w:r w:rsidR="006A6710" w:rsidRPr="00171B85">
              <w:rPr>
                <w:szCs w:val="22"/>
                <w:bdr w:val="none" w:sz="4" w:space="0" w:color="auto"/>
                <w:lang w:val="hr-HR"/>
              </w:rPr>
              <w:t>мелеки</w:t>
            </w:r>
            <w:r w:rsidR="0039368E" w:rsidRPr="00171B85">
              <w:rPr>
                <w:szCs w:val="22"/>
                <w:bdr w:val="none" w:sz="4" w:space="0" w:color="auto"/>
                <w:lang w:val="hr-HR"/>
              </w:rPr>
              <w:t xml:space="preserve">, </w:t>
            </w:r>
            <w:r w:rsidR="006A6710" w:rsidRPr="00171B85">
              <w:rPr>
                <w:szCs w:val="22"/>
                <w:bdr w:val="none" w:sz="4" w:space="0" w:color="auto"/>
                <w:lang w:val="hr-HR"/>
              </w:rPr>
              <w:t>Судњи</w:t>
            </w:r>
            <w:r w:rsidR="0039368E" w:rsidRPr="00171B85">
              <w:rPr>
                <w:szCs w:val="22"/>
                <w:bdr w:val="none" w:sz="4" w:space="0" w:color="auto"/>
                <w:lang w:val="hr-HR"/>
              </w:rPr>
              <w:t xml:space="preserve"> </w:t>
            </w:r>
            <w:r w:rsidR="006A6710" w:rsidRPr="00171B85">
              <w:rPr>
                <w:szCs w:val="22"/>
                <w:bdr w:val="none" w:sz="4" w:space="0" w:color="auto"/>
                <w:lang w:val="hr-HR"/>
              </w:rPr>
              <w:t>дан</w:t>
            </w:r>
            <w:r w:rsidR="0039368E" w:rsidRPr="00171B85">
              <w:rPr>
                <w:szCs w:val="22"/>
                <w:bdr w:val="none" w:sz="4" w:space="0" w:color="auto"/>
                <w:lang w:val="hr-HR"/>
              </w:rPr>
              <w:t xml:space="preserve">, </w:t>
            </w:r>
            <w:r w:rsidR="006A6710" w:rsidRPr="00171B85">
              <w:rPr>
                <w:szCs w:val="22"/>
                <w:bdr w:val="none" w:sz="4" w:space="0" w:color="auto"/>
                <w:lang w:val="hr-HR"/>
              </w:rPr>
              <w:t>слободна</w:t>
            </w:r>
            <w:r w:rsidR="0039368E" w:rsidRPr="00171B85">
              <w:rPr>
                <w:szCs w:val="22"/>
                <w:bdr w:val="none" w:sz="4" w:space="0" w:color="auto"/>
                <w:lang w:val="hr-HR"/>
              </w:rPr>
              <w:t xml:space="preserve"> </w:t>
            </w:r>
            <w:r w:rsidR="006A6710" w:rsidRPr="00171B85">
              <w:rPr>
                <w:szCs w:val="22"/>
                <w:bdr w:val="none" w:sz="4" w:space="0" w:color="auto"/>
                <w:lang w:val="hr-HR"/>
              </w:rPr>
              <w:t>воља</w:t>
            </w:r>
            <w:r w:rsidR="0039368E" w:rsidRPr="00171B85">
              <w:rPr>
                <w:szCs w:val="22"/>
                <w:bdr w:val="none" w:sz="4" w:space="0" w:color="auto"/>
                <w:lang w:val="hr-HR"/>
              </w:rPr>
              <w:t xml:space="preserve">, </w:t>
            </w:r>
            <w:r w:rsidR="006A6710" w:rsidRPr="00171B85">
              <w:rPr>
                <w:szCs w:val="22"/>
                <w:bdr w:val="none" w:sz="4" w:space="0" w:color="auto"/>
                <w:lang w:val="hr-HR"/>
              </w:rPr>
              <w:t>кадаа</w:t>
            </w:r>
            <w:r w:rsidR="0039368E" w:rsidRPr="00171B85">
              <w:rPr>
                <w:szCs w:val="22"/>
                <w:bdr w:val="none" w:sz="4" w:space="0" w:color="auto"/>
                <w:lang w:val="hr-HR"/>
              </w:rPr>
              <w:t xml:space="preserve"> </w:t>
            </w:r>
            <w:r w:rsidR="006A6710" w:rsidRPr="00171B85">
              <w:rPr>
                <w:szCs w:val="22"/>
                <w:bdr w:val="none" w:sz="4" w:space="0" w:color="auto"/>
                <w:lang w:val="hr-HR"/>
              </w:rPr>
              <w:t>и</w:t>
            </w:r>
            <w:r w:rsidR="0039368E" w:rsidRPr="00171B85">
              <w:rPr>
                <w:szCs w:val="22"/>
                <w:bdr w:val="none" w:sz="4" w:space="0" w:color="auto"/>
                <w:lang w:val="hr-HR"/>
              </w:rPr>
              <w:t xml:space="preserve"> </w:t>
            </w:r>
            <w:r w:rsidR="006A6710" w:rsidRPr="00171B85">
              <w:rPr>
                <w:szCs w:val="22"/>
                <w:bdr w:val="none" w:sz="4" w:space="0" w:color="auto"/>
                <w:lang w:val="hr-HR"/>
              </w:rPr>
              <w:t>кадер</w:t>
            </w:r>
            <w:r w:rsidR="0039368E" w:rsidRPr="00171B85">
              <w:rPr>
                <w:szCs w:val="22"/>
                <w:bdr w:val="none" w:sz="4" w:space="0" w:color="auto"/>
                <w:lang w:val="hr-HR"/>
              </w:rPr>
              <w:t xml:space="preserve">, </w:t>
            </w:r>
            <w:r w:rsidR="006A6710" w:rsidRPr="00171B85">
              <w:rPr>
                <w:szCs w:val="22"/>
                <w:bdr w:val="none" w:sz="4" w:space="0" w:color="auto"/>
                <w:lang w:val="hr-HR"/>
              </w:rPr>
              <w:t>хилафет</w:t>
            </w:r>
            <w:r w:rsidR="0039368E" w:rsidRPr="00171B85">
              <w:rPr>
                <w:szCs w:val="22"/>
                <w:bdr w:val="none" w:sz="4" w:space="0" w:color="auto"/>
                <w:lang w:val="hr-HR"/>
              </w:rPr>
              <w:t xml:space="preserve">, </w:t>
            </w:r>
            <w:r w:rsidR="006A6710" w:rsidRPr="00171B85">
              <w:rPr>
                <w:szCs w:val="22"/>
                <w:bdr w:val="none" w:sz="4" w:space="0" w:color="auto"/>
                <w:lang w:val="hr-HR"/>
              </w:rPr>
              <w:t>халифа</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описује</w:t>
            </w:r>
            <w:r w:rsidR="0039368E" w:rsidRPr="00171B85">
              <w:rPr>
                <w:szCs w:val="22"/>
                <w:bdr w:val="none" w:sz="4" w:space="0" w:color="auto"/>
                <w:lang w:val="hr-HR"/>
              </w:rPr>
              <w:t xml:space="preserve"> </w:t>
            </w:r>
            <w:r w:rsidRPr="00171B85">
              <w:rPr>
                <w:szCs w:val="22"/>
                <w:bdr w:val="none" w:sz="4" w:space="0" w:color="auto"/>
                <w:lang w:val="hr-HR"/>
              </w:rPr>
              <w:t>еколошки</w:t>
            </w:r>
            <w:r w:rsidR="0039368E" w:rsidRPr="00171B85">
              <w:rPr>
                <w:szCs w:val="22"/>
                <w:bdr w:val="none" w:sz="4" w:space="0" w:color="auto"/>
                <w:lang w:val="hr-HR"/>
              </w:rPr>
              <w:t xml:space="preserve">  </w:t>
            </w:r>
            <w:r w:rsidRPr="00171B85">
              <w:rPr>
                <w:szCs w:val="22"/>
                <w:bdr w:val="none" w:sz="4" w:space="0" w:color="auto"/>
                <w:lang w:val="hr-HR"/>
              </w:rPr>
              <w:t>принцип</w:t>
            </w:r>
            <w:r w:rsidR="0039368E" w:rsidRPr="00171B85">
              <w:rPr>
                <w:szCs w:val="22"/>
                <w:bdr w:val="none" w:sz="4" w:space="0" w:color="auto"/>
                <w:lang w:val="hr-HR"/>
              </w:rPr>
              <w:t xml:space="preserve"> </w:t>
            </w:r>
            <w:r w:rsidRPr="00171B85">
              <w:rPr>
                <w:szCs w:val="22"/>
                <w:bdr w:val="none" w:sz="4" w:space="0" w:color="auto"/>
                <w:lang w:val="hr-HR"/>
              </w:rPr>
              <w:t>склада</w:t>
            </w:r>
            <w:r w:rsidR="0039368E" w:rsidRPr="00171B85">
              <w:rPr>
                <w:szCs w:val="22"/>
                <w:bdr w:val="none" w:sz="4" w:space="0" w:color="auto"/>
                <w:lang w:val="hr-HR"/>
              </w:rPr>
              <w:t xml:space="preserve">, </w:t>
            </w:r>
            <w:r w:rsidRPr="00171B85">
              <w:rPr>
                <w:szCs w:val="22"/>
                <w:bdr w:val="none" w:sz="4" w:space="0" w:color="auto"/>
                <w:lang w:val="hr-HR"/>
              </w:rPr>
              <w:t>мјере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одржавања</w:t>
            </w:r>
            <w:r w:rsidR="0039368E" w:rsidRPr="00171B85">
              <w:rPr>
                <w:szCs w:val="22"/>
                <w:bdr w:val="none" w:sz="4" w:space="0" w:color="auto"/>
                <w:lang w:val="hr-HR"/>
              </w:rPr>
              <w:t xml:space="preserve"> </w:t>
            </w:r>
            <w:r w:rsidRPr="00171B85">
              <w:rPr>
                <w:szCs w:val="22"/>
                <w:bdr w:val="none" w:sz="4" w:space="0" w:color="auto"/>
                <w:lang w:val="hr-HR"/>
              </w:rPr>
              <w:t>равнотеже</w:t>
            </w:r>
            <w:r w:rsidR="0039368E" w:rsidRPr="00171B85">
              <w:rPr>
                <w:szCs w:val="22"/>
                <w:bdr w:val="none" w:sz="4" w:space="0" w:color="auto"/>
                <w:lang w:val="hr-HR"/>
              </w:rPr>
              <w:t xml:space="preserve"> </w:t>
            </w:r>
            <w:r w:rsidRPr="00171B85">
              <w:rPr>
                <w:szCs w:val="22"/>
                <w:bdr w:val="none" w:sz="4" w:space="0" w:color="auto"/>
                <w:lang w:val="hr-HR"/>
              </w:rPr>
              <w:t>према</w:t>
            </w:r>
            <w:r w:rsidR="0039368E" w:rsidRPr="00171B85">
              <w:rPr>
                <w:szCs w:val="22"/>
                <w:bdr w:val="none" w:sz="4" w:space="0" w:color="auto"/>
                <w:lang w:val="hr-HR"/>
              </w:rPr>
              <w:t xml:space="preserve"> </w:t>
            </w:r>
            <w:r w:rsidRPr="00171B85">
              <w:rPr>
                <w:szCs w:val="22"/>
                <w:bdr w:val="none" w:sz="4" w:space="0" w:color="auto"/>
                <w:lang w:val="hr-HR"/>
              </w:rPr>
              <w:t>учењу</w:t>
            </w:r>
            <w:r w:rsidR="0039368E" w:rsidRPr="00171B85">
              <w:rPr>
                <w:szCs w:val="22"/>
                <w:bdr w:val="none" w:sz="4" w:space="0" w:color="auto"/>
                <w:lang w:val="hr-HR"/>
              </w:rPr>
              <w:t xml:space="preserve"> </w:t>
            </w:r>
            <w:r w:rsidRPr="00171B85">
              <w:rPr>
                <w:szCs w:val="22"/>
                <w:bdr w:val="none" w:sz="4" w:space="0" w:color="auto"/>
                <w:lang w:val="hr-HR"/>
              </w:rPr>
              <w:t>ислама</w:t>
            </w:r>
          </w:p>
          <w:p w:rsidR="0039368E" w:rsidRPr="00171B85" w:rsidRDefault="00C675E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идентификује</w:t>
            </w:r>
            <w:r w:rsidR="0039368E" w:rsidRPr="00171B85">
              <w:rPr>
                <w:szCs w:val="22"/>
                <w:bdr w:val="none" w:sz="4" w:space="0" w:color="auto"/>
                <w:lang w:val="hr-HR"/>
              </w:rPr>
              <w:t xml:space="preserve"> </w:t>
            </w:r>
            <w:r w:rsidR="006A6710" w:rsidRPr="00171B85">
              <w:rPr>
                <w:szCs w:val="22"/>
              </w:rPr>
              <w:t>и</w:t>
            </w:r>
            <w:r w:rsidR="0039368E" w:rsidRPr="00171B85">
              <w:rPr>
                <w:szCs w:val="22"/>
              </w:rPr>
              <w:t xml:space="preserve"> </w:t>
            </w:r>
            <w:r w:rsidR="006A6710" w:rsidRPr="00171B85">
              <w:rPr>
                <w:szCs w:val="22"/>
                <w:bdr w:val="none" w:sz="4" w:space="0" w:color="auto"/>
                <w:lang w:val="hr-HR"/>
              </w:rPr>
              <w:t>разматра</w:t>
            </w:r>
            <w:r w:rsidR="0039368E" w:rsidRPr="00171B85">
              <w:rPr>
                <w:szCs w:val="22"/>
                <w:bdr w:val="none" w:sz="4" w:space="0" w:color="auto"/>
                <w:lang w:val="hr-HR"/>
              </w:rPr>
              <w:t xml:space="preserve"> </w:t>
            </w:r>
            <w:r w:rsidR="006A6710" w:rsidRPr="00171B85">
              <w:rPr>
                <w:szCs w:val="22"/>
                <w:bdr w:val="none" w:sz="4" w:space="0" w:color="auto"/>
                <w:lang w:val="hr-HR"/>
              </w:rPr>
              <w:t>еколошке</w:t>
            </w:r>
            <w:r w:rsidR="0039368E" w:rsidRPr="00171B85">
              <w:rPr>
                <w:szCs w:val="22"/>
                <w:bdr w:val="none" w:sz="4" w:space="0" w:color="auto"/>
                <w:lang w:val="hr-HR"/>
              </w:rPr>
              <w:t xml:space="preserve"> </w:t>
            </w:r>
            <w:r w:rsidR="006A6710" w:rsidRPr="00171B85">
              <w:rPr>
                <w:szCs w:val="22"/>
                <w:bdr w:val="none" w:sz="4" w:space="0" w:color="auto"/>
                <w:lang w:val="hr-HR"/>
              </w:rPr>
              <w:t>проблеме</w:t>
            </w:r>
            <w:r w:rsidR="0039368E" w:rsidRPr="00171B85">
              <w:rPr>
                <w:b/>
                <w:bCs/>
                <w:szCs w:val="22"/>
                <w:bdr w:val="none" w:sz="4" w:space="0" w:color="auto"/>
                <w:lang w:val="hr-HR"/>
              </w:rPr>
              <w:t>, </w:t>
            </w:r>
            <w:r w:rsidR="006A6710" w:rsidRPr="00171B85">
              <w:rPr>
                <w:szCs w:val="22"/>
                <w:bdr w:val="none" w:sz="4" w:space="0" w:color="auto"/>
                <w:lang w:val="hr-HR"/>
              </w:rPr>
              <w:t>тумачи</w:t>
            </w:r>
            <w:r w:rsidR="0039368E" w:rsidRPr="00171B85">
              <w:rPr>
                <w:szCs w:val="22"/>
                <w:bdr w:val="none" w:sz="4" w:space="0" w:color="auto"/>
                <w:lang w:val="hr-HR"/>
              </w:rPr>
              <w:t xml:space="preserve"> </w:t>
            </w:r>
            <w:r w:rsidR="006A6710" w:rsidRPr="00171B85">
              <w:rPr>
                <w:szCs w:val="22"/>
                <w:bdr w:val="none" w:sz="4" w:space="0" w:color="auto"/>
                <w:lang w:val="hr-HR"/>
              </w:rPr>
              <w:t>ставове</w:t>
            </w:r>
            <w:r w:rsidR="0039368E" w:rsidRPr="00171B85">
              <w:rPr>
                <w:szCs w:val="22"/>
                <w:bdr w:val="none" w:sz="4" w:space="0" w:color="auto"/>
                <w:lang w:val="hr-HR"/>
              </w:rPr>
              <w:t xml:space="preserve"> </w:t>
            </w:r>
            <w:r w:rsidR="006A6710" w:rsidRPr="00171B85">
              <w:rPr>
                <w:szCs w:val="22"/>
                <w:bdr w:val="none" w:sz="4" w:space="0" w:color="auto"/>
                <w:lang w:val="hr-HR"/>
              </w:rPr>
              <w:t>ислама</w:t>
            </w:r>
            <w:r w:rsidR="0039368E" w:rsidRPr="00171B85">
              <w:rPr>
                <w:szCs w:val="22"/>
                <w:bdr w:val="none" w:sz="4" w:space="0" w:color="auto"/>
                <w:lang w:val="hr-HR"/>
              </w:rPr>
              <w:t xml:space="preserve"> </w:t>
            </w:r>
            <w:r w:rsidR="006A6710" w:rsidRPr="00171B85">
              <w:rPr>
                <w:szCs w:val="22"/>
                <w:bdr w:val="none" w:sz="4" w:space="0" w:color="auto"/>
                <w:lang w:val="hr-HR"/>
              </w:rPr>
              <w:t>према</w:t>
            </w:r>
            <w:r w:rsidR="0039368E" w:rsidRPr="00171B85">
              <w:rPr>
                <w:szCs w:val="22"/>
                <w:bdr w:val="none" w:sz="4" w:space="0" w:color="auto"/>
                <w:lang w:val="hr-HR"/>
              </w:rPr>
              <w:t xml:space="preserve"> </w:t>
            </w:r>
            <w:r w:rsidR="006A6710" w:rsidRPr="00171B85">
              <w:rPr>
                <w:szCs w:val="22"/>
                <w:bdr w:val="none" w:sz="4" w:space="0" w:color="auto"/>
                <w:lang w:val="hr-HR"/>
              </w:rPr>
              <w:t>природним</w:t>
            </w:r>
            <w:r w:rsidR="0039368E" w:rsidRPr="00171B85">
              <w:rPr>
                <w:szCs w:val="22"/>
                <w:bdr w:val="none" w:sz="4" w:space="0" w:color="auto"/>
                <w:lang w:val="hr-HR"/>
              </w:rPr>
              <w:t xml:space="preserve"> </w:t>
            </w:r>
            <w:r w:rsidR="006A6710" w:rsidRPr="00171B85">
              <w:rPr>
                <w:szCs w:val="22"/>
                <w:bdr w:val="none" w:sz="4" w:space="0" w:color="auto"/>
                <w:lang w:val="hr-HR"/>
              </w:rPr>
              <w:t>богатствима</w:t>
            </w:r>
            <w:r w:rsidR="0039368E" w:rsidRPr="00171B85">
              <w:rPr>
                <w:szCs w:val="22"/>
                <w:bdr w:val="none" w:sz="4" w:space="0" w:color="auto"/>
                <w:lang w:val="hr-HR"/>
              </w:rPr>
              <w:t xml:space="preserve"> </w:t>
            </w:r>
            <w:r w:rsidR="006A6710" w:rsidRPr="00171B85">
              <w:rPr>
                <w:szCs w:val="22"/>
                <w:bdr w:val="none" w:sz="4" w:space="0" w:color="auto"/>
                <w:lang w:val="hr-HR"/>
              </w:rPr>
              <w:t>и</w:t>
            </w:r>
            <w:r w:rsidR="0039368E" w:rsidRPr="00171B85">
              <w:rPr>
                <w:szCs w:val="22"/>
                <w:bdr w:val="none" w:sz="4" w:space="0" w:color="auto"/>
                <w:lang w:val="hr-HR"/>
              </w:rPr>
              <w:t xml:space="preserve"> </w:t>
            </w:r>
            <w:r w:rsidR="006A6710" w:rsidRPr="00171B85">
              <w:rPr>
                <w:szCs w:val="22"/>
                <w:bdr w:val="none" w:sz="4" w:space="0" w:color="auto"/>
                <w:lang w:val="hr-HR"/>
              </w:rPr>
              <w:t>улогу</w:t>
            </w:r>
            <w:r w:rsidR="0039368E" w:rsidRPr="00171B85">
              <w:rPr>
                <w:szCs w:val="22"/>
                <w:bdr w:val="none" w:sz="4" w:space="0" w:color="auto"/>
                <w:lang w:val="hr-HR"/>
              </w:rPr>
              <w:t xml:space="preserve"> </w:t>
            </w:r>
            <w:r w:rsidR="006A6710" w:rsidRPr="00171B85">
              <w:rPr>
                <w:szCs w:val="22"/>
                <w:bdr w:val="none" w:sz="4" w:space="0" w:color="auto"/>
                <w:lang w:val="hr-HR"/>
              </w:rPr>
              <w:t>човјека</w:t>
            </w:r>
            <w:r w:rsidR="0039368E" w:rsidRPr="00171B85">
              <w:rPr>
                <w:szCs w:val="22"/>
                <w:bdr w:val="none" w:sz="4" w:space="0" w:color="auto"/>
                <w:lang w:val="hr-HR"/>
              </w:rPr>
              <w:t xml:space="preserve"> </w:t>
            </w:r>
            <w:r w:rsidR="006A6710" w:rsidRPr="00171B85">
              <w:rPr>
                <w:szCs w:val="22"/>
                <w:bdr w:val="none" w:sz="4" w:space="0" w:color="auto"/>
                <w:lang w:val="hr-HR"/>
              </w:rPr>
              <w:t>у</w:t>
            </w:r>
            <w:r w:rsidR="0039368E" w:rsidRPr="00171B85">
              <w:rPr>
                <w:szCs w:val="22"/>
                <w:bdr w:val="none" w:sz="4" w:space="0" w:color="auto"/>
                <w:lang w:val="hr-HR"/>
              </w:rPr>
              <w:t xml:space="preserve"> </w:t>
            </w:r>
            <w:r w:rsidR="006A6710" w:rsidRPr="00171B85">
              <w:rPr>
                <w:szCs w:val="22"/>
                <w:bdr w:val="none" w:sz="4" w:space="0" w:color="auto"/>
                <w:lang w:val="hr-HR"/>
              </w:rPr>
              <w:t>природи</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lang w:val="hr-HR"/>
              </w:rPr>
              <w:t>креира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предлаже</w:t>
            </w:r>
            <w:r w:rsidR="0039368E" w:rsidRPr="00171B85">
              <w:rPr>
                <w:szCs w:val="22"/>
                <w:bdr w:val="none" w:sz="4" w:space="0" w:color="auto"/>
                <w:lang w:val="hr-HR"/>
              </w:rPr>
              <w:t xml:space="preserve"> </w:t>
            </w:r>
            <w:r w:rsidRPr="00171B85">
              <w:rPr>
                <w:szCs w:val="22"/>
                <w:bdr w:val="none" w:sz="4" w:space="0" w:color="auto"/>
                <w:lang w:val="hr-HR"/>
              </w:rPr>
              <w:t>мјере</w:t>
            </w:r>
            <w:r w:rsidR="0039368E" w:rsidRPr="00171B85">
              <w:rPr>
                <w:szCs w:val="22"/>
                <w:bdr w:val="none" w:sz="4" w:space="0" w:color="auto"/>
                <w:lang w:val="hr-HR"/>
              </w:rPr>
              <w:t xml:space="preserve"> </w:t>
            </w:r>
            <w:r w:rsidRPr="00171B85">
              <w:rPr>
                <w:szCs w:val="22"/>
                <w:bdr w:val="none" w:sz="4" w:space="0" w:color="auto"/>
                <w:lang w:val="hr-HR"/>
              </w:rPr>
              <w:t>за</w:t>
            </w:r>
            <w:r w:rsidR="0039368E" w:rsidRPr="00171B85">
              <w:rPr>
                <w:szCs w:val="22"/>
                <w:bdr w:val="none" w:sz="4" w:space="0" w:color="auto"/>
                <w:lang w:val="hr-HR"/>
              </w:rPr>
              <w:t xml:space="preserve"> </w:t>
            </w:r>
            <w:r w:rsidRPr="00171B85">
              <w:rPr>
                <w:szCs w:val="22"/>
                <w:bdr w:val="none" w:sz="4" w:space="0" w:color="auto"/>
                <w:lang w:val="hr-HR"/>
              </w:rPr>
              <w:t>обнављање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очување</w:t>
            </w:r>
            <w:r w:rsidR="0039368E" w:rsidRPr="00171B85">
              <w:rPr>
                <w:szCs w:val="22"/>
                <w:bdr w:val="none" w:sz="4" w:space="0" w:color="auto"/>
                <w:lang w:val="hr-HR"/>
              </w:rPr>
              <w:t xml:space="preserve"> </w:t>
            </w:r>
            <w:r w:rsidRPr="00171B85">
              <w:rPr>
                <w:szCs w:val="22"/>
                <w:bdr w:val="none" w:sz="4" w:space="0" w:color="auto"/>
                <w:lang w:val="hr-HR"/>
              </w:rPr>
              <w:t>природних</w:t>
            </w:r>
            <w:r w:rsidR="0039368E" w:rsidRPr="00171B85">
              <w:rPr>
                <w:szCs w:val="22"/>
                <w:bdr w:val="none" w:sz="4" w:space="0" w:color="auto"/>
                <w:lang w:val="hr-HR"/>
              </w:rPr>
              <w:t xml:space="preserve"> </w:t>
            </w:r>
            <w:r w:rsidRPr="00171B85">
              <w:rPr>
                <w:szCs w:val="22"/>
                <w:bdr w:val="none" w:sz="4" w:space="0" w:color="auto"/>
                <w:lang w:val="hr-HR"/>
              </w:rPr>
              <w:t>богатстава</w:t>
            </w:r>
            <w:r w:rsidR="0039368E" w:rsidRPr="00171B85">
              <w:rPr>
                <w:szCs w:val="22"/>
                <w:bdr w:val="none" w:sz="4" w:space="0" w:color="auto"/>
                <w:lang w:val="hr-HR"/>
              </w:rPr>
              <w:t xml:space="preserve">, </w:t>
            </w:r>
            <w:r w:rsidRPr="00171B85">
              <w:rPr>
                <w:szCs w:val="22"/>
                <w:bdr w:val="none" w:sz="4" w:space="0" w:color="auto"/>
                <w:lang w:val="hr-HR"/>
              </w:rPr>
              <w:t>практикује</w:t>
            </w:r>
            <w:r w:rsidR="0039368E" w:rsidRPr="00171B85">
              <w:rPr>
                <w:szCs w:val="22"/>
                <w:bdr w:val="none" w:sz="4" w:space="0" w:color="auto"/>
                <w:lang w:val="hr-HR"/>
              </w:rPr>
              <w:t xml:space="preserve"> </w:t>
            </w:r>
            <w:r w:rsidRPr="00171B85">
              <w:rPr>
                <w:szCs w:val="22"/>
                <w:bdr w:val="none" w:sz="4" w:space="0" w:color="auto"/>
                <w:lang w:val="hr-HR"/>
              </w:rPr>
              <w:t>еколошку</w:t>
            </w:r>
            <w:r w:rsidR="0039368E" w:rsidRPr="00171B85">
              <w:rPr>
                <w:szCs w:val="22"/>
                <w:bdr w:val="none" w:sz="4" w:space="0" w:color="auto"/>
                <w:lang w:val="hr-HR"/>
              </w:rPr>
              <w:t xml:space="preserve"> </w:t>
            </w:r>
            <w:r w:rsidRPr="00171B85">
              <w:rPr>
                <w:szCs w:val="22"/>
                <w:bdr w:val="none" w:sz="4" w:space="0" w:color="auto"/>
                <w:lang w:val="hr-HR"/>
              </w:rPr>
              <w:t>културу</w:t>
            </w:r>
            <w:r w:rsidR="0039368E" w:rsidRPr="00171B85">
              <w:rPr>
                <w:szCs w:val="22"/>
                <w:bdr w:val="none" w:sz="4" w:space="0" w:color="auto"/>
                <w:lang w:val="hr-HR"/>
              </w:rPr>
              <w:t xml:space="preserve"> </w:t>
            </w:r>
            <w:r w:rsidRPr="00171B85">
              <w:rPr>
                <w:szCs w:val="22"/>
                <w:bdr w:val="none" w:sz="4" w:space="0" w:color="auto"/>
                <w:lang w:val="hr-HR"/>
              </w:rPr>
              <w:t>муслимана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реагује</w:t>
            </w:r>
            <w:r w:rsidR="0039368E" w:rsidRPr="00171B85">
              <w:rPr>
                <w:szCs w:val="22"/>
                <w:bdr w:val="none" w:sz="4" w:space="0" w:color="auto"/>
                <w:lang w:val="hr-HR"/>
              </w:rPr>
              <w:t xml:space="preserve"> </w:t>
            </w:r>
            <w:r w:rsidRPr="00171B85">
              <w:rPr>
                <w:szCs w:val="22"/>
                <w:bdr w:val="none" w:sz="4" w:space="0" w:color="auto"/>
                <w:lang w:val="hr-HR"/>
              </w:rPr>
              <w:t>на</w:t>
            </w:r>
            <w:r w:rsidR="0039368E" w:rsidRPr="00171B85">
              <w:rPr>
                <w:szCs w:val="22"/>
                <w:bdr w:val="none" w:sz="4" w:space="0" w:color="auto"/>
                <w:lang w:val="hr-HR"/>
              </w:rPr>
              <w:t xml:space="preserve"> </w:t>
            </w:r>
            <w:r w:rsidRPr="00171B85">
              <w:rPr>
                <w:szCs w:val="22"/>
                <w:bdr w:val="none" w:sz="4" w:space="0" w:color="auto"/>
                <w:lang w:val="hr-HR"/>
              </w:rPr>
              <w:t>нарушавање</w:t>
            </w:r>
            <w:r w:rsidR="0039368E" w:rsidRPr="00171B85">
              <w:rPr>
                <w:szCs w:val="22"/>
                <w:bdr w:val="none" w:sz="4" w:space="0" w:color="auto"/>
                <w:lang w:val="hr-HR"/>
              </w:rPr>
              <w:t xml:space="preserve"> </w:t>
            </w:r>
            <w:r w:rsidRPr="00171B85">
              <w:rPr>
                <w:szCs w:val="22"/>
                <w:bdr w:val="none" w:sz="4" w:space="0" w:color="auto"/>
                <w:lang w:val="hr-HR"/>
              </w:rPr>
              <w:t>хармоније</w:t>
            </w:r>
            <w:r w:rsidR="0039368E" w:rsidRPr="00171B85">
              <w:rPr>
                <w:szCs w:val="22"/>
                <w:bdr w:val="none" w:sz="4" w:space="0" w:color="auto"/>
                <w:lang w:val="hr-HR"/>
              </w:rPr>
              <w:t xml:space="preserve"> </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lang w:val="hr-HR"/>
              </w:rPr>
              <w:t>објашњава</w:t>
            </w:r>
            <w:r w:rsidR="0039368E" w:rsidRPr="00171B85">
              <w:rPr>
                <w:szCs w:val="22"/>
                <w:bdr w:val="none" w:sz="4" w:space="0" w:color="auto"/>
                <w:lang w:val="hr-HR"/>
              </w:rPr>
              <w:t xml:space="preserve"> </w:t>
            </w:r>
            <w:r w:rsidRPr="00171B85">
              <w:rPr>
                <w:szCs w:val="22"/>
                <w:bdr w:val="none" w:sz="4" w:space="0" w:color="auto"/>
                <w:lang w:val="hr-HR"/>
              </w:rPr>
              <w:t>ставове</w:t>
            </w:r>
            <w:r w:rsidR="0039368E" w:rsidRPr="00171B85">
              <w:rPr>
                <w:szCs w:val="22"/>
                <w:bdr w:val="none" w:sz="4" w:space="0" w:color="auto"/>
                <w:lang w:val="hr-HR"/>
              </w:rPr>
              <w:t xml:space="preserve"> </w:t>
            </w:r>
            <w:r w:rsidRPr="00171B85">
              <w:rPr>
                <w:szCs w:val="22"/>
                <w:bdr w:val="none" w:sz="4" w:space="0" w:color="auto"/>
                <w:lang w:val="hr-HR"/>
              </w:rPr>
              <w:t>ислама</w:t>
            </w:r>
            <w:r w:rsidR="0039368E" w:rsidRPr="00171B85">
              <w:rPr>
                <w:szCs w:val="22"/>
                <w:bdr w:val="none" w:sz="4" w:space="0" w:color="auto"/>
                <w:lang w:val="hr-HR"/>
              </w:rPr>
              <w:t xml:space="preserve"> </w:t>
            </w:r>
            <w:r w:rsidRPr="00171B85">
              <w:rPr>
                <w:szCs w:val="22"/>
                <w:bdr w:val="none" w:sz="4" w:space="0" w:color="auto"/>
                <w:lang w:val="hr-HR"/>
              </w:rPr>
              <w:t>о</w:t>
            </w:r>
            <w:r w:rsidR="0039368E" w:rsidRPr="00171B85">
              <w:rPr>
                <w:szCs w:val="22"/>
                <w:bdr w:val="none" w:sz="4" w:space="0" w:color="auto"/>
                <w:lang w:val="hr-HR"/>
              </w:rPr>
              <w:t xml:space="preserve"> </w:t>
            </w:r>
            <w:r w:rsidRPr="00171B85">
              <w:rPr>
                <w:szCs w:val="22"/>
                <w:bdr w:val="none" w:sz="4" w:space="0" w:color="auto"/>
                <w:lang w:val="hr-HR"/>
              </w:rPr>
              <w:t>моралу</w:t>
            </w:r>
            <w:r w:rsidR="0039368E" w:rsidRPr="00171B85">
              <w:rPr>
                <w:szCs w:val="22"/>
                <w:bdr w:val="none" w:sz="4" w:space="0" w:color="auto"/>
                <w:lang w:val="hr-HR"/>
              </w:rPr>
              <w:t xml:space="preserve">, </w:t>
            </w:r>
            <w:r w:rsidRPr="00171B85">
              <w:rPr>
                <w:szCs w:val="22"/>
                <w:bdr w:val="none" w:sz="4" w:space="0" w:color="auto"/>
                <w:lang w:val="hr-HR"/>
              </w:rPr>
              <w:t>добру</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злу</w:t>
            </w:r>
            <w:r w:rsidR="0039368E" w:rsidRPr="00171B85">
              <w:rPr>
                <w:szCs w:val="22"/>
                <w:bdr w:val="none" w:sz="4" w:space="0" w:color="auto"/>
                <w:lang w:val="hr-HR"/>
              </w:rPr>
              <w:t xml:space="preserve">, </w:t>
            </w:r>
            <w:r w:rsidRPr="00171B85">
              <w:rPr>
                <w:szCs w:val="22"/>
                <w:bdr w:val="none" w:sz="4" w:space="0" w:color="auto"/>
                <w:lang w:val="hr-HR"/>
              </w:rPr>
              <w:t>анализира</w:t>
            </w:r>
            <w:r w:rsidR="0039368E" w:rsidRPr="00171B85">
              <w:rPr>
                <w:szCs w:val="22"/>
                <w:bdr w:val="none" w:sz="4" w:space="0" w:color="auto"/>
                <w:lang w:val="hr-HR"/>
              </w:rPr>
              <w:t xml:space="preserve"> </w:t>
            </w:r>
            <w:r w:rsidRPr="00171B85">
              <w:rPr>
                <w:szCs w:val="22"/>
                <w:bdr w:val="none" w:sz="4" w:space="0" w:color="auto"/>
                <w:lang w:val="hr-HR"/>
              </w:rPr>
              <w:t>њихову</w:t>
            </w:r>
            <w:r w:rsidR="0039368E" w:rsidRPr="00171B85">
              <w:rPr>
                <w:szCs w:val="22"/>
                <w:bdr w:val="none" w:sz="4" w:space="0" w:color="auto"/>
                <w:lang w:val="hr-HR"/>
              </w:rPr>
              <w:t xml:space="preserve"> </w:t>
            </w:r>
            <w:r w:rsidRPr="00171B85">
              <w:rPr>
                <w:szCs w:val="22"/>
                <w:bdr w:val="none" w:sz="4" w:space="0" w:color="auto"/>
                <w:lang w:val="hr-HR"/>
              </w:rPr>
              <w:t>улогу</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свом</w:t>
            </w:r>
            <w:r w:rsidR="0039368E" w:rsidRPr="00171B85">
              <w:rPr>
                <w:szCs w:val="22"/>
                <w:bdr w:val="none" w:sz="4" w:space="0" w:color="auto"/>
                <w:lang w:val="hr-HR"/>
              </w:rPr>
              <w:t xml:space="preserve"> </w:t>
            </w:r>
            <w:r w:rsidRPr="00171B85">
              <w:rPr>
                <w:szCs w:val="22"/>
                <w:bdr w:val="none" w:sz="4" w:space="0" w:color="auto"/>
                <w:lang w:val="hr-HR"/>
              </w:rPr>
              <w:t>животу</w:t>
            </w:r>
          </w:p>
          <w:p w:rsidR="0039368E" w:rsidRPr="00171B85" w:rsidRDefault="006A6710" w:rsidP="00103F69">
            <w:pPr>
              <w:pStyle w:val="ListParagraph"/>
              <w:numPr>
                <w:ilvl w:val="0"/>
                <w:numId w:val="68"/>
              </w:numPr>
              <w:contextualSpacing w:val="0"/>
              <w:jc w:val="both"/>
              <w:rPr>
                <w:szCs w:val="22"/>
                <w:bdr w:val="none" w:sz="4" w:space="0" w:color="auto"/>
                <w:lang w:val="hr-HR"/>
              </w:rPr>
            </w:pPr>
            <w:r w:rsidRPr="00171B85">
              <w:rPr>
                <w:szCs w:val="22"/>
                <w:bdr w:val="none" w:sz="4" w:space="0" w:color="auto"/>
                <w:lang w:val="hr-HR"/>
              </w:rPr>
              <w:t>препознаје</w:t>
            </w:r>
            <w:r w:rsidR="0039368E" w:rsidRPr="00171B85">
              <w:rPr>
                <w:szCs w:val="22"/>
                <w:bdr w:val="none" w:sz="4" w:space="0" w:color="auto"/>
                <w:lang w:val="hr-HR"/>
              </w:rPr>
              <w:t xml:space="preserve"> </w:t>
            </w:r>
            <w:r w:rsidRPr="00171B85">
              <w:rPr>
                <w:szCs w:val="22"/>
                <w:bdr w:val="none" w:sz="4" w:space="0" w:color="auto"/>
                <w:lang w:val="hr-HR"/>
              </w:rPr>
              <w:t>ововремене</w:t>
            </w:r>
            <w:r w:rsidR="0039368E" w:rsidRPr="00171B85">
              <w:rPr>
                <w:szCs w:val="22"/>
                <w:bdr w:val="none" w:sz="4" w:space="0" w:color="auto"/>
                <w:lang w:val="hr-HR"/>
              </w:rPr>
              <w:t xml:space="preserve"> </w:t>
            </w:r>
            <w:r w:rsidRPr="00171B85">
              <w:rPr>
                <w:szCs w:val="22"/>
                <w:bdr w:val="none" w:sz="4" w:space="0" w:color="auto"/>
                <w:lang w:val="hr-HR"/>
              </w:rPr>
              <w:t>изазове</w:t>
            </w:r>
            <w:r w:rsidR="0039368E" w:rsidRPr="00171B85">
              <w:rPr>
                <w:szCs w:val="22"/>
                <w:bdr w:val="none" w:sz="4" w:space="0" w:color="auto"/>
                <w:lang w:val="hr-HR"/>
              </w:rPr>
              <w:t xml:space="preserve"> </w:t>
            </w:r>
            <w:r w:rsidRPr="00171B85">
              <w:rPr>
                <w:szCs w:val="22"/>
                <w:bdr w:val="none" w:sz="4" w:space="0" w:color="auto"/>
                <w:lang w:val="hr-HR"/>
              </w:rPr>
              <w:t>за</w:t>
            </w:r>
            <w:r w:rsidR="0039368E" w:rsidRPr="00171B85">
              <w:rPr>
                <w:szCs w:val="22"/>
                <w:bdr w:val="none" w:sz="4" w:space="0" w:color="auto"/>
                <w:lang w:val="hr-HR"/>
              </w:rPr>
              <w:t xml:space="preserve"> </w:t>
            </w:r>
            <w:r w:rsidRPr="00171B85">
              <w:rPr>
                <w:szCs w:val="22"/>
                <w:bdr w:val="none" w:sz="4" w:space="0" w:color="auto"/>
                <w:lang w:val="hr-HR"/>
              </w:rPr>
              <w:t>младе</w:t>
            </w:r>
            <w:r w:rsidR="0039368E" w:rsidRPr="00171B85">
              <w:rPr>
                <w:szCs w:val="22"/>
                <w:bdr w:val="none" w:sz="4" w:space="0" w:color="auto"/>
                <w:lang w:val="hr-HR"/>
              </w:rPr>
              <w:t xml:space="preserve"> </w:t>
            </w:r>
            <w:r w:rsidRPr="00171B85">
              <w:rPr>
                <w:szCs w:val="22"/>
                <w:bdr w:val="none" w:sz="4" w:space="0" w:color="auto"/>
                <w:lang w:val="hr-HR"/>
              </w:rPr>
              <w:t>особе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анализира</w:t>
            </w:r>
            <w:r w:rsidR="0039368E" w:rsidRPr="00171B85">
              <w:rPr>
                <w:szCs w:val="22"/>
                <w:bdr w:val="none" w:sz="4" w:space="0" w:color="auto"/>
                <w:lang w:val="hr-HR"/>
              </w:rPr>
              <w:t xml:space="preserve"> </w:t>
            </w:r>
            <w:r w:rsidRPr="00171B85">
              <w:rPr>
                <w:szCs w:val="22"/>
                <w:bdr w:val="none" w:sz="4" w:space="0" w:color="auto"/>
                <w:lang w:val="hr-HR"/>
              </w:rPr>
              <w:t>начине</w:t>
            </w:r>
            <w:r w:rsidR="0039368E" w:rsidRPr="00171B85">
              <w:rPr>
                <w:szCs w:val="22"/>
                <w:bdr w:val="none" w:sz="4" w:space="0" w:color="auto"/>
                <w:lang w:val="hr-HR"/>
              </w:rPr>
              <w:t xml:space="preserve"> </w:t>
            </w:r>
            <w:r w:rsidRPr="00171B85">
              <w:rPr>
                <w:szCs w:val="22"/>
                <w:bdr w:val="none" w:sz="4" w:space="0" w:color="auto"/>
                <w:lang w:val="hr-HR"/>
              </w:rPr>
              <w:t>одговора</w:t>
            </w:r>
            <w:r w:rsidR="0039368E" w:rsidRPr="00171B85">
              <w:rPr>
                <w:szCs w:val="22"/>
                <w:bdr w:val="none" w:sz="4" w:space="0" w:color="auto"/>
                <w:lang w:val="hr-HR"/>
              </w:rPr>
              <w:t xml:space="preserve"> </w:t>
            </w:r>
            <w:r w:rsidRPr="00171B85">
              <w:rPr>
                <w:szCs w:val="22"/>
                <w:bdr w:val="none" w:sz="4" w:space="0" w:color="auto"/>
                <w:lang w:val="hr-HR"/>
              </w:rPr>
              <w:t>на</w:t>
            </w:r>
            <w:r w:rsidR="0039368E" w:rsidRPr="00171B85">
              <w:rPr>
                <w:szCs w:val="22"/>
                <w:bdr w:val="none" w:sz="4" w:space="0" w:color="auto"/>
                <w:lang w:val="hr-HR"/>
              </w:rPr>
              <w:t xml:space="preserve"> </w:t>
            </w:r>
            <w:r w:rsidRPr="00171B85">
              <w:rPr>
                <w:szCs w:val="22"/>
                <w:bdr w:val="none" w:sz="4" w:space="0" w:color="auto"/>
                <w:lang w:val="hr-HR"/>
              </w:rPr>
              <w:t>њих</w:t>
            </w:r>
            <w:r w:rsidR="0039368E" w:rsidRPr="00171B85">
              <w:rPr>
                <w:szCs w:val="22"/>
                <w:bdr w:val="none" w:sz="4" w:space="0" w:color="auto"/>
                <w:lang w:val="hr-HR"/>
              </w:rPr>
              <w:t xml:space="preserve"> </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lang w:val="hr-HR"/>
              </w:rPr>
              <w:t>анализира</w:t>
            </w:r>
            <w:r w:rsidR="0039368E" w:rsidRPr="00171B85">
              <w:rPr>
                <w:szCs w:val="22"/>
                <w:bdr w:val="none" w:sz="4" w:space="0" w:color="auto"/>
                <w:lang w:val="hr-HR"/>
              </w:rPr>
              <w:t xml:space="preserve"> </w:t>
            </w:r>
            <w:r w:rsidRPr="00171B85">
              <w:rPr>
                <w:szCs w:val="22"/>
                <w:bdr w:val="none" w:sz="4" w:space="0" w:color="auto"/>
                <w:lang w:val="hr-HR"/>
              </w:rPr>
              <w:t>вјерску</w:t>
            </w:r>
            <w:r w:rsidR="0039368E" w:rsidRPr="00171B85">
              <w:rPr>
                <w:szCs w:val="22"/>
                <w:bdr w:val="none" w:sz="4" w:space="0" w:color="auto"/>
                <w:lang w:val="hr-HR"/>
              </w:rPr>
              <w:t xml:space="preserve"> </w:t>
            </w:r>
            <w:r w:rsidRPr="00171B85">
              <w:rPr>
                <w:szCs w:val="22"/>
                <w:bdr w:val="none" w:sz="4" w:space="0" w:color="auto"/>
                <w:lang w:val="hr-HR"/>
              </w:rPr>
              <w:t>димензију</w:t>
            </w:r>
            <w:r w:rsidR="0039368E" w:rsidRPr="00171B85">
              <w:rPr>
                <w:szCs w:val="22"/>
                <w:bdr w:val="none" w:sz="4" w:space="0" w:color="auto"/>
                <w:lang w:val="hr-HR"/>
              </w:rPr>
              <w:t xml:space="preserve"> </w:t>
            </w:r>
            <w:r w:rsidRPr="00171B85">
              <w:rPr>
                <w:szCs w:val="22"/>
                <w:bdr w:val="none" w:sz="4" w:space="0" w:color="auto"/>
                <w:lang w:val="hr-HR"/>
              </w:rPr>
              <w:t>културе</w:t>
            </w:r>
            <w:r w:rsidR="0039368E" w:rsidRPr="00171B85">
              <w:rPr>
                <w:szCs w:val="22"/>
                <w:bdr w:val="none" w:sz="4" w:space="0" w:color="auto"/>
                <w:lang w:val="hr-HR"/>
              </w:rPr>
              <w:t xml:space="preserve"> </w:t>
            </w:r>
            <w:r w:rsidRPr="00171B85">
              <w:rPr>
                <w:szCs w:val="22"/>
                <w:bdr w:val="none" w:sz="4" w:space="0" w:color="auto"/>
                <w:lang w:val="hr-HR"/>
              </w:rPr>
              <w:t>одијевања</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контексту</w:t>
            </w:r>
            <w:r w:rsidR="0039368E" w:rsidRPr="00171B85">
              <w:rPr>
                <w:szCs w:val="22"/>
                <w:bdr w:val="none" w:sz="4" w:space="0" w:color="auto"/>
                <w:lang w:val="hr-HR"/>
              </w:rPr>
              <w:t xml:space="preserve"> </w:t>
            </w:r>
            <w:r w:rsidRPr="00171B85">
              <w:rPr>
                <w:szCs w:val="22"/>
                <w:bdr w:val="none" w:sz="4" w:space="0" w:color="auto"/>
                <w:lang w:val="hr-HR"/>
              </w:rPr>
              <w:t>трендовских</w:t>
            </w:r>
            <w:r w:rsidR="0039368E" w:rsidRPr="00171B85">
              <w:rPr>
                <w:szCs w:val="22"/>
                <w:bdr w:val="none" w:sz="4" w:space="0" w:color="auto"/>
                <w:lang w:val="hr-HR"/>
              </w:rPr>
              <w:t xml:space="preserve"> </w:t>
            </w:r>
            <w:r w:rsidRPr="00171B85">
              <w:rPr>
                <w:szCs w:val="22"/>
                <w:bdr w:val="none" w:sz="4" w:space="0" w:color="auto"/>
                <w:lang w:val="hr-HR"/>
              </w:rPr>
              <w:t>токова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естетике</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rPr>
              <w:t>описује</w:t>
            </w:r>
            <w:r w:rsidR="0039368E" w:rsidRPr="00171B85">
              <w:rPr>
                <w:szCs w:val="22"/>
                <w:bdr w:val="none" w:sz="4" w:space="0" w:color="auto"/>
              </w:rPr>
              <w:t xml:space="preserve"> </w:t>
            </w:r>
            <w:r w:rsidRPr="00171B85">
              <w:rPr>
                <w:szCs w:val="22"/>
                <w:bdr w:val="none" w:sz="4" w:space="0" w:color="auto"/>
                <w:lang w:val="hr-HR"/>
              </w:rPr>
              <w:t>улогу</w:t>
            </w:r>
            <w:r w:rsidR="0039368E" w:rsidRPr="00171B85">
              <w:rPr>
                <w:szCs w:val="22"/>
                <w:bdr w:val="none" w:sz="4" w:space="0" w:color="auto"/>
                <w:lang w:val="hr-HR"/>
              </w:rPr>
              <w:t xml:space="preserve"> </w:t>
            </w:r>
            <w:r w:rsidRPr="00171B85">
              <w:rPr>
                <w:szCs w:val="22"/>
                <w:bdr w:val="none" w:sz="4" w:space="0" w:color="auto"/>
                <w:lang w:val="hr-HR"/>
              </w:rPr>
              <w:t>хране</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различитим</w:t>
            </w:r>
            <w:r w:rsidR="0039368E" w:rsidRPr="00171B85">
              <w:rPr>
                <w:szCs w:val="22"/>
                <w:bdr w:val="none" w:sz="4" w:space="0" w:color="auto"/>
                <w:lang w:val="hr-HR"/>
              </w:rPr>
              <w:t xml:space="preserve"> </w:t>
            </w:r>
            <w:r w:rsidRPr="00171B85">
              <w:rPr>
                <w:szCs w:val="22"/>
                <w:bdr w:val="none" w:sz="4" w:space="0" w:color="auto"/>
                <w:lang w:val="hr-HR"/>
              </w:rPr>
              <w:t>културама</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препознаје</w:t>
            </w:r>
            <w:r w:rsidR="0039368E" w:rsidRPr="00171B85">
              <w:rPr>
                <w:szCs w:val="22"/>
                <w:bdr w:val="none" w:sz="4" w:space="0" w:color="auto"/>
                <w:lang w:val="hr-HR"/>
              </w:rPr>
              <w:t xml:space="preserve"> </w:t>
            </w:r>
            <w:r w:rsidRPr="00171B85">
              <w:rPr>
                <w:szCs w:val="22"/>
                <w:bdr w:val="none" w:sz="4" w:space="0" w:color="auto"/>
                <w:lang w:val="hr-HR"/>
              </w:rPr>
              <w:t>да</w:t>
            </w:r>
            <w:r w:rsidR="0039368E" w:rsidRPr="00171B85">
              <w:rPr>
                <w:szCs w:val="22"/>
                <w:bdr w:val="none" w:sz="4" w:space="0" w:color="auto"/>
                <w:lang w:val="hr-HR"/>
              </w:rPr>
              <w:t xml:space="preserve"> </w:t>
            </w:r>
            <w:r w:rsidRPr="00171B85">
              <w:rPr>
                <w:szCs w:val="22"/>
                <w:bdr w:val="none" w:sz="4" w:space="0" w:color="auto"/>
                <w:lang w:val="hr-HR"/>
              </w:rPr>
              <w:t>исламска</w:t>
            </w:r>
            <w:r w:rsidR="0039368E" w:rsidRPr="00171B85">
              <w:rPr>
                <w:szCs w:val="22"/>
                <w:bdr w:val="none" w:sz="4" w:space="0" w:color="auto"/>
                <w:lang w:val="hr-HR"/>
              </w:rPr>
              <w:t xml:space="preserve"> </w:t>
            </w:r>
            <w:r w:rsidRPr="00171B85">
              <w:rPr>
                <w:szCs w:val="22"/>
                <w:bdr w:val="none" w:sz="4" w:space="0" w:color="auto"/>
                <w:lang w:val="hr-HR"/>
              </w:rPr>
              <w:t>култура</w:t>
            </w:r>
            <w:r w:rsidR="0039368E" w:rsidRPr="00171B85">
              <w:rPr>
                <w:szCs w:val="22"/>
                <w:bdr w:val="none" w:sz="4" w:space="0" w:color="auto"/>
                <w:lang w:val="hr-HR"/>
              </w:rPr>
              <w:t xml:space="preserve"> </w:t>
            </w:r>
            <w:r w:rsidR="00C675E0" w:rsidRPr="00171B85">
              <w:rPr>
                <w:szCs w:val="22"/>
                <w:bdr w:val="none" w:sz="4" w:space="0" w:color="auto"/>
                <w:lang w:val="hr-HR"/>
              </w:rPr>
              <w:t>промовише</w:t>
            </w:r>
            <w:r w:rsidR="0039368E" w:rsidRPr="00171B85">
              <w:rPr>
                <w:szCs w:val="22"/>
                <w:bdr w:val="none" w:sz="4" w:space="0" w:color="auto"/>
                <w:lang w:val="hr-HR"/>
              </w:rPr>
              <w:t xml:space="preserve"> </w:t>
            </w:r>
            <w:r w:rsidRPr="00171B85">
              <w:rPr>
                <w:szCs w:val="22"/>
                <w:bdr w:val="none" w:sz="4" w:space="0" w:color="auto"/>
                <w:lang w:val="hr-HR"/>
              </w:rPr>
              <w:t>здраву</w:t>
            </w:r>
            <w:r w:rsidR="0039368E" w:rsidRPr="00171B85">
              <w:rPr>
                <w:szCs w:val="22"/>
                <w:bdr w:val="none" w:sz="4" w:space="0" w:color="auto"/>
                <w:lang w:val="hr-HR"/>
              </w:rPr>
              <w:t xml:space="preserve"> </w:t>
            </w:r>
            <w:r w:rsidRPr="00171B85">
              <w:rPr>
                <w:szCs w:val="22"/>
                <w:bdr w:val="none" w:sz="4" w:space="0" w:color="auto"/>
                <w:lang w:val="hr-HR"/>
              </w:rPr>
              <w:t>храну</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lang w:val="hr-HR"/>
              </w:rPr>
              <w:t>објашњава</w:t>
            </w:r>
            <w:r w:rsidR="0039368E" w:rsidRPr="00171B85">
              <w:rPr>
                <w:szCs w:val="22"/>
                <w:bdr w:val="none" w:sz="4" w:space="0" w:color="auto"/>
                <w:lang w:val="hr-HR"/>
              </w:rPr>
              <w:t xml:space="preserve"> </w:t>
            </w:r>
            <w:r w:rsidRPr="00171B85">
              <w:rPr>
                <w:szCs w:val="22"/>
                <w:bdr w:val="none" w:sz="4" w:space="0" w:color="auto"/>
                <w:lang w:val="hr-HR"/>
              </w:rPr>
              <w:t>демократски</w:t>
            </w:r>
            <w:r w:rsidR="0039368E" w:rsidRPr="00171B85">
              <w:rPr>
                <w:szCs w:val="22"/>
                <w:bdr w:val="none" w:sz="4" w:space="0" w:color="auto"/>
                <w:lang w:val="hr-HR"/>
              </w:rPr>
              <w:t xml:space="preserve"> </w:t>
            </w:r>
            <w:r w:rsidRPr="00171B85">
              <w:rPr>
                <w:szCs w:val="22"/>
                <w:bdr w:val="none" w:sz="4" w:space="0" w:color="auto"/>
                <w:lang w:val="hr-HR"/>
              </w:rPr>
              <w:t>начин</w:t>
            </w:r>
            <w:r w:rsidR="0039368E" w:rsidRPr="00171B85">
              <w:rPr>
                <w:szCs w:val="22"/>
                <w:bdr w:val="none" w:sz="4" w:space="0" w:color="auto"/>
                <w:lang w:val="hr-HR"/>
              </w:rPr>
              <w:t xml:space="preserve"> </w:t>
            </w:r>
            <w:r w:rsidRPr="00171B85">
              <w:rPr>
                <w:szCs w:val="22"/>
                <w:bdr w:val="none" w:sz="4" w:space="0" w:color="auto"/>
                <w:lang w:val="hr-HR"/>
              </w:rPr>
              <w:t>формирања</w:t>
            </w:r>
            <w:r w:rsidR="0039368E" w:rsidRPr="00171B85">
              <w:rPr>
                <w:szCs w:val="22"/>
                <w:bdr w:val="none" w:sz="4" w:space="0" w:color="auto"/>
                <w:lang w:val="hr-HR"/>
              </w:rPr>
              <w:t xml:space="preserve"> </w:t>
            </w:r>
            <w:r w:rsidRPr="00171B85">
              <w:rPr>
                <w:szCs w:val="22"/>
                <w:bdr w:val="none" w:sz="4" w:space="0" w:color="auto"/>
                <w:lang w:val="hr-HR"/>
              </w:rPr>
              <w:t>исламске</w:t>
            </w:r>
            <w:r w:rsidR="0039368E" w:rsidRPr="00171B85">
              <w:rPr>
                <w:szCs w:val="22"/>
                <w:bdr w:val="none" w:sz="4" w:space="0" w:color="auto"/>
                <w:lang w:val="hr-HR"/>
              </w:rPr>
              <w:t xml:space="preserve"> </w:t>
            </w:r>
            <w:r w:rsidRPr="00171B85">
              <w:rPr>
                <w:szCs w:val="22"/>
                <w:bdr w:val="none" w:sz="4" w:space="0" w:color="auto"/>
                <w:lang w:val="hr-HR"/>
              </w:rPr>
              <w:t>државе</w:t>
            </w:r>
            <w:r w:rsidR="0039368E" w:rsidRPr="00171B85">
              <w:rPr>
                <w:szCs w:val="22"/>
                <w:bdr w:val="none" w:sz="4" w:space="0" w:color="auto"/>
                <w:lang w:val="hr-HR"/>
              </w:rPr>
              <w:t xml:space="preserve">, </w:t>
            </w:r>
            <w:r w:rsidRPr="00171B85">
              <w:rPr>
                <w:szCs w:val="22"/>
                <w:bdr w:val="none" w:sz="4" w:space="0" w:color="auto"/>
                <w:lang w:val="hr-HR"/>
              </w:rPr>
              <w:t>истражује</w:t>
            </w:r>
            <w:r w:rsidR="0039368E" w:rsidRPr="00171B85">
              <w:rPr>
                <w:szCs w:val="22"/>
                <w:bdr w:val="none" w:sz="4" w:space="0" w:color="auto"/>
                <w:lang w:val="hr-HR"/>
              </w:rPr>
              <w:t xml:space="preserve"> </w:t>
            </w:r>
            <w:r w:rsidRPr="00171B85">
              <w:rPr>
                <w:szCs w:val="22"/>
                <w:bdr w:val="none" w:sz="4" w:space="0" w:color="auto"/>
                <w:lang w:val="hr-HR"/>
              </w:rPr>
              <w:t>њено</w:t>
            </w:r>
            <w:r w:rsidR="0039368E" w:rsidRPr="00171B85">
              <w:rPr>
                <w:szCs w:val="22"/>
                <w:bdr w:val="none" w:sz="4" w:space="0" w:color="auto"/>
                <w:lang w:val="hr-HR"/>
              </w:rPr>
              <w:t xml:space="preserve"> </w:t>
            </w:r>
            <w:r w:rsidRPr="00171B85">
              <w:rPr>
                <w:szCs w:val="22"/>
                <w:bdr w:val="none" w:sz="4" w:space="0" w:color="auto"/>
                <w:lang w:val="hr-HR"/>
              </w:rPr>
              <w:t>мјесто</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улогу</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историји</w:t>
            </w:r>
            <w:r w:rsidR="0039368E" w:rsidRPr="00171B85">
              <w:rPr>
                <w:szCs w:val="22"/>
                <w:bdr w:val="none" w:sz="4" w:space="0" w:color="auto"/>
                <w:lang w:val="hr-HR"/>
              </w:rPr>
              <w:t xml:space="preserve"> </w:t>
            </w:r>
            <w:r w:rsidRPr="00171B85">
              <w:rPr>
                <w:szCs w:val="22"/>
                <w:bdr w:val="none" w:sz="4" w:space="0" w:color="auto"/>
                <w:lang w:val="hr-HR"/>
              </w:rPr>
              <w:t>човјечанства</w:t>
            </w:r>
            <w:r w:rsidR="0039368E" w:rsidRPr="00171B85">
              <w:rPr>
                <w:szCs w:val="22"/>
                <w:bdr w:val="none" w:sz="4" w:space="0" w:color="auto"/>
                <w:lang w:val="hr-HR"/>
              </w:rPr>
              <w:t xml:space="preserve">, </w:t>
            </w:r>
            <w:r w:rsidRPr="00171B85">
              <w:rPr>
                <w:szCs w:val="22"/>
                <w:bdr w:val="none" w:sz="4" w:space="0" w:color="auto"/>
                <w:lang w:val="hr-HR"/>
              </w:rPr>
              <w:t>те</w:t>
            </w:r>
            <w:r w:rsidR="0039368E" w:rsidRPr="00171B85">
              <w:rPr>
                <w:szCs w:val="22"/>
                <w:bdr w:val="none" w:sz="4" w:space="0" w:color="auto"/>
                <w:lang w:val="hr-HR"/>
              </w:rPr>
              <w:t xml:space="preserve"> </w:t>
            </w:r>
            <w:r w:rsidRPr="00171B85">
              <w:rPr>
                <w:szCs w:val="22"/>
                <w:bdr w:val="none" w:sz="4" w:space="0" w:color="auto"/>
                <w:lang w:val="hr-HR"/>
              </w:rPr>
              <w:t>указује</w:t>
            </w:r>
            <w:r w:rsidR="0039368E" w:rsidRPr="00171B85">
              <w:rPr>
                <w:szCs w:val="22"/>
                <w:bdr w:val="none" w:sz="4" w:space="0" w:color="auto"/>
                <w:lang w:val="hr-HR"/>
              </w:rPr>
              <w:t xml:space="preserve"> </w:t>
            </w:r>
            <w:r w:rsidRPr="00171B85">
              <w:rPr>
                <w:szCs w:val="22"/>
                <w:bdr w:val="none" w:sz="4" w:space="0" w:color="auto"/>
                <w:lang w:val="hr-HR"/>
              </w:rPr>
              <w:t>на</w:t>
            </w:r>
            <w:r w:rsidR="0039368E" w:rsidRPr="00171B85">
              <w:rPr>
                <w:szCs w:val="22"/>
                <w:bdr w:val="none" w:sz="4" w:space="0" w:color="auto"/>
                <w:lang w:val="hr-HR"/>
              </w:rPr>
              <w:t xml:space="preserve"> </w:t>
            </w:r>
            <w:r w:rsidRPr="00171B85">
              <w:rPr>
                <w:szCs w:val="22"/>
                <w:bdr w:val="none" w:sz="4" w:space="0" w:color="auto"/>
                <w:lang w:val="hr-HR"/>
              </w:rPr>
              <w:t>особине</w:t>
            </w:r>
            <w:r w:rsidR="0039368E" w:rsidRPr="00171B85">
              <w:rPr>
                <w:szCs w:val="22"/>
                <w:bdr w:val="none" w:sz="4" w:space="0" w:color="auto"/>
                <w:lang w:val="hr-HR"/>
              </w:rPr>
              <w:t xml:space="preserve"> </w:t>
            </w:r>
            <w:r w:rsidRPr="00171B85">
              <w:rPr>
                <w:szCs w:val="22"/>
                <w:bdr w:val="none" w:sz="4" w:space="0" w:color="auto"/>
                <w:lang w:val="hr-HR"/>
              </w:rPr>
              <w:t>њених</w:t>
            </w:r>
            <w:r w:rsidR="0039368E" w:rsidRPr="00171B85">
              <w:rPr>
                <w:szCs w:val="22"/>
                <w:bdr w:val="none" w:sz="4" w:space="0" w:color="auto"/>
                <w:lang w:val="hr-HR"/>
              </w:rPr>
              <w:t xml:space="preserve"> </w:t>
            </w:r>
            <w:r w:rsidRPr="00171B85">
              <w:rPr>
                <w:szCs w:val="22"/>
                <w:bdr w:val="none" w:sz="4" w:space="0" w:color="auto"/>
                <w:lang w:val="hr-HR"/>
              </w:rPr>
              <w:t>праведних</w:t>
            </w:r>
            <w:r w:rsidR="0039368E" w:rsidRPr="00171B85">
              <w:rPr>
                <w:szCs w:val="22"/>
                <w:bdr w:val="none" w:sz="4" w:space="0" w:color="auto"/>
                <w:lang w:val="hr-HR"/>
              </w:rPr>
              <w:t xml:space="preserve"> </w:t>
            </w:r>
            <w:r w:rsidRPr="00171B85">
              <w:rPr>
                <w:szCs w:val="22"/>
                <w:bdr w:val="none" w:sz="4" w:space="0" w:color="auto"/>
                <w:lang w:val="hr-HR"/>
              </w:rPr>
              <w:t>владара</w:t>
            </w:r>
            <w:r w:rsidR="0039368E" w:rsidRPr="00171B85">
              <w:rPr>
                <w:szCs w:val="22"/>
                <w:bdr w:val="none" w:sz="4" w:space="0" w:color="auto"/>
                <w:lang w:val="hr-HR"/>
              </w:rPr>
              <w:t xml:space="preserve"> </w:t>
            </w:r>
            <w:r w:rsidRPr="00171B85">
              <w:rPr>
                <w:szCs w:val="22"/>
                <w:bdr w:val="none" w:sz="4" w:space="0" w:color="auto"/>
                <w:lang w:val="hr-HR"/>
              </w:rPr>
              <w:t>с</w:t>
            </w:r>
            <w:r w:rsidR="0039368E" w:rsidRPr="00171B85">
              <w:rPr>
                <w:szCs w:val="22"/>
                <w:bdr w:val="none" w:sz="4" w:space="0" w:color="auto"/>
                <w:lang w:val="hr-HR"/>
              </w:rPr>
              <w:t xml:space="preserve"> </w:t>
            </w:r>
            <w:r w:rsidRPr="00171B85">
              <w:rPr>
                <w:szCs w:val="22"/>
                <w:bdr w:val="none" w:sz="4" w:space="0" w:color="auto"/>
                <w:lang w:val="hr-HR"/>
              </w:rPr>
              <w:t>циљем</w:t>
            </w:r>
            <w:r w:rsidR="0039368E" w:rsidRPr="00171B85">
              <w:rPr>
                <w:szCs w:val="22"/>
                <w:bdr w:val="none" w:sz="4" w:space="0" w:color="auto"/>
                <w:lang w:val="hr-HR"/>
              </w:rPr>
              <w:t xml:space="preserve"> </w:t>
            </w:r>
            <w:r w:rsidRPr="00171B85">
              <w:rPr>
                <w:szCs w:val="22"/>
                <w:bdr w:val="none" w:sz="4" w:space="0" w:color="auto"/>
                <w:lang w:val="hr-HR"/>
              </w:rPr>
              <w:t>пружања</w:t>
            </w:r>
            <w:r w:rsidR="0039368E" w:rsidRPr="00171B85">
              <w:rPr>
                <w:szCs w:val="22"/>
                <w:bdr w:val="none" w:sz="4" w:space="0" w:color="auto"/>
                <w:lang w:val="hr-HR"/>
              </w:rPr>
              <w:t xml:space="preserve"> </w:t>
            </w:r>
            <w:r w:rsidRPr="00171B85">
              <w:rPr>
                <w:szCs w:val="22"/>
                <w:bdr w:val="none" w:sz="4" w:space="0" w:color="auto"/>
                <w:lang w:val="hr-HR"/>
              </w:rPr>
              <w:t>помоћи</w:t>
            </w:r>
            <w:r w:rsidR="0039368E" w:rsidRPr="00171B85">
              <w:rPr>
                <w:szCs w:val="22"/>
                <w:bdr w:val="none" w:sz="4" w:space="0" w:color="auto"/>
                <w:lang w:val="hr-HR"/>
              </w:rPr>
              <w:t xml:space="preserve"> </w:t>
            </w:r>
            <w:r w:rsidRPr="00171B85">
              <w:rPr>
                <w:szCs w:val="22"/>
                <w:bdr w:val="none" w:sz="4" w:space="0" w:color="auto"/>
                <w:lang w:val="hr-HR"/>
              </w:rPr>
              <w:t>младима</w:t>
            </w:r>
            <w:r w:rsidR="0039368E" w:rsidRPr="00171B85">
              <w:rPr>
                <w:szCs w:val="22"/>
                <w:bdr w:val="none" w:sz="4" w:space="0" w:color="auto"/>
                <w:lang w:val="hr-HR"/>
              </w:rPr>
              <w:t xml:space="preserve"> </w:t>
            </w:r>
            <w:r w:rsidRPr="00171B85">
              <w:rPr>
                <w:szCs w:val="22"/>
                <w:bdr w:val="none" w:sz="4" w:space="0" w:color="auto"/>
                <w:lang w:val="hr-HR"/>
              </w:rPr>
              <w:t>у</w:t>
            </w:r>
            <w:r w:rsidR="0039368E" w:rsidRPr="00171B85">
              <w:rPr>
                <w:szCs w:val="22"/>
                <w:bdr w:val="none" w:sz="4" w:space="0" w:color="auto"/>
                <w:lang w:val="hr-HR"/>
              </w:rPr>
              <w:t xml:space="preserve"> </w:t>
            </w:r>
            <w:r w:rsidRPr="00171B85">
              <w:rPr>
                <w:szCs w:val="22"/>
                <w:bdr w:val="none" w:sz="4" w:space="0" w:color="auto"/>
                <w:lang w:val="hr-HR"/>
              </w:rPr>
              <w:t>избору</w:t>
            </w:r>
            <w:r w:rsidR="0039368E" w:rsidRPr="00171B85">
              <w:rPr>
                <w:szCs w:val="22"/>
                <w:bdr w:val="none" w:sz="4" w:space="0" w:color="auto"/>
                <w:lang w:val="hr-HR"/>
              </w:rPr>
              <w:t xml:space="preserve"> </w:t>
            </w:r>
            <w:r w:rsidRPr="00171B85">
              <w:rPr>
                <w:szCs w:val="22"/>
                <w:bdr w:val="none" w:sz="4" w:space="0" w:color="auto"/>
                <w:lang w:val="hr-HR"/>
              </w:rPr>
              <w:t>свог</w:t>
            </w:r>
            <w:r w:rsidR="0039368E" w:rsidRPr="00171B85">
              <w:rPr>
                <w:szCs w:val="22"/>
                <w:bdr w:val="none" w:sz="4" w:space="0" w:color="auto"/>
                <w:lang w:val="hr-HR"/>
              </w:rPr>
              <w:t xml:space="preserve"> </w:t>
            </w:r>
            <w:r w:rsidRPr="00171B85">
              <w:rPr>
                <w:szCs w:val="22"/>
                <w:bdr w:val="none" w:sz="4" w:space="0" w:color="auto"/>
                <w:lang w:val="hr-HR"/>
              </w:rPr>
              <w:t>вође</w:t>
            </w:r>
            <w:r w:rsidR="0039368E" w:rsidRPr="00171B85">
              <w:rPr>
                <w:szCs w:val="22"/>
                <w:bdr w:val="none" w:sz="4" w:space="0" w:color="auto"/>
                <w:lang w:val="hr-HR"/>
              </w:rPr>
              <w:t xml:space="preserve"> </w:t>
            </w:r>
          </w:p>
          <w:p w:rsidR="0039368E" w:rsidRPr="00171B85" w:rsidRDefault="006A6710" w:rsidP="00103F69">
            <w:pPr>
              <w:pStyle w:val="ListParagraph"/>
              <w:numPr>
                <w:ilvl w:val="0"/>
                <w:numId w:val="68"/>
              </w:numPr>
              <w:contextualSpacing w:val="0"/>
              <w:jc w:val="both"/>
              <w:rPr>
                <w:szCs w:val="22"/>
              </w:rPr>
            </w:pPr>
            <w:r w:rsidRPr="00171B85">
              <w:rPr>
                <w:szCs w:val="22"/>
                <w:bdr w:val="none" w:sz="4" w:space="0" w:color="auto"/>
                <w:lang w:val="hr-HR"/>
              </w:rPr>
              <w:t>анализира</w:t>
            </w:r>
            <w:r w:rsidR="0039368E" w:rsidRPr="00171B85">
              <w:rPr>
                <w:szCs w:val="22"/>
                <w:bdr w:val="none" w:sz="4" w:space="0" w:color="auto"/>
                <w:lang w:val="hr-HR"/>
              </w:rPr>
              <w:t xml:space="preserve"> </w:t>
            </w:r>
            <w:r w:rsidRPr="00171B85">
              <w:rPr>
                <w:szCs w:val="22"/>
                <w:bdr w:val="none" w:sz="4" w:space="0" w:color="auto"/>
                <w:lang w:val="hr-HR"/>
              </w:rPr>
              <w:t>одређене</w:t>
            </w:r>
            <w:r w:rsidR="0039368E" w:rsidRPr="00171B85">
              <w:rPr>
                <w:szCs w:val="22"/>
                <w:bdr w:val="none" w:sz="4" w:space="0" w:color="auto"/>
                <w:lang w:val="hr-HR"/>
              </w:rPr>
              <w:t xml:space="preserve"> </w:t>
            </w:r>
            <w:r w:rsidRPr="00171B85">
              <w:rPr>
                <w:szCs w:val="22"/>
                <w:bdr w:val="none" w:sz="4" w:space="0" w:color="auto"/>
                <w:lang w:val="hr-HR"/>
              </w:rPr>
              <w:t>ајете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хадисе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повезује</w:t>
            </w:r>
            <w:r w:rsidR="0039368E" w:rsidRPr="00171B85">
              <w:rPr>
                <w:szCs w:val="22"/>
                <w:bdr w:val="none" w:sz="4" w:space="0" w:color="auto"/>
                <w:lang w:val="hr-HR"/>
              </w:rPr>
              <w:t xml:space="preserve"> </w:t>
            </w:r>
            <w:r w:rsidRPr="00171B85">
              <w:rPr>
                <w:szCs w:val="22"/>
                <w:bdr w:val="none" w:sz="4" w:space="0" w:color="auto"/>
                <w:lang w:val="hr-HR"/>
              </w:rPr>
              <w:t>их</w:t>
            </w:r>
            <w:r w:rsidR="0039368E" w:rsidRPr="00171B85">
              <w:rPr>
                <w:szCs w:val="22"/>
                <w:bdr w:val="none" w:sz="4" w:space="0" w:color="auto"/>
                <w:lang w:val="hr-HR"/>
              </w:rPr>
              <w:t xml:space="preserve"> </w:t>
            </w:r>
            <w:r w:rsidRPr="00171B85">
              <w:rPr>
                <w:szCs w:val="22"/>
                <w:bdr w:val="none" w:sz="4" w:space="0" w:color="auto"/>
                <w:lang w:val="hr-HR"/>
              </w:rPr>
              <w:t>са</w:t>
            </w:r>
            <w:r w:rsidR="0039368E" w:rsidRPr="00171B85">
              <w:rPr>
                <w:szCs w:val="22"/>
                <w:bdr w:val="none" w:sz="4" w:space="0" w:color="auto"/>
                <w:lang w:val="hr-HR"/>
              </w:rPr>
              <w:t xml:space="preserve"> </w:t>
            </w:r>
            <w:r w:rsidRPr="00171B85">
              <w:rPr>
                <w:szCs w:val="22"/>
                <w:bdr w:val="none" w:sz="4" w:space="0" w:color="auto"/>
                <w:lang w:val="hr-HR"/>
              </w:rPr>
              <w:t>животом</w:t>
            </w:r>
          </w:p>
          <w:p w:rsidR="0039368E" w:rsidRPr="00171B85" w:rsidRDefault="00C675E0" w:rsidP="00103F69">
            <w:pPr>
              <w:pStyle w:val="ListParagraph"/>
              <w:numPr>
                <w:ilvl w:val="0"/>
                <w:numId w:val="68"/>
              </w:numPr>
              <w:contextualSpacing w:val="0"/>
              <w:jc w:val="both"/>
              <w:rPr>
                <w:szCs w:val="22"/>
                <w:bdr w:val="none" w:sz="4" w:space="0" w:color="auto"/>
                <w:lang w:val="hr-HR"/>
              </w:rPr>
            </w:pPr>
            <w:r w:rsidRPr="00171B85">
              <w:rPr>
                <w:szCs w:val="22"/>
              </w:rPr>
              <w:t>идентификује</w:t>
            </w:r>
            <w:r w:rsidR="0039368E" w:rsidRPr="00171B85">
              <w:rPr>
                <w:szCs w:val="22"/>
              </w:rPr>
              <w:t xml:space="preserve"> </w:t>
            </w:r>
            <w:r w:rsidR="006A6710" w:rsidRPr="00171B85">
              <w:rPr>
                <w:szCs w:val="22"/>
              </w:rPr>
              <w:t>дијалог</w:t>
            </w:r>
            <w:r w:rsidR="0039368E" w:rsidRPr="00171B85">
              <w:rPr>
                <w:szCs w:val="22"/>
              </w:rPr>
              <w:t xml:space="preserve"> </w:t>
            </w:r>
            <w:r w:rsidR="006A6710" w:rsidRPr="00171B85">
              <w:rPr>
                <w:szCs w:val="22"/>
              </w:rPr>
              <w:t>као</w:t>
            </w:r>
            <w:r w:rsidR="0039368E" w:rsidRPr="00171B85">
              <w:rPr>
                <w:szCs w:val="22"/>
              </w:rPr>
              <w:t xml:space="preserve"> </w:t>
            </w:r>
            <w:r w:rsidR="006A6710" w:rsidRPr="00171B85">
              <w:rPr>
                <w:szCs w:val="22"/>
              </w:rPr>
              <w:t>обиљежје</w:t>
            </w:r>
            <w:r w:rsidR="0039368E" w:rsidRPr="00171B85">
              <w:rPr>
                <w:szCs w:val="22"/>
              </w:rPr>
              <w:t xml:space="preserve"> </w:t>
            </w:r>
            <w:r w:rsidR="006A6710" w:rsidRPr="00171B85">
              <w:rPr>
                <w:szCs w:val="22"/>
              </w:rPr>
              <w:t>ислама</w:t>
            </w:r>
            <w:r w:rsidR="0039368E" w:rsidRPr="00171B85">
              <w:rPr>
                <w:szCs w:val="22"/>
              </w:rPr>
              <w:t xml:space="preserve">, </w:t>
            </w:r>
            <w:r w:rsidR="006A6710" w:rsidRPr="00171B85">
              <w:rPr>
                <w:szCs w:val="22"/>
              </w:rPr>
              <w:t>препознаје</w:t>
            </w:r>
            <w:r w:rsidR="0039368E" w:rsidRPr="00171B85">
              <w:rPr>
                <w:szCs w:val="22"/>
                <w:bdr w:val="none" w:sz="4" w:space="0" w:color="auto"/>
                <w:lang w:val="hr-HR"/>
              </w:rPr>
              <w:t xml:space="preserve"> </w:t>
            </w:r>
            <w:r w:rsidR="006A6710" w:rsidRPr="00171B85">
              <w:rPr>
                <w:szCs w:val="22"/>
                <w:bdr w:val="none" w:sz="4" w:space="0" w:color="auto"/>
                <w:lang w:val="hr-HR"/>
              </w:rPr>
              <w:t>упуте</w:t>
            </w:r>
            <w:r w:rsidR="0039368E" w:rsidRPr="00171B85">
              <w:rPr>
                <w:szCs w:val="22"/>
                <w:bdr w:val="none" w:sz="4" w:space="0" w:color="auto"/>
                <w:lang w:val="hr-HR"/>
              </w:rPr>
              <w:t xml:space="preserve"> </w:t>
            </w:r>
            <w:r w:rsidR="006A6710" w:rsidRPr="00171B85">
              <w:rPr>
                <w:szCs w:val="22"/>
                <w:bdr w:val="none" w:sz="4" w:space="0" w:color="auto"/>
                <w:lang w:val="hr-HR"/>
              </w:rPr>
              <w:t>Кур</w:t>
            </w:r>
            <w:r w:rsidR="0039368E" w:rsidRPr="00171B85">
              <w:rPr>
                <w:szCs w:val="22"/>
                <w:bdr w:val="none" w:sz="4" w:space="0" w:color="auto"/>
                <w:lang w:val="hr-HR"/>
              </w:rPr>
              <w:t>'</w:t>
            </w:r>
            <w:r w:rsidR="006A6710" w:rsidRPr="00171B85">
              <w:rPr>
                <w:szCs w:val="22"/>
                <w:bdr w:val="none" w:sz="4" w:space="0" w:color="auto"/>
                <w:lang w:val="hr-HR"/>
              </w:rPr>
              <w:t>ана</w:t>
            </w:r>
            <w:r w:rsidR="0039368E" w:rsidRPr="00171B85">
              <w:rPr>
                <w:szCs w:val="22"/>
                <w:bdr w:val="none" w:sz="4" w:space="0" w:color="auto"/>
                <w:lang w:val="hr-HR"/>
              </w:rPr>
              <w:t xml:space="preserve"> </w:t>
            </w:r>
            <w:r w:rsidR="006A6710" w:rsidRPr="00171B85">
              <w:rPr>
                <w:szCs w:val="22"/>
                <w:bdr w:val="none" w:sz="4" w:space="0" w:color="auto"/>
                <w:lang w:val="hr-HR"/>
              </w:rPr>
              <w:t>и</w:t>
            </w:r>
            <w:r w:rsidR="0039368E" w:rsidRPr="00171B85">
              <w:rPr>
                <w:szCs w:val="22"/>
                <w:bdr w:val="none" w:sz="4" w:space="0" w:color="auto"/>
                <w:lang w:val="hr-HR"/>
              </w:rPr>
              <w:t xml:space="preserve"> </w:t>
            </w:r>
            <w:r w:rsidR="006A6710" w:rsidRPr="00171B85">
              <w:rPr>
                <w:szCs w:val="22"/>
                <w:bdr w:val="none" w:sz="4" w:space="0" w:color="auto"/>
                <w:lang w:val="hr-HR"/>
              </w:rPr>
              <w:t>Суннета</w:t>
            </w:r>
            <w:r w:rsidR="0039368E" w:rsidRPr="00171B85">
              <w:rPr>
                <w:szCs w:val="22"/>
                <w:bdr w:val="none" w:sz="4" w:space="0" w:color="auto"/>
                <w:lang w:val="hr-HR"/>
              </w:rPr>
              <w:t xml:space="preserve"> </w:t>
            </w:r>
            <w:r w:rsidR="006A6710" w:rsidRPr="00171B85">
              <w:rPr>
                <w:szCs w:val="22"/>
                <w:bdr w:val="none" w:sz="4" w:space="0" w:color="auto"/>
                <w:lang w:val="hr-HR"/>
              </w:rPr>
              <w:t>за</w:t>
            </w:r>
            <w:r w:rsidR="0039368E" w:rsidRPr="00171B85">
              <w:rPr>
                <w:szCs w:val="22"/>
                <w:bdr w:val="none" w:sz="4" w:space="0" w:color="auto"/>
                <w:lang w:val="hr-HR"/>
              </w:rPr>
              <w:t xml:space="preserve"> </w:t>
            </w:r>
            <w:r w:rsidR="006A6710" w:rsidRPr="00171B85">
              <w:rPr>
                <w:szCs w:val="22"/>
                <w:bdr w:val="none" w:sz="4" w:space="0" w:color="auto"/>
                <w:lang w:val="hr-HR"/>
              </w:rPr>
              <w:t>обликовање</w:t>
            </w:r>
            <w:r w:rsidR="0039368E" w:rsidRPr="00171B85">
              <w:rPr>
                <w:szCs w:val="22"/>
                <w:bdr w:val="none" w:sz="4" w:space="0" w:color="auto"/>
                <w:lang w:val="hr-HR"/>
              </w:rPr>
              <w:t xml:space="preserve"> </w:t>
            </w:r>
            <w:r w:rsidR="006A6710" w:rsidRPr="00171B85">
              <w:rPr>
                <w:szCs w:val="22"/>
                <w:bdr w:val="none" w:sz="4" w:space="0" w:color="auto"/>
                <w:lang w:val="hr-HR"/>
              </w:rPr>
              <w:t>муслиманске</w:t>
            </w:r>
            <w:r w:rsidR="0039368E" w:rsidRPr="00171B85">
              <w:rPr>
                <w:szCs w:val="22"/>
                <w:bdr w:val="none" w:sz="4" w:space="0" w:color="auto"/>
                <w:lang w:val="hr-HR"/>
              </w:rPr>
              <w:t xml:space="preserve"> </w:t>
            </w:r>
            <w:r w:rsidR="006A6710" w:rsidRPr="00171B85">
              <w:rPr>
                <w:szCs w:val="22"/>
                <w:bdr w:val="none" w:sz="4" w:space="0" w:color="auto"/>
                <w:lang w:val="hr-HR"/>
              </w:rPr>
              <w:t>културе</w:t>
            </w:r>
            <w:r w:rsidR="0039368E" w:rsidRPr="00171B85">
              <w:rPr>
                <w:szCs w:val="22"/>
                <w:bdr w:val="none" w:sz="4" w:space="0" w:color="auto"/>
                <w:lang w:val="hr-HR"/>
              </w:rPr>
              <w:t xml:space="preserve"> </w:t>
            </w:r>
            <w:r w:rsidR="006A6710" w:rsidRPr="00171B85">
              <w:rPr>
                <w:szCs w:val="22"/>
                <w:bdr w:val="none" w:sz="4" w:space="0" w:color="auto"/>
                <w:lang w:val="hr-HR"/>
              </w:rPr>
              <w:t>дијалога</w:t>
            </w:r>
          </w:p>
          <w:p w:rsidR="0039368E" w:rsidRPr="00171B85" w:rsidRDefault="006A6710" w:rsidP="00103F69">
            <w:pPr>
              <w:pStyle w:val="ListParagraph"/>
              <w:numPr>
                <w:ilvl w:val="0"/>
                <w:numId w:val="68"/>
              </w:numPr>
              <w:contextualSpacing w:val="0"/>
              <w:jc w:val="both"/>
              <w:rPr>
                <w:szCs w:val="22"/>
              </w:rPr>
            </w:pPr>
            <w:r w:rsidRPr="00171B85">
              <w:rPr>
                <w:szCs w:val="22"/>
              </w:rPr>
              <w:t>објашњава</w:t>
            </w:r>
            <w:r w:rsidR="0039368E" w:rsidRPr="00171B85">
              <w:rPr>
                <w:szCs w:val="22"/>
              </w:rPr>
              <w:t xml:space="preserve"> </w:t>
            </w:r>
            <w:r w:rsidRPr="00171B85">
              <w:rPr>
                <w:szCs w:val="22"/>
              </w:rPr>
              <w:t>како</w:t>
            </w:r>
            <w:r w:rsidR="0039368E" w:rsidRPr="00171B85">
              <w:rPr>
                <w:szCs w:val="22"/>
              </w:rPr>
              <w:t xml:space="preserve"> </w:t>
            </w:r>
            <w:r w:rsidRPr="00171B85">
              <w:rPr>
                <w:szCs w:val="22"/>
              </w:rPr>
              <w:t>муслимани</w:t>
            </w:r>
            <w:r w:rsidR="0039368E" w:rsidRPr="00171B85">
              <w:rPr>
                <w:szCs w:val="22"/>
              </w:rPr>
              <w:t xml:space="preserve"> </w:t>
            </w:r>
            <w:r w:rsidRPr="00171B85">
              <w:rPr>
                <w:szCs w:val="22"/>
              </w:rPr>
              <w:t>треба</w:t>
            </w:r>
            <w:r w:rsidR="0039368E" w:rsidRPr="00171B85">
              <w:rPr>
                <w:szCs w:val="22"/>
              </w:rPr>
              <w:t xml:space="preserve"> </w:t>
            </w:r>
            <w:r w:rsidRPr="00171B85">
              <w:rPr>
                <w:szCs w:val="22"/>
              </w:rPr>
              <w:t>да</w:t>
            </w:r>
            <w:r w:rsidR="0039368E" w:rsidRPr="00171B85">
              <w:rPr>
                <w:szCs w:val="22"/>
              </w:rPr>
              <w:t xml:space="preserve"> </w:t>
            </w:r>
            <w:r w:rsidRPr="00171B85">
              <w:rPr>
                <w:szCs w:val="22"/>
              </w:rPr>
              <w:t>се</w:t>
            </w:r>
            <w:r w:rsidR="0039368E" w:rsidRPr="00171B85">
              <w:rPr>
                <w:szCs w:val="22"/>
              </w:rPr>
              <w:t xml:space="preserve"> </w:t>
            </w:r>
            <w:r w:rsidRPr="00171B85">
              <w:rPr>
                <w:szCs w:val="22"/>
              </w:rPr>
              <w:t>односе</w:t>
            </w:r>
            <w:r w:rsidR="0039368E" w:rsidRPr="00171B85">
              <w:rPr>
                <w:szCs w:val="22"/>
              </w:rPr>
              <w:t xml:space="preserve"> </w:t>
            </w:r>
            <w:r w:rsidRPr="00171B85">
              <w:rPr>
                <w:szCs w:val="22"/>
              </w:rPr>
              <w:t>према</w:t>
            </w:r>
            <w:r w:rsidR="0039368E" w:rsidRPr="00171B85">
              <w:rPr>
                <w:szCs w:val="22"/>
              </w:rPr>
              <w:t xml:space="preserve"> </w:t>
            </w:r>
            <w:r w:rsidRPr="00171B85">
              <w:rPr>
                <w:szCs w:val="22"/>
              </w:rPr>
              <w:t>другим</w:t>
            </w:r>
            <w:r w:rsidR="0039368E" w:rsidRPr="00171B85">
              <w:rPr>
                <w:szCs w:val="22"/>
              </w:rPr>
              <w:t xml:space="preserve"> </w:t>
            </w:r>
            <w:r w:rsidRPr="00171B85">
              <w:rPr>
                <w:szCs w:val="22"/>
              </w:rPr>
              <w:t>и</w:t>
            </w:r>
            <w:r w:rsidR="0039368E" w:rsidRPr="00171B85">
              <w:rPr>
                <w:szCs w:val="22"/>
              </w:rPr>
              <w:t xml:space="preserve"> </w:t>
            </w:r>
            <w:r w:rsidRPr="00171B85">
              <w:rPr>
                <w:szCs w:val="22"/>
              </w:rPr>
              <w:t>другачијим</w:t>
            </w:r>
            <w:r w:rsidR="0039368E" w:rsidRPr="00171B85">
              <w:rPr>
                <w:szCs w:val="22"/>
              </w:rPr>
              <w:t xml:space="preserve">, </w:t>
            </w:r>
            <w:r w:rsidRPr="00171B85">
              <w:rPr>
                <w:szCs w:val="22"/>
              </w:rPr>
              <w:t>те</w:t>
            </w:r>
            <w:r w:rsidR="0039368E" w:rsidRPr="00171B85">
              <w:rPr>
                <w:szCs w:val="22"/>
                <w:bdr w:val="none" w:sz="4" w:space="0" w:color="auto"/>
                <w:lang w:val="hr-HR"/>
              </w:rPr>
              <w:t xml:space="preserve"> </w:t>
            </w:r>
            <w:r w:rsidR="00C675E0" w:rsidRPr="00171B85">
              <w:rPr>
                <w:szCs w:val="22"/>
                <w:bdr w:val="none" w:sz="4" w:space="0" w:color="auto"/>
                <w:lang w:val="hr-HR"/>
              </w:rPr>
              <w:t>у</w:t>
            </w:r>
            <w:r w:rsidRPr="00171B85">
              <w:rPr>
                <w:szCs w:val="22"/>
                <w:bdr w:val="none" w:sz="4" w:space="0" w:color="auto"/>
                <w:lang w:val="hr-HR"/>
              </w:rPr>
              <w:t>поређује</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одређује</w:t>
            </w:r>
            <w:r w:rsidR="0039368E" w:rsidRPr="00171B85">
              <w:rPr>
                <w:szCs w:val="22"/>
                <w:bdr w:val="none" w:sz="4" w:space="0" w:color="auto"/>
                <w:lang w:val="hr-HR"/>
              </w:rPr>
              <w:t xml:space="preserve"> </w:t>
            </w:r>
            <w:r w:rsidRPr="00171B85">
              <w:rPr>
                <w:szCs w:val="22"/>
                <w:bdr w:val="none" w:sz="4" w:space="0" w:color="auto"/>
                <w:lang w:val="hr-HR"/>
              </w:rPr>
              <w:t>ниво</w:t>
            </w:r>
            <w:r w:rsidR="0039368E" w:rsidRPr="00171B85">
              <w:rPr>
                <w:szCs w:val="22"/>
                <w:bdr w:val="none" w:sz="4" w:space="0" w:color="auto"/>
                <w:lang w:val="hr-HR"/>
              </w:rPr>
              <w:t xml:space="preserve"> </w:t>
            </w:r>
            <w:r w:rsidRPr="00171B85">
              <w:rPr>
                <w:szCs w:val="22"/>
                <w:bdr w:val="none" w:sz="4" w:space="0" w:color="auto"/>
                <w:lang w:val="hr-HR"/>
              </w:rPr>
              <w:t>културе</w:t>
            </w:r>
            <w:r w:rsidR="0039368E" w:rsidRPr="00171B85">
              <w:rPr>
                <w:szCs w:val="22"/>
                <w:bdr w:val="none" w:sz="4" w:space="0" w:color="auto"/>
                <w:lang w:val="hr-HR"/>
              </w:rPr>
              <w:t xml:space="preserve"> </w:t>
            </w:r>
            <w:r w:rsidRPr="00171B85">
              <w:rPr>
                <w:szCs w:val="22"/>
                <w:bdr w:val="none" w:sz="4" w:space="0" w:color="auto"/>
                <w:lang w:val="hr-HR"/>
              </w:rPr>
              <w:t>дијалога</w:t>
            </w:r>
            <w:r w:rsidR="0039368E" w:rsidRPr="00171B85">
              <w:rPr>
                <w:szCs w:val="22"/>
                <w:bdr w:val="none" w:sz="4" w:space="0" w:color="auto"/>
                <w:lang w:val="hr-HR"/>
              </w:rPr>
              <w:t xml:space="preserve"> </w:t>
            </w:r>
            <w:r w:rsidRPr="00171B85">
              <w:rPr>
                <w:szCs w:val="22"/>
                <w:bdr w:val="none" w:sz="4" w:space="0" w:color="auto"/>
                <w:lang w:val="hr-HR"/>
              </w:rPr>
              <w:t>код</w:t>
            </w:r>
            <w:r w:rsidR="0039368E" w:rsidRPr="00171B85">
              <w:rPr>
                <w:szCs w:val="22"/>
                <w:bdr w:val="none" w:sz="4" w:space="0" w:color="auto"/>
                <w:lang w:val="hr-HR"/>
              </w:rPr>
              <w:t xml:space="preserve"> </w:t>
            </w:r>
            <w:r w:rsidRPr="00171B85">
              <w:rPr>
                <w:szCs w:val="22"/>
                <w:bdr w:val="none" w:sz="4" w:space="0" w:color="auto"/>
                <w:lang w:val="hr-HR"/>
              </w:rPr>
              <w:t>нас</w:t>
            </w:r>
            <w:r w:rsidR="0039368E" w:rsidRPr="00171B85">
              <w:rPr>
                <w:szCs w:val="22"/>
                <w:bdr w:val="none" w:sz="4" w:space="0" w:color="auto"/>
                <w:lang w:val="hr-HR"/>
              </w:rPr>
              <w:t xml:space="preserve"> </w:t>
            </w:r>
            <w:r w:rsidRPr="00171B85">
              <w:rPr>
                <w:szCs w:val="22"/>
                <w:bdr w:val="none" w:sz="4" w:space="0" w:color="auto"/>
                <w:lang w:val="hr-HR"/>
              </w:rPr>
              <w:t>и</w:t>
            </w:r>
            <w:r w:rsidR="0039368E" w:rsidRPr="00171B85">
              <w:rPr>
                <w:szCs w:val="22"/>
                <w:bdr w:val="none" w:sz="4" w:space="0" w:color="auto"/>
                <w:lang w:val="hr-HR"/>
              </w:rPr>
              <w:t xml:space="preserve"> </w:t>
            </w:r>
            <w:r w:rsidRPr="00171B85">
              <w:rPr>
                <w:szCs w:val="22"/>
                <w:bdr w:val="none" w:sz="4" w:space="0" w:color="auto"/>
                <w:lang w:val="hr-HR"/>
              </w:rPr>
              <w:t>других</w:t>
            </w:r>
            <w:r w:rsidR="0039368E" w:rsidRPr="00171B85">
              <w:rPr>
                <w:szCs w:val="22"/>
                <w:bdr w:val="none" w:sz="4" w:space="0" w:color="auto"/>
                <w:lang w:val="hr-HR"/>
              </w:rPr>
              <w:t xml:space="preserve"> </w:t>
            </w:r>
            <w:r w:rsidRPr="00171B85">
              <w:rPr>
                <w:szCs w:val="22"/>
                <w:bdr w:val="none" w:sz="4" w:space="0" w:color="auto"/>
                <w:lang w:val="hr-HR"/>
              </w:rPr>
              <w:t>ради</w:t>
            </w:r>
            <w:r w:rsidR="0039368E" w:rsidRPr="00171B85">
              <w:rPr>
                <w:szCs w:val="22"/>
                <w:bdr w:val="none" w:sz="4" w:space="0" w:color="auto"/>
                <w:lang w:val="hr-HR"/>
              </w:rPr>
              <w:t xml:space="preserve"> </w:t>
            </w:r>
            <w:r w:rsidRPr="00171B85">
              <w:rPr>
                <w:szCs w:val="22"/>
                <w:bdr w:val="none" w:sz="4" w:space="0" w:color="auto"/>
                <w:lang w:val="hr-HR"/>
              </w:rPr>
              <w:t>властитог</w:t>
            </w:r>
            <w:r w:rsidR="0039368E" w:rsidRPr="00171B85">
              <w:rPr>
                <w:szCs w:val="22"/>
                <w:bdr w:val="none" w:sz="4" w:space="0" w:color="auto"/>
                <w:lang w:val="hr-HR"/>
              </w:rPr>
              <w:t xml:space="preserve"> </w:t>
            </w:r>
            <w:r w:rsidRPr="00171B85">
              <w:rPr>
                <w:szCs w:val="22"/>
                <w:bdr w:val="none" w:sz="4" w:space="0" w:color="auto"/>
                <w:lang w:val="hr-HR"/>
              </w:rPr>
              <w:t>усавршавања</w:t>
            </w:r>
          </w:p>
        </w:tc>
      </w:tr>
    </w:tbl>
    <w:p w:rsidR="0039368E" w:rsidRPr="00171B85" w:rsidRDefault="0039368E" w:rsidP="0039368E">
      <w:pPr>
        <w:jc w:val="both"/>
        <w:rPr>
          <w:szCs w:val="22"/>
        </w:rPr>
      </w:pPr>
    </w:p>
    <w:p w:rsidR="0039368E" w:rsidRPr="00171B85" w:rsidRDefault="0039368E" w:rsidP="0039368E">
      <w:pPr>
        <w:jc w:val="both"/>
        <w:rPr>
          <w:b/>
          <w:szCs w:val="22"/>
        </w:rPr>
      </w:pPr>
      <w:r w:rsidRPr="00171B85">
        <w:rPr>
          <w:b/>
          <w:szCs w:val="22"/>
        </w:rPr>
        <w:br w:type="page"/>
      </w:r>
    </w:p>
    <w:p w:rsidR="0039368E" w:rsidRPr="00171B85" w:rsidRDefault="006A6710" w:rsidP="0039368E">
      <w:pPr>
        <w:jc w:val="both"/>
        <w:rPr>
          <w:b/>
          <w:szCs w:val="22"/>
        </w:rPr>
      </w:pPr>
      <w:r w:rsidRPr="00171B85">
        <w:rPr>
          <w:b/>
          <w:szCs w:val="22"/>
        </w:rPr>
        <w:lastRenderedPageBreak/>
        <w:t>КЉУЧНЕ</w:t>
      </w:r>
      <w:r w:rsidR="0039368E" w:rsidRPr="00171B85">
        <w:rPr>
          <w:b/>
          <w:szCs w:val="22"/>
        </w:rPr>
        <w:t xml:space="preserve"> </w:t>
      </w:r>
      <w:r w:rsidRPr="00171B85">
        <w:rPr>
          <w:b/>
          <w:szCs w:val="22"/>
        </w:rPr>
        <w:t>КОМПЕТЕНЦИЈЕ</w:t>
      </w:r>
    </w:p>
    <w:p w:rsidR="0039368E" w:rsidRPr="00171B85" w:rsidRDefault="0039368E" w:rsidP="0039368E">
      <w:pPr>
        <w:jc w:val="both"/>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6973"/>
      </w:tblGrid>
      <w:tr w:rsidR="0039368E" w:rsidRPr="00171B85" w:rsidTr="00247358">
        <w:trPr>
          <w:jc w:val="center"/>
        </w:trPr>
        <w:tc>
          <w:tcPr>
            <w:tcW w:w="3626" w:type="dxa"/>
          </w:tcPr>
          <w:p w:rsidR="0039368E" w:rsidRPr="00171B85" w:rsidRDefault="006A6710" w:rsidP="00C675E0">
            <w:pPr>
              <w:rPr>
                <w:szCs w:val="22"/>
              </w:rPr>
            </w:pPr>
            <w:r w:rsidRPr="00171B85">
              <w:rPr>
                <w:szCs w:val="22"/>
              </w:rPr>
              <w:t>Језичко</w:t>
            </w:r>
            <w:r w:rsidR="0039368E" w:rsidRPr="00171B85">
              <w:rPr>
                <w:szCs w:val="22"/>
              </w:rPr>
              <w:t>-</w:t>
            </w:r>
            <w:r w:rsidRPr="00171B85">
              <w:rPr>
                <w:szCs w:val="22"/>
              </w:rPr>
              <w:t>комуникацијска</w:t>
            </w:r>
            <w:r w:rsidR="0039368E" w:rsidRPr="00171B85">
              <w:rPr>
                <w:szCs w:val="22"/>
              </w:rPr>
              <w:t xml:space="preserve"> </w:t>
            </w:r>
            <w:r w:rsidRPr="00171B85">
              <w:rPr>
                <w:szCs w:val="22"/>
              </w:rPr>
              <w:t>компетенција</w:t>
            </w:r>
            <w:r w:rsidR="0039368E" w:rsidRPr="00171B85">
              <w:rPr>
                <w:szCs w:val="22"/>
              </w:rPr>
              <w:t xml:space="preserve"> </w:t>
            </w:r>
            <w:r w:rsidRPr="00171B85">
              <w:rPr>
                <w:szCs w:val="22"/>
              </w:rPr>
              <w:t>на</w:t>
            </w:r>
            <w:r w:rsidR="0039368E" w:rsidRPr="00171B85">
              <w:rPr>
                <w:szCs w:val="22"/>
              </w:rPr>
              <w:t xml:space="preserve"> </w:t>
            </w:r>
            <w:r w:rsidR="00C675E0" w:rsidRPr="00171B85">
              <w:rPr>
                <w:szCs w:val="22"/>
              </w:rPr>
              <w:t>српском</w:t>
            </w:r>
            <w:r w:rsidR="0039368E" w:rsidRPr="00171B85">
              <w:rPr>
                <w:szCs w:val="22"/>
              </w:rPr>
              <w:t xml:space="preserve"> </w:t>
            </w:r>
            <w:r w:rsidRPr="00171B85">
              <w:rPr>
                <w:szCs w:val="22"/>
              </w:rPr>
              <w:t>језику</w:t>
            </w:r>
          </w:p>
        </w:tc>
        <w:tc>
          <w:tcPr>
            <w:tcW w:w="6973" w:type="dxa"/>
          </w:tcPr>
          <w:p w:rsidR="0039368E" w:rsidRPr="00171B85" w:rsidRDefault="006A6710" w:rsidP="00103F69">
            <w:pPr>
              <w:numPr>
                <w:ilvl w:val="0"/>
                <w:numId w:val="69"/>
              </w:numPr>
              <w:spacing w:before="20" w:after="20"/>
              <w:rPr>
                <w:color w:val="000000"/>
                <w:szCs w:val="22"/>
                <w:lang w:eastAsia="hr-HR"/>
              </w:rPr>
            </w:pPr>
            <w:r w:rsidRPr="00171B85">
              <w:rPr>
                <w:color w:val="000000"/>
                <w:szCs w:val="22"/>
                <w:lang w:eastAsia="hr-HR"/>
              </w:rPr>
              <w:t>чита</w:t>
            </w:r>
            <w:r w:rsidR="0039368E" w:rsidRPr="00171B85">
              <w:rPr>
                <w:color w:val="000000"/>
                <w:szCs w:val="22"/>
                <w:lang w:eastAsia="hr-HR"/>
              </w:rPr>
              <w:t xml:space="preserve">, </w:t>
            </w:r>
            <w:r w:rsidRPr="00171B85">
              <w:rPr>
                <w:color w:val="000000"/>
                <w:szCs w:val="22"/>
                <w:lang w:eastAsia="hr-HR"/>
              </w:rPr>
              <w:t>разумије</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анализира</w:t>
            </w:r>
            <w:r w:rsidR="0039368E" w:rsidRPr="00171B85">
              <w:rPr>
                <w:color w:val="000000"/>
                <w:szCs w:val="22"/>
                <w:lang w:eastAsia="hr-HR"/>
              </w:rPr>
              <w:t xml:space="preserve"> </w:t>
            </w:r>
            <w:r w:rsidRPr="00171B85">
              <w:rPr>
                <w:color w:val="000000"/>
                <w:szCs w:val="22"/>
                <w:lang w:eastAsia="hr-HR"/>
              </w:rPr>
              <w:t>књижевне</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информативне</w:t>
            </w:r>
            <w:r w:rsidR="0039368E" w:rsidRPr="00171B85">
              <w:rPr>
                <w:color w:val="000000"/>
                <w:szCs w:val="22"/>
                <w:lang w:eastAsia="hr-HR"/>
              </w:rPr>
              <w:t xml:space="preserve"> </w:t>
            </w:r>
            <w:r w:rsidRPr="00171B85">
              <w:rPr>
                <w:color w:val="000000"/>
                <w:szCs w:val="22"/>
                <w:lang w:eastAsia="hr-HR"/>
              </w:rPr>
              <w:t>текстове</w:t>
            </w:r>
          </w:p>
          <w:p w:rsidR="0039368E" w:rsidRPr="00171B85" w:rsidRDefault="006A6710" w:rsidP="00103F69">
            <w:pPr>
              <w:numPr>
                <w:ilvl w:val="0"/>
                <w:numId w:val="69"/>
              </w:numPr>
              <w:spacing w:before="20" w:after="20"/>
              <w:rPr>
                <w:color w:val="000000"/>
                <w:szCs w:val="22"/>
                <w:lang w:eastAsia="hr-HR"/>
              </w:rPr>
            </w:pPr>
            <w:r w:rsidRPr="00171B85">
              <w:rPr>
                <w:color w:val="000000"/>
                <w:szCs w:val="22"/>
                <w:lang w:eastAsia="hr-HR"/>
              </w:rPr>
              <w:t>пише</w:t>
            </w:r>
            <w:r w:rsidR="0039368E" w:rsidRPr="00171B85">
              <w:rPr>
                <w:color w:val="000000"/>
                <w:szCs w:val="22"/>
                <w:lang w:eastAsia="hr-HR"/>
              </w:rPr>
              <w:t xml:space="preserve"> </w:t>
            </w:r>
            <w:r w:rsidRPr="00171B85">
              <w:rPr>
                <w:color w:val="000000"/>
                <w:szCs w:val="22"/>
                <w:lang w:eastAsia="hr-HR"/>
              </w:rPr>
              <w:t>разне</w:t>
            </w:r>
            <w:r w:rsidR="0039368E" w:rsidRPr="00171B85">
              <w:rPr>
                <w:color w:val="000000"/>
                <w:szCs w:val="22"/>
                <w:lang w:eastAsia="hr-HR"/>
              </w:rPr>
              <w:t xml:space="preserve"> </w:t>
            </w:r>
            <w:r w:rsidRPr="00171B85">
              <w:rPr>
                <w:color w:val="000000"/>
                <w:szCs w:val="22"/>
                <w:lang w:eastAsia="hr-HR"/>
              </w:rPr>
              <w:t>врсте</w:t>
            </w:r>
            <w:r w:rsidR="0039368E" w:rsidRPr="00171B85">
              <w:rPr>
                <w:color w:val="000000"/>
                <w:szCs w:val="22"/>
                <w:lang w:eastAsia="hr-HR"/>
              </w:rPr>
              <w:t xml:space="preserve"> </w:t>
            </w:r>
            <w:r w:rsidRPr="00171B85">
              <w:rPr>
                <w:color w:val="000000"/>
                <w:szCs w:val="22"/>
                <w:lang w:eastAsia="hr-HR"/>
              </w:rPr>
              <w:t>текстова</w:t>
            </w:r>
            <w:r w:rsidR="0039368E" w:rsidRPr="00171B85">
              <w:rPr>
                <w:color w:val="000000"/>
                <w:szCs w:val="22"/>
                <w:lang w:eastAsia="hr-HR"/>
              </w:rPr>
              <w:t xml:space="preserve"> </w:t>
            </w:r>
            <w:r w:rsidRPr="00171B85">
              <w:rPr>
                <w:color w:val="000000"/>
                <w:szCs w:val="22"/>
                <w:lang w:eastAsia="hr-HR"/>
              </w:rPr>
              <w:t>за</w:t>
            </w:r>
            <w:r w:rsidR="0039368E" w:rsidRPr="00171B85">
              <w:rPr>
                <w:color w:val="000000"/>
                <w:szCs w:val="22"/>
                <w:lang w:eastAsia="hr-HR"/>
              </w:rPr>
              <w:t xml:space="preserve"> </w:t>
            </w:r>
            <w:r w:rsidRPr="00171B85">
              <w:rPr>
                <w:color w:val="000000"/>
                <w:szCs w:val="22"/>
                <w:lang w:eastAsia="hr-HR"/>
              </w:rPr>
              <w:t>различиту</w:t>
            </w:r>
            <w:r w:rsidR="0039368E" w:rsidRPr="00171B85">
              <w:rPr>
                <w:color w:val="000000"/>
                <w:szCs w:val="22"/>
                <w:lang w:eastAsia="hr-HR"/>
              </w:rPr>
              <w:t xml:space="preserve"> </w:t>
            </w:r>
            <w:r w:rsidRPr="00171B85">
              <w:rPr>
                <w:color w:val="000000"/>
                <w:szCs w:val="22"/>
                <w:lang w:eastAsia="hr-HR"/>
              </w:rPr>
              <w:t>намјену</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публику</w:t>
            </w:r>
            <w:r w:rsidR="0039368E" w:rsidRPr="00171B85">
              <w:rPr>
                <w:color w:val="000000"/>
                <w:szCs w:val="22"/>
                <w:lang w:eastAsia="hr-HR"/>
              </w:rPr>
              <w:t xml:space="preserve"> </w:t>
            </w:r>
          </w:p>
          <w:p w:rsidR="0039368E" w:rsidRPr="00171B85" w:rsidRDefault="006A6710" w:rsidP="00103F69">
            <w:pPr>
              <w:numPr>
                <w:ilvl w:val="0"/>
                <w:numId w:val="69"/>
              </w:numPr>
              <w:spacing w:before="20" w:after="20"/>
              <w:rPr>
                <w:color w:val="000000"/>
                <w:szCs w:val="22"/>
                <w:lang w:eastAsia="hr-HR"/>
              </w:rPr>
            </w:pPr>
            <w:r w:rsidRPr="00171B85">
              <w:rPr>
                <w:color w:val="000000"/>
                <w:szCs w:val="22"/>
                <w:lang w:eastAsia="hr-HR"/>
              </w:rPr>
              <w:t>приповиједа</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слуша</w:t>
            </w:r>
            <w:r w:rsidR="0039368E" w:rsidRPr="00171B85">
              <w:rPr>
                <w:color w:val="000000"/>
                <w:szCs w:val="22"/>
                <w:lang w:eastAsia="hr-HR"/>
              </w:rPr>
              <w:t xml:space="preserve"> </w:t>
            </w:r>
            <w:r w:rsidRPr="00171B85">
              <w:rPr>
                <w:color w:val="000000"/>
                <w:szCs w:val="22"/>
                <w:lang w:eastAsia="hr-HR"/>
              </w:rPr>
              <w:t>ради</w:t>
            </w:r>
            <w:r w:rsidR="0039368E" w:rsidRPr="00171B85">
              <w:rPr>
                <w:color w:val="000000"/>
                <w:szCs w:val="22"/>
                <w:lang w:eastAsia="hr-HR"/>
              </w:rPr>
              <w:t xml:space="preserve"> </w:t>
            </w:r>
            <w:r w:rsidRPr="00171B85">
              <w:rPr>
                <w:color w:val="000000"/>
                <w:szCs w:val="22"/>
                <w:lang w:eastAsia="hr-HR"/>
              </w:rPr>
              <w:t>пријеноса</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разумијевања</w:t>
            </w:r>
            <w:r w:rsidR="0039368E" w:rsidRPr="00171B85">
              <w:rPr>
                <w:color w:val="000000"/>
                <w:szCs w:val="22"/>
                <w:lang w:eastAsia="hr-HR"/>
              </w:rPr>
              <w:t xml:space="preserve"> </w:t>
            </w:r>
            <w:r w:rsidRPr="00171B85">
              <w:rPr>
                <w:color w:val="000000"/>
                <w:szCs w:val="22"/>
                <w:lang w:eastAsia="hr-HR"/>
              </w:rPr>
              <w:t>информација</w:t>
            </w:r>
            <w:r w:rsidR="0039368E" w:rsidRPr="00171B85">
              <w:rPr>
                <w:color w:val="000000"/>
                <w:szCs w:val="22"/>
                <w:lang w:eastAsia="hr-HR"/>
              </w:rPr>
              <w:t xml:space="preserve"> </w:t>
            </w:r>
            <w:r w:rsidRPr="00171B85">
              <w:rPr>
                <w:color w:val="000000"/>
                <w:szCs w:val="22"/>
                <w:lang w:eastAsia="hr-HR"/>
              </w:rPr>
              <w:t>с</w:t>
            </w:r>
            <w:r w:rsidR="0039368E" w:rsidRPr="00171B85">
              <w:rPr>
                <w:color w:val="000000"/>
                <w:szCs w:val="22"/>
                <w:lang w:eastAsia="hr-HR"/>
              </w:rPr>
              <w:t xml:space="preserve"> </w:t>
            </w:r>
            <w:r w:rsidRPr="00171B85">
              <w:rPr>
                <w:color w:val="000000"/>
                <w:szCs w:val="22"/>
                <w:lang w:eastAsia="hr-HR"/>
              </w:rPr>
              <w:t>уважавањем</w:t>
            </w:r>
            <w:r w:rsidR="0039368E" w:rsidRPr="00171B85">
              <w:rPr>
                <w:color w:val="000000"/>
                <w:szCs w:val="22"/>
                <w:lang w:eastAsia="hr-HR"/>
              </w:rPr>
              <w:t xml:space="preserve"> </w:t>
            </w:r>
            <w:r w:rsidRPr="00171B85">
              <w:rPr>
                <w:color w:val="000000"/>
                <w:szCs w:val="22"/>
                <w:lang w:eastAsia="hr-HR"/>
              </w:rPr>
              <w:t>у</w:t>
            </w:r>
            <w:r w:rsidR="0039368E" w:rsidRPr="00171B85">
              <w:rPr>
                <w:color w:val="000000"/>
                <w:szCs w:val="22"/>
                <w:lang w:eastAsia="hr-HR"/>
              </w:rPr>
              <w:t xml:space="preserve"> </w:t>
            </w:r>
            <w:r w:rsidRPr="00171B85">
              <w:rPr>
                <w:color w:val="000000"/>
                <w:szCs w:val="22"/>
                <w:lang w:eastAsia="hr-HR"/>
              </w:rPr>
              <w:t>различитим</w:t>
            </w:r>
            <w:r w:rsidR="0039368E" w:rsidRPr="00171B85">
              <w:rPr>
                <w:color w:val="000000"/>
                <w:szCs w:val="22"/>
                <w:lang w:eastAsia="hr-HR"/>
              </w:rPr>
              <w:t xml:space="preserve"> </w:t>
            </w:r>
            <w:r w:rsidRPr="00171B85">
              <w:rPr>
                <w:color w:val="000000"/>
                <w:szCs w:val="22"/>
                <w:lang w:eastAsia="hr-HR"/>
              </w:rPr>
              <w:t>ситуацијама</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у</w:t>
            </w:r>
            <w:r w:rsidR="0039368E" w:rsidRPr="00171B85">
              <w:rPr>
                <w:color w:val="000000"/>
                <w:szCs w:val="22"/>
                <w:lang w:eastAsia="hr-HR"/>
              </w:rPr>
              <w:t xml:space="preserve"> </w:t>
            </w:r>
            <w:r w:rsidRPr="00171B85">
              <w:rPr>
                <w:color w:val="000000"/>
                <w:szCs w:val="22"/>
                <w:lang w:eastAsia="hr-HR"/>
              </w:rPr>
              <w:t>различите</w:t>
            </w:r>
            <w:r w:rsidR="0039368E" w:rsidRPr="00171B85">
              <w:rPr>
                <w:color w:val="000000"/>
                <w:szCs w:val="22"/>
                <w:lang w:eastAsia="hr-HR"/>
              </w:rPr>
              <w:t xml:space="preserve"> </w:t>
            </w:r>
            <w:r w:rsidRPr="00171B85">
              <w:rPr>
                <w:color w:val="000000"/>
                <w:szCs w:val="22"/>
                <w:lang w:eastAsia="hr-HR"/>
              </w:rPr>
              <w:t>сврхе</w:t>
            </w:r>
            <w:r w:rsidR="0039368E" w:rsidRPr="00171B85">
              <w:rPr>
                <w:color w:val="000000"/>
                <w:szCs w:val="22"/>
                <w:lang w:eastAsia="hr-HR"/>
              </w:rPr>
              <w:t xml:space="preserve"> </w:t>
            </w:r>
            <w:r w:rsidRPr="00171B85">
              <w:rPr>
                <w:color w:val="000000"/>
                <w:szCs w:val="22"/>
                <w:lang w:eastAsia="hr-HR"/>
              </w:rPr>
              <w:t>у</w:t>
            </w:r>
            <w:r w:rsidR="0039368E" w:rsidRPr="00171B85">
              <w:rPr>
                <w:color w:val="000000"/>
                <w:szCs w:val="22"/>
                <w:lang w:eastAsia="hr-HR"/>
              </w:rPr>
              <w:t xml:space="preserve"> </w:t>
            </w:r>
            <w:r w:rsidRPr="00171B85">
              <w:rPr>
                <w:color w:val="000000"/>
                <w:szCs w:val="22"/>
                <w:lang w:eastAsia="hr-HR"/>
              </w:rPr>
              <w:t>конструктивном</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критичком</w:t>
            </w:r>
            <w:r w:rsidR="0039368E" w:rsidRPr="00171B85">
              <w:rPr>
                <w:color w:val="000000"/>
                <w:szCs w:val="22"/>
                <w:lang w:eastAsia="hr-HR"/>
              </w:rPr>
              <w:t xml:space="preserve"> </w:t>
            </w:r>
            <w:r w:rsidRPr="00171B85">
              <w:rPr>
                <w:color w:val="000000"/>
                <w:szCs w:val="22"/>
                <w:lang w:eastAsia="hr-HR"/>
              </w:rPr>
              <w:t>дијалогу</w:t>
            </w:r>
            <w:r w:rsidR="0039368E" w:rsidRPr="00171B85">
              <w:rPr>
                <w:color w:val="000000"/>
                <w:szCs w:val="22"/>
                <w:lang w:eastAsia="hr-HR"/>
              </w:rPr>
              <w:t xml:space="preserve"> </w:t>
            </w:r>
          </w:p>
          <w:p w:rsidR="0039368E" w:rsidRPr="00171B85" w:rsidRDefault="006A6710" w:rsidP="00103F69">
            <w:pPr>
              <w:numPr>
                <w:ilvl w:val="0"/>
                <w:numId w:val="69"/>
              </w:numPr>
              <w:spacing w:before="20" w:after="20"/>
              <w:rPr>
                <w:color w:val="000000"/>
                <w:szCs w:val="22"/>
                <w:lang w:eastAsia="hr-HR"/>
              </w:rPr>
            </w:pPr>
            <w:r w:rsidRPr="00171B85">
              <w:rPr>
                <w:color w:val="000000"/>
                <w:szCs w:val="22"/>
                <w:lang w:eastAsia="hr-HR"/>
              </w:rPr>
              <w:t>критички</w:t>
            </w:r>
            <w:r w:rsidR="0039368E" w:rsidRPr="00171B85">
              <w:rPr>
                <w:color w:val="000000"/>
                <w:szCs w:val="22"/>
                <w:lang w:eastAsia="hr-HR"/>
              </w:rPr>
              <w:t xml:space="preserve"> </w:t>
            </w:r>
            <w:r w:rsidRPr="00171B85">
              <w:rPr>
                <w:color w:val="000000"/>
                <w:szCs w:val="22"/>
                <w:lang w:eastAsia="hr-HR"/>
              </w:rPr>
              <w:t>оцјењује</w:t>
            </w:r>
            <w:r w:rsidR="0039368E" w:rsidRPr="00171B85">
              <w:rPr>
                <w:color w:val="000000"/>
                <w:szCs w:val="22"/>
                <w:lang w:eastAsia="hr-HR"/>
              </w:rPr>
              <w:t xml:space="preserve"> </w:t>
            </w:r>
            <w:r w:rsidRPr="00171B85">
              <w:rPr>
                <w:color w:val="000000"/>
                <w:szCs w:val="22"/>
                <w:lang w:eastAsia="hr-HR"/>
              </w:rPr>
              <w:t>различите</w:t>
            </w:r>
            <w:r w:rsidR="0039368E" w:rsidRPr="00171B85">
              <w:rPr>
                <w:color w:val="000000"/>
                <w:szCs w:val="22"/>
                <w:lang w:eastAsia="hr-HR"/>
              </w:rPr>
              <w:t xml:space="preserve"> </w:t>
            </w:r>
            <w:r w:rsidRPr="00171B85">
              <w:rPr>
                <w:color w:val="000000"/>
                <w:szCs w:val="22"/>
                <w:lang w:eastAsia="hr-HR"/>
              </w:rPr>
              <w:t>облике</w:t>
            </w:r>
            <w:r w:rsidR="0039368E" w:rsidRPr="00171B85">
              <w:rPr>
                <w:color w:val="000000"/>
                <w:szCs w:val="22"/>
                <w:lang w:eastAsia="hr-HR"/>
              </w:rPr>
              <w:t xml:space="preserve"> </w:t>
            </w:r>
            <w:r w:rsidRPr="00171B85">
              <w:rPr>
                <w:color w:val="000000"/>
                <w:szCs w:val="22"/>
                <w:lang w:eastAsia="hr-HR"/>
              </w:rPr>
              <w:t>комуникације</w:t>
            </w:r>
            <w:r w:rsidR="0039368E" w:rsidRPr="00171B85">
              <w:rPr>
                <w:color w:val="000000"/>
                <w:szCs w:val="22"/>
                <w:lang w:eastAsia="hr-HR"/>
              </w:rPr>
              <w:t xml:space="preserve"> </w:t>
            </w:r>
          </w:p>
          <w:p w:rsidR="0039368E" w:rsidRPr="00171B85" w:rsidRDefault="006A6710" w:rsidP="00C675E0">
            <w:pPr>
              <w:numPr>
                <w:ilvl w:val="0"/>
                <w:numId w:val="69"/>
              </w:numPr>
              <w:spacing w:before="20" w:after="20"/>
              <w:rPr>
                <w:color w:val="000000"/>
                <w:szCs w:val="22"/>
                <w:lang w:eastAsia="hr-HR"/>
              </w:rPr>
            </w:pPr>
            <w:r w:rsidRPr="00171B85">
              <w:rPr>
                <w:color w:val="000000"/>
                <w:szCs w:val="22"/>
                <w:lang w:eastAsia="hr-HR"/>
              </w:rPr>
              <w:t>изражава</w:t>
            </w:r>
            <w:r w:rsidR="0039368E" w:rsidRPr="00171B85">
              <w:rPr>
                <w:color w:val="000000"/>
                <w:szCs w:val="22"/>
                <w:lang w:eastAsia="hr-HR"/>
              </w:rPr>
              <w:t xml:space="preserve"> </w:t>
            </w:r>
            <w:r w:rsidRPr="00171B85">
              <w:rPr>
                <w:color w:val="000000"/>
                <w:szCs w:val="22"/>
                <w:lang w:eastAsia="hr-HR"/>
              </w:rPr>
              <w:t>позитивне</w:t>
            </w:r>
            <w:r w:rsidR="0039368E" w:rsidRPr="00171B85">
              <w:rPr>
                <w:color w:val="000000"/>
                <w:szCs w:val="22"/>
                <w:lang w:eastAsia="hr-HR"/>
              </w:rPr>
              <w:t xml:space="preserve"> </w:t>
            </w:r>
            <w:r w:rsidRPr="00171B85">
              <w:rPr>
                <w:color w:val="000000"/>
                <w:szCs w:val="22"/>
                <w:lang w:eastAsia="hr-HR"/>
              </w:rPr>
              <w:t>ставове</w:t>
            </w:r>
            <w:r w:rsidR="0039368E" w:rsidRPr="00171B85">
              <w:rPr>
                <w:color w:val="000000"/>
                <w:szCs w:val="22"/>
                <w:lang w:eastAsia="hr-HR"/>
              </w:rPr>
              <w:t xml:space="preserve"> </w:t>
            </w:r>
            <w:r w:rsidRPr="00171B85">
              <w:rPr>
                <w:color w:val="000000"/>
                <w:szCs w:val="22"/>
                <w:lang w:eastAsia="hr-HR"/>
              </w:rPr>
              <w:t>и</w:t>
            </w:r>
            <w:r w:rsidR="0039368E" w:rsidRPr="00171B85">
              <w:rPr>
                <w:color w:val="000000"/>
                <w:szCs w:val="22"/>
                <w:lang w:eastAsia="hr-HR"/>
              </w:rPr>
              <w:t xml:space="preserve"> </w:t>
            </w:r>
            <w:r w:rsidRPr="00171B85">
              <w:rPr>
                <w:color w:val="000000"/>
                <w:szCs w:val="22"/>
                <w:lang w:eastAsia="hr-HR"/>
              </w:rPr>
              <w:t>показује</w:t>
            </w:r>
            <w:r w:rsidR="0039368E" w:rsidRPr="00171B85">
              <w:rPr>
                <w:color w:val="000000"/>
                <w:szCs w:val="22"/>
                <w:lang w:eastAsia="hr-HR"/>
              </w:rPr>
              <w:t xml:space="preserve"> </w:t>
            </w:r>
            <w:r w:rsidRPr="00171B85">
              <w:rPr>
                <w:color w:val="000000"/>
                <w:szCs w:val="22"/>
                <w:lang w:eastAsia="hr-HR"/>
              </w:rPr>
              <w:t>вјештине</w:t>
            </w:r>
            <w:r w:rsidR="0039368E" w:rsidRPr="00171B85">
              <w:rPr>
                <w:color w:val="000000"/>
                <w:szCs w:val="22"/>
                <w:lang w:eastAsia="hr-HR"/>
              </w:rPr>
              <w:t xml:space="preserve"> </w:t>
            </w:r>
            <w:r w:rsidRPr="00171B85">
              <w:rPr>
                <w:color w:val="000000"/>
                <w:szCs w:val="22"/>
                <w:lang w:eastAsia="hr-HR"/>
              </w:rPr>
              <w:t>за</w:t>
            </w:r>
            <w:r w:rsidR="0039368E" w:rsidRPr="00171B85">
              <w:rPr>
                <w:color w:val="000000"/>
                <w:szCs w:val="22"/>
                <w:lang w:eastAsia="hr-HR"/>
              </w:rPr>
              <w:t xml:space="preserve"> </w:t>
            </w:r>
            <w:r w:rsidR="00C675E0" w:rsidRPr="00171B85">
              <w:rPr>
                <w:color w:val="000000"/>
                <w:szCs w:val="22"/>
                <w:lang w:eastAsia="hr-HR"/>
              </w:rPr>
              <w:t>дјелотворн</w:t>
            </w:r>
            <w:r w:rsidRPr="00171B85">
              <w:rPr>
                <w:color w:val="000000"/>
                <w:szCs w:val="22"/>
                <w:lang w:eastAsia="hr-HR"/>
              </w:rPr>
              <w:t>у</w:t>
            </w:r>
            <w:r w:rsidR="0039368E" w:rsidRPr="00171B85">
              <w:rPr>
                <w:color w:val="000000"/>
                <w:szCs w:val="22"/>
                <w:lang w:eastAsia="hr-HR"/>
              </w:rPr>
              <w:t xml:space="preserve"> </w:t>
            </w:r>
            <w:r w:rsidRPr="00171B85">
              <w:rPr>
                <w:color w:val="000000"/>
                <w:szCs w:val="22"/>
                <w:lang w:eastAsia="hr-HR"/>
              </w:rPr>
              <w:t>међукултуралну</w:t>
            </w:r>
            <w:r w:rsidR="0039368E" w:rsidRPr="00171B85">
              <w:rPr>
                <w:color w:val="000000"/>
                <w:szCs w:val="22"/>
                <w:lang w:eastAsia="hr-HR"/>
              </w:rPr>
              <w:t xml:space="preserve"> </w:t>
            </w:r>
            <w:r w:rsidRPr="00171B85">
              <w:rPr>
                <w:color w:val="000000"/>
                <w:szCs w:val="22"/>
                <w:lang w:eastAsia="hr-HR"/>
              </w:rPr>
              <w:t>комуникацију</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Математичка</w:t>
            </w:r>
            <w:r w:rsidR="0039368E" w:rsidRPr="00171B85">
              <w:rPr>
                <w:szCs w:val="22"/>
              </w:rPr>
              <w:t xml:space="preserve"> </w:t>
            </w:r>
            <w:r w:rsidRPr="00171B85">
              <w:rPr>
                <w:szCs w:val="22"/>
              </w:rPr>
              <w:t>писменост</w:t>
            </w:r>
          </w:p>
        </w:tc>
        <w:tc>
          <w:tcPr>
            <w:tcW w:w="6973" w:type="dxa"/>
          </w:tcPr>
          <w:p w:rsidR="0039368E" w:rsidRPr="00171B85" w:rsidRDefault="006A6710" w:rsidP="00103F69">
            <w:pPr>
              <w:pStyle w:val="ListParagraph"/>
              <w:numPr>
                <w:ilvl w:val="0"/>
                <w:numId w:val="72"/>
              </w:numPr>
              <w:contextualSpacing w:val="0"/>
              <w:rPr>
                <w:szCs w:val="22"/>
              </w:rPr>
            </w:pPr>
            <w:r w:rsidRPr="00171B85">
              <w:rPr>
                <w:szCs w:val="22"/>
              </w:rPr>
              <w:t>способност</w:t>
            </w:r>
            <w:r w:rsidR="0039368E" w:rsidRPr="00171B85">
              <w:rPr>
                <w:szCs w:val="22"/>
              </w:rPr>
              <w:t xml:space="preserve"> </w:t>
            </w:r>
            <w:r w:rsidRPr="00171B85">
              <w:rPr>
                <w:szCs w:val="22"/>
              </w:rPr>
              <w:t>и</w:t>
            </w:r>
            <w:r w:rsidR="0039368E" w:rsidRPr="00171B85">
              <w:rPr>
                <w:szCs w:val="22"/>
              </w:rPr>
              <w:t xml:space="preserve"> </w:t>
            </w:r>
            <w:r w:rsidRPr="00171B85">
              <w:rPr>
                <w:szCs w:val="22"/>
              </w:rPr>
              <w:t>спремност</w:t>
            </w:r>
            <w:r w:rsidR="0039368E" w:rsidRPr="00171B85">
              <w:rPr>
                <w:szCs w:val="22"/>
              </w:rPr>
              <w:t xml:space="preserve"> </w:t>
            </w:r>
            <w:r w:rsidRPr="00171B85">
              <w:rPr>
                <w:szCs w:val="22"/>
              </w:rPr>
              <w:t>кориштења</w:t>
            </w:r>
            <w:r w:rsidR="0039368E" w:rsidRPr="00171B85">
              <w:rPr>
                <w:szCs w:val="22"/>
              </w:rPr>
              <w:t xml:space="preserve"> </w:t>
            </w:r>
            <w:r w:rsidRPr="00171B85">
              <w:rPr>
                <w:szCs w:val="22"/>
              </w:rPr>
              <w:t>математичких</w:t>
            </w:r>
            <w:r w:rsidR="0039368E" w:rsidRPr="00171B85">
              <w:rPr>
                <w:szCs w:val="22"/>
              </w:rPr>
              <w:t xml:space="preserve"> </w:t>
            </w:r>
            <w:r w:rsidRPr="00171B85">
              <w:rPr>
                <w:szCs w:val="22"/>
              </w:rPr>
              <w:t>облика</w:t>
            </w:r>
            <w:r w:rsidR="0039368E" w:rsidRPr="00171B85">
              <w:rPr>
                <w:szCs w:val="22"/>
              </w:rPr>
              <w:t xml:space="preserve"> </w:t>
            </w:r>
            <w:r w:rsidRPr="00171B85">
              <w:rPr>
                <w:szCs w:val="22"/>
              </w:rPr>
              <w:t>мишљења</w:t>
            </w:r>
            <w:r w:rsidR="0039368E" w:rsidRPr="00171B85">
              <w:rPr>
                <w:szCs w:val="22"/>
              </w:rPr>
              <w:t xml:space="preserve"> (</w:t>
            </w:r>
            <w:r w:rsidRPr="00171B85">
              <w:rPr>
                <w:szCs w:val="22"/>
              </w:rPr>
              <w:t>логичко</w:t>
            </w:r>
            <w:r w:rsidR="0039368E" w:rsidRPr="00171B85">
              <w:rPr>
                <w:szCs w:val="22"/>
              </w:rPr>
              <w:t xml:space="preserve"> </w:t>
            </w:r>
            <w:r w:rsidRPr="00171B85">
              <w:rPr>
                <w:szCs w:val="22"/>
              </w:rPr>
              <w:t>и</w:t>
            </w:r>
            <w:r w:rsidR="0039368E" w:rsidRPr="00171B85">
              <w:rPr>
                <w:szCs w:val="22"/>
              </w:rPr>
              <w:t xml:space="preserve"> </w:t>
            </w:r>
            <w:r w:rsidRPr="00171B85">
              <w:rPr>
                <w:szCs w:val="22"/>
              </w:rPr>
              <w:t>просторно</w:t>
            </w:r>
            <w:r w:rsidR="0039368E" w:rsidRPr="00171B85">
              <w:rPr>
                <w:szCs w:val="22"/>
              </w:rPr>
              <w:t xml:space="preserve"> </w:t>
            </w:r>
            <w:r w:rsidRPr="00171B85">
              <w:rPr>
                <w:szCs w:val="22"/>
              </w:rPr>
              <w:t>размишљање</w:t>
            </w:r>
            <w:r w:rsidR="0039368E" w:rsidRPr="00171B85">
              <w:rPr>
                <w:szCs w:val="22"/>
              </w:rPr>
              <w:t xml:space="preserve">) </w:t>
            </w:r>
            <w:r w:rsidRPr="00171B85">
              <w:rPr>
                <w:szCs w:val="22"/>
              </w:rPr>
              <w:t>и</w:t>
            </w:r>
            <w:r w:rsidR="0039368E" w:rsidRPr="00171B85">
              <w:rPr>
                <w:szCs w:val="22"/>
              </w:rPr>
              <w:t xml:space="preserve"> </w:t>
            </w:r>
            <w:r w:rsidRPr="00171B85">
              <w:rPr>
                <w:szCs w:val="22"/>
              </w:rPr>
              <w:t>приказивања</w:t>
            </w:r>
            <w:r w:rsidR="0039368E" w:rsidRPr="00171B85">
              <w:rPr>
                <w:szCs w:val="22"/>
              </w:rPr>
              <w:t xml:space="preserve"> (</w:t>
            </w:r>
            <w:r w:rsidRPr="00171B85">
              <w:rPr>
                <w:szCs w:val="22"/>
              </w:rPr>
              <w:t>формула</w:t>
            </w:r>
            <w:r w:rsidR="0039368E" w:rsidRPr="00171B85">
              <w:rPr>
                <w:szCs w:val="22"/>
              </w:rPr>
              <w:t xml:space="preserve">, </w:t>
            </w:r>
            <w:r w:rsidRPr="00171B85">
              <w:rPr>
                <w:szCs w:val="22"/>
              </w:rPr>
              <w:t>модела</w:t>
            </w:r>
            <w:r w:rsidR="0039368E" w:rsidRPr="00171B85">
              <w:rPr>
                <w:szCs w:val="22"/>
              </w:rPr>
              <w:t xml:space="preserve">, </w:t>
            </w:r>
            <w:r w:rsidRPr="00171B85">
              <w:rPr>
                <w:szCs w:val="22"/>
              </w:rPr>
              <w:t>конструкција</w:t>
            </w:r>
            <w:r w:rsidR="0039368E" w:rsidRPr="00171B85">
              <w:rPr>
                <w:szCs w:val="22"/>
              </w:rPr>
              <w:t xml:space="preserve">, </w:t>
            </w:r>
            <w:r w:rsidRPr="00171B85">
              <w:rPr>
                <w:szCs w:val="22"/>
              </w:rPr>
              <w:t>графикона</w:t>
            </w:r>
            <w:r w:rsidR="0039368E" w:rsidRPr="00171B85">
              <w:rPr>
                <w:szCs w:val="22"/>
              </w:rPr>
              <w:t>/</w:t>
            </w:r>
            <w:r w:rsidRPr="00171B85">
              <w:rPr>
                <w:szCs w:val="22"/>
              </w:rPr>
              <w:t>дијаграма</w:t>
            </w:r>
            <w:r w:rsidR="0039368E" w:rsidRPr="00171B85">
              <w:rPr>
                <w:szCs w:val="22"/>
              </w:rPr>
              <w:t xml:space="preserve">) </w:t>
            </w:r>
            <w:r w:rsidRPr="00171B85">
              <w:rPr>
                <w:szCs w:val="22"/>
              </w:rPr>
              <w:t>који</w:t>
            </w:r>
            <w:r w:rsidR="0039368E" w:rsidRPr="00171B85">
              <w:rPr>
                <w:szCs w:val="22"/>
              </w:rPr>
              <w:t xml:space="preserve"> </w:t>
            </w:r>
            <w:r w:rsidRPr="00171B85">
              <w:rPr>
                <w:szCs w:val="22"/>
              </w:rPr>
              <w:t>имају</w:t>
            </w:r>
            <w:r w:rsidR="0039368E" w:rsidRPr="00171B85">
              <w:rPr>
                <w:szCs w:val="22"/>
              </w:rPr>
              <w:t xml:space="preserve"> </w:t>
            </w:r>
            <w:r w:rsidRPr="00171B85">
              <w:rPr>
                <w:szCs w:val="22"/>
              </w:rPr>
              <w:t>универзалну</w:t>
            </w:r>
            <w:r w:rsidR="0039368E" w:rsidRPr="00171B85">
              <w:rPr>
                <w:szCs w:val="22"/>
              </w:rPr>
              <w:t xml:space="preserve"> </w:t>
            </w:r>
            <w:r w:rsidRPr="00171B85">
              <w:rPr>
                <w:szCs w:val="22"/>
              </w:rPr>
              <w:t>примјену</w:t>
            </w:r>
            <w:r w:rsidR="0039368E" w:rsidRPr="00171B85">
              <w:rPr>
                <w:szCs w:val="22"/>
              </w:rPr>
              <w:t xml:space="preserve"> </w:t>
            </w:r>
            <w:r w:rsidRPr="00171B85">
              <w:rPr>
                <w:szCs w:val="22"/>
              </w:rPr>
              <w:t>код</w:t>
            </w:r>
            <w:r w:rsidR="0039368E" w:rsidRPr="00171B85">
              <w:rPr>
                <w:szCs w:val="22"/>
              </w:rPr>
              <w:t xml:space="preserve"> </w:t>
            </w:r>
            <w:r w:rsidRPr="00171B85">
              <w:rPr>
                <w:szCs w:val="22"/>
              </w:rPr>
              <w:t>објашњавања</w:t>
            </w:r>
            <w:r w:rsidR="0039368E" w:rsidRPr="00171B85">
              <w:rPr>
                <w:szCs w:val="22"/>
              </w:rPr>
              <w:t xml:space="preserve"> </w:t>
            </w:r>
            <w:r w:rsidRPr="00171B85">
              <w:rPr>
                <w:szCs w:val="22"/>
              </w:rPr>
              <w:t>и</w:t>
            </w:r>
            <w:r w:rsidR="0039368E" w:rsidRPr="00171B85">
              <w:rPr>
                <w:szCs w:val="22"/>
              </w:rPr>
              <w:t xml:space="preserve"> </w:t>
            </w:r>
            <w:r w:rsidRPr="00171B85">
              <w:rPr>
                <w:szCs w:val="22"/>
              </w:rPr>
              <w:t>описивања</w:t>
            </w:r>
            <w:r w:rsidR="0039368E" w:rsidRPr="00171B85">
              <w:rPr>
                <w:szCs w:val="22"/>
              </w:rPr>
              <w:t xml:space="preserve"> </w:t>
            </w:r>
            <w:r w:rsidRPr="00171B85">
              <w:rPr>
                <w:szCs w:val="22"/>
              </w:rPr>
              <w:t>стварности</w:t>
            </w:r>
          </w:p>
          <w:p w:rsidR="0039368E" w:rsidRPr="00171B85" w:rsidRDefault="006A6710" w:rsidP="00103F69">
            <w:pPr>
              <w:pStyle w:val="ListParagraph"/>
              <w:numPr>
                <w:ilvl w:val="0"/>
                <w:numId w:val="72"/>
              </w:numPr>
              <w:contextualSpacing w:val="0"/>
              <w:rPr>
                <w:szCs w:val="22"/>
              </w:rPr>
            </w:pPr>
            <w:r w:rsidRPr="00171B85">
              <w:rPr>
                <w:szCs w:val="22"/>
              </w:rPr>
              <w:t>поштивање</w:t>
            </w:r>
            <w:r w:rsidR="0039368E" w:rsidRPr="00171B85">
              <w:rPr>
                <w:szCs w:val="22"/>
              </w:rPr>
              <w:t xml:space="preserve"> </w:t>
            </w:r>
            <w:r w:rsidRPr="00171B85">
              <w:rPr>
                <w:szCs w:val="22"/>
              </w:rPr>
              <w:t>истине</w:t>
            </w:r>
            <w:r w:rsidR="0039368E" w:rsidRPr="00171B85">
              <w:rPr>
                <w:szCs w:val="22"/>
              </w:rPr>
              <w:t xml:space="preserve"> </w:t>
            </w:r>
            <w:r w:rsidRPr="00171B85">
              <w:rPr>
                <w:szCs w:val="22"/>
              </w:rPr>
              <w:t>као</w:t>
            </w:r>
            <w:r w:rsidR="0039368E" w:rsidRPr="00171B85">
              <w:rPr>
                <w:szCs w:val="22"/>
              </w:rPr>
              <w:t xml:space="preserve"> </w:t>
            </w:r>
            <w:r w:rsidRPr="00171B85">
              <w:rPr>
                <w:szCs w:val="22"/>
              </w:rPr>
              <w:t>темеља</w:t>
            </w:r>
            <w:r w:rsidR="0039368E" w:rsidRPr="00171B85">
              <w:rPr>
                <w:szCs w:val="22"/>
              </w:rPr>
              <w:t xml:space="preserve"> </w:t>
            </w:r>
            <w:r w:rsidRPr="00171B85">
              <w:rPr>
                <w:szCs w:val="22"/>
              </w:rPr>
              <w:t>математичког</w:t>
            </w:r>
            <w:r w:rsidR="0039368E" w:rsidRPr="00171B85">
              <w:rPr>
                <w:szCs w:val="22"/>
              </w:rPr>
              <w:t xml:space="preserve"> </w:t>
            </w:r>
            <w:r w:rsidRPr="00171B85">
              <w:rPr>
                <w:szCs w:val="22"/>
              </w:rPr>
              <w:t>размишљања</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Компетенција</w:t>
            </w:r>
            <w:r w:rsidR="0039368E" w:rsidRPr="00171B85">
              <w:rPr>
                <w:szCs w:val="22"/>
              </w:rPr>
              <w:t xml:space="preserve"> </w:t>
            </w:r>
            <w:r w:rsidRPr="00171B85">
              <w:rPr>
                <w:szCs w:val="22"/>
              </w:rPr>
              <w:t>у</w:t>
            </w:r>
            <w:r w:rsidR="0039368E" w:rsidRPr="00171B85">
              <w:rPr>
                <w:szCs w:val="22"/>
              </w:rPr>
              <w:t xml:space="preserve"> </w:t>
            </w:r>
            <w:r w:rsidRPr="00171B85">
              <w:rPr>
                <w:szCs w:val="22"/>
              </w:rPr>
              <w:t>науци</w:t>
            </w:r>
            <w:r w:rsidR="0039368E" w:rsidRPr="00171B85">
              <w:rPr>
                <w:szCs w:val="22"/>
              </w:rPr>
              <w:t xml:space="preserve"> </w:t>
            </w:r>
            <w:r w:rsidRPr="00171B85">
              <w:rPr>
                <w:szCs w:val="22"/>
              </w:rPr>
              <w:t>и</w:t>
            </w:r>
            <w:r w:rsidR="0039368E" w:rsidRPr="00171B85">
              <w:rPr>
                <w:szCs w:val="22"/>
              </w:rPr>
              <w:t xml:space="preserve"> </w:t>
            </w:r>
            <w:r w:rsidRPr="00171B85">
              <w:rPr>
                <w:szCs w:val="22"/>
              </w:rPr>
              <w:t>технологији</w:t>
            </w:r>
            <w:r w:rsidR="0039368E" w:rsidRPr="00171B85">
              <w:rPr>
                <w:szCs w:val="22"/>
              </w:rPr>
              <w:t xml:space="preserve"> </w:t>
            </w:r>
          </w:p>
        </w:tc>
        <w:tc>
          <w:tcPr>
            <w:tcW w:w="6973" w:type="dxa"/>
          </w:tcPr>
          <w:p w:rsidR="0039368E" w:rsidRPr="00171B85" w:rsidRDefault="006A6710" w:rsidP="00103F69">
            <w:pPr>
              <w:pStyle w:val="ListParagraph"/>
              <w:numPr>
                <w:ilvl w:val="0"/>
                <w:numId w:val="73"/>
              </w:numPr>
              <w:contextualSpacing w:val="0"/>
              <w:rPr>
                <w:szCs w:val="22"/>
              </w:rPr>
            </w:pPr>
            <w:r w:rsidRPr="00171B85">
              <w:rPr>
                <w:szCs w:val="22"/>
              </w:rPr>
              <w:t>способност</w:t>
            </w:r>
            <w:r w:rsidR="0039368E" w:rsidRPr="00171B85">
              <w:rPr>
                <w:szCs w:val="22"/>
              </w:rPr>
              <w:t xml:space="preserve"> </w:t>
            </w:r>
            <w:r w:rsidRPr="00171B85">
              <w:rPr>
                <w:szCs w:val="22"/>
              </w:rPr>
              <w:t>разумијевања</w:t>
            </w:r>
            <w:r w:rsidR="0039368E" w:rsidRPr="00171B85">
              <w:rPr>
                <w:szCs w:val="22"/>
              </w:rPr>
              <w:t xml:space="preserve"> </w:t>
            </w:r>
            <w:r w:rsidRPr="00171B85">
              <w:rPr>
                <w:szCs w:val="22"/>
              </w:rPr>
              <w:t>и</w:t>
            </w:r>
            <w:r w:rsidR="0039368E" w:rsidRPr="00171B85">
              <w:rPr>
                <w:szCs w:val="22"/>
              </w:rPr>
              <w:t xml:space="preserve"> </w:t>
            </w:r>
            <w:r w:rsidRPr="00171B85">
              <w:rPr>
                <w:szCs w:val="22"/>
              </w:rPr>
              <w:t>примјене</w:t>
            </w:r>
            <w:r w:rsidR="0039368E" w:rsidRPr="00171B85">
              <w:rPr>
                <w:szCs w:val="22"/>
              </w:rPr>
              <w:t xml:space="preserve"> (</w:t>
            </w:r>
            <w:r w:rsidRPr="00171B85">
              <w:rPr>
                <w:szCs w:val="22"/>
              </w:rPr>
              <w:t>декодирање</w:t>
            </w:r>
            <w:r w:rsidR="0039368E" w:rsidRPr="00171B85">
              <w:rPr>
                <w:szCs w:val="22"/>
              </w:rPr>
              <w:t xml:space="preserve">, </w:t>
            </w:r>
            <w:r w:rsidRPr="00171B85">
              <w:rPr>
                <w:szCs w:val="22"/>
              </w:rPr>
              <w:t>тумачење</w:t>
            </w:r>
            <w:r w:rsidR="0039368E" w:rsidRPr="00171B85">
              <w:rPr>
                <w:szCs w:val="22"/>
              </w:rPr>
              <w:t xml:space="preserve"> </w:t>
            </w:r>
            <w:r w:rsidRPr="00171B85">
              <w:rPr>
                <w:szCs w:val="22"/>
              </w:rPr>
              <w:t>и</w:t>
            </w:r>
            <w:r w:rsidR="0039368E" w:rsidRPr="00171B85">
              <w:rPr>
                <w:szCs w:val="22"/>
              </w:rPr>
              <w:t xml:space="preserve"> </w:t>
            </w:r>
            <w:r w:rsidRPr="00171B85">
              <w:rPr>
                <w:szCs w:val="22"/>
              </w:rPr>
              <w:t>разликовање</w:t>
            </w:r>
            <w:r w:rsidR="0039368E" w:rsidRPr="00171B85">
              <w:rPr>
                <w:szCs w:val="22"/>
              </w:rPr>
              <w:t xml:space="preserve">) </w:t>
            </w:r>
            <w:r w:rsidRPr="00171B85">
              <w:rPr>
                <w:szCs w:val="22"/>
              </w:rPr>
              <w:t>разних</w:t>
            </w:r>
            <w:r w:rsidR="0039368E" w:rsidRPr="00171B85">
              <w:rPr>
                <w:szCs w:val="22"/>
              </w:rPr>
              <w:t xml:space="preserve"> </w:t>
            </w:r>
            <w:r w:rsidRPr="00171B85">
              <w:rPr>
                <w:szCs w:val="22"/>
              </w:rPr>
              <w:t>врста</w:t>
            </w:r>
            <w:r w:rsidR="0039368E" w:rsidRPr="00171B85">
              <w:rPr>
                <w:szCs w:val="22"/>
              </w:rPr>
              <w:t xml:space="preserve"> </w:t>
            </w:r>
            <w:r w:rsidRPr="00171B85">
              <w:rPr>
                <w:szCs w:val="22"/>
              </w:rPr>
              <w:t>приказивања</w:t>
            </w:r>
            <w:r w:rsidR="0039368E" w:rsidRPr="00171B85">
              <w:rPr>
                <w:szCs w:val="22"/>
              </w:rPr>
              <w:t xml:space="preserve"> </w:t>
            </w:r>
            <w:r w:rsidRPr="00171B85">
              <w:rPr>
                <w:szCs w:val="22"/>
              </w:rPr>
              <w:t>математичких</w:t>
            </w:r>
            <w:r w:rsidR="0039368E" w:rsidRPr="00171B85">
              <w:rPr>
                <w:szCs w:val="22"/>
              </w:rPr>
              <w:t xml:space="preserve"> </w:t>
            </w:r>
            <w:r w:rsidRPr="00171B85">
              <w:rPr>
                <w:szCs w:val="22"/>
              </w:rPr>
              <w:t>елемената</w:t>
            </w:r>
            <w:r w:rsidR="0039368E" w:rsidRPr="00171B85">
              <w:rPr>
                <w:szCs w:val="22"/>
              </w:rPr>
              <w:t xml:space="preserve">, </w:t>
            </w:r>
            <w:r w:rsidRPr="00171B85">
              <w:rPr>
                <w:szCs w:val="22"/>
              </w:rPr>
              <w:t>феномена</w:t>
            </w:r>
            <w:r w:rsidR="0039368E" w:rsidRPr="00171B85">
              <w:rPr>
                <w:szCs w:val="22"/>
              </w:rPr>
              <w:t xml:space="preserve"> </w:t>
            </w:r>
            <w:r w:rsidRPr="00171B85">
              <w:rPr>
                <w:szCs w:val="22"/>
              </w:rPr>
              <w:t>и</w:t>
            </w:r>
            <w:r w:rsidR="0039368E" w:rsidRPr="00171B85">
              <w:rPr>
                <w:szCs w:val="22"/>
              </w:rPr>
              <w:t xml:space="preserve"> </w:t>
            </w:r>
            <w:r w:rsidRPr="00171B85">
              <w:rPr>
                <w:szCs w:val="22"/>
              </w:rPr>
              <w:t>ситуација</w:t>
            </w:r>
          </w:p>
          <w:p w:rsidR="0039368E" w:rsidRPr="00171B85" w:rsidRDefault="006A6710" w:rsidP="00103F69">
            <w:pPr>
              <w:pStyle w:val="ListParagraph"/>
              <w:numPr>
                <w:ilvl w:val="0"/>
                <w:numId w:val="73"/>
              </w:numPr>
              <w:contextualSpacing w:val="0"/>
              <w:rPr>
                <w:szCs w:val="22"/>
              </w:rPr>
            </w:pPr>
            <w:r w:rsidRPr="00171B85">
              <w:rPr>
                <w:szCs w:val="22"/>
              </w:rPr>
              <w:t>одабир</w:t>
            </w:r>
            <w:r w:rsidR="0039368E" w:rsidRPr="00171B85">
              <w:rPr>
                <w:szCs w:val="22"/>
              </w:rPr>
              <w:t xml:space="preserve"> </w:t>
            </w:r>
            <w:r w:rsidRPr="00171B85">
              <w:rPr>
                <w:szCs w:val="22"/>
              </w:rPr>
              <w:t>и</w:t>
            </w:r>
            <w:r w:rsidR="0039368E" w:rsidRPr="00171B85">
              <w:rPr>
                <w:szCs w:val="22"/>
              </w:rPr>
              <w:t xml:space="preserve"> </w:t>
            </w:r>
            <w:r w:rsidRPr="00171B85">
              <w:rPr>
                <w:szCs w:val="22"/>
              </w:rPr>
              <w:t>замјена</w:t>
            </w:r>
            <w:r w:rsidR="0039368E" w:rsidRPr="00171B85">
              <w:rPr>
                <w:szCs w:val="22"/>
              </w:rPr>
              <w:t xml:space="preserve"> </w:t>
            </w:r>
            <w:r w:rsidRPr="00171B85">
              <w:rPr>
                <w:szCs w:val="22"/>
              </w:rPr>
              <w:t>начина</w:t>
            </w:r>
            <w:r w:rsidR="0039368E" w:rsidRPr="00171B85">
              <w:rPr>
                <w:szCs w:val="22"/>
              </w:rPr>
              <w:t xml:space="preserve"> </w:t>
            </w:r>
            <w:r w:rsidRPr="00171B85">
              <w:rPr>
                <w:szCs w:val="22"/>
              </w:rPr>
              <w:t>приказивања</w:t>
            </w:r>
            <w:r w:rsidR="0039368E" w:rsidRPr="00171B85">
              <w:rPr>
                <w:szCs w:val="22"/>
              </w:rPr>
              <w:t xml:space="preserve"> </w:t>
            </w:r>
            <w:r w:rsidRPr="00171B85">
              <w:rPr>
                <w:szCs w:val="22"/>
              </w:rPr>
              <w:t>ако</w:t>
            </w:r>
            <w:r w:rsidR="0039368E" w:rsidRPr="00171B85">
              <w:rPr>
                <w:szCs w:val="22"/>
              </w:rPr>
              <w:t xml:space="preserve"> </w:t>
            </w:r>
            <w:r w:rsidRPr="00171B85">
              <w:rPr>
                <w:szCs w:val="22"/>
              </w:rPr>
              <w:t>и</w:t>
            </w:r>
            <w:r w:rsidR="0039368E" w:rsidRPr="00171B85">
              <w:rPr>
                <w:szCs w:val="22"/>
              </w:rPr>
              <w:t xml:space="preserve"> </w:t>
            </w:r>
            <w:r w:rsidRPr="00171B85">
              <w:rPr>
                <w:szCs w:val="22"/>
              </w:rPr>
              <w:t>када</w:t>
            </w:r>
            <w:r w:rsidR="0039368E" w:rsidRPr="00171B85">
              <w:rPr>
                <w:szCs w:val="22"/>
              </w:rPr>
              <w:t xml:space="preserve"> </w:t>
            </w:r>
            <w:r w:rsidRPr="00171B85">
              <w:rPr>
                <w:szCs w:val="22"/>
              </w:rPr>
              <w:t>је</w:t>
            </w:r>
            <w:r w:rsidR="0039368E" w:rsidRPr="00171B85">
              <w:rPr>
                <w:szCs w:val="22"/>
              </w:rPr>
              <w:t xml:space="preserve"> </w:t>
            </w:r>
            <w:r w:rsidRPr="00171B85">
              <w:rPr>
                <w:szCs w:val="22"/>
              </w:rPr>
              <w:t>то</w:t>
            </w:r>
            <w:r w:rsidR="0039368E" w:rsidRPr="00171B85">
              <w:rPr>
                <w:szCs w:val="22"/>
              </w:rPr>
              <w:t xml:space="preserve"> </w:t>
            </w:r>
            <w:r w:rsidRPr="00171B85">
              <w:rPr>
                <w:szCs w:val="22"/>
              </w:rPr>
              <w:t>потребно</w:t>
            </w:r>
          </w:p>
          <w:p w:rsidR="0039368E" w:rsidRPr="00171B85" w:rsidRDefault="006A6710" w:rsidP="00103F69">
            <w:pPr>
              <w:pStyle w:val="ListParagraph"/>
              <w:numPr>
                <w:ilvl w:val="0"/>
                <w:numId w:val="73"/>
              </w:numPr>
              <w:contextualSpacing w:val="0"/>
              <w:rPr>
                <w:szCs w:val="22"/>
              </w:rPr>
            </w:pPr>
            <w:r w:rsidRPr="00171B85">
              <w:rPr>
                <w:szCs w:val="22"/>
              </w:rPr>
              <w:t>способност</w:t>
            </w:r>
            <w:r w:rsidR="0039368E" w:rsidRPr="00171B85">
              <w:rPr>
                <w:szCs w:val="22"/>
              </w:rPr>
              <w:t xml:space="preserve"> </w:t>
            </w:r>
            <w:r w:rsidRPr="00171B85">
              <w:rPr>
                <w:szCs w:val="22"/>
              </w:rPr>
              <w:t>и</w:t>
            </w:r>
            <w:r w:rsidR="0039368E" w:rsidRPr="00171B85">
              <w:rPr>
                <w:szCs w:val="22"/>
              </w:rPr>
              <w:t xml:space="preserve"> </w:t>
            </w:r>
            <w:r w:rsidRPr="00171B85">
              <w:rPr>
                <w:szCs w:val="22"/>
              </w:rPr>
              <w:t>спремност</w:t>
            </w:r>
            <w:r w:rsidR="0039368E" w:rsidRPr="00171B85">
              <w:rPr>
                <w:szCs w:val="22"/>
              </w:rPr>
              <w:t xml:space="preserve"> </w:t>
            </w:r>
            <w:r w:rsidRPr="00171B85">
              <w:rPr>
                <w:szCs w:val="22"/>
              </w:rPr>
              <w:t>да</w:t>
            </w:r>
            <w:r w:rsidR="0039368E" w:rsidRPr="00171B85">
              <w:rPr>
                <w:szCs w:val="22"/>
              </w:rPr>
              <w:t xml:space="preserve"> </w:t>
            </w:r>
            <w:r w:rsidRPr="00171B85">
              <w:rPr>
                <w:szCs w:val="22"/>
              </w:rPr>
              <w:t>се</w:t>
            </w:r>
            <w:r w:rsidR="0039368E" w:rsidRPr="00171B85">
              <w:rPr>
                <w:szCs w:val="22"/>
              </w:rPr>
              <w:t xml:space="preserve"> </w:t>
            </w:r>
            <w:r w:rsidRPr="00171B85">
              <w:rPr>
                <w:szCs w:val="22"/>
              </w:rPr>
              <w:t>употријебе</w:t>
            </w:r>
            <w:r w:rsidR="0039368E" w:rsidRPr="00171B85">
              <w:rPr>
                <w:szCs w:val="22"/>
              </w:rPr>
              <w:t xml:space="preserve"> </w:t>
            </w:r>
            <w:r w:rsidRPr="00171B85">
              <w:rPr>
                <w:szCs w:val="22"/>
              </w:rPr>
              <w:t>знања</w:t>
            </w:r>
            <w:r w:rsidR="0039368E" w:rsidRPr="00171B85">
              <w:rPr>
                <w:szCs w:val="22"/>
              </w:rPr>
              <w:t xml:space="preserve"> </w:t>
            </w:r>
            <w:r w:rsidRPr="00171B85">
              <w:rPr>
                <w:szCs w:val="22"/>
              </w:rPr>
              <w:t>и</w:t>
            </w:r>
            <w:r w:rsidR="0039368E" w:rsidRPr="00171B85">
              <w:rPr>
                <w:szCs w:val="22"/>
              </w:rPr>
              <w:t xml:space="preserve"> </w:t>
            </w:r>
            <w:r w:rsidRPr="00171B85">
              <w:rPr>
                <w:szCs w:val="22"/>
              </w:rPr>
              <w:t>методологија</w:t>
            </w:r>
            <w:r w:rsidR="0039368E" w:rsidRPr="00171B85">
              <w:rPr>
                <w:szCs w:val="22"/>
              </w:rPr>
              <w:t xml:space="preserve"> </w:t>
            </w:r>
            <w:r w:rsidRPr="00171B85">
              <w:rPr>
                <w:szCs w:val="22"/>
              </w:rPr>
              <w:t>да</w:t>
            </w:r>
            <w:r w:rsidR="0039368E" w:rsidRPr="00171B85">
              <w:rPr>
                <w:szCs w:val="22"/>
              </w:rPr>
              <w:t xml:space="preserve"> </w:t>
            </w:r>
            <w:r w:rsidRPr="00171B85">
              <w:rPr>
                <w:szCs w:val="22"/>
              </w:rPr>
              <w:t>би</w:t>
            </w:r>
            <w:r w:rsidR="0039368E" w:rsidRPr="00171B85">
              <w:rPr>
                <w:szCs w:val="22"/>
              </w:rPr>
              <w:t xml:space="preserve"> </w:t>
            </w:r>
            <w:r w:rsidRPr="00171B85">
              <w:rPr>
                <w:szCs w:val="22"/>
              </w:rPr>
              <w:t>се</w:t>
            </w:r>
            <w:r w:rsidR="0039368E" w:rsidRPr="00171B85">
              <w:rPr>
                <w:szCs w:val="22"/>
              </w:rPr>
              <w:t xml:space="preserve"> </w:t>
            </w:r>
            <w:r w:rsidRPr="00171B85">
              <w:rPr>
                <w:szCs w:val="22"/>
              </w:rPr>
              <w:t>објаснила</w:t>
            </w:r>
            <w:r w:rsidR="0039368E" w:rsidRPr="00171B85">
              <w:rPr>
                <w:szCs w:val="22"/>
              </w:rPr>
              <w:t xml:space="preserve"> </w:t>
            </w:r>
            <w:r w:rsidRPr="00171B85">
              <w:rPr>
                <w:szCs w:val="22"/>
              </w:rPr>
              <w:t>природа</w:t>
            </w:r>
          </w:p>
          <w:p w:rsidR="0039368E" w:rsidRPr="00171B85" w:rsidRDefault="006A6710" w:rsidP="00103F69">
            <w:pPr>
              <w:pStyle w:val="ListParagraph"/>
              <w:numPr>
                <w:ilvl w:val="0"/>
                <w:numId w:val="73"/>
              </w:numPr>
              <w:contextualSpacing w:val="0"/>
              <w:rPr>
                <w:szCs w:val="22"/>
              </w:rPr>
            </w:pPr>
            <w:r w:rsidRPr="00171B85">
              <w:rPr>
                <w:szCs w:val="22"/>
              </w:rPr>
              <w:t>компетенција</w:t>
            </w:r>
            <w:r w:rsidR="0039368E" w:rsidRPr="00171B85">
              <w:rPr>
                <w:szCs w:val="22"/>
              </w:rPr>
              <w:t xml:space="preserve"> </w:t>
            </w:r>
            <w:r w:rsidRPr="00171B85">
              <w:rPr>
                <w:szCs w:val="22"/>
              </w:rPr>
              <w:t>у</w:t>
            </w:r>
            <w:r w:rsidR="0039368E" w:rsidRPr="00171B85">
              <w:rPr>
                <w:szCs w:val="22"/>
              </w:rPr>
              <w:t xml:space="preserve"> </w:t>
            </w:r>
            <w:r w:rsidRPr="00171B85">
              <w:rPr>
                <w:szCs w:val="22"/>
              </w:rPr>
              <w:t>технологији</w:t>
            </w:r>
            <w:r w:rsidR="0039368E" w:rsidRPr="00171B85">
              <w:rPr>
                <w:szCs w:val="22"/>
              </w:rPr>
              <w:t xml:space="preserve"> </w:t>
            </w:r>
            <w:r w:rsidRPr="00171B85">
              <w:rPr>
                <w:szCs w:val="22"/>
              </w:rPr>
              <w:t>се</w:t>
            </w:r>
            <w:r w:rsidR="0039368E" w:rsidRPr="00171B85">
              <w:rPr>
                <w:szCs w:val="22"/>
              </w:rPr>
              <w:t xml:space="preserve"> </w:t>
            </w:r>
            <w:r w:rsidRPr="00171B85">
              <w:rPr>
                <w:szCs w:val="22"/>
              </w:rPr>
              <w:t>тумачи</w:t>
            </w:r>
            <w:r w:rsidR="0039368E" w:rsidRPr="00171B85">
              <w:rPr>
                <w:szCs w:val="22"/>
              </w:rPr>
              <w:t xml:space="preserve"> </w:t>
            </w:r>
            <w:r w:rsidRPr="00171B85">
              <w:rPr>
                <w:szCs w:val="22"/>
              </w:rPr>
              <w:t>као</w:t>
            </w:r>
            <w:r w:rsidR="0039368E" w:rsidRPr="00171B85">
              <w:rPr>
                <w:szCs w:val="22"/>
              </w:rPr>
              <w:t xml:space="preserve"> </w:t>
            </w:r>
            <w:r w:rsidRPr="00171B85">
              <w:rPr>
                <w:szCs w:val="22"/>
              </w:rPr>
              <w:t>примјена</w:t>
            </w:r>
            <w:r w:rsidR="0039368E" w:rsidRPr="00171B85">
              <w:rPr>
                <w:szCs w:val="22"/>
              </w:rPr>
              <w:t xml:space="preserve"> </w:t>
            </w:r>
            <w:r w:rsidRPr="00171B85">
              <w:rPr>
                <w:szCs w:val="22"/>
              </w:rPr>
              <w:t>знања</w:t>
            </w:r>
            <w:r w:rsidR="0039368E" w:rsidRPr="00171B85">
              <w:rPr>
                <w:szCs w:val="22"/>
              </w:rPr>
              <w:t xml:space="preserve"> </w:t>
            </w:r>
            <w:r w:rsidRPr="00171B85">
              <w:rPr>
                <w:szCs w:val="22"/>
              </w:rPr>
              <w:t>да</w:t>
            </w:r>
            <w:r w:rsidR="0039368E" w:rsidRPr="00171B85">
              <w:rPr>
                <w:szCs w:val="22"/>
              </w:rPr>
              <w:t xml:space="preserve"> </w:t>
            </w:r>
            <w:r w:rsidRPr="00171B85">
              <w:rPr>
                <w:szCs w:val="22"/>
              </w:rPr>
              <w:t>би</w:t>
            </w:r>
            <w:r w:rsidR="0039368E" w:rsidRPr="00171B85">
              <w:rPr>
                <w:szCs w:val="22"/>
              </w:rPr>
              <w:t xml:space="preserve"> </w:t>
            </w:r>
            <w:r w:rsidRPr="00171B85">
              <w:rPr>
                <w:szCs w:val="22"/>
              </w:rPr>
              <w:t>се</w:t>
            </w:r>
            <w:r w:rsidR="0039368E" w:rsidRPr="00171B85">
              <w:rPr>
                <w:szCs w:val="22"/>
              </w:rPr>
              <w:t xml:space="preserve"> </w:t>
            </w:r>
            <w:r w:rsidRPr="00171B85">
              <w:rPr>
                <w:szCs w:val="22"/>
              </w:rPr>
              <w:t>промијенило</w:t>
            </w:r>
            <w:r w:rsidR="0039368E" w:rsidRPr="00171B85">
              <w:rPr>
                <w:szCs w:val="22"/>
              </w:rPr>
              <w:t xml:space="preserve"> </w:t>
            </w:r>
            <w:r w:rsidRPr="00171B85">
              <w:rPr>
                <w:szCs w:val="22"/>
              </w:rPr>
              <w:t>природно</w:t>
            </w:r>
            <w:r w:rsidR="0039368E" w:rsidRPr="00171B85">
              <w:rPr>
                <w:szCs w:val="22"/>
              </w:rPr>
              <w:t xml:space="preserve"> </w:t>
            </w:r>
            <w:r w:rsidRPr="00171B85">
              <w:rPr>
                <w:szCs w:val="22"/>
              </w:rPr>
              <w:t>окружење</w:t>
            </w:r>
            <w:r w:rsidR="0039368E" w:rsidRPr="00171B85">
              <w:rPr>
                <w:szCs w:val="22"/>
              </w:rPr>
              <w:t xml:space="preserve"> </w:t>
            </w:r>
            <w:r w:rsidRPr="00171B85">
              <w:rPr>
                <w:szCs w:val="22"/>
              </w:rPr>
              <w:t>у</w:t>
            </w:r>
            <w:r w:rsidR="0039368E" w:rsidRPr="00171B85">
              <w:rPr>
                <w:szCs w:val="22"/>
              </w:rPr>
              <w:t xml:space="preserve"> </w:t>
            </w:r>
            <w:r w:rsidRPr="00171B85">
              <w:rPr>
                <w:szCs w:val="22"/>
              </w:rPr>
              <w:t>складу</w:t>
            </w:r>
            <w:r w:rsidR="0039368E" w:rsidRPr="00171B85">
              <w:rPr>
                <w:szCs w:val="22"/>
              </w:rPr>
              <w:t xml:space="preserve"> </w:t>
            </w:r>
            <w:r w:rsidRPr="00171B85">
              <w:rPr>
                <w:szCs w:val="22"/>
              </w:rPr>
              <w:t>са</w:t>
            </w:r>
            <w:r w:rsidR="0039368E" w:rsidRPr="00171B85">
              <w:rPr>
                <w:szCs w:val="22"/>
              </w:rPr>
              <w:t xml:space="preserve"> </w:t>
            </w:r>
            <w:r w:rsidRPr="00171B85">
              <w:rPr>
                <w:szCs w:val="22"/>
              </w:rPr>
              <w:t>људским</w:t>
            </w:r>
            <w:r w:rsidR="0039368E" w:rsidRPr="00171B85">
              <w:rPr>
                <w:szCs w:val="22"/>
              </w:rPr>
              <w:t xml:space="preserve"> </w:t>
            </w:r>
            <w:r w:rsidRPr="00171B85">
              <w:rPr>
                <w:szCs w:val="22"/>
              </w:rPr>
              <w:t>потребама</w:t>
            </w:r>
          </w:p>
          <w:p w:rsidR="0039368E" w:rsidRPr="00171B85" w:rsidRDefault="006A6710" w:rsidP="00103F69">
            <w:pPr>
              <w:pStyle w:val="ListParagraph"/>
              <w:numPr>
                <w:ilvl w:val="0"/>
                <w:numId w:val="73"/>
              </w:numPr>
              <w:contextualSpacing w:val="0"/>
              <w:rPr>
                <w:szCs w:val="22"/>
              </w:rPr>
            </w:pPr>
            <w:r w:rsidRPr="00171B85">
              <w:rPr>
                <w:szCs w:val="22"/>
              </w:rPr>
              <w:t>разумијевање</w:t>
            </w:r>
            <w:r w:rsidR="0039368E" w:rsidRPr="00171B85">
              <w:rPr>
                <w:szCs w:val="22"/>
              </w:rPr>
              <w:t xml:space="preserve"> </w:t>
            </w:r>
            <w:r w:rsidRPr="00171B85">
              <w:rPr>
                <w:szCs w:val="22"/>
              </w:rPr>
              <w:t>односа</w:t>
            </w:r>
            <w:r w:rsidR="0039368E" w:rsidRPr="00171B85">
              <w:rPr>
                <w:szCs w:val="22"/>
              </w:rPr>
              <w:t xml:space="preserve"> </w:t>
            </w:r>
            <w:r w:rsidRPr="00171B85">
              <w:rPr>
                <w:szCs w:val="22"/>
              </w:rPr>
              <w:t>између</w:t>
            </w:r>
            <w:r w:rsidR="0039368E" w:rsidRPr="00171B85">
              <w:rPr>
                <w:szCs w:val="22"/>
              </w:rPr>
              <w:t xml:space="preserve"> </w:t>
            </w:r>
            <w:r w:rsidRPr="00171B85">
              <w:rPr>
                <w:szCs w:val="22"/>
              </w:rPr>
              <w:t>технологије</w:t>
            </w:r>
            <w:r w:rsidR="0039368E" w:rsidRPr="00171B85">
              <w:rPr>
                <w:szCs w:val="22"/>
              </w:rPr>
              <w:t xml:space="preserve"> </w:t>
            </w:r>
            <w:r w:rsidRPr="00171B85">
              <w:rPr>
                <w:szCs w:val="22"/>
              </w:rPr>
              <w:t>и</w:t>
            </w:r>
            <w:r w:rsidR="0039368E" w:rsidRPr="00171B85">
              <w:rPr>
                <w:szCs w:val="22"/>
              </w:rPr>
              <w:t xml:space="preserve"> </w:t>
            </w:r>
            <w:r w:rsidRPr="00171B85">
              <w:rPr>
                <w:szCs w:val="22"/>
              </w:rPr>
              <w:t>других</w:t>
            </w:r>
            <w:r w:rsidR="0039368E" w:rsidRPr="00171B85">
              <w:rPr>
                <w:szCs w:val="22"/>
              </w:rPr>
              <w:t xml:space="preserve"> </w:t>
            </w:r>
            <w:r w:rsidRPr="00171B85">
              <w:rPr>
                <w:szCs w:val="22"/>
              </w:rPr>
              <w:t>подручја</w:t>
            </w:r>
            <w:r w:rsidR="0039368E" w:rsidRPr="00171B85">
              <w:rPr>
                <w:szCs w:val="22"/>
              </w:rPr>
              <w:t xml:space="preserve">: </w:t>
            </w:r>
            <w:r w:rsidRPr="00171B85">
              <w:rPr>
                <w:szCs w:val="22"/>
              </w:rPr>
              <w:t>научни</w:t>
            </w:r>
            <w:r w:rsidR="0039368E" w:rsidRPr="00171B85">
              <w:rPr>
                <w:szCs w:val="22"/>
              </w:rPr>
              <w:t xml:space="preserve"> </w:t>
            </w:r>
            <w:r w:rsidRPr="00171B85">
              <w:rPr>
                <w:szCs w:val="22"/>
              </w:rPr>
              <w:t>напредак</w:t>
            </w:r>
            <w:r w:rsidR="0039368E" w:rsidRPr="00171B85">
              <w:rPr>
                <w:szCs w:val="22"/>
              </w:rPr>
              <w:t xml:space="preserve"> (</w:t>
            </w:r>
            <w:r w:rsidRPr="00171B85">
              <w:rPr>
                <w:szCs w:val="22"/>
              </w:rPr>
              <w:t>нпр</w:t>
            </w:r>
            <w:r w:rsidR="0039368E" w:rsidRPr="00171B85">
              <w:rPr>
                <w:szCs w:val="22"/>
              </w:rPr>
              <w:t xml:space="preserve">. </w:t>
            </w:r>
            <w:r w:rsidRPr="00171B85">
              <w:rPr>
                <w:szCs w:val="22"/>
              </w:rPr>
              <w:t>у</w:t>
            </w:r>
            <w:r w:rsidR="0039368E" w:rsidRPr="00171B85">
              <w:rPr>
                <w:szCs w:val="22"/>
              </w:rPr>
              <w:t xml:space="preserve"> </w:t>
            </w:r>
            <w:r w:rsidRPr="00171B85">
              <w:rPr>
                <w:szCs w:val="22"/>
              </w:rPr>
              <w:t>медицини</w:t>
            </w:r>
            <w:r w:rsidR="0039368E" w:rsidRPr="00171B85">
              <w:rPr>
                <w:szCs w:val="22"/>
              </w:rPr>
              <w:t xml:space="preserve">), </w:t>
            </w:r>
            <w:r w:rsidRPr="00171B85">
              <w:rPr>
                <w:szCs w:val="22"/>
              </w:rPr>
              <w:t>друштву</w:t>
            </w:r>
            <w:r w:rsidR="0039368E" w:rsidRPr="00171B85">
              <w:rPr>
                <w:szCs w:val="22"/>
              </w:rPr>
              <w:t xml:space="preserve"> (</w:t>
            </w:r>
            <w:r w:rsidRPr="00171B85">
              <w:rPr>
                <w:szCs w:val="22"/>
              </w:rPr>
              <w:t>вриједности</w:t>
            </w:r>
            <w:r w:rsidR="0039368E" w:rsidRPr="00171B85">
              <w:rPr>
                <w:szCs w:val="22"/>
              </w:rPr>
              <w:t xml:space="preserve">, </w:t>
            </w:r>
            <w:r w:rsidRPr="00171B85">
              <w:rPr>
                <w:szCs w:val="22"/>
              </w:rPr>
              <w:t>морална</w:t>
            </w:r>
            <w:r w:rsidR="0039368E" w:rsidRPr="00171B85">
              <w:rPr>
                <w:szCs w:val="22"/>
              </w:rPr>
              <w:t xml:space="preserve"> </w:t>
            </w:r>
            <w:r w:rsidRPr="00171B85">
              <w:rPr>
                <w:szCs w:val="22"/>
              </w:rPr>
              <w:t>питања</w:t>
            </w:r>
            <w:r w:rsidR="0039368E" w:rsidRPr="00171B85">
              <w:rPr>
                <w:szCs w:val="22"/>
              </w:rPr>
              <w:t xml:space="preserve">), </w:t>
            </w:r>
            <w:r w:rsidRPr="00171B85">
              <w:rPr>
                <w:szCs w:val="22"/>
              </w:rPr>
              <w:t>култури</w:t>
            </w:r>
            <w:r w:rsidR="0039368E" w:rsidRPr="00171B85">
              <w:rPr>
                <w:szCs w:val="22"/>
              </w:rPr>
              <w:t xml:space="preserve"> (</w:t>
            </w:r>
            <w:r w:rsidRPr="00171B85">
              <w:rPr>
                <w:szCs w:val="22"/>
              </w:rPr>
              <w:t>нпр</w:t>
            </w:r>
            <w:r w:rsidR="0039368E" w:rsidRPr="00171B85">
              <w:rPr>
                <w:szCs w:val="22"/>
              </w:rPr>
              <w:t xml:space="preserve">. </w:t>
            </w:r>
            <w:r w:rsidRPr="00171B85">
              <w:rPr>
                <w:szCs w:val="22"/>
              </w:rPr>
              <w:t>мултимедији</w:t>
            </w:r>
            <w:r w:rsidR="0039368E" w:rsidRPr="00171B85">
              <w:rPr>
                <w:szCs w:val="22"/>
              </w:rPr>
              <w:t xml:space="preserve">), </w:t>
            </w:r>
            <w:r w:rsidRPr="00171B85">
              <w:rPr>
                <w:szCs w:val="22"/>
              </w:rPr>
              <w:t>или</w:t>
            </w:r>
            <w:r w:rsidR="0039368E" w:rsidRPr="00171B85">
              <w:rPr>
                <w:szCs w:val="22"/>
              </w:rPr>
              <w:t xml:space="preserve"> </w:t>
            </w:r>
            <w:r w:rsidRPr="00171B85">
              <w:rPr>
                <w:szCs w:val="22"/>
              </w:rPr>
              <w:t>окружењу</w:t>
            </w:r>
            <w:r w:rsidR="0039368E" w:rsidRPr="00171B85">
              <w:rPr>
                <w:szCs w:val="22"/>
              </w:rPr>
              <w:t xml:space="preserve"> (</w:t>
            </w:r>
            <w:r w:rsidRPr="00171B85">
              <w:rPr>
                <w:szCs w:val="22"/>
              </w:rPr>
              <w:t>загађеност</w:t>
            </w:r>
            <w:r w:rsidR="0039368E" w:rsidRPr="00171B85">
              <w:rPr>
                <w:szCs w:val="22"/>
              </w:rPr>
              <w:t xml:space="preserve">, </w:t>
            </w:r>
            <w:r w:rsidRPr="00171B85">
              <w:rPr>
                <w:szCs w:val="22"/>
              </w:rPr>
              <w:t>одрживи</w:t>
            </w:r>
            <w:r w:rsidR="0039368E" w:rsidRPr="00171B85">
              <w:rPr>
                <w:szCs w:val="22"/>
              </w:rPr>
              <w:t xml:space="preserve"> </w:t>
            </w:r>
            <w:r w:rsidRPr="00171B85">
              <w:rPr>
                <w:szCs w:val="22"/>
              </w:rPr>
              <w:t>развој</w:t>
            </w:r>
            <w:r w:rsidR="0039368E" w:rsidRPr="00171B85">
              <w:rPr>
                <w:szCs w:val="22"/>
              </w:rPr>
              <w:t xml:space="preserve">) </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Информатичка</w:t>
            </w:r>
            <w:r w:rsidR="0039368E" w:rsidRPr="00171B85">
              <w:rPr>
                <w:szCs w:val="22"/>
              </w:rPr>
              <w:t xml:space="preserve"> </w:t>
            </w:r>
            <w:r w:rsidRPr="00171B85">
              <w:rPr>
                <w:szCs w:val="22"/>
              </w:rPr>
              <w:t>писменост</w:t>
            </w:r>
            <w:r w:rsidR="0039368E" w:rsidRPr="00171B85">
              <w:rPr>
                <w:szCs w:val="22"/>
              </w:rPr>
              <w:t xml:space="preserve"> (</w:t>
            </w:r>
            <w:r w:rsidRPr="00171B85">
              <w:rPr>
                <w:szCs w:val="22"/>
              </w:rPr>
              <w:t>информацијска</w:t>
            </w:r>
            <w:r w:rsidR="0039368E" w:rsidRPr="00171B85">
              <w:rPr>
                <w:szCs w:val="22"/>
              </w:rPr>
              <w:t xml:space="preserve">, </w:t>
            </w:r>
            <w:r w:rsidRPr="00171B85">
              <w:rPr>
                <w:szCs w:val="22"/>
              </w:rPr>
              <w:t>медијска</w:t>
            </w:r>
            <w:r w:rsidR="0039368E" w:rsidRPr="00171B85">
              <w:rPr>
                <w:szCs w:val="22"/>
              </w:rPr>
              <w:t xml:space="preserve">, </w:t>
            </w:r>
            <w:r w:rsidRPr="00171B85">
              <w:rPr>
                <w:szCs w:val="22"/>
              </w:rPr>
              <w:t>технолошка</w:t>
            </w:r>
            <w:r w:rsidR="0039368E" w:rsidRPr="00171B85">
              <w:rPr>
                <w:szCs w:val="22"/>
              </w:rPr>
              <w:t>)</w:t>
            </w:r>
          </w:p>
        </w:tc>
        <w:tc>
          <w:tcPr>
            <w:tcW w:w="6973" w:type="dxa"/>
          </w:tcPr>
          <w:p w:rsidR="0039368E" w:rsidRPr="00171B85" w:rsidRDefault="006A6710" w:rsidP="00103F69">
            <w:pPr>
              <w:pStyle w:val="ListParagraph"/>
              <w:numPr>
                <w:ilvl w:val="0"/>
                <w:numId w:val="74"/>
              </w:numPr>
              <w:contextualSpacing w:val="0"/>
              <w:rPr>
                <w:szCs w:val="22"/>
              </w:rPr>
            </w:pPr>
            <w:r w:rsidRPr="00171B85">
              <w:rPr>
                <w:szCs w:val="22"/>
              </w:rPr>
              <w:t>критичко</w:t>
            </w:r>
            <w:r w:rsidR="0039368E" w:rsidRPr="00171B85">
              <w:rPr>
                <w:szCs w:val="22"/>
              </w:rPr>
              <w:t xml:space="preserve"> </w:t>
            </w:r>
            <w:r w:rsidRPr="00171B85">
              <w:rPr>
                <w:szCs w:val="22"/>
              </w:rPr>
              <w:t>кориштење</w:t>
            </w:r>
            <w:r w:rsidR="0039368E" w:rsidRPr="00171B85">
              <w:rPr>
                <w:szCs w:val="22"/>
              </w:rPr>
              <w:t xml:space="preserve"> </w:t>
            </w:r>
            <w:r w:rsidRPr="00171B85">
              <w:rPr>
                <w:szCs w:val="22"/>
              </w:rPr>
              <w:t>информацијско</w:t>
            </w:r>
            <w:r w:rsidR="0039368E" w:rsidRPr="00171B85">
              <w:rPr>
                <w:szCs w:val="22"/>
              </w:rPr>
              <w:t>-</w:t>
            </w:r>
            <w:r w:rsidRPr="00171B85">
              <w:rPr>
                <w:szCs w:val="22"/>
              </w:rPr>
              <w:t>комникацијске</w:t>
            </w:r>
            <w:r w:rsidR="0039368E" w:rsidRPr="00171B85">
              <w:rPr>
                <w:szCs w:val="22"/>
              </w:rPr>
              <w:t xml:space="preserve"> </w:t>
            </w:r>
            <w:r w:rsidRPr="00171B85">
              <w:rPr>
                <w:szCs w:val="22"/>
              </w:rPr>
              <w:t>технологије</w:t>
            </w:r>
            <w:r w:rsidR="0039368E" w:rsidRPr="00171B85">
              <w:rPr>
                <w:szCs w:val="22"/>
              </w:rPr>
              <w:t xml:space="preserve"> </w:t>
            </w:r>
            <w:r w:rsidRPr="00171B85">
              <w:rPr>
                <w:szCs w:val="22"/>
              </w:rPr>
              <w:t>за</w:t>
            </w:r>
            <w:r w:rsidR="0039368E" w:rsidRPr="00171B85">
              <w:rPr>
                <w:szCs w:val="22"/>
              </w:rPr>
              <w:t xml:space="preserve"> </w:t>
            </w:r>
            <w:r w:rsidRPr="00171B85">
              <w:rPr>
                <w:szCs w:val="22"/>
              </w:rPr>
              <w:t>прикупљање</w:t>
            </w:r>
            <w:r w:rsidR="0039368E" w:rsidRPr="00171B85">
              <w:rPr>
                <w:szCs w:val="22"/>
              </w:rPr>
              <w:t xml:space="preserve">, </w:t>
            </w:r>
            <w:r w:rsidRPr="00171B85">
              <w:rPr>
                <w:szCs w:val="22"/>
              </w:rPr>
              <w:t>вредновање</w:t>
            </w:r>
            <w:r w:rsidR="0039368E" w:rsidRPr="00171B85">
              <w:rPr>
                <w:szCs w:val="22"/>
              </w:rPr>
              <w:t xml:space="preserve"> </w:t>
            </w:r>
            <w:r w:rsidRPr="00171B85">
              <w:rPr>
                <w:szCs w:val="22"/>
              </w:rPr>
              <w:t>и</w:t>
            </w:r>
            <w:r w:rsidR="0039368E" w:rsidRPr="00171B85">
              <w:rPr>
                <w:szCs w:val="22"/>
              </w:rPr>
              <w:t xml:space="preserve"> </w:t>
            </w:r>
            <w:r w:rsidRPr="00171B85">
              <w:rPr>
                <w:szCs w:val="22"/>
              </w:rPr>
              <w:t>похрањивање</w:t>
            </w:r>
            <w:r w:rsidR="0039368E" w:rsidRPr="00171B85">
              <w:rPr>
                <w:szCs w:val="22"/>
              </w:rPr>
              <w:t xml:space="preserve"> </w:t>
            </w:r>
            <w:r w:rsidRPr="00171B85">
              <w:rPr>
                <w:szCs w:val="22"/>
              </w:rPr>
              <w:t>информација</w:t>
            </w:r>
            <w:r w:rsidR="0039368E" w:rsidRPr="00171B85">
              <w:rPr>
                <w:szCs w:val="22"/>
              </w:rPr>
              <w:t xml:space="preserve">, </w:t>
            </w:r>
            <w:r w:rsidRPr="00171B85">
              <w:rPr>
                <w:szCs w:val="22"/>
              </w:rPr>
              <w:t>за</w:t>
            </w:r>
            <w:r w:rsidR="0039368E" w:rsidRPr="00171B85">
              <w:rPr>
                <w:szCs w:val="22"/>
              </w:rPr>
              <w:t xml:space="preserve"> </w:t>
            </w:r>
            <w:r w:rsidRPr="00171B85">
              <w:rPr>
                <w:szCs w:val="22"/>
              </w:rPr>
              <w:t>продукцију</w:t>
            </w:r>
            <w:r w:rsidR="0039368E" w:rsidRPr="00171B85">
              <w:rPr>
                <w:szCs w:val="22"/>
              </w:rPr>
              <w:t xml:space="preserve">, </w:t>
            </w:r>
            <w:r w:rsidRPr="00171B85">
              <w:rPr>
                <w:szCs w:val="22"/>
              </w:rPr>
              <w:t>представљање</w:t>
            </w:r>
            <w:r w:rsidR="0039368E" w:rsidRPr="00171B85">
              <w:rPr>
                <w:szCs w:val="22"/>
              </w:rPr>
              <w:t xml:space="preserve"> </w:t>
            </w:r>
            <w:r w:rsidRPr="00171B85">
              <w:rPr>
                <w:szCs w:val="22"/>
              </w:rPr>
              <w:t>и</w:t>
            </w:r>
            <w:r w:rsidR="0039368E" w:rsidRPr="00171B85">
              <w:rPr>
                <w:szCs w:val="22"/>
              </w:rPr>
              <w:t xml:space="preserve"> </w:t>
            </w:r>
            <w:r w:rsidRPr="00171B85">
              <w:rPr>
                <w:szCs w:val="22"/>
              </w:rPr>
              <w:t>размјене</w:t>
            </w:r>
            <w:r w:rsidR="0039368E" w:rsidRPr="00171B85">
              <w:rPr>
                <w:szCs w:val="22"/>
              </w:rPr>
              <w:t xml:space="preserve"> </w:t>
            </w:r>
            <w:r w:rsidRPr="00171B85">
              <w:rPr>
                <w:szCs w:val="22"/>
              </w:rPr>
              <w:t>информација</w:t>
            </w:r>
            <w:r w:rsidR="0039368E" w:rsidRPr="00171B85">
              <w:rPr>
                <w:szCs w:val="22"/>
              </w:rPr>
              <w:t xml:space="preserve"> </w:t>
            </w:r>
            <w:r w:rsidRPr="00171B85">
              <w:rPr>
                <w:szCs w:val="22"/>
              </w:rPr>
              <w:t>и</w:t>
            </w:r>
            <w:r w:rsidR="0039368E" w:rsidRPr="00171B85">
              <w:rPr>
                <w:szCs w:val="22"/>
              </w:rPr>
              <w:t xml:space="preserve"> </w:t>
            </w:r>
            <w:r w:rsidRPr="00171B85">
              <w:rPr>
                <w:szCs w:val="22"/>
              </w:rPr>
              <w:t>за</w:t>
            </w:r>
            <w:r w:rsidR="0039368E" w:rsidRPr="00171B85">
              <w:rPr>
                <w:szCs w:val="22"/>
              </w:rPr>
              <w:t xml:space="preserve"> </w:t>
            </w:r>
            <w:r w:rsidRPr="00171B85">
              <w:rPr>
                <w:szCs w:val="22"/>
              </w:rPr>
              <w:t>ушешће</w:t>
            </w:r>
            <w:r w:rsidR="0039368E" w:rsidRPr="00171B85">
              <w:rPr>
                <w:szCs w:val="22"/>
              </w:rPr>
              <w:t xml:space="preserve"> </w:t>
            </w:r>
            <w:r w:rsidRPr="00171B85">
              <w:rPr>
                <w:szCs w:val="22"/>
              </w:rPr>
              <w:t>у</w:t>
            </w:r>
            <w:r w:rsidR="0039368E" w:rsidRPr="00171B85">
              <w:rPr>
                <w:szCs w:val="22"/>
              </w:rPr>
              <w:t xml:space="preserve"> </w:t>
            </w:r>
            <w:r w:rsidRPr="00171B85">
              <w:rPr>
                <w:szCs w:val="22"/>
              </w:rPr>
              <w:t>виртуелним</w:t>
            </w:r>
            <w:r w:rsidR="0039368E" w:rsidRPr="00171B85">
              <w:rPr>
                <w:szCs w:val="22"/>
              </w:rPr>
              <w:t xml:space="preserve"> </w:t>
            </w:r>
            <w:r w:rsidRPr="00171B85">
              <w:rPr>
                <w:szCs w:val="22"/>
              </w:rPr>
              <w:t>друштвеним</w:t>
            </w:r>
            <w:r w:rsidR="0039368E" w:rsidRPr="00171B85">
              <w:rPr>
                <w:szCs w:val="22"/>
              </w:rPr>
              <w:t xml:space="preserve"> </w:t>
            </w:r>
            <w:r w:rsidRPr="00171B85">
              <w:rPr>
                <w:szCs w:val="22"/>
              </w:rPr>
              <w:t>мрежама</w:t>
            </w:r>
          </w:p>
          <w:p w:rsidR="0039368E" w:rsidRPr="00171B85" w:rsidRDefault="006A6710" w:rsidP="00103F69">
            <w:pPr>
              <w:pStyle w:val="ListParagraph"/>
              <w:numPr>
                <w:ilvl w:val="0"/>
                <w:numId w:val="74"/>
              </w:numPr>
              <w:contextualSpacing w:val="0"/>
              <w:rPr>
                <w:szCs w:val="22"/>
              </w:rPr>
            </w:pPr>
            <w:r w:rsidRPr="00171B85">
              <w:rPr>
                <w:szCs w:val="22"/>
              </w:rPr>
              <w:t>савјест</w:t>
            </w:r>
            <w:r w:rsidR="0039368E" w:rsidRPr="00171B85">
              <w:rPr>
                <w:szCs w:val="22"/>
              </w:rPr>
              <w:t xml:space="preserve"> </w:t>
            </w:r>
            <w:r w:rsidRPr="00171B85">
              <w:rPr>
                <w:szCs w:val="22"/>
              </w:rPr>
              <w:t>о</w:t>
            </w:r>
            <w:r w:rsidR="0039368E" w:rsidRPr="00171B85">
              <w:rPr>
                <w:szCs w:val="22"/>
              </w:rPr>
              <w:t xml:space="preserve"> </w:t>
            </w:r>
            <w:r w:rsidRPr="00171B85">
              <w:rPr>
                <w:szCs w:val="22"/>
              </w:rPr>
              <w:t>разликама</w:t>
            </w:r>
            <w:r w:rsidR="0039368E" w:rsidRPr="00171B85">
              <w:rPr>
                <w:szCs w:val="22"/>
              </w:rPr>
              <w:t xml:space="preserve"> </w:t>
            </w:r>
            <w:r w:rsidRPr="00171B85">
              <w:rPr>
                <w:szCs w:val="22"/>
              </w:rPr>
              <w:t>између</w:t>
            </w:r>
            <w:r w:rsidR="0039368E" w:rsidRPr="00171B85">
              <w:rPr>
                <w:szCs w:val="22"/>
              </w:rPr>
              <w:t xml:space="preserve"> </w:t>
            </w:r>
            <w:r w:rsidRPr="00171B85">
              <w:rPr>
                <w:szCs w:val="22"/>
              </w:rPr>
              <w:t>реалног</w:t>
            </w:r>
            <w:r w:rsidR="0039368E" w:rsidRPr="00171B85">
              <w:rPr>
                <w:szCs w:val="22"/>
              </w:rPr>
              <w:t xml:space="preserve"> </w:t>
            </w:r>
            <w:r w:rsidRPr="00171B85">
              <w:rPr>
                <w:szCs w:val="22"/>
              </w:rPr>
              <w:t>и</w:t>
            </w:r>
            <w:r w:rsidR="0039368E" w:rsidRPr="00171B85">
              <w:rPr>
                <w:szCs w:val="22"/>
              </w:rPr>
              <w:t xml:space="preserve"> </w:t>
            </w:r>
            <w:r w:rsidRPr="00171B85">
              <w:rPr>
                <w:szCs w:val="22"/>
              </w:rPr>
              <w:t>виртуелног</w:t>
            </w:r>
            <w:r w:rsidR="0039368E" w:rsidRPr="00171B85">
              <w:rPr>
                <w:szCs w:val="22"/>
              </w:rPr>
              <w:t xml:space="preserve"> </w:t>
            </w:r>
            <w:r w:rsidRPr="00171B85">
              <w:rPr>
                <w:szCs w:val="22"/>
              </w:rPr>
              <w:t>свијета</w:t>
            </w:r>
          </w:p>
          <w:p w:rsidR="0039368E" w:rsidRPr="00171B85" w:rsidRDefault="006A6710" w:rsidP="00103F69">
            <w:pPr>
              <w:pStyle w:val="ListParagraph"/>
              <w:numPr>
                <w:ilvl w:val="0"/>
                <w:numId w:val="74"/>
              </w:numPr>
              <w:contextualSpacing w:val="0"/>
              <w:rPr>
                <w:szCs w:val="22"/>
              </w:rPr>
            </w:pPr>
            <w:r w:rsidRPr="00171B85">
              <w:rPr>
                <w:szCs w:val="22"/>
              </w:rPr>
              <w:t>употреба</w:t>
            </w:r>
            <w:r w:rsidR="0039368E" w:rsidRPr="00171B85">
              <w:rPr>
                <w:szCs w:val="22"/>
              </w:rPr>
              <w:t xml:space="preserve"> </w:t>
            </w:r>
            <w:r w:rsidRPr="00171B85">
              <w:rPr>
                <w:szCs w:val="22"/>
              </w:rPr>
              <w:t>технологије</w:t>
            </w:r>
            <w:r w:rsidR="0039368E" w:rsidRPr="00171B85">
              <w:rPr>
                <w:szCs w:val="22"/>
              </w:rPr>
              <w:t xml:space="preserve"> </w:t>
            </w:r>
            <w:r w:rsidRPr="00171B85">
              <w:rPr>
                <w:szCs w:val="22"/>
              </w:rPr>
              <w:t>у</w:t>
            </w:r>
            <w:r w:rsidR="0039368E" w:rsidRPr="00171B85">
              <w:rPr>
                <w:szCs w:val="22"/>
              </w:rPr>
              <w:t xml:space="preserve"> </w:t>
            </w:r>
            <w:r w:rsidRPr="00171B85">
              <w:rPr>
                <w:szCs w:val="22"/>
              </w:rPr>
              <w:t>сврху</w:t>
            </w:r>
            <w:r w:rsidR="0039368E" w:rsidRPr="00171B85">
              <w:rPr>
                <w:szCs w:val="22"/>
              </w:rPr>
              <w:t xml:space="preserve"> </w:t>
            </w:r>
            <w:r w:rsidRPr="00171B85">
              <w:rPr>
                <w:szCs w:val="22"/>
              </w:rPr>
              <w:t>развоја</w:t>
            </w:r>
            <w:r w:rsidR="0039368E" w:rsidRPr="00171B85">
              <w:rPr>
                <w:szCs w:val="22"/>
              </w:rPr>
              <w:t xml:space="preserve"> </w:t>
            </w:r>
            <w:r w:rsidRPr="00171B85">
              <w:rPr>
                <w:szCs w:val="22"/>
              </w:rPr>
              <w:t>креативности</w:t>
            </w:r>
            <w:r w:rsidR="0039368E" w:rsidRPr="00171B85">
              <w:rPr>
                <w:szCs w:val="22"/>
              </w:rPr>
              <w:t xml:space="preserve">, </w:t>
            </w:r>
            <w:r w:rsidRPr="00171B85">
              <w:rPr>
                <w:szCs w:val="22"/>
              </w:rPr>
              <w:t>иновативности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укључивања</w:t>
            </w:r>
            <w:r w:rsidR="0039368E" w:rsidRPr="00171B85">
              <w:rPr>
                <w:szCs w:val="22"/>
              </w:rPr>
              <w:t xml:space="preserve"> </w:t>
            </w:r>
            <w:r w:rsidRPr="00171B85">
              <w:rPr>
                <w:szCs w:val="22"/>
              </w:rPr>
              <w:t>у</w:t>
            </w:r>
            <w:r w:rsidR="0039368E" w:rsidRPr="00171B85">
              <w:rPr>
                <w:szCs w:val="22"/>
              </w:rPr>
              <w:t xml:space="preserve"> </w:t>
            </w:r>
            <w:r w:rsidRPr="00171B85">
              <w:rPr>
                <w:szCs w:val="22"/>
              </w:rPr>
              <w:t>друштво</w:t>
            </w:r>
          </w:p>
          <w:p w:rsidR="0039368E" w:rsidRPr="00171B85" w:rsidRDefault="006A6710" w:rsidP="00103F69">
            <w:pPr>
              <w:pStyle w:val="ListParagraph"/>
              <w:numPr>
                <w:ilvl w:val="0"/>
                <w:numId w:val="74"/>
              </w:numPr>
              <w:contextualSpacing w:val="0"/>
              <w:rPr>
                <w:szCs w:val="22"/>
              </w:rPr>
            </w:pPr>
            <w:r w:rsidRPr="00171B85">
              <w:rPr>
                <w:szCs w:val="22"/>
              </w:rPr>
              <w:t>кориштење</w:t>
            </w:r>
            <w:r w:rsidR="0039368E" w:rsidRPr="00171B85">
              <w:rPr>
                <w:szCs w:val="22"/>
              </w:rPr>
              <w:t xml:space="preserve"> </w:t>
            </w:r>
            <w:r w:rsidRPr="00171B85">
              <w:rPr>
                <w:szCs w:val="22"/>
              </w:rPr>
              <w:t>технологије</w:t>
            </w:r>
            <w:r w:rsidR="0039368E" w:rsidRPr="00171B85">
              <w:rPr>
                <w:szCs w:val="22"/>
              </w:rPr>
              <w:t xml:space="preserve"> </w:t>
            </w:r>
            <w:r w:rsidRPr="00171B85">
              <w:rPr>
                <w:szCs w:val="22"/>
              </w:rPr>
              <w:t>за</w:t>
            </w:r>
            <w:r w:rsidR="0039368E" w:rsidRPr="00171B85">
              <w:rPr>
                <w:szCs w:val="22"/>
              </w:rPr>
              <w:t xml:space="preserve"> </w:t>
            </w:r>
            <w:r w:rsidRPr="00171B85">
              <w:rPr>
                <w:szCs w:val="22"/>
              </w:rPr>
              <w:t>подршку</w:t>
            </w:r>
            <w:r w:rsidR="0039368E" w:rsidRPr="00171B85">
              <w:rPr>
                <w:szCs w:val="22"/>
              </w:rPr>
              <w:t xml:space="preserve"> </w:t>
            </w:r>
            <w:r w:rsidRPr="00171B85">
              <w:rPr>
                <w:szCs w:val="22"/>
              </w:rPr>
              <w:t>критичког</w:t>
            </w:r>
            <w:r w:rsidR="0039368E" w:rsidRPr="00171B85">
              <w:rPr>
                <w:szCs w:val="22"/>
              </w:rPr>
              <w:t xml:space="preserve"> </w:t>
            </w:r>
            <w:r w:rsidRPr="00171B85">
              <w:rPr>
                <w:szCs w:val="22"/>
              </w:rPr>
              <w:t>начина</w:t>
            </w:r>
            <w:r w:rsidR="0039368E" w:rsidRPr="00171B85">
              <w:rPr>
                <w:szCs w:val="22"/>
              </w:rPr>
              <w:t xml:space="preserve"> </w:t>
            </w:r>
            <w:r w:rsidRPr="00171B85">
              <w:rPr>
                <w:szCs w:val="22"/>
              </w:rPr>
              <w:t>размишљања</w:t>
            </w:r>
          </w:p>
          <w:p w:rsidR="0039368E" w:rsidRPr="00171B85" w:rsidRDefault="006A6710" w:rsidP="00103F69">
            <w:pPr>
              <w:pStyle w:val="ListParagraph"/>
              <w:numPr>
                <w:ilvl w:val="0"/>
                <w:numId w:val="74"/>
              </w:numPr>
              <w:contextualSpacing w:val="0"/>
              <w:rPr>
                <w:szCs w:val="22"/>
              </w:rPr>
            </w:pPr>
            <w:r w:rsidRPr="00171B85">
              <w:rPr>
                <w:szCs w:val="22"/>
              </w:rPr>
              <w:t>поштовање</w:t>
            </w:r>
            <w:r w:rsidR="0039368E" w:rsidRPr="00171B85">
              <w:rPr>
                <w:szCs w:val="22"/>
              </w:rPr>
              <w:t xml:space="preserve"> </w:t>
            </w:r>
            <w:r w:rsidRPr="00171B85">
              <w:rPr>
                <w:szCs w:val="22"/>
              </w:rPr>
              <w:t>приватности</w:t>
            </w:r>
            <w:r w:rsidR="0039368E" w:rsidRPr="00171B85">
              <w:rPr>
                <w:szCs w:val="22"/>
              </w:rPr>
              <w:t xml:space="preserve"> </w:t>
            </w:r>
            <w:r w:rsidRPr="00171B85">
              <w:rPr>
                <w:szCs w:val="22"/>
              </w:rPr>
              <w:t>код</w:t>
            </w:r>
            <w:r w:rsidR="0039368E" w:rsidRPr="00171B85">
              <w:rPr>
                <w:szCs w:val="22"/>
              </w:rPr>
              <w:t xml:space="preserve"> </w:t>
            </w:r>
            <w:r w:rsidRPr="00171B85">
              <w:rPr>
                <w:szCs w:val="22"/>
              </w:rPr>
              <w:t>кориштења</w:t>
            </w:r>
            <w:r w:rsidR="0039368E" w:rsidRPr="00171B85">
              <w:rPr>
                <w:szCs w:val="22"/>
              </w:rPr>
              <w:t xml:space="preserve"> </w:t>
            </w:r>
            <w:r w:rsidRPr="00171B85">
              <w:rPr>
                <w:szCs w:val="22"/>
              </w:rPr>
              <w:t>друштвених</w:t>
            </w:r>
            <w:r w:rsidR="0039368E" w:rsidRPr="00171B85">
              <w:rPr>
                <w:szCs w:val="22"/>
              </w:rPr>
              <w:t xml:space="preserve"> </w:t>
            </w:r>
            <w:r w:rsidRPr="00171B85">
              <w:rPr>
                <w:szCs w:val="22"/>
              </w:rPr>
              <w:t>мрежа</w:t>
            </w:r>
            <w:r w:rsidR="0039368E" w:rsidRPr="00171B85">
              <w:rPr>
                <w:szCs w:val="22"/>
              </w:rPr>
              <w:t xml:space="preserve">, </w:t>
            </w:r>
            <w:r w:rsidRPr="00171B85">
              <w:rPr>
                <w:szCs w:val="22"/>
              </w:rPr>
              <w:t>поштивање</w:t>
            </w:r>
            <w:r w:rsidR="0039368E" w:rsidRPr="00171B85">
              <w:rPr>
                <w:szCs w:val="22"/>
              </w:rPr>
              <w:t xml:space="preserve"> </w:t>
            </w:r>
            <w:r w:rsidRPr="00171B85">
              <w:rPr>
                <w:szCs w:val="22"/>
              </w:rPr>
              <w:t>етичких</w:t>
            </w:r>
            <w:r w:rsidR="0039368E" w:rsidRPr="00171B85">
              <w:rPr>
                <w:szCs w:val="22"/>
              </w:rPr>
              <w:t xml:space="preserve"> </w:t>
            </w:r>
            <w:r w:rsidRPr="00171B85">
              <w:rPr>
                <w:szCs w:val="22"/>
              </w:rPr>
              <w:t>начела</w:t>
            </w:r>
            <w:r w:rsidR="0039368E" w:rsidRPr="00171B85">
              <w:rPr>
                <w:szCs w:val="22"/>
              </w:rPr>
              <w:t xml:space="preserve">, </w:t>
            </w:r>
            <w:r w:rsidRPr="00171B85">
              <w:rPr>
                <w:szCs w:val="22"/>
              </w:rPr>
              <w:t>препознавање</w:t>
            </w:r>
            <w:r w:rsidR="0039368E" w:rsidRPr="00171B85">
              <w:rPr>
                <w:szCs w:val="22"/>
              </w:rPr>
              <w:t xml:space="preserve"> </w:t>
            </w:r>
            <w:r w:rsidRPr="00171B85">
              <w:rPr>
                <w:szCs w:val="22"/>
              </w:rPr>
              <w:t>поузданости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ваљаности</w:t>
            </w:r>
            <w:r w:rsidR="0039368E" w:rsidRPr="00171B85">
              <w:rPr>
                <w:szCs w:val="22"/>
              </w:rPr>
              <w:t xml:space="preserve"> </w:t>
            </w:r>
            <w:r w:rsidRPr="00171B85">
              <w:rPr>
                <w:szCs w:val="22"/>
              </w:rPr>
              <w:t>добијених</w:t>
            </w:r>
            <w:r w:rsidR="0039368E" w:rsidRPr="00171B85">
              <w:rPr>
                <w:szCs w:val="22"/>
              </w:rPr>
              <w:t xml:space="preserve"> </w:t>
            </w:r>
            <w:r w:rsidRPr="00171B85">
              <w:rPr>
                <w:szCs w:val="22"/>
              </w:rPr>
              <w:t>информација</w:t>
            </w:r>
            <w:r w:rsidR="0039368E" w:rsidRPr="00171B85">
              <w:rPr>
                <w:szCs w:val="22"/>
              </w:rPr>
              <w:t xml:space="preserve">, </w:t>
            </w:r>
            <w:r w:rsidRPr="00171B85">
              <w:rPr>
                <w:szCs w:val="22"/>
              </w:rPr>
              <w:t>употреба</w:t>
            </w:r>
            <w:r w:rsidR="0039368E" w:rsidRPr="00171B85">
              <w:rPr>
                <w:szCs w:val="22"/>
              </w:rPr>
              <w:t xml:space="preserve"> </w:t>
            </w:r>
            <w:r w:rsidRPr="00171B85">
              <w:rPr>
                <w:szCs w:val="22"/>
              </w:rPr>
              <w:t>мрежа</w:t>
            </w:r>
            <w:r w:rsidR="0039368E" w:rsidRPr="00171B85">
              <w:rPr>
                <w:szCs w:val="22"/>
              </w:rPr>
              <w:t xml:space="preserve"> </w:t>
            </w:r>
            <w:r w:rsidRPr="00171B85">
              <w:rPr>
                <w:szCs w:val="22"/>
              </w:rPr>
              <w:t>за</w:t>
            </w:r>
            <w:r w:rsidR="0039368E" w:rsidRPr="00171B85">
              <w:rPr>
                <w:szCs w:val="22"/>
              </w:rPr>
              <w:t xml:space="preserve"> </w:t>
            </w:r>
            <w:r w:rsidRPr="00171B85">
              <w:rPr>
                <w:szCs w:val="22"/>
              </w:rPr>
              <w:t>ширење</w:t>
            </w:r>
            <w:r w:rsidR="0039368E" w:rsidRPr="00171B85">
              <w:rPr>
                <w:szCs w:val="22"/>
              </w:rPr>
              <w:t xml:space="preserve"> </w:t>
            </w:r>
            <w:r w:rsidRPr="00171B85">
              <w:rPr>
                <w:szCs w:val="22"/>
              </w:rPr>
              <w:t>хоризонта</w:t>
            </w:r>
          </w:p>
        </w:tc>
      </w:tr>
      <w:tr w:rsidR="0039368E" w:rsidRPr="00171B85" w:rsidTr="00247358">
        <w:trPr>
          <w:jc w:val="center"/>
        </w:trPr>
        <w:tc>
          <w:tcPr>
            <w:tcW w:w="3626" w:type="dxa"/>
          </w:tcPr>
          <w:p w:rsidR="0039368E" w:rsidRPr="00171B85" w:rsidRDefault="00C675E0" w:rsidP="00D5500D">
            <w:pPr>
              <w:rPr>
                <w:szCs w:val="22"/>
              </w:rPr>
            </w:pPr>
            <w:r w:rsidRPr="00171B85">
              <w:rPr>
                <w:szCs w:val="22"/>
              </w:rPr>
              <w:t>Физичко</w:t>
            </w:r>
            <w:r w:rsidR="0039368E" w:rsidRPr="00171B85">
              <w:rPr>
                <w:szCs w:val="22"/>
              </w:rPr>
              <w:t>-</w:t>
            </w:r>
            <w:r w:rsidR="006A6710" w:rsidRPr="00171B85">
              <w:rPr>
                <w:szCs w:val="22"/>
              </w:rPr>
              <w:t>здравствена</w:t>
            </w:r>
            <w:r w:rsidR="0039368E" w:rsidRPr="00171B85">
              <w:rPr>
                <w:szCs w:val="22"/>
              </w:rPr>
              <w:t xml:space="preserve"> </w:t>
            </w:r>
            <w:r w:rsidR="006A6710" w:rsidRPr="00171B85">
              <w:rPr>
                <w:szCs w:val="22"/>
              </w:rPr>
              <w:t>компетенција</w:t>
            </w:r>
          </w:p>
        </w:tc>
        <w:tc>
          <w:tcPr>
            <w:tcW w:w="6973" w:type="dxa"/>
          </w:tcPr>
          <w:p w:rsidR="0039368E" w:rsidRPr="00171B85" w:rsidRDefault="006A6710" w:rsidP="00103F69">
            <w:pPr>
              <w:pStyle w:val="ListParagraph"/>
              <w:numPr>
                <w:ilvl w:val="0"/>
                <w:numId w:val="75"/>
              </w:numPr>
              <w:contextualSpacing w:val="0"/>
              <w:rPr>
                <w:szCs w:val="22"/>
              </w:rPr>
            </w:pPr>
            <w:r w:rsidRPr="00171B85">
              <w:rPr>
                <w:szCs w:val="22"/>
              </w:rPr>
              <w:t>прихватање</w:t>
            </w:r>
            <w:r w:rsidR="0039368E" w:rsidRPr="00171B85">
              <w:rPr>
                <w:szCs w:val="22"/>
              </w:rPr>
              <w:t xml:space="preserve"> </w:t>
            </w:r>
            <w:r w:rsidRPr="00171B85">
              <w:rPr>
                <w:szCs w:val="22"/>
              </w:rPr>
              <w:t>и</w:t>
            </w:r>
            <w:r w:rsidR="0039368E" w:rsidRPr="00171B85">
              <w:rPr>
                <w:szCs w:val="22"/>
              </w:rPr>
              <w:t xml:space="preserve"> </w:t>
            </w:r>
            <w:r w:rsidRPr="00171B85">
              <w:rPr>
                <w:szCs w:val="22"/>
              </w:rPr>
              <w:t>промовисање</w:t>
            </w:r>
            <w:r w:rsidR="0039368E" w:rsidRPr="00171B85">
              <w:rPr>
                <w:szCs w:val="22"/>
              </w:rPr>
              <w:t xml:space="preserve"> </w:t>
            </w:r>
            <w:r w:rsidRPr="00171B85">
              <w:rPr>
                <w:szCs w:val="22"/>
              </w:rPr>
              <w:t>здравих</w:t>
            </w:r>
            <w:r w:rsidR="0039368E" w:rsidRPr="00171B85">
              <w:rPr>
                <w:szCs w:val="22"/>
              </w:rPr>
              <w:t xml:space="preserve"> </w:t>
            </w:r>
            <w:r w:rsidRPr="00171B85">
              <w:rPr>
                <w:szCs w:val="22"/>
              </w:rPr>
              <w:t>стилова</w:t>
            </w:r>
            <w:r w:rsidR="0039368E" w:rsidRPr="00171B85">
              <w:rPr>
                <w:szCs w:val="22"/>
              </w:rPr>
              <w:t xml:space="preserve"> </w:t>
            </w:r>
            <w:r w:rsidRPr="00171B85">
              <w:rPr>
                <w:szCs w:val="22"/>
              </w:rPr>
              <w:t>понашања</w:t>
            </w:r>
            <w:r w:rsidR="0039368E" w:rsidRPr="00171B85">
              <w:rPr>
                <w:szCs w:val="22"/>
              </w:rPr>
              <w:t xml:space="preserve">, </w:t>
            </w:r>
            <w:r w:rsidRPr="00171B85">
              <w:rPr>
                <w:szCs w:val="22"/>
              </w:rPr>
              <w:t>адекватних</w:t>
            </w:r>
            <w:r w:rsidR="0039368E" w:rsidRPr="00171B85">
              <w:rPr>
                <w:szCs w:val="22"/>
              </w:rPr>
              <w:t xml:space="preserve"> </w:t>
            </w:r>
            <w:r w:rsidRPr="00171B85">
              <w:rPr>
                <w:szCs w:val="22"/>
              </w:rPr>
              <w:t>прехрамбених</w:t>
            </w:r>
            <w:r w:rsidR="0039368E" w:rsidRPr="00171B85">
              <w:rPr>
                <w:szCs w:val="22"/>
              </w:rPr>
              <w:t xml:space="preserve"> </w:t>
            </w:r>
            <w:r w:rsidRPr="00171B85">
              <w:rPr>
                <w:szCs w:val="22"/>
              </w:rPr>
              <w:t>навика</w:t>
            </w:r>
            <w:r w:rsidR="0039368E" w:rsidRPr="00171B85">
              <w:rPr>
                <w:szCs w:val="22"/>
              </w:rPr>
              <w:t xml:space="preserve"> </w:t>
            </w:r>
            <w:r w:rsidRPr="00171B85">
              <w:rPr>
                <w:szCs w:val="22"/>
              </w:rPr>
              <w:t>и</w:t>
            </w:r>
            <w:r w:rsidR="0039368E" w:rsidRPr="00171B85">
              <w:rPr>
                <w:szCs w:val="22"/>
              </w:rPr>
              <w:t xml:space="preserve"> </w:t>
            </w:r>
            <w:r w:rsidR="00C675E0" w:rsidRPr="00171B85">
              <w:rPr>
                <w:szCs w:val="22"/>
              </w:rPr>
              <w:t>физичких</w:t>
            </w:r>
            <w:r w:rsidR="0039368E" w:rsidRPr="00171B85">
              <w:rPr>
                <w:szCs w:val="22"/>
              </w:rPr>
              <w:t xml:space="preserve"> </w:t>
            </w:r>
            <w:r w:rsidRPr="00171B85">
              <w:rPr>
                <w:szCs w:val="22"/>
              </w:rPr>
              <w:t>активности</w:t>
            </w:r>
            <w:r w:rsidR="0039368E" w:rsidRPr="00171B85">
              <w:rPr>
                <w:szCs w:val="22"/>
              </w:rPr>
              <w:t xml:space="preserve"> </w:t>
            </w:r>
            <w:r w:rsidRPr="00171B85">
              <w:rPr>
                <w:szCs w:val="22"/>
              </w:rPr>
              <w:t>које</w:t>
            </w:r>
            <w:r w:rsidR="0039368E" w:rsidRPr="00171B85">
              <w:rPr>
                <w:szCs w:val="22"/>
              </w:rPr>
              <w:t xml:space="preserve"> </w:t>
            </w:r>
            <w:r w:rsidRPr="00171B85">
              <w:rPr>
                <w:szCs w:val="22"/>
              </w:rPr>
              <w:t>омогућавају</w:t>
            </w:r>
            <w:r w:rsidR="0039368E" w:rsidRPr="00171B85">
              <w:rPr>
                <w:szCs w:val="22"/>
              </w:rPr>
              <w:t xml:space="preserve"> </w:t>
            </w:r>
            <w:r w:rsidRPr="00171B85">
              <w:rPr>
                <w:szCs w:val="22"/>
              </w:rPr>
              <w:t>појединцу</w:t>
            </w:r>
            <w:r w:rsidR="0039368E" w:rsidRPr="00171B85">
              <w:rPr>
                <w:szCs w:val="22"/>
              </w:rPr>
              <w:t xml:space="preserve"> </w:t>
            </w:r>
            <w:r w:rsidRPr="00171B85">
              <w:rPr>
                <w:szCs w:val="22"/>
              </w:rPr>
              <w:t>квалитетан</w:t>
            </w:r>
            <w:r w:rsidR="0039368E" w:rsidRPr="00171B85">
              <w:rPr>
                <w:szCs w:val="22"/>
              </w:rPr>
              <w:t xml:space="preserve"> </w:t>
            </w:r>
            <w:r w:rsidRPr="00171B85">
              <w:rPr>
                <w:szCs w:val="22"/>
              </w:rPr>
              <w:t>и</w:t>
            </w:r>
            <w:r w:rsidR="0039368E" w:rsidRPr="00171B85">
              <w:rPr>
                <w:szCs w:val="22"/>
              </w:rPr>
              <w:t xml:space="preserve"> </w:t>
            </w:r>
            <w:r w:rsidRPr="00171B85">
              <w:rPr>
                <w:szCs w:val="22"/>
              </w:rPr>
              <w:t>здрав</w:t>
            </w:r>
            <w:r w:rsidR="0039368E" w:rsidRPr="00171B85">
              <w:rPr>
                <w:szCs w:val="22"/>
              </w:rPr>
              <w:t xml:space="preserve"> </w:t>
            </w:r>
            <w:r w:rsidRPr="00171B85">
              <w:rPr>
                <w:szCs w:val="22"/>
              </w:rPr>
              <w:t>живот</w:t>
            </w:r>
          </w:p>
          <w:p w:rsidR="0039368E" w:rsidRPr="00171B85" w:rsidRDefault="006A6710" w:rsidP="00103F69">
            <w:pPr>
              <w:pStyle w:val="ListParagraph"/>
              <w:numPr>
                <w:ilvl w:val="0"/>
                <w:numId w:val="75"/>
              </w:numPr>
              <w:contextualSpacing w:val="0"/>
              <w:rPr>
                <w:szCs w:val="22"/>
              </w:rPr>
            </w:pPr>
            <w:r w:rsidRPr="00171B85">
              <w:rPr>
                <w:szCs w:val="22"/>
              </w:rPr>
              <w:t>формирање</w:t>
            </w:r>
            <w:r w:rsidR="0039368E" w:rsidRPr="00171B85">
              <w:rPr>
                <w:szCs w:val="22"/>
              </w:rPr>
              <w:t xml:space="preserve"> </w:t>
            </w:r>
            <w:r w:rsidRPr="00171B85">
              <w:rPr>
                <w:szCs w:val="22"/>
              </w:rPr>
              <w:t>позитивне</w:t>
            </w:r>
            <w:r w:rsidR="0039368E" w:rsidRPr="00171B85">
              <w:rPr>
                <w:szCs w:val="22"/>
              </w:rPr>
              <w:t xml:space="preserve"> </w:t>
            </w:r>
            <w:r w:rsidRPr="00171B85">
              <w:rPr>
                <w:szCs w:val="22"/>
              </w:rPr>
              <w:t>слике</w:t>
            </w:r>
            <w:r w:rsidR="0039368E" w:rsidRPr="00171B85">
              <w:rPr>
                <w:szCs w:val="22"/>
              </w:rPr>
              <w:t xml:space="preserve"> </w:t>
            </w:r>
            <w:r w:rsidRPr="00171B85">
              <w:rPr>
                <w:szCs w:val="22"/>
              </w:rPr>
              <w:t>о</w:t>
            </w:r>
            <w:r w:rsidR="0039368E" w:rsidRPr="00171B85">
              <w:rPr>
                <w:szCs w:val="22"/>
              </w:rPr>
              <w:t xml:space="preserve"> </w:t>
            </w:r>
            <w:r w:rsidRPr="00171B85">
              <w:rPr>
                <w:szCs w:val="22"/>
              </w:rPr>
              <w:t>себи</w:t>
            </w:r>
            <w:r w:rsidR="0039368E" w:rsidRPr="00171B85">
              <w:rPr>
                <w:szCs w:val="22"/>
              </w:rPr>
              <w:t xml:space="preserve">, </w:t>
            </w:r>
            <w:r w:rsidRPr="00171B85">
              <w:rPr>
                <w:szCs w:val="22"/>
              </w:rPr>
              <w:t>способност</w:t>
            </w:r>
            <w:r w:rsidR="0039368E" w:rsidRPr="00171B85">
              <w:rPr>
                <w:szCs w:val="22"/>
              </w:rPr>
              <w:t xml:space="preserve"> </w:t>
            </w:r>
            <w:r w:rsidRPr="00171B85">
              <w:rPr>
                <w:szCs w:val="22"/>
              </w:rPr>
              <w:t>да</w:t>
            </w:r>
            <w:r w:rsidR="0039368E" w:rsidRPr="00171B85">
              <w:rPr>
                <w:szCs w:val="22"/>
              </w:rPr>
              <w:t xml:space="preserve"> </w:t>
            </w:r>
            <w:r w:rsidRPr="00171B85">
              <w:rPr>
                <w:szCs w:val="22"/>
              </w:rPr>
              <w:t>се</w:t>
            </w:r>
            <w:r w:rsidR="0039368E" w:rsidRPr="00171B85">
              <w:rPr>
                <w:szCs w:val="22"/>
              </w:rPr>
              <w:t xml:space="preserve"> </w:t>
            </w:r>
            <w:r w:rsidRPr="00171B85">
              <w:rPr>
                <w:szCs w:val="22"/>
              </w:rPr>
              <w:t>себи</w:t>
            </w:r>
            <w:r w:rsidR="0039368E" w:rsidRPr="00171B85">
              <w:rPr>
                <w:szCs w:val="22"/>
              </w:rPr>
              <w:t xml:space="preserve"> </w:t>
            </w:r>
            <w:r w:rsidRPr="00171B85">
              <w:rPr>
                <w:szCs w:val="22"/>
              </w:rPr>
              <w:t>омогући</w:t>
            </w:r>
            <w:r w:rsidR="0039368E" w:rsidRPr="00171B85">
              <w:rPr>
                <w:szCs w:val="22"/>
              </w:rPr>
              <w:t xml:space="preserve"> </w:t>
            </w:r>
            <w:r w:rsidRPr="00171B85">
              <w:rPr>
                <w:szCs w:val="22"/>
              </w:rPr>
              <w:t>здрав</w:t>
            </w:r>
            <w:r w:rsidR="0039368E" w:rsidRPr="00171B85">
              <w:rPr>
                <w:szCs w:val="22"/>
              </w:rPr>
              <w:t xml:space="preserve"> </w:t>
            </w:r>
            <w:r w:rsidRPr="00171B85">
              <w:rPr>
                <w:szCs w:val="22"/>
              </w:rPr>
              <w:t>живот</w:t>
            </w:r>
            <w:r w:rsidR="0039368E" w:rsidRPr="00171B85">
              <w:rPr>
                <w:szCs w:val="22"/>
              </w:rPr>
              <w:t xml:space="preserve"> </w:t>
            </w:r>
            <w:r w:rsidRPr="00171B85">
              <w:rPr>
                <w:szCs w:val="22"/>
              </w:rPr>
              <w:t>и</w:t>
            </w:r>
            <w:r w:rsidR="0039368E" w:rsidRPr="00171B85">
              <w:rPr>
                <w:szCs w:val="22"/>
              </w:rPr>
              <w:t xml:space="preserve"> </w:t>
            </w:r>
            <w:r w:rsidRPr="00171B85">
              <w:rPr>
                <w:szCs w:val="22"/>
              </w:rPr>
              <w:t>да</w:t>
            </w:r>
            <w:r w:rsidR="0039368E" w:rsidRPr="00171B85">
              <w:rPr>
                <w:szCs w:val="22"/>
              </w:rPr>
              <w:t xml:space="preserve"> </w:t>
            </w:r>
            <w:r w:rsidRPr="00171B85">
              <w:rPr>
                <w:szCs w:val="22"/>
              </w:rPr>
              <w:t>се</w:t>
            </w:r>
            <w:r w:rsidR="0039368E" w:rsidRPr="00171B85">
              <w:rPr>
                <w:szCs w:val="22"/>
              </w:rPr>
              <w:t xml:space="preserve"> </w:t>
            </w:r>
            <w:r w:rsidRPr="00171B85">
              <w:rPr>
                <w:szCs w:val="22"/>
              </w:rPr>
              <w:t>у</w:t>
            </w:r>
            <w:r w:rsidR="0039368E" w:rsidRPr="00171B85">
              <w:rPr>
                <w:szCs w:val="22"/>
              </w:rPr>
              <w:t xml:space="preserve"> </w:t>
            </w:r>
            <w:r w:rsidRPr="00171B85">
              <w:rPr>
                <w:szCs w:val="22"/>
              </w:rPr>
              <w:t>властитом</w:t>
            </w:r>
            <w:r w:rsidR="0039368E" w:rsidRPr="00171B85">
              <w:rPr>
                <w:szCs w:val="22"/>
              </w:rPr>
              <w:t xml:space="preserve"> </w:t>
            </w:r>
            <w:r w:rsidRPr="00171B85">
              <w:rPr>
                <w:szCs w:val="22"/>
              </w:rPr>
              <w:t>окружењу</w:t>
            </w:r>
            <w:r w:rsidR="0039368E" w:rsidRPr="00171B85">
              <w:rPr>
                <w:szCs w:val="22"/>
              </w:rPr>
              <w:t xml:space="preserve"> </w:t>
            </w:r>
            <w:r w:rsidRPr="00171B85">
              <w:rPr>
                <w:szCs w:val="22"/>
              </w:rPr>
              <w:t>промовише</w:t>
            </w:r>
            <w:r w:rsidR="0039368E" w:rsidRPr="00171B85">
              <w:rPr>
                <w:szCs w:val="22"/>
              </w:rPr>
              <w:t xml:space="preserve"> </w:t>
            </w:r>
            <w:r w:rsidRPr="00171B85">
              <w:rPr>
                <w:szCs w:val="22"/>
              </w:rPr>
              <w:t>здрав</w:t>
            </w:r>
            <w:r w:rsidR="0039368E" w:rsidRPr="00171B85">
              <w:rPr>
                <w:szCs w:val="22"/>
              </w:rPr>
              <w:t xml:space="preserve"> </w:t>
            </w:r>
            <w:r w:rsidRPr="00171B85">
              <w:rPr>
                <w:szCs w:val="22"/>
              </w:rPr>
              <w:t>живот</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Учити</w:t>
            </w:r>
            <w:r w:rsidR="0039368E" w:rsidRPr="00171B85">
              <w:rPr>
                <w:szCs w:val="22"/>
              </w:rPr>
              <w:t xml:space="preserve"> </w:t>
            </w:r>
            <w:r w:rsidRPr="00171B85">
              <w:rPr>
                <w:szCs w:val="22"/>
              </w:rPr>
              <w:t>како</w:t>
            </w:r>
            <w:r w:rsidR="0039368E" w:rsidRPr="00171B85">
              <w:rPr>
                <w:szCs w:val="22"/>
              </w:rPr>
              <w:t xml:space="preserve"> </w:t>
            </w:r>
            <w:r w:rsidRPr="00171B85">
              <w:rPr>
                <w:szCs w:val="22"/>
              </w:rPr>
              <w:t>се</w:t>
            </w:r>
            <w:r w:rsidR="0039368E" w:rsidRPr="00171B85">
              <w:rPr>
                <w:szCs w:val="22"/>
              </w:rPr>
              <w:t xml:space="preserve"> </w:t>
            </w:r>
            <w:r w:rsidRPr="00171B85">
              <w:rPr>
                <w:szCs w:val="22"/>
              </w:rPr>
              <w:t>учи</w:t>
            </w:r>
          </w:p>
        </w:tc>
        <w:tc>
          <w:tcPr>
            <w:tcW w:w="6973" w:type="dxa"/>
          </w:tcPr>
          <w:p w:rsidR="0039368E" w:rsidRPr="00171B85" w:rsidRDefault="006A6710" w:rsidP="00103F69">
            <w:pPr>
              <w:numPr>
                <w:ilvl w:val="0"/>
                <w:numId w:val="70"/>
              </w:numPr>
              <w:spacing w:before="48" w:after="48"/>
              <w:rPr>
                <w:szCs w:val="22"/>
              </w:rPr>
            </w:pPr>
            <w:r w:rsidRPr="00171B85">
              <w:rPr>
                <w:szCs w:val="22"/>
              </w:rPr>
              <w:t>развија</w:t>
            </w:r>
            <w:r w:rsidR="0039368E" w:rsidRPr="00171B85">
              <w:rPr>
                <w:szCs w:val="22"/>
              </w:rPr>
              <w:t xml:space="preserve"> </w:t>
            </w:r>
            <w:r w:rsidRPr="00171B85">
              <w:rPr>
                <w:szCs w:val="22"/>
              </w:rPr>
              <w:t>суодговорност</w:t>
            </w:r>
            <w:r w:rsidR="0039368E" w:rsidRPr="00171B85">
              <w:rPr>
                <w:szCs w:val="22"/>
              </w:rPr>
              <w:t xml:space="preserve"> </w:t>
            </w:r>
            <w:r w:rsidRPr="00171B85">
              <w:rPr>
                <w:szCs w:val="22"/>
              </w:rPr>
              <w:t>за</w:t>
            </w:r>
            <w:r w:rsidR="0039368E" w:rsidRPr="00171B85">
              <w:rPr>
                <w:szCs w:val="22"/>
              </w:rPr>
              <w:t xml:space="preserve"> </w:t>
            </w:r>
            <w:r w:rsidRPr="00171B85">
              <w:rPr>
                <w:szCs w:val="22"/>
              </w:rPr>
              <w:t>властито</w:t>
            </w:r>
            <w:r w:rsidR="0039368E" w:rsidRPr="00171B85">
              <w:rPr>
                <w:szCs w:val="22"/>
              </w:rPr>
              <w:t xml:space="preserve"> </w:t>
            </w:r>
            <w:r w:rsidRPr="00171B85">
              <w:rPr>
                <w:szCs w:val="22"/>
              </w:rPr>
              <w:t>учење</w:t>
            </w:r>
            <w:r w:rsidR="0039368E" w:rsidRPr="00171B85">
              <w:rPr>
                <w:szCs w:val="22"/>
              </w:rPr>
              <w:t xml:space="preserve">, </w:t>
            </w:r>
            <w:r w:rsidRPr="00171B85">
              <w:rPr>
                <w:szCs w:val="22"/>
              </w:rPr>
              <w:t>самопроцјену</w:t>
            </w:r>
            <w:r w:rsidR="0039368E" w:rsidRPr="00171B85">
              <w:rPr>
                <w:szCs w:val="22"/>
              </w:rPr>
              <w:t xml:space="preserve"> </w:t>
            </w:r>
            <w:r w:rsidRPr="00171B85">
              <w:rPr>
                <w:szCs w:val="22"/>
              </w:rPr>
              <w:t>и</w:t>
            </w:r>
            <w:r w:rsidR="0039368E" w:rsidRPr="00171B85">
              <w:rPr>
                <w:szCs w:val="22"/>
              </w:rPr>
              <w:t xml:space="preserve"> </w:t>
            </w:r>
            <w:r w:rsidR="00C675E0" w:rsidRPr="00171B85">
              <w:rPr>
                <w:szCs w:val="22"/>
              </w:rPr>
              <w:t>дефинис</w:t>
            </w:r>
            <w:r w:rsidRPr="00171B85">
              <w:rPr>
                <w:szCs w:val="22"/>
              </w:rPr>
              <w:t>ање</w:t>
            </w:r>
            <w:r w:rsidR="0039368E" w:rsidRPr="00171B85">
              <w:rPr>
                <w:szCs w:val="22"/>
              </w:rPr>
              <w:t xml:space="preserve"> </w:t>
            </w:r>
            <w:r w:rsidRPr="00171B85">
              <w:rPr>
                <w:szCs w:val="22"/>
              </w:rPr>
              <w:t>властитих</w:t>
            </w:r>
            <w:r w:rsidR="0039368E" w:rsidRPr="00171B85">
              <w:rPr>
                <w:szCs w:val="22"/>
              </w:rPr>
              <w:t xml:space="preserve"> </w:t>
            </w:r>
            <w:r w:rsidRPr="00171B85">
              <w:rPr>
                <w:szCs w:val="22"/>
              </w:rPr>
              <w:t>циљева</w:t>
            </w:r>
            <w:r w:rsidR="0039368E" w:rsidRPr="00171B85">
              <w:rPr>
                <w:szCs w:val="22"/>
              </w:rPr>
              <w:t xml:space="preserve"> </w:t>
            </w:r>
            <w:r w:rsidRPr="00171B85">
              <w:rPr>
                <w:szCs w:val="22"/>
              </w:rPr>
              <w:t>учења</w:t>
            </w:r>
            <w:r w:rsidR="0039368E" w:rsidRPr="00171B85">
              <w:rPr>
                <w:szCs w:val="22"/>
              </w:rPr>
              <w:t>:</w:t>
            </w:r>
          </w:p>
          <w:p w:rsidR="0039368E" w:rsidRPr="00171B85" w:rsidRDefault="006A6710" w:rsidP="00103F69">
            <w:pPr>
              <w:numPr>
                <w:ilvl w:val="1"/>
                <w:numId w:val="70"/>
              </w:numPr>
              <w:spacing w:before="48" w:after="48"/>
              <w:ind w:left="596" w:hanging="312"/>
              <w:rPr>
                <w:szCs w:val="22"/>
              </w:rPr>
            </w:pPr>
            <w:r w:rsidRPr="00171B85">
              <w:rPr>
                <w:szCs w:val="22"/>
              </w:rPr>
              <w:t>развија</w:t>
            </w:r>
            <w:r w:rsidR="0039368E" w:rsidRPr="00171B85">
              <w:rPr>
                <w:szCs w:val="22"/>
              </w:rPr>
              <w:t xml:space="preserve"> </w:t>
            </w:r>
            <w:r w:rsidRPr="00171B85">
              <w:rPr>
                <w:szCs w:val="22"/>
              </w:rPr>
              <w:t>савјест</w:t>
            </w:r>
            <w:r w:rsidR="0039368E" w:rsidRPr="00171B85">
              <w:rPr>
                <w:szCs w:val="22"/>
              </w:rPr>
              <w:t xml:space="preserve"> </w:t>
            </w:r>
            <w:r w:rsidRPr="00171B85">
              <w:rPr>
                <w:szCs w:val="22"/>
              </w:rPr>
              <w:t>о</w:t>
            </w:r>
            <w:r w:rsidR="0039368E" w:rsidRPr="00171B85">
              <w:rPr>
                <w:szCs w:val="22"/>
              </w:rPr>
              <w:t xml:space="preserve"> </w:t>
            </w:r>
            <w:r w:rsidRPr="00171B85">
              <w:rPr>
                <w:szCs w:val="22"/>
              </w:rPr>
              <w:t>властитим</w:t>
            </w:r>
            <w:r w:rsidR="0039368E" w:rsidRPr="00171B85">
              <w:rPr>
                <w:szCs w:val="22"/>
              </w:rPr>
              <w:t xml:space="preserve"> </w:t>
            </w:r>
            <w:r w:rsidRPr="00171B85">
              <w:rPr>
                <w:szCs w:val="22"/>
              </w:rPr>
              <w:t>могућностима</w:t>
            </w:r>
            <w:r w:rsidR="0039368E" w:rsidRPr="00171B85">
              <w:rPr>
                <w:szCs w:val="22"/>
              </w:rPr>
              <w:t xml:space="preserve">, </w:t>
            </w:r>
            <w:r w:rsidRPr="00171B85">
              <w:rPr>
                <w:szCs w:val="22"/>
              </w:rPr>
              <w:t>јаким</w:t>
            </w:r>
            <w:r w:rsidR="0039368E" w:rsidRPr="00171B85">
              <w:rPr>
                <w:szCs w:val="22"/>
              </w:rPr>
              <w:t xml:space="preserve"> </w:t>
            </w:r>
            <w:r w:rsidRPr="00171B85">
              <w:rPr>
                <w:szCs w:val="22"/>
              </w:rPr>
              <w:t>и</w:t>
            </w:r>
            <w:r w:rsidR="0039368E" w:rsidRPr="00171B85">
              <w:rPr>
                <w:szCs w:val="22"/>
              </w:rPr>
              <w:t xml:space="preserve"> </w:t>
            </w:r>
            <w:r w:rsidRPr="00171B85">
              <w:rPr>
                <w:szCs w:val="22"/>
              </w:rPr>
              <w:t>слабим</w:t>
            </w:r>
            <w:r w:rsidR="0039368E" w:rsidRPr="00171B85">
              <w:rPr>
                <w:szCs w:val="22"/>
              </w:rPr>
              <w:t xml:space="preserve"> </w:t>
            </w:r>
            <w:r w:rsidRPr="00171B85">
              <w:rPr>
                <w:szCs w:val="22"/>
              </w:rPr>
              <w:t>странама</w:t>
            </w:r>
            <w:r w:rsidR="0039368E" w:rsidRPr="00171B85">
              <w:rPr>
                <w:szCs w:val="22"/>
              </w:rPr>
              <w:t xml:space="preserve">, </w:t>
            </w:r>
            <w:r w:rsidRPr="00171B85">
              <w:rPr>
                <w:szCs w:val="22"/>
              </w:rPr>
              <w:t>стиловима</w:t>
            </w:r>
            <w:r w:rsidR="0039368E" w:rsidRPr="00171B85">
              <w:rPr>
                <w:szCs w:val="22"/>
              </w:rPr>
              <w:t xml:space="preserve"> </w:t>
            </w:r>
            <w:r w:rsidRPr="00171B85">
              <w:rPr>
                <w:szCs w:val="22"/>
              </w:rPr>
              <w:t>учења</w:t>
            </w:r>
            <w:r w:rsidR="0039368E" w:rsidRPr="00171B85">
              <w:rPr>
                <w:szCs w:val="22"/>
              </w:rPr>
              <w:t xml:space="preserve">, </w:t>
            </w:r>
            <w:r w:rsidRPr="00171B85">
              <w:rPr>
                <w:szCs w:val="22"/>
              </w:rPr>
              <w:t>интелигенцији</w:t>
            </w:r>
            <w:r w:rsidR="0039368E" w:rsidRPr="00171B85">
              <w:rPr>
                <w:szCs w:val="22"/>
              </w:rPr>
              <w:t xml:space="preserve">, </w:t>
            </w:r>
            <w:r w:rsidRPr="00171B85">
              <w:rPr>
                <w:szCs w:val="22"/>
              </w:rPr>
              <w:t>као</w:t>
            </w:r>
            <w:r w:rsidR="0039368E" w:rsidRPr="00171B85">
              <w:rPr>
                <w:szCs w:val="22"/>
              </w:rPr>
              <w:t xml:space="preserve"> </w:t>
            </w:r>
            <w:r w:rsidRPr="00171B85">
              <w:rPr>
                <w:szCs w:val="22"/>
              </w:rPr>
              <w:t>и</w:t>
            </w:r>
            <w:r w:rsidR="0039368E" w:rsidRPr="00171B85">
              <w:rPr>
                <w:szCs w:val="22"/>
              </w:rPr>
              <w:t xml:space="preserve"> </w:t>
            </w:r>
            <w:r w:rsidRPr="00171B85">
              <w:rPr>
                <w:szCs w:val="22"/>
              </w:rPr>
              <w:t>о</w:t>
            </w:r>
            <w:r w:rsidR="0039368E" w:rsidRPr="00171B85">
              <w:rPr>
                <w:szCs w:val="22"/>
              </w:rPr>
              <w:t xml:space="preserve"> </w:t>
            </w:r>
            <w:r w:rsidRPr="00171B85">
              <w:rPr>
                <w:szCs w:val="22"/>
              </w:rPr>
              <w:t>способности</w:t>
            </w:r>
            <w:r w:rsidR="0039368E" w:rsidRPr="00171B85">
              <w:rPr>
                <w:szCs w:val="22"/>
              </w:rPr>
              <w:t xml:space="preserve"> </w:t>
            </w:r>
            <w:r w:rsidR="00C675E0" w:rsidRPr="00171B85">
              <w:rPr>
                <w:szCs w:val="22"/>
              </w:rPr>
              <w:t>идентификов</w:t>
            </w:r>
            <w:r w:rsidRPr="00171B85">
              <w:rPr>
                <w:szCs w:val="22"/>
              </w:rPr>
              <w:t>ања</w:t>
            </w:r>
            <w:r w:rsidR="0039368E" w:rsidRPr="00171B85">
              <w:rPr>
                <w:szCs w:val="22"/>
              </w:rPr>
              <w:t xml:space="preserve"> </w:t>
            </w:r>
            <w:r w:rsidRPr="00171B85">
              <w:rPr>
                <w:szCs w:val="22"/>
              </w:rPr>
              <w:t>властитих</w:t>
            </w:r>
            <w:r w:rsidR="0039368E" w:rsidRPr="00171B85">
              <w:rPr>
                <w:szCs w:val="22"/>
              </w:rPr>
              <w:t xml:space="preserve"> </w:t>
            </w:r>
            <w:r w:rsidRPr="00171B85">
              <w:rPr>
                <w:szCs w:val="22"/>
              </w:rPr>
              <w:t>потреба</w:t>
            </w:r>
            <w:r w:rsidR="0039368E" w:rsidRPr="00171B85">
              <w:rPr>
                <w:szCs w:val="22"/>
              </w:rPr>
              <w:t xml:space="preserve"> </w:t>
            </w:r>
            <w:r w:rsidRPr="00171B85">
              <w:rPr>
                <w:szCs w:val="22"/>
              </w:rPr>
              <w:t>ради</w:t>
            </w:r>
            <w:r w:rsidR="0039368E" w:rsidRPr="00171B85">
              <w:rPr>
                <w:szCs w:val="22"/>
              </w:rPr>
              <w:t xml:space="preserve"> </w:t>
            </w:r>
            <w:r w:rsidRPr="00171B85">
              <w:rPr>
                <w:szCs w:val="22"/>
              </w:rPr>
              <w:t>примјене</w:t>
            </w:r>
            <w:r w:rsidR="0039368E" w:rsidRPr="00171B85">
              <w:rPr>
                <w:szCs w:val="22"/>
              </w:rPr>
              <w:t xml:space="preserve"> </w:t>
            </w:r>
            <w:r w:rsidRPr="00171B85">
              <w:rPr>
                <w:szCs w:val="22"/>
              </w:rPr>
              <w:t>властитих</w:t>
            </w:r>
            <w:r w:rsidR="0039368E" w:rsidRPr="00171B85">
              <w:rPr>
                <w:szCs w:val="22"/>
              </w:rPr>
              <w:t xml:space="preserve"> </w:t>
            </w:r>
            <w:r w:rsidRPr="00171B85">
              <w:rPr>
                <w:szCs w:val="22"/>
              </w:rPr>
              <w:t>стратегија</w:t>
            </w:r>
            <w:r w:rsidR="0039368E" w:rsidRPr="00171B85">
              <w:rPr>
                <w:szCs w:val="22"/>
              </w:rPr>
              <w:t xml:space="preserve"> </w:t>
            </w:r>
            <w:r w:rsidRPr="00171B85">
              <w:rPr>
                <w:szCs w:val="22"/>
              </w:rPr>
              <w:t>и</w:t>
            </w:r>
            <w:r w:rsidR="0039368E" w:rsidRPr="00171B85">
              <w:rPr>
                <w:szCs w:val="22"/>
              </w:rPr>
              <w:t xml:space="preserve"> </w:t>
            </w:r>
            <w:r w:rsidRPr="00171B85">
              <w:rPr>
                <w:szCs w:val="22"/>
              </w:rPr>
              <w:t>процедура</w:t>
            </w:r>
            <w:r w:rsidR="0039368E" w:rsidRPr="00171B85">
              <w:rPr>
                <w:szCs w:val="22"/>
              </w:rPr>
              <w:t xml:space="preserve"> </w:t>
            </w:r>
            <w:r w:rsidRPr="00171B85">
              <w:rPr>
                <w:szCs w:val="22"/>
              </w:rPr>
              <w:t>у</w:t>
            </w:r>
            <w:r w:rsidR="0039368E" w:rsidRPr="00171B85">
              <w:rPr>
                <w:szCs w:val="22"/>
              </w:rPr>
              <w:t xml:space="preserve"> </w:t>
            </w:r>
            <w:r w:rsidRPr="00171B85">
              <w:rPr>
                <w:szCs w:val="22"/>
              </w:rPr>
              <w:t>процесу</w:t>
            </w:r>
            <w:r w:rsidR="0039368E" w:rsidRPr="00171B85">
              <w:rPr>
                <w:szCs w:val="22"/>
              </w:rPr>
              <w:t xml:space="preserve"> </w:t>
            </w:r>
            <w:r w:rsidRPr="00171B85">
              <w:rPr>
                <w:szCs w:val="22"/>
              </w:rPr>
              <w:t>учења</w:t>
            </w:r>
          </w:p>
          <w:p w:rsidR="0039368E" w:rsidRPr="00171B85" w:rsidRDefault="006A6710" w:rsidP="00103F69">
            <w:pPr>
              <w:numPr>
                <w:ilvl w:val="0"/>
                <w:numId w:val="70"/>
              </w:numPr>
              <w:spacing w:before="48" w:after="48"/>
              <w:rPr>
                <w:szCs w:val="22"/>
              </w:rPr>
            </w:pPr>
            <w:r w:rsidRPr="00171B85">
              <w:rPr>
                <w:szCs w:val="22"/>
              </w:rPr>
              <w:t>развија</w:t>
            </w:r>
            <w:r w:rsidR="0039368E" w:rsidRPr="00171B85">
              <w:rPr>
                <w:szCs w:val="22"/>
              </w:rPr>
              <w:t xml:space="preserve"> </w:t>
            </w:r>
            <w:r w:rsidRPr="00171B85">
              <w:rPr>
                <w:szCs w:val="22"/>
              </w:rPr>
              <w:t>способност</w:t>
            </w:r>
            <w:r w:rsidR="0039368E" w:rsidRPr="00171B85">
              <w:rPr>
                <w:szCs w:val="22"/>
              </w:rPr>
              <w:t xml:space="preserve"> </w:t>
            </w:r>
            <w:r w:rsidRPr="00171B85">
              <w:rPr>
                <w:szCs w:val="22"/>
              </w:rPr>
              <w:t>поправљања</w:t>
            </w:r>
            <w:r w:rsidR="0039368E" w:rsidRPr="00171B85">
              <w:rPr>
                <w:szCs w:val="22"/>
              </w:rPr>
              <w:t xml:space="preserve">, </w:t>
            </w:r>
            <w:r w:rsidRPr="00171B85">
              <w:rPr>
                <w:szCs w:val="22"/>
              </w:rPr>
              <w:t>побољшавања</w:t>
            </w:r>
            <w:r w:rsidR="0039368E" w:rsidRPr="00171B85">
              <w:rPr>
                <w:szCs w:val="22"/>
              </w:rPr>
              <w:t xml:space="preserve"> (</w:t>
            </w:r>
            <w:r w:rsidRPr="00171B85">
              <w:rPr>
                <w:szCs w:val="22"/>
              </w:rPr>
              <w:t>саморегулације</w:t>
            </w:r>
            <w:r w:rsidR="0039368E" w:rsidRPr="00171B85">
              <w:rPr>
                <w:szCs w:val="22"/>
              </w:rPr>
              <w:t>):</w:t>
            </w:r>
          </w:p>
          <w:p w:rsidR="0039368E" w:rsidRPr="00171B85" w:rsidRDefault="006A6710" w:rsidP="00103F69">
            <w:pPr>
              <w:pStyle w:val="ListParagraph"/>
              <w:numPr>
                <w:ilvl w:val="0"/>
                <w:numId w:val="76"/>
              </w:numPr>
              <w:spacing w:before="48" w:after="48"/>
              <w:contextualSpacing w:val="0"/>
              <w:rPr>
                <w:szCs w:val="22"/>
              </w:rPr>
            </w:pPr>
            <w:r w:rsidRPr="00171B85">
              <w:rPr>
                <w:szCs w:val="22"/>
              </w:rPr>
              <w:lastRenderedPageBreak/>
              <w:t>унапријед</w:t>
            </w:r>
            <w:r w:rsidR="0039368E" w:rsidRPr="00171B85">
              <w:rPr>
                <w:szCs w:val="22"/>
              </w:rPr>
              <w:t xml:space="preserve"> </w:t>
            </w:r>
            <w:r w:rsidRPr="00171B85">
              <w:rPr>
                <w:szCs w:val="22"/>
              </w:rPr>
              <w:t>планира</w:t>
            </w:r>
            <w:r w:rsidR="0039368E" w:rsidRPr="00171B85">
              <w:rPr>
                <w:szCs w:val="22"/>
              </w:rPr>
              <w:t xml:space="preserve">, </w:t>
            </w:r>
            <w:r w:rsidRPr="00171B85">
              <w:rPr>
                <w:szCs w:val="22"/>
              </w:rPr>
              <w:t>извршава</w:t>
            </w:r>
            <w:r w:rsidR="0039368E" w:rsidRPr="00171B85">
              <w:rPr>
                <w:szCs w:val="22"/>
              </w:rPr>
              <w:t xml:space="preserve">, </w:t>
            </w:r>
            <w:r w:rsidRPr="00171B85">
              <w:rPr>
                <w:szCs w:val="22"/>
              </w:rPr>
              <w:t>контролира</w:t>
            </w:r>
            <w:r w:rsidR="0039368E" w:rsidRPr="00171B85">
              <w:rPr>
                <w:szCs w:val="22"/>
              </w:rPr>
              <w:t xml:space="preserve">, </w:t>
            </w:r>
            <w:r w:rsidRPr="00171B85">
              <w:rPr>
                <w:szCs w:val="22"/>
              </w:rPr>
              <w:t>ради</w:t>
            </w:r>
            <w:r w:rsidR="0039368E" w:rsidRPr="00171B85">
              <w:rPr>
                <w:szCs w:val="22"/>
              </w:rPr>
              <w:t xml:space="preserve"> </w:t>
            </w:r>
            <w:r w:rsidRPr="00171B85">
              <w:rPr>
                <w:szCs w:val="22"/>
              </w:rPr>
              <w:t>корекције</w:t>
            </w:r>
            <w:r w:rsidR="0039368E" w:rsidRPr="00171B85">
              <w:rPr>
                <w:szCs w:val="22"/>
              </w:rPr>
              <w:t xml:space="preserve"> </w:t>
            </w:r>
            <w:r w:rsidRPr="00171B85">
              <w:rPr>
                <w:szCs w:val="22"/>
              </w:rPr>
              <w:t>различитих</w:t>
            </w:r>
            <w:r w:rsidR="0039368E" w:rsidRPr="00171B85">
              <w:rPr>
                <w:szCs w:val="22"/>
              </w:rPr>
              <w:t xml:space="preserve"> </w:t>
            </w:r>
            <w:r w:rsidRPr="00171B85">
              <w:rPr>
                <w:szCs w:val="22"/>
              </w:rPr>
              <w:t>облика</w:t>
            </w:r>
            <w:r w:rsidR="0039368E" w:rsidRPr="00171B85">
              <w:rPr>
                <w:szCs w:val="22"/>
              </w:rPr>
              <w:t xml:space="preserve"> </w:t>
            </w:r>
            <w:r w:rsidRPr="00171B85">
              <w:rPr>
                <w:szCs w:val="22"/>
              </w:rPr>
              <w:t>комуникативних</w:t>
            </w:r>
            <w:r w:rsidR="0039368E" w:rsidRPr="00171B85">
              <w:rPr>
                <w:szCs w:val="22"/>
              </w:rPr>
              <w:t xml:space="preserve"> </w:t>
            </w:r>
            <w:r w:rsidRPr="00171B85">
              <w:rPr>
                <w:szCs w:val="22"/>
              </w:rPr>
              <w:t>активности</w:t>
            </w:r>
            <w:r w:rsidR="0039368E" w:rsidRPr="00171B85">
              <w:rPr>
                <w:szCs w:val="22"/>
              </w:rPr>
              <w:t xml:space="preserve"> (</w:t>
            </w:r>
            <w:r w:rsidRPr="00171B85">
              <w:rPr>
                <w:szCs w:val="22"/>
              </w:rPr>
              <w:t>рецепције</w:t>
            </w:r>
            <w:r w:rsidR="0039368E" w:rsidRPr="00171B85">
              <w:rPr>
                <w:szCs w:val="22"/>
              </w:rPr>
              <w:t xml:space="preserve">, </w:t>
            </w:r>
            <w:r w:rsidRPr="00171B85">
              <w:rPr>
                <w:szCs w:val="22"/>
              </w:rPr>
              <w:t>интеракције</w:t>
            </w:r>
            <w:r w:rsidR="0039368E" w:rsidRPr="00171B85">
              <w:rPr>
                <w:szCs w:val="22"/>
              </w:rPr>
              <w:t xml:space="preserve">, </w:t>
            </w:r>
            <w:r w:rsidRPr="00171B85">
              <w:rPr>
                <w:szCs w:val="22"/>
              </w:rPr>
              <w:t>продукције</w:t>
            </w:r>
            <w:r w:rsidR="0039368E" w:rsidRPr="00171B85">
              <w:rPr>
                <w:szCs w:val="22"/>
              </w:rPr>
              <w:t xml:space="preserve">, </w:t>
            </w:r>
            <w:r w:rsidRPr="00171B85">
              <w:rPr>
                <w:szCs w:val="22"/>
              </w:rPr>
              <w:t>медијације</w:t>
            </w:r>
            <w:r w:rsidR="0039368E" w:rsidRPr="00171B85">
              <w:rPr>
                <w:szCs w:val="22"/>
              </w:rPr>
              <w:t>)</w:t>
            </w:r>
          </w:p>
          <w:p w:rsidR="0039368E" w:rsidRPr="00171B85" w:rsidRDefault="006A6710" w:rsidP="00103F69">
            <w:pPr>
              <w:numPr>
                <w:ilvl w:val="0"/>
                <w:numId w:val="70"/>
              </w:numPr>
              <w:spacing w:before="48" w:after="48"/>
              <w:rPr>
                <w:szCs w:val="22"/>
              </w:rPr>
            </w:pPr>
            <w:r w:rsidRPr="00171B85">
              <w:rPr>
                <w:szCs w:val="22"/>
              </w:rPr>
              <w:t>употребљава</w:t>
            </w:r>
            <w:r w:rsidR="0039368E" w:rsidRPr="00171B85">
              <w:rPr>
                <w:szCs w:val="22"/>
              </w:rPr>
              <w:t xml:space="preserve"> </w:t>
            </w:r>
            <w:r w:rsidRPr="00171B85">
              <w:rPr>
                <w:szCs w:val="22"/>
              </w:rPr>
              <w:t>различите</w:t>
            </w:r>
            <w:r w:rsidR="0039368E" w:rsidRPr="00171B85">
              <w:rPr>
                <w:szCs w:val="22"/>
              </w:rPr>
              <w:t xml:space="preserve"> </w:t>
            </w:r>
            <w:r w:rsidRPr="00171B85">
              <w:rPr>
                <w:szCs w:val="22"/>
              </w:rPr>
              <w:t>методе</w:t>
            </w:r>
            <w:r w:rsidR="0039368E" w:rsidRPr="00171B85">
              <w:rPr>
                <w:szCs w:val="22"/>
              </w:rPr>
              <w:t xml:space="preserve"> </w:t>
            </w:r>
            <w:r w:rsidRPr="00171B85">
              <w:rPr>
                <w:szCs w:val="22"/>
              </w:rPr>
              <w:t>и</w:t>
            </w:r>
            <w:r w:rsidR="0039368E" w:rsidRPr="00171B85">
              <w:rPr>
                <w:szCs w:val="22"/>
              </w:rPr>
              <w:t xml:space="preserve"> </w:t>
            </w:r>
            <w:r w:rsidRPr="00171B85">
              <w:rPr>
                <w:szCs w:val="22"/>
              </w:rPr>
              <w:t>стратегије</w:t>
            </w:r>
            <w:r w:rsidR="0039368E" w:rsidRPr="00171B85">
              <w:rPr>
                <w:szCs w:val="22"/>
              </w:rPr>
              <w:t xml:space="preserve"> </w:t>
            </w:r>
            <w:r w:rsidRPr="00171B85">
              <w:rPr>
                <w:szCs w:val="22"/>
              </w:rPr>
              <w:t>учења</w:t>
            </w:r>
            <w:r w:rsidR="0039368E" w:rsidRPr="00171B85">
              <w:rPr>
                <w:szCs w:val="22"/>
              </w:rPr>
              <w:t>:</w:t>
            </w:r>
          </w:p>
          <w:p w:rsidR="0039368E" w:rsidRPr="00171B85" w:rsidRDefault="006A6710" w:rsidP="00103F69">
            <w:pPr>
              <w:numPr>
                <w:ilvl w:val="0"/>
                <w:numId w:val="71"/>
              </w:numPr>
              <w:spacing w:before="48" w:after="48"/>
              <w:rPr>
                <w:szCs w:val="22"/>
              </w:rPr>
            </w:pPr>
            <w:r w:rsidRPr="00171B85">
              <w:rPr>
                <w:szCs w:val="22"/>
              </w:rPr>
              <w:t>познаје</w:t>
            </w:r>
            <w:r w:rsidR="0039368E" w:rsidRPr="00171B85">
              <w:rPr>
                <w:szCs w:val="22"/>
              </w:rPr>
              <w:t xml:space="preserve"> </w:t>
            </w:r>
            <w:r w:rsidRPr="00171B85">
              <w:rPr>
                <w:szCs w:val="22"/>
              </w:rPr>
              <w:t>и</w:t>
            </w:r>
            <w:r w:rsidR="0039368E" w:rsidRPr="00171B85">
              <w:rPr>
                <w:szCs w:val="22"/>
              </w:rPr>
              <w:t xml:space="preserve"> </w:t>
            </w:r>
            <w:r w:rsidRPr="00171B85">
              <w:rPr>
                <w:szCs w:val="22"/>
              </w:rPr>
              <w:t>свјесно</w:t>
            </w:r>
            <w:r w:rsidR="0039368E" w:rsidRPr="00171B85">
              <w:rPr>
                <w:szCs w:val="22"/>
              </w:rPr>
              <w:t xml:space="preserve"> </w:t>
            </w:r>
            <w:r w:rsidRPr="00171B85">
              <w:rPr>
                <w:szCs w:val="22"/>
              </w:rPr>
              <w:t>употребљава</w:t>
            </w:r>
            <w:r w:rsidR="0039368E" w:rsidRPr="00171B85">
              <w:rPr>
                <w:szCs w:val="22"/>
              </w:rPr>
              <w:t xml:space="preserve"> </w:t>
            </w:r>
            <w:r w:rsidRPr="00171B85">
              <w:rPr>
                <w:szCs w:val="22"/>
              </w:rPr>
              <w:t>различите</w:t>
            </w:r>
            <w:r w:rsidR="0039368E" w:rsidRPr="00171B85">
              <w:rPr>
                <w:szCs w:val="22"/>
              </w:rPr>
              <w:t xml:space="preserve"> </w:t>
            </w:r>
            <w:r w:rsidRPr="00171B85">
              <w:rPr>
                <w:szCs w:val="22"/>
              </w:rPr>
              <w:t>стратегије</w:t>
            </w:r>
            <w:r w:rsidR="0039368E" w:rsidRPr="00171B85">
              <w:rPr>
                <w:szCs w:val="22"/>
              </w:rPr>
              <w:t xml:space="preserve"> </w:t>
            </w:r>
            <w:r w:rsidRPr="00171B85">
              <w:rPr>
                <w:szCs w:val="22"/>
              </w:rPr>
              <w:t>учења</w:t>
            </w:r>
          </w:p>
          <w:p w:rsidR="0039368E" w:rsidRPr="00171B85" w:rsidRDefault="006A6710" w:rsidP="00103F69">
            <w:pPr>
              <w:numPr>
                <w:ilvl w:val="0"/>
                <w:numId w:val="71"/>
              </w:numPr>
              <w:spacing w:before="48" w:after="48"/>
              <w:rPr>
                <w:szCs w:val="22"/>
              </w:rPr>
            </w:pPr>
            <w:r w:rsidRPr="00171B85">
              <w:rPr>
                <w:szCs w:val="22"/>
              </w:rPr>
              <w:t>стјече</w:t>
            </w:r>
            <w:r w:rsidR="0039368E" w:rsidRPr="00171B85">
              <w:rPr>
                <w:szCs w:val="22"/>
              </w:rPr>
              <w:t xml:space="preserve"> </w:t>
            </w:r>
            <w:r w:rsidRPr="00171B85">
              <w:rPr>
                <w:szCs w:val="22"/>
              </w:rPr>
              <w:t>способност</w:t>
            </w:r>
            <w:r w:rsidR="0039368E" w:rsidRPr="00171B85">
              <w:rPr>
                <w:szCs w:val="22"/>
              </w:rPr>
              <w:t xml:space="preserve"> </w:t>
            </w:r>
            <w:r w:rsidRPr="00171B85">
              <w:rPr>
                <w:szCs w:val="22"/>
              </w:rPr>
              <w:t>откривања</w:t>
            </w:r>
            <w:r w:rsidR="0039368E" w:rsidRPr="00171B85">
              <w:rPr>
                <w:szCs w:val="22"/>
              </w:rPr>
              <w:t xml:space="preserve"> </w:t>
            </w:r>
            <w:r w:rsidRPr="00171B85">
              <w:rPr>
                <w:szCs w:val="22"/>
              </w:rPr>
              <w:t>најуспјешнијега</w:t>
            </w:r>
            <w:r w:rsidR="0039368E" w:rsidRPr="00171B85">
              <w:rPr>
                <w:szCs w:val="22"/>
              </w:rPr>
              <w:t xml:space="preserve"> </w:t>
            </w:r>
            <w:r w:rsidRPr="00171B85">
              <w:rPr>
                <w:szCs w:val="22"/>
              </w:rPr>
              <w:t>и</w:t>
            </w:r>
            <w:r w:rsidR="0039368E" w:rsidRPr="00171B85">
              <w:rPr>
                <w:szCs w:val="22"/>
              </w:rPr>
              <w:t xml:space="preserve"> </w:t>
            </w:r>
            <w:r w:rsidRPr="00171B85">
              <w:rPr>
                <w:szCs w:val="22"/>
              </w:rPr>
              <w:t>најбржега</w:t>
            </w:r>
            <w:r w:rsidR="0039368E" w:rsidRPr="00171B85">
              <w:rPr>
                <w:szCs w:val="22"/>
              </w:rPr>
              <w:t xml:space="preserve"> </w:t>
            </w:r>
            <w:r w:rsidRPr="00171B85">
              <w:rPr>
                <w:szCs w:val="22"/>
              </w:rPr>
              <w:t>начина</w:t>
            </w:r>
            <w:r w:rsidR="0039368E" w:rsidRPr="00171B85">
              <w:rPr>
                <w:szCs w:val="22"/>
              </w:rPr>
              <w:t xml:space="preserve"> </w:t>
            </w:r>
            <w:r w:rsidRPr="00171B85">
              <w:rPr>
                <w:szCs w:val="22"/>
              </w:rPr>
              <w:t>учења</w:t>
            </w:r>
            <w:r w:rsidR="0039368E" w:rsidRPr="00171B85">
              <w:rPr>
                <w:szCs w:val="22"/>
              </w:rPr>
              <w:t xml:space="preserve">, </w:t>
            </w:r>
            <w:r w:rsidRPr="00171B85">
              <w:rPr>
                <w:szCs w:val="22"/>
              </w:rPr>
              <w:t>одабире</w:t>
            </w:r>
            <w:r w:rsidR="0039368E" w:rsidRPr="00171B85">
              <w:rPr>
                <w:szCs w:val="22"/>
              </w:rPr>
              <w:t xml:space="preserve"> </w:t>
            </w:r>
            <w:r w:rsidRPr="00171B85">
              <w:rPr>
                <w:szCs w:val="22"/>
              </w:rPr>
              <w:t>различите</w:t>
            </w:r>
            <w:r w:rsidR="0039368E" w:rsidRPr="00171B85">
              <w:rPr>
                <w:szCs w:val="22"/>
              </w:rPr>
              <w:t xml:space="preserve"> </w:t>
            </w:r>
            <w:r w:rsidRPr="00171B85">
              <w:rPr>
                <w:szCs w:val="22"/>
              </w:rPr>
              <w:t>могућности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примјењује</w:t>
            </w:r>
            <w:r w:rsidR="0039368E" w:rsidRPr="00171B85">
              <w:rPr>
                <w:szCs w:val="22"/>
              </w:rPr>
              <w:t xml:space="preserve"> </w:t>
            </w:r>
            <w:r w:rsidRPr="00171B85">
              <w:rPr>
                <w:szCs w:val="22"/>
              </w:rPr>
              <w:t>најбоље</w:t>
            </w:r>
            <w:r w:rsidR="0039368E" w:rsidRPr="00171B85">
              <w:rPr>
                <w:szCs w:val="22"/>
              </w:rPr>
              <w:t xml:space="preserve"> </w:t>
            </w:r>
            <w:r w:rsidRPr="00171B85">
              <w:rPr>
                <w:szCs w:val="22"/>
              </w:rPr>
              <w:t>у</w:t>
            </w:r>
            <w:r w:rsidR="0039368E" w:rsidRPr="00171B85">
              <w:rPr>
                <w:szCs w:val="22"/>
              </w:rPr>
              <w:t xml:space="preserve"> </w:t>
            </w:r>
            <w:r w:rsidRPr="00171B85">
              <w:rPr>
                <w:szCs w:val="22"/>
              </w:rPr>
              <w:t>пракси</w:t>
            </w:r>
          </w:p>
          <w:p w:rsidR="0039368E" w:rsidRPr="00171B85" w:rsidRDefault="006A6710" w:rsidP="00103F69">
            <w:pPr>
              <w:numPr>
                <w:ilvl w:val="0"/>
                <w:numId w:val="71"/>
              </w:numPr>
              <w:spacing w:before="48" w:after="48"/>
              <w:rPr>
                <w:szCs w:val="22"/>
              </w:rPr>
            </w:pPr>
            <w:r w:rsidRPr="00171B85">
              <w:rPr>
                <w:szCs w:val="22"/>
              </w:rPr>
              <w:t>развија</w:t>
            </w:r>
            <w:r w:rsidR="0039368E" w:rsidRPr="00171B85">
              <w:rPr>
                <w:szCs w:val="22"/>
              </w:rPr>
              <w:t xml:space="preserve"> </w:t>
            </w:r>
            <w:r w:rsidRPr="00171B85">
              <w:rPr>
                <w:szCs w:val="22"/>
              </w:rPr>
              <w:t>критички</w:t>
            </w:r>
            <w:r w:rsidR="0039368E" w:rsidRPr="00171B85">
              <w:rPr>
                <w:szCs w:val="22"/>
              </w:rPr>
              <w:t xml:space="preserve"> </w:t>
            </w:r>
            <w:r w:rsidRPr="00171B85">
              <w:rPr>
                <w:szCs w:val="22"/>
              </w:rPr>
              <w:t>став</w:t>
            </w:r>
            <w:r w:rsidR="0039368E" w:rsidRPr="00171B85">
              <w:rPr>
                <w:szCs w:val="22"/>
              </w:rPr>
              <w:t xml:space="preserve"> </w:t>
            </w:r>
            <w:r w:rsidRPr="00171B85">
              <w:rPr>
                <w:szCs w:val="22"/>
              </w:rPr>
              <w:t>о</w:t>
            </w:r>
            <w:r w:rsidR="0039368E" w:rsidRPr="00171B85">
              <w:rPr>
                <w:szCs w:val="22"/>
              </w:rPr>
              <w:t xml:space="preserve"> </w:t>
            </w:r>
            <w:r w:rsidRPr="00171B85">
              <w:rPr>
                <w:szCs w:val="22"/>
              </w:rPr>
              <w:t>томе</w:t>
            </w:r>
            <w:r w:rsidR="0039368E" w:rsidRPr="00171B85">
              <w:rPr>
                <w:szCs w:val="22"/>
              </w:rPr>
              <w:t xml:space="preserve"> </w:t>
            </w:r>
            <w:r w:rsidRPr="00171B85">
              <w:rPr>
                <w:szCs w:val="22"/>
              </w:rPr>
              <w:t>што</w:t>
            </w:r>
            <w:r w:rsidR="0039368E" w:rsidRPr="00171B85">
              <w:rPr>
                <w:szCs w:val="22"/>
              </w:rPr>
              <w:t xml:space="preserve"> </w:t>
            </w:r>
            <w:r w:rsidRPr="00171B85">
              <w:rPr>
                <w:szCs w:val="22"/>
              </w:rPr>
              <w:t>ученик</w:t>
            </w:r>
            <w:r w:rsidR="0039368E" w:rsidRPr="00171B85">
              <w:rPr>
                <w:szCs w:val="22"/>
              </w:rPr>
              <w:t xml:space="preserve"> </w:t>
            </w:r>
            <w:r w:rsidRPr="00171B85">
              <w:rPr>
                <w:szCs w:val="22"/>
              </w:rPr>
              <w:t>у</w:t>
            </w:r>
            <w:r w:rsidR="0039368E" w:rsidRPr="00171B85">
              <w:rPr>
                <w:szCs w:val="22"/>
              </w:rPr>
              <w:t xml:space="preserve"> </w:t>
            </w:r>
            <w:r w:rsidRPr="00171B85">
              <w:rPr>
                <w:szCs w:val="22"/>
              </w:rPr>
              <w:t>школи</w:t>
            </w:r>
            <w:r w:rsidR="0039368E" w:rsidRPr="00171B85">
              <w:rPr>
                <w:szCs w:val="22"/>
              </w:rPr>
              <w:t xml:space="preserve"> </w:t>
            </w:r>
            <w:r w:rsidRPr="00171B85">
              <w:rPr>
                <w:szCs w:val="22"/>
              </w:rPr>
              <w:t>учи</w:t>
            </w:r>
            <w:r w:rsidR="0039368E" w:rsidRPr="00171B85">
              <w:rPr>
                <w:szCs w:val="22"/>
              </w:rPr>
              <w:t xml:space="preserve"> </w:t>
            </w:r>
            <w:r w:rsidRPr="00171B85">
              <w:rPr>
                <w:szCs w:val="22"/>
              </w:rPr>
              <w:t>и</w:t>
            </w:r>
            <w:r w:rsidR="0039368E" w:rsidRPr="00171B85">
              <w:rPr>
                <w:szCs w:val="22"/>
              </w:rPr>
              <w:t xml:space="preserve"> </w:t>
            </w:r>
            <w:r w:rsidRPr="00171B85">
              <w:rPr>
                <w:szCs w:val="22"/>
              </w:rPr>
              <w:t>о</w:t>
            </w:r>
            <w:r w:rsidR="0039368E" w:rsidRPr="00171B85">
              <w:rPr>
                <w:szCs w:val="22"/>
              </w:rPr>
              <w:t xml:space="preserve"> </w:t>
            </w:r>
            <w:r w:rsidRPr="00171B85">
              <w:rPr>
                <w:szCs w:val="22"/>
              </w:rPr>
              <w:t>властитоме</w:t>
            </w:r>
            <w:r w:rsidR="0039368E" w:rsidRPr="00171B85">
              <w:rPr>
                <w:szCs w:val="22"/>
              </w:rPr>
              <w:t xml:space="preserve"> </w:t>
            </w:r>
            <w:r w:rsidRPr="00171B85">
              <w:rPr>
                <w:szCs w:val="22"/>
              </w:rPr>
              <w:t>процесу</w:t>
            </w:r>
            <w:r w:rsidR="0039368E" w:rsidRPr="00171B85">
              <w:rPr>
                <w:szCs w:val="22"/>
              </w:rPr>
              <w:t xml:space="preserve"> </w:t>
            </w:r>
            <w:r w:rsidRPr="00171B85">
              <w:rPr>
                <w:szCs w:val="22"/>
              </w:rPr>
              <w:t>учења</w:t>
            </w:r>
          </w:p>
          <w:p w:rsidR="0039368E" w:rsidRPr="00171B85" w:rsidRDefault="00C675E0" w:rsidP="00103F69">
            <w:pPr>
              <w:numPr>
                <w:ilvl w:val="0"/>
                <w:numId w:val="71"/>
              </w:numPr>
              <w:spacing w:before="48" w:after="48"/>
              <w:rPr>
                <w:szCs w:val="22"/>
              </w:rPr>
            </w:pPr>
            <w:r w:rsidRPr="00171B85">
              <w:rPr>
                <w:szCs w:val="22"/>
              </w:rPr>
              <w:t>организује</w:t>
            </w:r>
            <w:r w:rsidR="0039368E" w:rsidRPr="00171B85">
              <w:rPr>
                <w:szCs w:val="22"/>
              </w:rPr>
              <w:t xml:space="preserve"> </w:t>
            </w:r>
            <w:r w:rsidR="006A6710" w:rsidRPr="00171B85">
              <w:rPr>
                <w:szCs w:val="22"/>
              </w:rPr>
              <w:t>властито</w:t>
            </w:r>
            <w:r w:rsidR="0039368E" w:rsidRPr="00171B85">
              <w:rPr>
                <w:szCs w:val="22"/>
              </w:rPr>
              <w:t xml:space="preserve"> </w:t>
            </w:r>
            <w:r w:rsidR="006A6710" w:rsidRPr="00171B85">
              <w:rPr>
                <w:szCs w:val="22"/>
              </w:rPr>
              <w:t>учење</w:t>
            </w:r>
            <w:r w:rsidR="0039368E" w:rsidRPr="00171B85">
              <w:rPr>
                <w:szCs w:val="22"/>
              </w:rPr>
              <w:t xml:space="preserve">, </w:t>
            </w:r>
            <w:r w:rsidR="006A6710" w:rsidRPr="00171B85">
              <w:rPr>
                <w:szCs w:val="22"/>
              </w:rPr>
              <w:t>развија</w:t>
            </w:r>
            <w:r w:rsidR="0039368E" w:rsidRPr="00171B85">
              <w:rPr>
                <w:szCs w:val="22"/>
              </w:rPr>
              <w:t xml:space="preserve"> </w:t>
            </w:r>
            <w:r w:rsidR="006A6710" w:rsidRPr="00171B85">
              <w:rPr>
                <w:szCs w:val="22"/>
              </w:rPr>
              <w:t>упорност</w:t>
            </w:r>
          </w:p>
          <w:p w:rsidR="0039368E" w:rsidRPr="00171B85" w:rsidRDefault="006A6710" w:rsidP="00103F69">
            <w:pPr>
              <w:pStyle w:val="ListParagraph"/>
              <w:numPr>
                <w:ilvl w:val="0"/>
                <w:numId w:val="77"/>
              </w:numPr>
              <w:contextualSpacing w:val="0"/>
              <w:rPr>
                <w:rFonts w:eastAsia="Calibri"/>
                <w:szCs w:val="22"/>
              </w:rPr>
            </w:pPr>
            <w:r w:rsidRPr="00171B85">
              <w:rPr>
                <w:szCs w:val="22"/>
              </w:rPr>
              <w:t>развија</w:t>
            </w:r>
            <w:r w:rsidR="0039368E" w:rsidRPr="00171B85">
              <w:rPr>
                <w:szCs w:val="22"/>
              </w:rPr>
              <w:t xml:space="preserve"> </w:t>
            </w:r>
            <w:r w:rsidRPr="00171B85">
              <w:rPr>
                <w:szCs w:val="22"/>
              </w:rPr>
              <w:t>самомотивацију</w:t>
            </w:r>
            <w:r w:rsidR="0039368E" w:rsidRPr="00171B85">
              <w:rPr>
                <w:szCs w:val="22"/>
              </w:rPr>
              <w:t xml:space="preserve">, </w:t>
            </w:r>
            <w:r w:rsidRPr="00171B85">
              <w:rPr>
                <w:szCs w:val="22"/>
              </w:rPr>
              <w:t>самопоуздање</w:t>
            </w:r>
            <w:r w:rsidR="0039368E" w:rsidRPr="00171B85">
              <w:rPr>
                <w:szCs w:val="22"/>
              </w:rPr>
              <w:t xml:space="preserve"> </w:t>
            </w:r>
            <w:r w:rsidRPr="00171B85">
              <w:rPr>
                <w:szCs w:val="22"/>
              </w:rPr>
              <w:t>те</w:t>
            </w:r>
            <w:r w:rsidR="0039368E" w:rsidRPr="00171B85">
              <w:rPr>
                <w:szCs w:val="22"/>
              </w:rPr>
              <w:t xml:space="preserve"> </w:t>
            </w:r>
            <w:r w:rsidRPr="00171B85">
              <w:rPr>
                <w:szCs w:val="22"/>
              </w:rPr>
              <w:t>потребу</w:t>
            </w:r>
            <w:r w:rsidR="0039368E" w:rsidRPr="00171B85">
              <w:rPr>
                <w:szCs w:val="22"/>
              </w:rPr>
              <w:t xml:space="preserve"> </w:t>
            </w:r>
            <w:r w:rsidRPr="00171B85">
              <w:rPr>
                <w:szCs w:val="22"/>
              </w:rPr>
              <w:t>за</w:t>
            </w:r>
            <w:r w:rsidR="0039368E" w:rsidRPr="00171B85">
              <w:rPr>
                <w:szCs w:val="22"/>
              </w:rPr>
              <w:t xml:space="preserve"> </w:t>
            </w:r>
            <w:r w:rsidRPr="00171B85">
              <w:rPr>
                <w:szCs w:val="22"/>
              </w:rPr>
              <w:t>континуираним</w:t>
            </w:r>
            <w:r w:rsidR="0039368E" w:rsidRPr="00171B85">
              <w:rPr>
                <w:szCs w:val="22"/>
              </w:rPr>
              <w:t xml:space="preserve"> </w:t>
            </w:r>
            <w:r w:rsidRPr="00171B85">
              <w:rPr>
                <w:szCs w:val="22"/>
              </w:rPr>
              <w:t>учењем</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lastRenderedPageBreak/>
              <w:t>Социјална</w:t>
            </w:r>
            <w:r w:rsidR="0039368E" w:rsidRPr="00171B85">
              <w:rPr>
                <w:szCs w:val="22"/>
              </w:rPr>
              <w:t xml:space="preserve"> </w:t>
            </w:r>
            <w:r w:rsidRPr="00171B85">
              <w:rPr>
                <w:szCs w:val="22"/>
              </w:rPr>
              <w:t>и</w:t>
            </w:r>
            <w:r w:rsidR="0039368E" w:rsidRPr="00171B85">
              <w:rPr>
                <w:szCs w:val="22"/>
              </w:rPr>
              <w:t xml:space="preserve"> </w:t>
            </w:r>
            <w:r w:rsidRPr="00171B85">
              <w:rPr>
                <w:szCs w:val="22"/>
              </w:rPr>
              <w:t>грађанска</w:t>
            </w:r>
            <w:r w:rsidR="0039368E" w:rsidRPr="00171B85">
              <w:rPr>
                <w:szCs w:val="22"/>
              </w:rPr>
              <w:t xml:space="preserve"> </w:t>
            </w:r>
            <w:r w:rsidRPr="00171B85">
              <w:rPr>
                <w:szCs w:val="22"/>
              </w:rPr>
              <w:t>компетенција</w:t>
            </w:r>
          </w:p>
        </w:tc>
        <w:tc>
          <w:tcPr>
            <w:tcW w:w="6973" w:type="dxa"/>
          </w:tcPr>
          <w:p w:rsidR="0039368E" w:rsidRPr="00171B85" w:rsidRDefault="006A6710" w:rsidP="00103F69">
            <w:pPr>
              <w:pStyle w:val="ListParagraph"/>
              <w:numPr>
                <w:ilvl w:val="0"/>
                <w:numId w:val="77"/>
              </w:numPr>
              <w:contextualSpacing w:val="0"/>
              <w:rPr>
                <w:szCs w:val="22"/>
              </w:rPr>
            </w:pPr>
            <w:r w:rsidRPr="00171B85">
              <w:rPr>
                <w:szCs w:val="22"/>
              </w:rPr>
              <w:t>препознавање</w:t>
            </w:r>
            <w:r w:rsidR="0039368E" w:rsidRPr="00171B85">
              <w:rPr>
                <w:szCs w:val="22"/>
              </w:rPr>
              <w:t xml:space="preserve"> </w:t>
            </w:r>
            <w:r w:rsidRPr="00171B85">
              <w:rPr>
                <w:szCs w:val="22"/>
              </w:rPr>
              <w:t>властитих</w:t>
            </w:r>
            <w:r w:rsidR="0039368E" w:rsidRPr="00171B85">
              <w:rPr>
                <w:szCs w:val="22"/>
              </w:rPr>
              <w:t xml:space="preserve"> </w:t>
            </w:r>
            <w:r w:rsidRPr="00171B85">
              <w:rPr>
                <w:szCs w:val="22"/>
              </w:rPr>
              <w:t>емоција</w:t>
            </w:r>
            <w:r w:rsidR="0039368E" w:rsidRPr="00171B85">
              <w:rPr>
                <w:szCs w:val="22"/>
              </w:rPr>
              <w:t xml:space="preserve">, </w:t>
            </w:r>
            <w:r w:rsidRPr="00171B85">
              <w:rPr>
                <w:szCs w:val="22"/>
              </w:rPr>
              <w:t>занимање</w:t>
            </w:r>
            <w:r w:rsidR="0039368E" w:rsidRPr="00171B85">
              <w:rPr>
                <w:szCs w:val="22"/>
              </w:rPr>
              <w:t xml:space="preserve"> </w:t>
            </w:r>
            <w:r w:rsidRPr="00171B85">
              <w:rPr>
                <w:szCs w:val="22"/>
              </w:rPr>
              <w:t>за</w:t>
            </w:r>
            <w:r w:rsidR="0039368E" w:rsidRPr="00171B85">
              <w:rPr>
                <w:szCs w:val="22"/>
              </w:rPr>
              <w:t xml:space="preserve"> </w:t>
            </w:r>
            <w:r w:rsidRPr="00171B85">
              <w:rPr>
                <w:szCs w:val="22"/>
              </w:rPr>
              <w:t>и</w:t>
            </w:r>
            <w:r w:rsidR="0039368E" w:rsidRPr="00171B85">
              <w:rPr>
                <w:szCs w:val="22"/>
              </w:rPr>
              <w:t xml:space="preserve"> </w:t>
            </w:r>
            <w:r w:rsidRPr="00171B85">
              <w:rPr>
                <w:szCs w:val="22"/>
              </w:rPr>
              <w:t>поштивање</w:t>
            </w:r>
            <w:r w:rsidR="0039368E" w:rsidRPr="00171B85">
              <w:rPr>
                <w:szCs w:val="22"/>
              </w:rPr>
              <w:t xml:space="preserve"> </w:t>
            </w:r>
            <w:r w:rsidRPr="00171B85">
              <w:rPr>
                <w:szCs w:val="22"/>
              </w:rPr>
              <w:t>других</w:t>
            </w:r>
            <w:r w:rsidR="0039368E" w:rsidRPr="00171B85">
              <w:rPr>
                <w:szCs w:val="22"/>
              </w:rPr>
              <w:t xml:space="preserve"> </w:t>
            </w:r>
            <w:r w:rsidRPr="00171B85">
              <w:rPr>
                <w:szCs w:val="22"/>
              </w:rPr>
              <w:t>култура</w:t>
            </w:r>
          </w:p>
          <w:p w:rsidR="0039368E" w:rsidRPr="00171B85" w:rsidRDefault="006A6710" w:rsidP="00103F69">
            <w:pPr>
              <w:pStyle w:val="ListParagraph"/>
              <w:numPr>
                <w:ilvl w:val="0"/>
                <w:numId w:val="77"/>
              </w:numPr>
              <w:contextualSpacing w:val="0"/>
              <w:rPr>
                <w:szCs w:val="22"/>
              </w:rPr>
            </w:pPr>
            <w:r w:rsidRPr="00171B85">
              <w:rPr>
                <w:szCs w:val="22"/>
              </w:rPr>
              <w:t>разумијевање</w:t>
            </w:r>
            <w:r w:rsidR="0039368E" w:rsidRPr="00171B85">
              <w:rPr>
                <w:szCs w:val="22"/>
              </w:rPr>
              <w:t xml:space="preserve"> </w:t>
            </w:r>
            <w:r w:rsidRPr="00171B85">
              <w:rPr>
                <w:szCs w:val="22"/>
              </w:rPr>
              <w:t>властитог</w:t>
            </w:r>
            <w:r w:rsidR="0039368E" w:rsidRPr="00171B85">
              <w:rPr>
                <w:szCs w:val="22"/>
              </w:rPr>
              <w:t xml:space="preserve"> </w:t>
            </w:r>
            <w:r w:rsidRPr="00171B85">
              <w:rPr>
                <w:szCs w:val="22"/>
              </w:rPr>
              <w:t>народног</w:t>
            </w:r>
            <w:r w:rsidR="0039368E" w:rsidRPr="00171B85">
              <w:rPr>
                <w:szCs w:val="22"/>
              </w:rPr>
              <w:t xml:space="preserve"> </w:t>
            </w:r>
            <w:r w:rsidRPr="00171B85">
              <w:rPr>
                <w:szCs w:val="22"/>
              </w:rPr>
              <w:t>идентитета</w:t>
            </w:r>
            <w:r w:rsidR="0039368E" w:rsidRPr="00171B85">
              <w:rPr>
                <w:szCs w:val="22"/>
              </w:rPr>
              <w:t xml:space="preserve"> </w:t>
            </w:r>
            <w:r w:rsidRPr="00171B85">
              <w:rPr>
                <w:szCs w:val="22"/>
              </w:rPr>
              <w:t>и</w:t>
            </w:r>
            <w:r w:rsidR="0039368E" w:rsidRPr="00171B85">
              <w:rPr>
                <w:szCs w:val="22"/>
              </w:rPr>
              <w:t xml:space="preserve"> </w:t>
            </w:r>
            <w:r w:rsidRPr="00171B85">
              <w:rPr>
                <w:szCs w:val="22"/>
              </w:rPr>
              <w:t>себе</w:t>
            </w:r>
            <w:r w:rsidR="0039368E" w:rsidRPr="00171B85">
              <w:rPr>
                <w:szCs w:val="22"/>
              </w:rPr>
              <w:t xml:space="preserve"> </w:t>
            </w:r>
            <w:r w:rsidRPr="00171B85">
              <w:rPr>
                <w:szCs w:val="22"/>
              </w:rPr>
              <w:t>као</w:t>
            </w:r>
            <w:r w:rsidR="0039368E" w:rsidRPr="00171B85">
              <w:rPr>
                <w:szCs w:val="22"/>
              </w:rPr>
              <w:t xml:space="preserve"> </w:t>
            </w:r>
            <w:r w:rsidRPr="00171B85">
              <w:rPr>
                <w:szCs w:val="22"/>
              </w:rPr>
              <w:t>припадника</w:t>
            </w:r>
            <w:r w:rsidR="0039368E" w:rsidRPr="00171B85">
              <w:rPr>
                <w:szCs w:val="22"/>
              </w:rPr>
              <w:t xml:space="preserve"> </w:t>
            </w:r>
            <w:r w:rsidRPr="00171B85">
              <w:rPr>
                <w:szCs w:val="22"/>
              </w:rPr>
              <w:t>неке</w:t>
            </w:r>
            <w:r w:rsidR="0039368E" w:rsidRPr="00171B85">
              <w:rPr>
                <w:szCs w:val="22"/>
              </w:rPr>
              <w:t xml:space="preserve"> </w:t>
            </w:r>
            <w:r w:rsidRPr="00171B85">
              <w:rPr>
                <w:szCs w:val="22"/>
              </w:rPr>
              <w:t>групе</w:t>
            </w:r>
            <w:r w:rsidR="0039368E" w:rsidRPr="00171B85">
              <w:rPr>
                <w:szCs w:val="22"/>
              </w:rPr>
              <w:t xml:space="preserve"> </w:t>
            </w:r>
            <w:r w:rsidRPr="00171B85">
              <w:rPr>
                <w:szCs w:val="22"/>
              </w:rPr>
              <w:t>у</w:t>
            </w:r>
            <w:r w:rsidR="0039368E" w:rsidRPr="00171B85">
              <w:rPr>
                <w:szCs w:val="22"/>
              </w:rPr>
              <w:t xml:space="preserve"> </w:t>
            </w:r>
            <w:r w:rsidRPr="00171B85">
              <w:rPr>
                <w:szCs w:val="22"/>
              </w:rPr>
              <w:t>интеракцији</w:t>
            </w:r>
            <w:r w:rsidR="0039368E" w:rsidRPr="00171B85">
              <w:rPr>
                <w:szCs w:val="22"/>
              </w:rPr>
              <w:t xml:space="preserve"> </w:t>
            </w:r>
            <w:r w:rsidRPr="00171B85">
              <w:rPr>
                <w:szCs w:val="22"/>
              </w:rPr>
              <w:t>с</w:t>
            </w:r>
            <w:r w:rsidR="0039368E" w:rsidRPr="00171B85">
              <w:rPr>
                <w:szCs w:val="22"/>
              </w:rPr>
              <w:t xml:space="preserve"> </w:t>
            </w:r>
            <w:r w:rsidRPr="00171B85">
              <w:rPr>
                <w:szCs w:val="22"/>
              </w:rPr>
              <w:t>културним</w:t>
            </w:r>
            <w:r w:rsidR="0039368E" w:rsidRPr="00171B85">
              <w:rPr>
                <w:szCs w:val="22"/>
              </w:rPr>
              <w:t xml:space="preserve"> </w:t>
            </w:r>
            <w:r w:rsidRPr="00171B85">
              <w:rPr>
                <w:szCs w:val="22"/>
              </w:rPr>
              <w:t>идентитетом</w:t>
            </w:r>
            <w:r w:rsidR="0039368E" w:rsidRPr="00171B85">
              <w:rPr>
                <w:szCs w:val="22"/>
              </w:rPr>
              <w:t xml:space="preserve"> </w:t>
            </w:r>
            <w:r w:rsidRPr="00171B85">
              <w:rPr>
                <w:szCs w:val="22"/>
              </w:rPr>
              <w:t>Еуропе</w:t>
            </w:r>
            <w:r w:rsidR="0039368E" w:rsidRPr="00171B85">
              <w:rPr>
                <w:szCs w:val="22"/>
              </w:rPr>
              <w:t xml:space="preserve"> </w:t>
            </w:r>
            <w:r w:rsidRPr="00171B85">
              <w:rPr>
                <w:szCs w:val="22"/>
              </w:rPr>
              <w:t>и</w:t>
            </w:r>
            <w:r w:rsidR="0039368E" w:rsidRPr="00171B85">
              <w:rPr>
                <w:szCs w:val="22"/>
              </w:rPr>
              <w:t xml:space="preserve"> </w:t>
            </w:r>
            <w:r w:rsidRPr="00171B85">
              <w:rPr>
                <w:szCs w:val="22"/>
              </w:rPr>
              <w:t>остатка</w:t>
            </w:r>
            <w:r w:rsidR="0039368E" w:rsidRPr="00171B85">
              <w:rPr>
                <w:szCs w:val="22"/>
              </w:rPr>
              <w:t xml:space="preserve"> </w:t>
            </w:r>
            <w:r w:rsidRPr="00171B85">
              <w:rPr>
                <w:szCs w:val="22"/>
              </w:rPr>
              <w:t>свијета</w:t>
            </w:r>
          </w:p>
          <w:p w:rsidR="0039368E" w:rsidRPr="00171B85" w:rsidRDefault="006A6710" w:rsidP="00103F69">
            <w:pPr>
              <w:pStyle w:val="ListParagraph"/>
              <w:numPr>
                <w:ilvl w:val="0"/>
                <w:numId w:val="77"/>
              </w:numPr>
              <w:contextualSpacing w:val="0"/>
              <w:rPr>
                <w:szCs w:val="22"/>
              </w:rPr>
            </w:pPr>
            <w:r w:rsidRPr="00171B85">
              <w:rPr>
                <w:szCs w:val="22"/>
              </w:rPr>
              <w:t>свијест</w:t>
            </w:r>
            <w:r w:rsidR="0039368E" w:rsidRPr="00171B85">
              <w:rPr>
                <w:szCs w:val="22"/>
              </w:rPr>
              <w:t xml:space="preserve"> </w:t>
            </w:r>
            <w:r w:rsidRPr="00171B85">
              <w:rPr>
                <w:szCs w:val="22"/>
              </w:rPr>
              <w:t>о</w:t>
            </w:r>
            <w:r w:rsidR="0039368E" w:rsidRPr="00171B85">
              <w:rPr>
                <w:szCs w:val="22"/>
              </w:rPr>
              <w:t xml:space="preserve"> </w:t>
            </w:r>
            <w:r w:rsidR="00C675E0" w:rsidRPr="00171B85">
              <w:rPr>
                <w:szCs w:val="22"/>
              </w:rPr>
              <w:t>ев</w:t>
            </w:r>
            <w:r w:rsidRPr="00171B85">
              <w:rPr>
                <w:szCs w:val="22"/>
              </w:rPr>
              <w:t>ропском</w:t>
            </w:r>
            <w:r w:rsidR="0039368E" w:rsidRPr="00171B85">
              <w:rPr>
                <w:szCs w:val="22"/>
              </w:rPr>
              <w:t xml:space="preserve"> </w:t>
            </w:r>
            <w:r w:rsidRPr="00171B85">
              <w:rPr>
                <w:szCs w:val="22"/>
              </w:rPr>
              <w:t>и</w:t>
            </w:r>
            <w:r w:rsidR="0039368E" w:rsidRPr="00171B85">
              <w:rPr>
                <w:szCs w:val="22"/>
              </w:rPr>
              <w:t xml:space="preserve"> </w:t>
            </w:r>
            <w:r w:rsidRPr="00171B85">
              <w:rPr>
                <w:szCs w:val="22"/>
              </w:rPr>
              <w:t>свјетовном</w:t>
            </w:r>
            <w:r w:rsidR="0039368E" w:rsidRPr="00171B85">
              <w:rPr>
                <w:szCs w:val="22"/>
              </w:rPr>
              <w:t xml:space="preserve"> </w:t>
            </w:r>
            <w:r w:rsidRPr="00171B85">
              <w:rPr>
                <w:szCs w:val="22"/>
              </w:rPr>
              <w:t>културном</w:t>
            </w:r>
            <w:r w:rsidR="0039368E" w:rsidRPr="00171B85">
              <w:rPr>
                <w:szCs w:val="22"/>
              </w:rPr>
              <w:t xml:space="preserve"> </w:t>
            </w:r>
            <w:r w:rsidR="00C675E0" w:rsidRPr="00171B85">
              <w:rPr>
                <w:szCs w:val="22"/>
              </w:rPr>
              <w:t>насљ</w:t>
            </w:r>
            <w:r w:rsidRPr="00171B85">
              <w:rPr>
                <w:szCs w:val="22"/>
              </w:rPr>
              <w:t>еђу</w:t>
            </w:r>
            <w:r w:rsidR="0039368E" w:rsidRPr="00171B85">
              <w:rPr>
                <w:szCs w:val="22"/>
              </w:rPr>
              <w:t xml:space="preserve"> </w:t>
            </w:r>
            <w:r w:rsidRPr="00171B85">
              <w:rPr>
                <w:szCs w:val="22"/>
              </w:rPr>
              <w:t>и</w:t>
            </w:r>
            <w:r w:rsidR="0039368E" w:rsidRPr="00171B85">
              <w:rPr>
                <w:szCs w:val="22"/>
              </w:rPr>
              <w:t xml:space="preserve"> </w:t>
            </w:r>
            <w:r w:rsidRPr="00171B85">
              <w:rPr>
                <w:szCs w:val="22"/>
              </w:rPr>
              <w:t>о</w:t>
            </w:r>
            <w:r w:rsidR="0039368E" w:rsidRPr="00171B85">
              <w:rPr>
                <w:szCs w:val="22"/>
              </w:rPr>
              <w:t xml:space="preserve"> </w:t>
            </w:r>
            <w:r w:rsidRPr="00171B85">
              <w:rPr>
                <w:szCs w:val="22"/>
              </w:rPr>
              <w:t>културној</w:t>
            </w:r>
            <w:r w:rsidR="0039368E" w:rsidRPr="00171B85">
              <w:rPr>
                <w:szCs w:val="22"/>
              </w:rPr>
              <w:t xml:space="preserve"> </w:t>
            </w:r>
            <w:r w:rsidRPr="00171B85">
              <w:rPr>
                <w:szCs w:val="22"/>
              </w:rPr>
              <w:t>и</w:t>
            </w:r>
            <w:r w:rsidR="0039368E" w:rsidRPr="00171B85">
              <w:rPr>
                <w:szCs w:val="22"/>
              </w:rPr>
              <w:t xml:space="preserve"> </w:t>
            </w:r>
            <w:r w:rsidRPr="00171B85">
              <w:rPr>
                <w:szCs w:val="22"/>
              </w:rPr>
              <w:t>језичкој</w:t>
            </w:r>
            <w:r w:rsidR="0039368E" w:rsidRPr="00171B85">
              <w:rPr>
                <w:szCs w:val="22"/>
              </w:rPr>
              <w:t xml:space="preserve"> </w:t>
            </w:r>
            <w:r w:rsidRPr="00171B85">
              <w:rPr>
                <w:szCs w:val="22"/>
              </w:rPr>
              <w:t>разноликости</w:t>
            </w:r>
            <w:r w:rsidR="0039368E" w:rsidRPr="00171B85">
              <w:rPr>
                <w:szCs w:val="22"/>
              </w:rPr>
              <w:t xml:space="preserve"> </w:t>
            </w:r>
            <w:r w:rsidRPr="00171B85">
              <w:rPr>
                <w:szCs w:val="22"/>
              </w:rPr>
              <w:t>свијета</w:t>
            </w:r>
          </w:p>
          <w:p w:rsidR="0039368E" w:rsidRPr="00171B85" w:rsidRDefault="006A6710" w:rsidP="00103F69">
            <w:pPr>
              <w:pStyle w:val="ListParagraph"/>
              <w:numPr>
                <w:ilvl w:val="0"/>
                <w:numId w:val="77"/>
              </w:numPr>
              <w:contextualSpacing w:val="0"/>
              <w:rPr>
                <w:szCs w:val="22"/>
              </w:rPr>
            </w:pPr>
            <w:r w:rsidRPr="00171B85">
              <w:rPr>
                <w:szCs w:val="22"/>
              </w:rPr>
              <w:t>познавање</w:t>
            </w:r>
            <w:r w:rsidR="0039368E" w:rsidRPr="00171B85">
              <w:rPr>
                <w:szCs w:val="22"/>
              </w:rPr>
              <w:t xml:space="preserve"> </w:t>
            </w:r>
            <w:r w:rsidRPr="00171B85">
              <w:rPr>
                <w:szCs w:val="22"/>
              </w:rPr>
              <w:t>лингвистичких</w:t>
            </w:r>
            <w:r w:rsidR="0039368E" w:rsidRPr="00171B85">
              <w:rPr>
                <w:szCs w:val="22"/>
              </w:rPr>
              <w:t xml:space="preserve"> </w:t>
            </w:r>
            <w:r w:rsidRPr="00171B85">
              <w:rPr>
                <w:szCs w:val="22"/>
              </w:rPr>
              <w:t>и</w:t>
            </w:r>
            <w:r w:rsidR="0039368E" w:rsidRPr="00171B85">
              <w:rPr>
                <w:szCs w:val="22"/>
              </w:rPr>
              <w:t xml:space="preserve"> </w:t>
            </w:r>
            <w:r w:rsidRPr="00171B85">
              <w:rPr>
                <w:szCs w:val="22"/>
              </w:rPr>
              <w:t>културних</w:t>
            </w:r>
            <w:r w:rsidR="0039368E" w:rsidRPr="00171B85">
              <w:rPr>
                <w:szCs w:val="22"/>
              </w:rPr>
              <w:t xml:space="preserve"> </w:t>
            </w:r>
            <w:r w:rsidRPr="00171B85">
              <w:rPr>
                <w:szCs w:val="22"/>
              </w:rPr>
              <w:t>посебности</w:t>
            </w:r>
            <w:r w:rsidR="0039368E" w:rsidRPr="00171B85">
              <w:rPr>
                <w:szCs w:val="22"/>
              </w:rPr>
              <w:t xml:space="preserve"> </w:t>
            </w:r>
            <w:r w:rsidRPr="00171B85">
              <w:rPr>
                <w:szCs w:val="22"/>
              </w:rPr>
              <w:t>друштва</w:t>
            </w:r>
            <w:r w:rsidR="0039368E" w:rsidRPr="00171B85">
              <w:rPr>
                <w:szCs w:val="22"/>
              </w:rPr>
              <w:t xml:space="preserve"> </w:t>
            </w:r>
            <w:r w:rsidRPr="00171B85">
              <w:rPr>
                <w:szCs w:val="22"/>
              </w:rPr>
              <w:t>и</w:t>
            </w:r>
            <w:r w:rsidR="0039368E" w:rsidRPr="00171B85">
              <w:rPr>
                <w:szCs w:val="22"/>
              </w:rPr>
              <w:t xml:space="preserve"> </w:t>
            </w:r>
            <w:r w:rsidRPr="00171B85">
              <w:rPr>
                <w:szCs w:val="22"/>
              </w:rPr>
              <w:t>заједница</w:t>
            </w:r>
            <w:r w:rsidR="0039368E" w:rsidRPr="00171B85">
              <w:rPr>
                <w:szCs w:val="22"/>
              </w:rPr>
              <w:t xml:space="preserve">, </w:t>
            </w:r>
            <w:r w:rsidRPr="00171B85">
              <w:rPr>
                <w:szCs w:val="22"/>
              </w:rPr>
              <w:t>у</w:t>
            </w:r>
            <w:r w:rsidR="0039368E" w:rsidRPr="00171B85">
              <w:rPr>
                <w:szCs w:val="22"/>
              </w:rPr>
              <w:t xml:space="preserve"> </w:t>
            </w:r>
            <w:r w:rsidRPr="00171B85">
              <w:rPr>
                <w:szCs w:val="22"/>
              </w:rPr>
              <w:t>којима</w:t>
            </w:r>
            <w:r w:rsidR="0039368E" w:rsidRPr="00171B85">
              <w:rPr>
                <w:szCs w:val="22"/>
              </w:rPr>
              <w:t xml:space="preserve"> </w:t>
            </w:r>
            <w:r w:rsidRPr="00171B85">
              <w:rPr>
                <w:szCs w:val="22"/>
              </w:rPr>
              <w:t>се</w:t>
            </w:r>
            <w:r w:rsidR="0039368E" w:rsidRPr="00171B85">
              <w:rPr>
                <w:szCs w:val="22"/>
              </w:rPr>
              <w:t xml:space="preserve"> </w:t>
            </w:r>
            <w:r w:rsidRPr="00171B85">
              <w:rPr>
                <w:szCs w:val="22"/>
              </w:rPr>
              <w:t>говори</w:t>
            </w:r>
            <w:r w:rsidR="0039368E" w:rsidRPr="00171B85">
              <w:rPr>
                <w:szCs w:val="22"/>
              </w:rPr>
              <w:t xml:space="preserve"> </w:t>
            </w:r>
            <w:r w:rsidRPr="00171B85">
              <w:rPr>
                <w:szCs w:val="22"/>
              </w:rPr>
              <w:t>одређени</w:t>
            </w:r>
            <w:r w:rsidR="0039368E" w:rsidRPr="00171B85">
              <w:rPr>
                <w:szCs w:val="22"/>
              </w:rPr>
              <w:t xml:space="preserve"> </w:t>
            </w:r>
            <w:r w:rsidRPr="00171B85">
              <w:rPr>
                <w:szCs w:val="22"/>
              </w:rPr>
              <w:t>страни</w:t>
            </w:r>
            <w:r w:rsidR="0039368E" w:rsidRPr="00171B85">
              <w:rPr>
                <w:szCs w:val="22"/>
              </w:rPr>
              <w:t xml:space="preserve"> </w:t>
            </w:r>
            <w:r w:rsidRPr="00171B85">
              <w:rPr>
                <w:szCs w:val="22"/>
              </w:rPr>
              <w:t>језик</w:t>
            </w:r>
          </w:p>
          <w:p w:rsidR="0039368E" w:rsidRPr="00171B85" w:rsidRDefault="006A6710" w:rsidP="00103F69">
            <w:pPr>
              <w:pStyle w:val="ListParagraph"/>
              <w:numPr>
                <w:ilvl w:val="0"/>
                <w:numId w:val="77"/>
              </w:numPr>
              <w:contextualSpacing w:val="0"/>
              <w:rPr>
                <w:szCs w:val="22"/>
              </w:rPr>
            </w:pPr>
            <w:r w:rsidRPr="00171B85">
              <w:rPr>
                <w:szCs w:val="22"/>
              </w:rPr>
              <w:t>развијање</w:t>
            </w:r>
            <w:r w:rsidR="0039368E" w:rsidRPr="00171B85">
              <w:rPr>
                <w:szCs w:val="22"/>
              </w:rPr>
              <w:t xml:space="preserve"> </w:t>
            </w:r>
            <w:r w:rsidRPr="00171B85">
              <w:rPr>
                <w:szCs w:val="22"/>
              </w:rPr>
              <w:t>свјесности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разумијевања</w:t>
            </w:r>
            <w:r w:rsidR="0039368E" w:rsidRPr="00171B85">
              <w:rPr>
                <w:szCs w:val="22"/>
              </w:rPr>
              <w:t xml:space="preserve"> </w:t>
            </w:r>
            <w:r w:rsidRPr="00171B85">
              <w:rPr>
                <w:szCs w:val="22"/>
              </w:rPr>
              <w:t>социокултурних</w:t>
            </w:r>
            <w:r w:rsidR="0039368E" w:rsidRPr="00171B85">
              <w:rPr>
                <w:szCs w:val="22"/>
              </w:rPr>
              <w:t xml:space="preserve"> </w:t>
            </w:r>
            <w:r w:rsidRPr="00171B85">
              <w:rPr>
                <w:szCs w:val="22"/>
              </w:rPr>
              <w:t>и</w:t>
            </w:r>
            <w:r w:rsidR="0039368E" w:rsidRPr="00171B85">
              <w:rPr>
                <w:szCs w:val="22"/>
              </w:rPr>
              <w:t xml:space="preserve"> </w:t>
            </w:r>
            <w:r w:rsidRPr="00171B85">
              <w:rPr>
                <w:szCs w:val="22"/>
              </w:rPr>
              <w:t>међукултурних</w:t>
            </w:r>
            <w:r w:rsidR="0039368E" w:rsidRPr="00171B85">
              <w:rPr>
                <w:szCs w:val="22"/>
              </w:rPr>
              <w:t xml:space="preserve"> </w:t>
            </w:r>
            <w:r w:rsidRPr="00171B85">
              <w:rPr>
                <w:szCs w:val="22"/>
              </w:rPr>
              <w:t>правила</w:t>
            </w:r>
            <w:r w:rsidR="0039368E" w:rsidRPr="00171B85">
              <w:rPr>
                <w:szCs w:val="22"/>
              </w:rPr>
              <w:t xml:space="preserve"> </w:t>
            </w:r>
            <w:r w:rsidRPr="00171B85">
              <w:rPr>
                <w:szCs w:val="22"/>
              </w:rPr>
              <w:t>и</w:t>
            </w:r>
            <w:r w:rsidR="0039368E" w:rsidRPr="00171B85">
              <w:rPr>
                <w:szCs w:val="22"/>
              </w:rPr>
              <w:t xml:space="preserve"> </w:t>
            </w:r>
            <w:r w:rsidRPr="00171B85">
              <w:rPr>
                <w:szCs w:val="22"/>
              </w:rPr>
              <w:t>норми</w:t>
            </w:r>
            <w:r w:rsidR="0039368E" w:rsidRPr="00171B85">
              <w:rPr>
                <w:szCs w:val="22"/>
              </w:rPr>
              <w:t>:</w:t>
            </w:r>
          </w:p>
          <w:p w:rsidR="0039368E" w:rsidRPr="00171B85" w:rsidRDefault="006A6710" w:rsidP="00103F69">
            <w:pPr>
              <w:pStyle w:val="ListParagraph"/>
              <w:numPr>
                <w:ilvl w:val="0"/>
                <w:numId w:val="78"/>
              </w:numPr>
              <w:contextualSpacing w:val="0"/>
              <w:rPr>
                <w:szCs w:val="22"/>
              </w:rPr>
            </w:pPr>
            <w:r w:rsidRPr="00171B85">
              <w:rPr>
                <w:szCs w:val="22"/>
              </w:rPr>
              <w:t>уважавање</w:t>
            </w:r>
            <w:r w:rsidR="0039368E" w:rsidRPr="00171B85">
              <w:rPr>
                <w:szCs w:val="22"/>
              </w:rPr>
              <w:t xml:space="preserve"> </w:t>
            </w:r>
            <w:r w:rsidRPr="00171B85">
              <w:rPr>
                <w:szCs w:val="22"/>
              </w:rPr>
              <w:t>карактеристичних</w:t>
            </w:r>
            <w:r w:rsidR="0039368E" w:rsidRPr="00171B85">
              <w:rPr>
                <w:szCs w:val="22"/>
              </w:rPr>
              <w:t xml:space="preserve"> </w:t>
            </w:r>
            <w:r w:rsidRPr="00171B85">
              <w:rPr>
                <w:szCs w:val="22"/>
              </w:rPr>
              <w:t>црта</w:t>
            </w:r>
            <w:r w:rsidR="0039368E" w:rsidRPr="00171B85">
              <w:rPr>
                <w:szCs w:val="22"/>
              </w:rPr>
              <w:t xml:space="preserve"> </w:t>
            </w:r>
            <w:r w:rsidRPr="00171B85">
              <w:rPr>
                <w:szCs w:val="22"/>
              </w:rPr>
              <w:t>друштвених</w:t>
            </w:r>
            <w:r w:rsidR="0039368E" w:rsidRPr="00171B85">
              <w:rPr>
                <w:szCs w:val="22"/>
              </w:rPr>
              <w:t xml:space="preserve"> </w:t>
            </w:r>
            <w:r w:rsidRPr="00171B85">
              <w:rPr>
                <w:szCs w:val="22"/>
              </w:rPr>
              <w:t>односа</w:t>
            </w:r>
            <w:r w:rsidR="0039368E" w:rsidRPr="00171B85">
              <w:rPr>
                <w:szCs w:val="22"/>
              </w:rPr>
              <w:t xml:space="preserve"> (</w:t>
            </w:r>
            <w:r w:rsidRPr="00171B85">
              <w:rPr>
                <w:szCs w:val="22"/>
              </w:rPr>
              <w:t>поздрави</w:t>
            </w:r>
            <w:r w:rsidR="0039368E" w:rsidRPr="00171B85">
              <w:rPr>
                <w:szCs w:val="22"/>
              </w:rPr>
              <w:t xml:space="preserve">, </w:t>
            </w:r>
            <w:r w:rsidRPr="00171B85">
              <w:rPr>
                <w:szCs w:val="22"/>
              </w:rPr>
              <w:t>начин</w:t>
            </w:r>
            <w:r w:rsidR="0039368E" w:rsidRPr="00171B85">
              <w:rPr>
                <w:szCs w:val="22"/>
              </w:rPr>
              <w:t xml:space="preserve"> </w:t>
            </w:r>
            <w:r w:rsidRPr="00171B85">
              <w:rPr>
                <w:szCs w:val="22"/>
              </w:rPr>
              <w:t>обраћања</w:t>
            </w:r>
            <w:r w:rsidR="0039368E" w:rsidRPr="00171B85">
              <w:rPr>
                <w:szCs w:val="22"/>
              </w:rPr>
              <w:t>)</w:t>
            </w:r>
          </w:p>
          <w:p w:rsidR="0039368E" w:rsidRPr="00171B85" w:rsidRDefault="006A6710" w:rsidP="00103F69">
            <w:pPr>
              <w:pStyle w:val="ListParagraph"/>
              <w:numPr>
                <w:ilvl w:val="0"/>
                <w:numId w:val="78"/>
              </w:numPr>
              <w:contextualSpacing w:val="0"/>
              <w:rPr>
                <w:szCs w:val="22"/>
              </w:rPr>
            </w:pPr>
            <w:r w:rsidRPr="00171B85">
              <w:rPr>
                <w:szCs w:val="22"/>
              </w:rPr>
              <w:t>уважавање</w:t>
            </w:r>
            <w:r w:rsidR="0039368E" w:rsidRPr="00171B85">
              <w:rPr>
                <w:szCs w:val="22"/>
              </w:rPr>
              <w:t xml:space="preserve"> </w:t>
            </w:r>
            <w:r w:rsidRPr="00171B85">
              <w:rPr>
                <w:szCs w:val="22"/>
              </w:rPr>
              <w:t>правила</w:t>
            </w:r>
            <w:r w:rsidR="0039368E" w:rsidRPr="00171B85">
              <w:rPr>
                <w:szCs w:val="22"/>
              </w:rPr>
              <w:t xml:space="preserve"> </w:t>
            </w:r>
            <w:r w:rsidRPr="00171B85">
              <w:rPr>
                <w:szCs w:val="22"/>
              </w:rPr>
              <w:t>лијепог</w:t>
            </w:r>
            <w:r w:rsidR="0039368E" w:rsidRPr="00171B85">
              <w:rPr>
                <w:szCs w:val="22"/>
              </w:rPr>
              <w:t xml:space="preserve"> </w:t>
            </w:r>
            <w:r w:rsidRPr="00171B85">
              <w:rPr>
                <w:szCs w:val="22"/>
              </w:rPr>
              <w:t>понашања</w:t>
            </w:r>
            <w:r w:rsidR="0039368E" w:rsidRPr="00171B85">
              <w:rPr>
                <w:szCs w:val="22"/>
              </w:rPr>
              <w:t xml:space="preserve"> (</w:t>
            </w:r>
            <w:r w:rsidRPr="00171B85">
              <w:rPr>
                <w:szCs w:val="22"/>
              </w:rPr>
              <w:t>изразити</w:t>
            </w:r>
            <w:r w:rsidR="0039368E" w:rsidRPr="00171B85">
              <w:rPr>
                <w:szCs w:val="22"/>
              </w:rPr>
              <w:t xml:space="preserve"> </w:t>
            </w:r>
            <w:r w:rsidRPr="00171B85">
              <w:rPr>
                <w:szCs w:val="22"/>
              </w:rPr>
              <w:t>захвалност</w:t>
            </w:r>
            <w:r w:rsidR="0039368E" w:rsidRPr="00171B85">
              <w:rPr>
                <w:szCs w:val="22"/>
              </w:rPr>
              <w:t xml:space="preserve">, </w:t>
            </w:r>
            <w:r w:rsidRPr="00171B85">
              <w:rPr>
                <w:szCs w:val="22"/>
              </w:rPr>
              <w:t>наклоност</w:t>
            </w:r>
            <w:r w:rsidR="0039368E" w:rsidRPr="00171B85">
              <w:rPr>
                <w:szCs w:val="22"/>
              </w:rPr>
              <w:t xml:space="preserve">, </w:t>
            </w:r>
            <w:r w:rsidRPr="00171B85">
              <w:rPr>
                <w:szCs w:val="22"/>
              </w:rPr>
              <w:t>подијелити</w:t>
            </w:r>
            <w:r w:rsidR="0039368E" w:rsidRPr="00171B85">
              <w:rPr>
                <w:szCs w:val="22"/>
              </w:rPr>
              <w:t xml:space="preserve"> </w:t>
            </w:r>
            <w:r w:rsidRPr="00171B85">
              <w:rPr>
                <w:szCs w:val="22"/>
              </w:rPr>
              <w:t>бригу</w:t>
            </w:r>
            <w:r w:rsidR="0039368E" w:rsidRPr="00171B85">
              <w:rPr>
                <w:szCs w:val="22"/>
              </w:rPr>
              <w:t xml:space="preserve">, </w:t>
            </w:r>
            <w:r w:rsidRPr="00171B85">
              <w:rPr>
                <w:szCs w:val="22"/>
              </w:rPr>
              <w:t>радост</w:t>
            </w:r>
            <w:r w:rsidR="0039368E" w:rsidRPr="00171B85">
              <w:rPr>
                <w:szCs w:val="22"/>
              </w:rPr>
              <w:t xml:space="preserve">, </w:t>
            </w:r>
            <w:r w:rsidRPr="00171B85">
              <w:rPr>
                <w:szCs w:val="22"/>
              </w:rPr>
              <w:t>итд</w:t>
            </w:r>
            <w:r w:rsidR="0039368E" w:rsidRPr="00171B85">
              <w:rPr>
                <w:szCs w:val="22"/>
              </w:rPr>
              <w:t>.)</w:t>
            </w:r>
          </w:p>
          <w:p w:rsidR="0039368E" w:rsidRPr="00171B85" w:rsidRDefault="006A6710" w:rsidP="00103F69">
            <w:pPr>
              <w:pStyle w:val="ListParagraph"/>
              <w:numPr>
                <w:ilvl w:val="0"/>
                <w:numId w:val="78"/>
              </w:numPr>
              <w:contextualSpacing w:val="0"/>
              <w:rPr>
                <w:szCs w:val="22"/>
              </w:rPr>
            </w:pPr>
            <w:r w:rsidRPr="00171B85">
              <w:rPr>
                <w:szCs w:val="22"/>
              </w:rPr>
              <w:t>уважавање</w:t>
            </w:r>
            <w:r w:rsidR="0039368E" w:rsidRPr="00171B85">
              <w:rPr>
                <w:szCs w:val="22"/>
              </w:rPr>
              <w:t xml:space="preserve"> </w:t>
            </w:r>
            <w:r w:rsidRPr="00171B85">
              <w:rPr>
                <w:szCs w:val="22"/>
              </w:rPr>
              <w:t>разлика</w:t>
            </w:r>
            <w:r w:rsidR="0039368E" w:rsidRPr="00171B85">
              <w:rPr>
                <w:szCs w:val="22"/>
              </w:rPr>
              <w:t xml:space="preserve"> </w:t>
            </w:r>
            <w:r w:rsidRPr="00171B85">
              <w:rPr>
                <w:szCs w:val="22"/>
              </w:rPr>
              <w:t>у</w:t>
            </w:r>
            <w:r w:rsidR="0039368E" w:rsidRPr="00171B85">
              <w:rPr>
                <w:szCs w:val="22"/>
              </w:rPr>
              <w:t xml:space="preserve"> </w:t>
            </w:r>
            <w:r w:rsidRPr="00171B85">
              <w:rPr>
                <w:szCs w:val="22"/>
              </w:rPr>
              <w:t>језичким</w:t>
            </w:r>
            <w:r w:rsidR="0039368E" w:rsidRPr="00171B85">
              <w:rPr>
                <w:szCs w:val="22"/>
              </w:rPr>
              <w:t xml:space="preserve"> </w:t>
            </w:r>
            <w:r w:rsidRPr="00171B85">
              <w:rPr>
                <w:szCs w:val="22"/>
              </w:rPr>
              <w:t>регистрима</w:t>
            </w:r>
            <w:r w:rsidR="0039368E" w:rsidRPr="00171B85">
              <w:rPr>
                <w:szCs w:val="22"/>
              </w:rPr>
              <w:t xml:space="preserve"> (</w:t>
            </w:r>
            <w:r w:rsidRPr="00171B85">
              <w:rPr>
                <w:szCs w:val="22"/>
              </w:rPr>
              <w:t>нивои</w:t>
            </w:r>
            <w:r w:rsidR="0039368E" w:rsidRPr="00171B85">
              <w:rPr>
                <w:szCs w:val="22"/>
              </w:rPr>
              <w:t xml:space="preserve"> </w:t>
            </w:r>
            <w:r w:rsidRPr="00171B85">
              <w:rPr>
                <w:szCs w:val="22"/>
              </w:rPr>
              <w:t>формализма</w:t>
            </w:r>
            <w:r w:rsidR="0039368E" w:rsidRPr="00171B85">
              <w:rPr>
                <w:szCs w:val="22"/>
              </w:rPr>
              <w:t>)</w:t>
            </w:r>
          </w:p>
          <w:p w:rsidR="0039368E" w:rsidRPr="00171B85" w:rsidRDefault="006A6710" w:rsidP="00103F69">
            <w:pPr>
              <w:pStyle w:val="ListParagraph"/>
              <w:numPr>
                <w:ilvl w:val="0"/>
                <w:numId w:val="78"/>
              </w:numPr>
              <w:contextualSpacing w:val="0"/>
              <w:rPr>
                <w:szCs w:val="22"/>
              </w:rPr>
            </w:pPr>
            <w:r w:rsidRPr="00171B85">
              <w:rPr>
                <w:szCs w:val="22"/>
              </w:rPr>
              <w:t>конструктивно</w:t>
            </w:r>
            <w:r w:rsidR="0039368E" w:rsidRPr="00171B85">
              <w:rPr>
                <w:szCs w:val="22"/>
              </w:rPr>
              <w:t xml:space="preserve"> </w:t>
            </w:r>
            <w:r w:rsidRPr="00171B85">
              <w:rPr>
                <w:szCs w:val="22"/>
              </w:rPr>
              <w:t>комуницирање</w:t>
            </w:r>
            <w:r w:rsidR="0039368E" w:rsidRPr="00171B85">
              <w:rPr>
                <w:szCs w:val="22"/>
              </w:rPr>
              <w:t xml:space="preserve"> </w:t>
            </w:r>
            <w:r w:rsidRPr="00171B85">
              <w:rPr>
                <w:szCs w:val="22"/>
              </w:rPr>
              <w:t>и</w:t>
            </w:r>
            <w:r w:rsidR="0039368E" w:rsidRPr="00171B85">
              <w:rPr>
                <w:szCs w:val="22"/>
              </w:rPr>
              <w:t xml:space="preserve"> </w:t>
            </w:r>
            <w:r w:rsidRPr="00171B85">
              <w:rPr>
                <w:szCs w:val="22"/>
              </w:rPr>
              <w:t>поштивање</w:t>
            </w:r>
            <w:r w:rsidR="0039368E" w:rsidRPr="00171B85">
              <w:rPr>
                <w:szCs w:val="22"/>
              </w:rPr>
              <w:t xml:space="preserve"> </w:t>
            </w:r>
            <w:r w:rsidRPr="00171B85">
              <w:rPr>
                <w:szCs w:val="22"/>
              </w:rPr>
              <w:t>у</w:t>
            </w:r>
            <w:r w:rsidR="0039368E" w:rsidRPr="00171B85">
              <w:rPr>
                <w:szCs w:val="22"/>
              </w:rPr>
              <w:t xml:space="preserve"> </w:t>
            </w:r>
            <w:r w:rsidRPr="00171B85">
              <w:rPr>
                <w:szCs w:val="22"/>
              </w:rPr>
              <w:t>друштвеним</w:t>
            </w:r>
            <w:r w:rsidR="0039368E" w:rsidRPr="00171B85">
              <w:rPr>
                <w:szCs w:val="22"/>
              </w:rPr>
              <w:t xml:space="preserve"> </w:t>
            </w:r>
            <w:r w:rsidRPr="00171B85">
              <w:rPr>
                <w:szCs w:val="22"/>
              </w:rPr>
              <w:t>ситуацијама</w:t>
            </w:r>
            <w:r w:rsidR="0039368E" w:rsidRPr="00171B85">
              <w:rPr>
                <w:szCs w:val="22"/>
              </w:rPr>
              <w:t xml:space="preserve"> </w:t>
            </w:r>
            <w:r w:rsidRPr="00171B85">
              <w:rPr>
                <w:szCs w:val="22"/>
              </w:rPr>
              <w:t>и</w:t>
            </w:r>
            <w:r w:rsidR="0039368E" w:rsidRPr="00171B85">
              <w:rPr>
                <w:szCs w:val="22"/>
              </w:rPr>
              <w:t xml:space="preserve"> </w:t>
            </w:r>
            <w:r w:rsidRPr="00171B85">
              <w:rPr>
                <w:szCs w:val="22"/>
              </w:rPr>
              <w:t>међусобној</w:t>
            </w:r>
            <w:r w:rsidR="0039368E" w:rsidRPr="00171B85">
              <w:rPr>
                <w:szCs w:val="22"/>
              </w:rPr>
              <w:t xml:space="preserve"> </w:t>
            </w:r>
            <w:r w:rsidRPr="00171B85">
              <w:rPr>
                <w:szCs w:val="22"/>
              </w:rPr>
              <w:t>комуникацији</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Самоиницијатива</w:t>
            </w:r>
            <w:r w:rsidR="0039368E" w:rsidRPr="00171B85">
              <w:rPr>
                <w:szCs w:val="22"/>
              </w:rPr>
              <w:t xml:space="preserve"> </w:t>
            </w:r>
            <w:r w:rsidRPr="00171B85">
              <w:rPr>
                <w:szCs w:val="22"/>
              </w:rPr>
              <w:t>и</w:t>
            </w:r>
            <w:r w:rsidR="0039368E" w:rsidRPr="00171B85">
              <w:rPr>
                <w:szCs w:val="22"/>
              </w:rPr>
              <w:t xml:space="preserve"> </w:t>
            </w:r>
            <w:r w:rsidRPr="00171B85">
              <w:rPr>
                <w:szCs w:val="22"/>
              </w:rPr>
              <w:t>подузетничка</w:t>
            </w:r>
            <w:r w:rsidR="0039368E" w:rsidRPr="00171B85">
              <w:rPr>
                <w:szCs w:val="22"/>
              </w:rPr>
              <w:t xml:space="preserve"> </w:t>
            </w:r>
            <w:r w:rsidRPr="00171B85">
              <w:rPr>
                <w:szCs w:val="22"/>
              </w:rPr>
              <w:t>компетенција</w:t>
            </w:r>
          </w:p>
        </w:tc>
        <w:tc>
          <w:tcPr>
            <w:tcW w:w="6973" w:type="dxa"/>
          </w:tcPr>
          <w:p w:rsidR="0039368E" w:rsidRPr="00171B85" w:rsidRDefault="006A6710" w:rsidP="00103F69">
            <w:pPr>
              <w:pStyle w:val="ListParagraph"/>
              <w:numPr>
                <w:ilvl w:val="0"/>
                <w:numId w:val="79"/>
              </w:numPr>
              <w:contextualSpacing w:val="0"/>
              <w:rPr>
                <w:szCs w:val="22"/>
              </w:rPr>
            </w:pPr>
            <w:r w:rsidRPr="00171B85">
              <w:rPr>
                <w:szCs w:val="22"/>
              </w:rPr>
              <w:t>управљање</w:t>
            </w:r>
            <w:r w:rsidR="0039368E" w:rsidRPr="00171B85">
              <w:rPr>
                <w:szCs w:val="22"/>
              </w:rPr>
              <w:t xml:space="preserve"> </w:t>
            </w:r>
            <w:r w:rsidRPr="00171B85">
              <w:rPr>
                <w:szCs w:val="22"/>
              </w:rPr>
              <w:t>пројектима</w:t>
            </w:r>
          </w:p>
          <w:p w:rsidR="0039368E" w:rsidRPr="00171B85" w:rsidRDefault="006A6710" w:rsidP="00103F69">
            <w:pPr>
              <w:pStyle w:val="ListParagraph"/>
              <w:numPr>
                <w:ilvl w:val="0"/>
                <w:numId w:val="79"/>
              </w:numPr>
              <w:contextualSpacing w:val="0"/>
              <w:rPr>
                <w:szCs w:val="22"/>
              </w:rPr>
            </w:pPr>
            <w:r w:rsidRPr="00171B85">
              <w:rPr>
                <w:szCs w:val="22"/>
              </w:rPr>
              <w:t>препознавање</w:t>
            </w:r>
            <w:r w:rsidR="0039368E" w:rsidRPr="00171B85">
              <w:rPr>
                <w:szCs w:val="22"/>
              </w:rPr>
              <w:t xml:space="preserve"> </w:t>
            </w:r>
            <w:r w:rsidRPr="00171B85">
              <w:rPr>
                <w:szCs w:val="22"/>
              </w:rPr>
              <w:t>властитих</w:t>
            </w:r>
            <w:r w:rsidR="0039368E" w:rsidRPr="00171B85">
              <w:rPr>
                <w:szCs w:val="22"/>
              </w:rPr>
              <w:t xml:space="preserve"> </w:t>
            </w:r>
            <w:r w:rsidRPr="00171B85">
              <w:rPr>
                <w:szCs w:val="22"/>
              </w:rPr>
              <w:t>јаких</w:t>
            </w:r>
            <w:r w:rsidR="0039368E" w:rsidRPr="00171B85">
              <w:rPr>
                <w:szCs w:val="22"/>
              </w:rPr>
              <w:t xml:space="preserve"> </w:t>
            </w:r>
            <w:r w:rsidRPr="00171B85">
              <w:rPr>
                <w:szCs w:val="22"/>
              </w:rPr>
              <w:t>и</w:t>
            </w:r>
            <w:r w:rsidR="0039368E" w:rsidRPr="00171B85">
              <w:rPr>
                <w:szCs w:val="22"/>
              </w:rPr>
              <w:t xml:space="preserve"> </w:t>
            </w:r>
            <w:r w:rsidRPr="00171B85">
              <w:rPr>
                <w:szCs w:val="22"/>
              </w:rPr>
              <w:t>слабих</w:t>
            </w:r>
            <w:r w:rsidR="0039368E" w:rsidRPr="00171B85">
              <w:rPr>
                <w:szCs w:val="22"/>
              </w:rPr>
              <w:t xml:space="preserve"> </w:t>
            </w:r>
            <w:r w:rsidRPr="00171B85">
              <w:rPr>
                <w:szCs w:val="22"/>
              </w:rPr>
              <w:t>страна</w:t>
            </w:r>
          </w:p>
          <w:p w:rsidR="0039368E" w:rsidRPr="00171B85" w:rsidRDefault="006A6710" w:rsidP="00103F69">
            <w:pPr>
              <w:pStyle w:val="ListParagraph"/>
              <w:numPr>
                <w:ilvl w:val="0"/>
                <w:numId w:val="79"/>
              </w:numPr>
              <w:contextualSpacing w:val="0"/>
              <w:rPr>
                <w:szCs w:val="22"/>
              </w:rPr>
            </w:pPr>
            <w:r w:rsidRPr="00171B85">
              <w:rPr>
                <w:szCs w:val="22"/>
              </w:rPr>
              <w:t>рад</w:t>
            </w:r>
            <w:r w:rsidR="0039368E" w:rsidRPr="00171B85">
              <w:rPr>
                <w:szCs w:val="22"/>
              </w:rPr>
              <w:t xml:space="preserve"> </w:t>
            </w:r>
            <w:r w:rsidRPr="00171B85">
              <w:rPr>
                <w:szCs w:val="22"/>
              </w:rPr>
              <w:t>у</w:t>
            </w:r>
            <w:r w:rsidR="0039368E" w:rsidRPr="00171B85">
              <w:rPr>
                <w:szCs w:val="22"/>
              </w:rPr>
              <w:t xml:space="preserve"> </w:t>
            </w:r>
            <w:r w:rsidRPr="00171B85">
              <w:rPr>
                <w:szCs w:val="22"/>
              </w:rPr>
              <w:t>тимовима</w:t>
            </w:r>
            <w:r w:rsidR="0039368E" w:rsidRPr="00171B85">
              <w:rPr>
                <w:szCs w:val="22"/>
              </w:rPr>
              <w:t xml:space="preserve"> </w:t>
            </w:r>
            <w:r w:rsidRPr="00171B85">
              <w:rPr>
                <w:szCs w:val="22"/>
              </w:rPr>
              <w:t>на</w:t>
            </w:r>
            <w:r w:rsidR="0039368E" w:rsidRPr="00171B85">
              <w:rPr>
                <w:szCs w:val="22"/>
              </w:rPr>
              <w:t xml:space="preserve"> </w:t>
            </w:r>
            <w:r w:rsidRPr="00171B85">
              <w:rPr>
                <w:szCs w:val="22"/>
              </w:rPr>
              <w:t>кооперативан</w:t>
            </w:r>
            <w:r w:rsidR="0039368E" w:rsidRPr="00171B85">
              <w:rPr>
                <w:szCs w:val="22"/>
              </w:rPr>
              <w:t xml:space="preserve"> </w:t>
            </w:r>
            <w:r w:rsidRPr="00171B85">
              <w:rPr>
                <w:szCs w:val="22"/>
              </w:rPr>
              <w:t>и</w:t>
            </w:r>
            <w:r w:rsidR="0039368E" w:rsidRPr="00171B85">
              <w:rPr>
                <w:szCs w:val="22"/>
              </w:rPr>
              <w:t xml:space="preserve"> </w:t>
            </w:r>
            <w:r w:rsidRPr="00171B85">
              <w:rPr>
                <w:szCs w:val="22"/>
              </w:rPr>
              <w:t>флексибилан</w:t>
            </w:r>
            <w:r w:rsidR="0039368E" w:rsidRPr="00171B85">
              <w:rPr>
                <w:szCs w:val="22"/>
              </w:rPr>
              <w:t xml:space="preserve"> </w:t>
            </w:r>
            <w:r w:rsidRPr="00171B85">
              <w:rPr>
                <w:szCs w:val="22"/>
              </w:rPr>
              <w:t>начин</w:t>
            </w:r>
          </w:p>
          <w:p w:rsidR="0039368E" w:rsidRPr="00171B85" w:rsidRDefault="006A6710" w:rsidP="00103F69">
            <w:pPr>
              <w:pStyle w:val="ListParagraph"/>
              <w:numPr>
                <w:ilvl w:val="0"/>
                <w:numId w:val="79"/>
              </w:numPr>
              <w:contextualSpacing w:val="0"/>
              <w:rPr>
                <w:szCs w:val="22"/>
              </w:rPr>
            </w:pPr>
            <w:r w:rsidRPr="00171B85">
              <w:rPr>
                <w:szCs w:val="22"/>
              </w:rPr>
              <w:t>конструктивно</w:t>
            </w:r>
            <w:r w:rsidR="0039368E" w:rsidRPr="00171B85">
              <w:rPr>
                <w:szCs w:val="22"/>
              </w:rPr>
              <w:t xml:space="preserve"> </w:t>
            </w:r>
            <w:r w:rsidR="00C675E0" w:rsidRPr="00171B85">
              <w:rPr>
                <w:szCs w:val="22"/>
              </w:rPr>
              <w:t>са</w:t>
            </w:r>
            <w:r w:rsidRPr="00171B85">
              <w:rPr>
                <w:szCs w:val="22"/>
              </w:rPr>
              <w:t>рађивање</w:t>
            </w:r>
            <w:r w:rsidR="0039368E" w:rsidRPr="00171B85">
              <w:rPr>
                <w:szCs w:val="22"/>
              </w:rPr>
              <w:t xml:space="preserve"> </w:t>
            </w:r>
            <w:r w:rsidRPr="00171B85">
              <w:rPr>
                <w:szCs w:val="22"/>
              </w:rPr>
              <w:t>у</w:t>
            </w:r>
            <w:r w:rsidR="0039368E" w:rsidRPr="00171B85">
              <w:rPr>
                <w:szCs w:val="22"/>
              </w:rPr>
              <w:t xml:space="preserve"> </w:t>
            </w:r>
            <w:r w:rsidRPr="00171B85">
              <w:rPr>
                <w:szCs w:val="22"/>
              </w:rPr>
              <w:t>активностима</w:t>
            </w:r>
            <w:r w:rsidR="0039368E" w:rsidRPr="00171B85">
              <w:rPr>
                <w:szCs w:val="22"/>
              </w:rPr>
              <w:t xml:space="preserve"> </w:t>
            </w:r>
            <w:r w:rsidRPr="00171B85">
              <w:rPr>
                <w:szCs w:val="22"/>
              </w:rPr>
              <w:t>и</w:t>
            </w:r>
            <w:r w:rsidR="0039368E" w:rsidRPr="00171B85">
              <w:rPr>
                <w:szCs w:val="22"/>
              </w:rPr>
              <w:t xml:space="preserve"> </w:t>
            </w:r>
            <w:r w:rsidRPr="00171B85">
              <w:rPr>
                <w:szCs w:val="22"/>
              </w:rPr>
              <w:t>употреба</w:t>
            </w:r>
            <w:r w:rsidR="0039368E" w:rsidRPr="00171B85">
              <w:rPr>
                <w:szCs w:val="22"/>
              </w:rPr>
              <w:t xml:space="preserve"> </w:t>
            </w:r>
            <w:r w:rsidRPr="00171B85">
              <w:rPr>
                <w:szCs w:val="22"/>
              </w:rPr>
              <w:t>вјештина</w:t>
            </w:r>
            <w:r w:rsidR="0039368E" w:rsidRPr="00171B85">
              <w:rPr>
                <w:szCs w:val="22"/>
              </w:rPr>
              <w:t xml:space="preserve"> </w:t>
            </w:r>
            <w:r w:rsidRPr="00171B85">
              <w:rPr>
                <w:szCs w:val="22"/>
              </w:rPr>
              <w:t>групног</w:t>
            </w:r>
            <w:r w:rsidR="0039368E" w:rsidRPr="00171B85">
              <w:rPr>
                <w:szCs w:val="22"/>
              </w:rPr>
              <w:t xml:space="preserve"> </w:t>
            </w:r>
            <w:r w:rsidRPr="00171B85">
              <w:rPr>
                <w:szCs w:val="22"/>
              </w:rPr>
              <w:t>рада</w:t>
            </w:r>
          </w:p>
          <w:p w:rsidR="0039368E" w:rsidRPr="00171B85" w:rsidRDefault="006A6710" w:rsidP="00103F69">
            <w:pPr>
              <w:pStyle w:val="ListParagraph"/>
              <w:numPr>
                <w:ilvl w:val="0"/>
                <w:numId w:val="79"/>
              </w:numPr>
              <w:contextualSpacing w:val="0"/>
              <w:rPr>
                <w:szCs w:val="22"/>
              </w:rPr>
            </w:pPr>
            <w:r w:rsidRPr="00171B85">
              <w:rPr>
                <w:szCs w:val="22"/>
              </w:rPr>
              <w:t>управљање</w:t>
            </w:r>
            <w:r w:rsidR="0039368E" w:rsidRPr="00171B85">
              <w:rPr>
                <w:szCs w:val="22"/>
              </w:rPr>
              <w:t xml:space="preserve"> </w:t>
            </w:r>
            <w:r w:rsidRPr="00171B85">
              <w:rPr>
                <w:szCs w:val="22"/>
              </w:rPr>
              <w:t>ризиком</w:t>
            </w:r>
            <w:r w:rsidR="0039368E" w:rsidRPr="00171B85">
              <w:rPr>
                <w:szCs w:val="22"/>
              </w:rPr>
              <w:t xml:space="preserve"> </w:t>
            </w:r>
            <w:r w:rsidRPr="00171B85">
              <w:rPr>
                <w:szCs w:val="22"/>
              </w:rPr>
              <w:t>и</w:t>
            </w:r>
            <w:r w:rsidR="0039368E" w:rsidRPr="00171B85">
              <w:rPr>
                <w:szCs w:val="22"/>
              </w:rPr>
              <w:t xml:space="preserve"> </w:t>
            </w:r>
            <w:r w:rsidRPr="00171B85">
              <w:rPr>
                <w:szCs w:val="22"/>
              </w:rPr>
              <w:t>развијање</w:t>
            </w:r>
            <w:r w:rsidR="0039368E" w:rsidRPr="00171B85">
              <w:rPr>
                <w:szCs w:val="22"/>
              </w:rPr>
              <w:t xml:space="preserve"> </w:t>
            </w:r>
            <w:r w:rsidRPr="00171B85">
              <w:rPr>
                <w:szCs w:val="22"/>
              </w:rPr>
              <w:t>свијести</w:t>
            </w:r>
            <w:r w:rsidR="0039368E" w:rsidRPr="00171B85">
              <w:rPr>
                <w:szCs w:val="22"/>
              </w:rPr>
              <w:t xml:space="preserve"> </w:t>
            </w:r>
            <w:r w:rsidRPr="00171B85">
              <w:rPr>
                <w:szCs w:val="22"/>
              </w:rPr>
              <w:t>о</w:t>
            </w:r>
            <w:r w:rsidR="0039368E" w:rsidRPr="00171B85">
              <w:rPr>
                <w:szCs w:val="22"/>
              </w:rPr>
              <w:t xml:space="preserve"> </w:t>
            </w:r>
            <w:r w:rsidRPr="00171B85">
              <w:rPr>
                <w:szCs w:val="22"/>
              </w:rPr>
              <w:t>одговорности</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Културна</w:t>
            </w:r>
            <w:r w:rsidR="0039368E" w:rsidRPr="00171B85">
              <w:rPr>
                <w:szCs w:val="22"/>
              </w:rPr>
              <w:t xml:space="preserve"> </w:t>
            </w:r>
            <w:r w:rsidRPr="00171B85">
              <w:rPr>
                <w:szCs w:val="22"/>
              </w:rPr>
              <w:t>свијест</w:t>
            </w:r>
            <w:r w:rsidR="0039368E" w:rsidRPr="00171B85">
              <w:rPr>
                <w:szCs w:val="22"/>
              </w:rPr>
              <w:t xml:space="preserve"> </w:t>
            </w:r>
            <w:r w:rsidRPr="00171B85">
              <w:rPr>
                <w:szCs w:val="22"/>
              </w:rPr>
              <w:t>и</w:t>
            </w:r>
            <w:r w:rsidR="0039368E" w:rsidRPr="00171B85">
              <w:rPr>
                <w:szCs w:val="22"/>
              </w:rPr>
              <w:t xml:space="preserve"> </w:t>
            </w:r>
            <w:r w:rsidRPr="00171B85">
              <w:rPr>
                <w:szCs w:val="22"/>
              </w:rPr>
              <w:t>културно</w:t>
            </w:r>
            <w:r w:rsidR="0039368E" w:rsidRPr="00171B85">
              <w:rPr>
                <w:szCs w:val="22"/>
              </w:rPr>
              <w:t xml:space="preserve"> </w:t>
            </w:r>
            <w:r w:rsidRPr="00171B85">
              <w:rPr>
                <w:szCs w:val="22"/>
              </w:rPr>
              <w:t>изражавање</w:t>
            </w:r>
          </w:p>
        </w:tc>
        <w:tc>
          <w:tcPr>
            <w:tcW w:w="6973" w:type="dxa"/>
          </w:tcPr>
          <w:p w:rsidR="0039368E" w:rsidRPr="00171B85" w:rsidRDefault="006A6710" w:rsidP="00103F69">
            <w:pPr>
              <w:pStyle w:val="ListParagraph"/>
              <w:numPr>
                <w:ilvl w:val="0"/>
                <w:numId w:val="80"/>
              </w:numPr>
              <w:contextualSpacing w:val="0"/>
              <w:rPr>
                <w:szCs w:val="22"/>
              </w:rPr>
            </w:pPr>
            <w:r w:rsidRPr="00171B85">
              <w:rPr>
                <w:szCs w:val="22"/>
              </w:rPr>
              <w:t>избјегавање</w:t>
            </w:r>
            <w:r w:rsidR="0039368E" w:rsidRPr="00171B85">
              <w:rPr>
                <w:szCs w:val="22"/>
              </w:rPr>
              <w:t xml:space="preserve"> </w:t>
            </w:r>
            <w:r w:rsidRPr="00171B85">
              <w:rPr>
                <w:szCs w:val="22"/>
              </w:rPr>
              <w:t>стереотипа</w:t>
            </w:r>
            <w:r w:rsidR="0039368E" w:rsidRPr="00171B85">
              <w:rPr>
                <w:szCs w:val="22"/>
              </w:rPr>
              <w:t xml:space="preserve">, </w:t>
            </w:r>
            <w:r w:rsidRPr="00171B85">
              <w:rPr>
                <w:szCs w:val="22"/>
              </w:rPr>
              <w:t>прихватање</w:t>
            </w:r>
            <w:r w:rsidR="0039368E" w:rsidRPr="00171B85">
              <w:rPr>
                <w:szCs w:val="22"/>
              </w:rPr>
              <w:t xml:space="preserve"> </w:t>
            </w:r>
            <w:r w:rsidRPr="00171B85">
              <w:rPr>
                <w:szCs w:val="22"/>
              </w:rPr>
              <w:t>компромиса</w:t>
            </w:r>
            <w:r w:rsidR="0039368E" w:rsidRPr="00171B85">
              <w:rPr>
                <w:szCs w:val="22"/>
              </w:rPr>
              <w:t xml:space="preserve">, </w:t>
            </w:r>
            <w:r w:rsidRPr="00171B85">
              <w:rPr>
                <w:szCs w:val="22"/>
              </w:rPr>
              <w:t>развијање</w:t>
            </w:r>
            <w:r w:rsidR="0039368E" w:rsidRPr="00171B85">
              <w:rPr>
                <w:szCs w:val="22"/>
              </w:rPr>
              <w:t xml:space="preserve"> </w:t>
            </w:r>
            <w:r w:rsidRPr="00171B85">
              <w:rPr>
                <w:szCs w:val="22"/>
              </w:rPr>
              <w:t>личног</w:t>
            </w:r>
            <w:r w:rsidR="0039368E" w:rsidRPr="00171B85">
              <w:rPr>
                <w:szCs w:val="22"/>
              </w:rPr>
              <w:t xml:space="preserve"> </w:t>
            </w:r>
            <w:r w:rsidRPr="00171B85">
              <w:rPr>
                <w:szCs w:val="22"/>
              </w:rPr>
              <w:t>интегритета</w:t>
            </w:r>
            <w:r w:rsidR="0039368E" w:rsidRPr="00171B85">
              <w:rPr>
                <w:szCs w:val="22"/>
              </w:rPr>
              <w:t xml:space="preserve"> </w:t>
            </w:r>
            <w:r w:rsidRPr="00171B85">
              <w:rPr>
                <w:szCs w:val="22"/>
              </w:rPr>
              <w:t>и</w:t>
            </w:r>
            <w:r w:rsidR="0039368E" w:rsidRPr="00171B85">
              <w:rPr>
                <w:szCs w:val="22"/>
              </w:rPr>
              <w:t xml:space="preserve"> </w:t>
            </w:r>
            <w:r w:rsidRPr="00171B85">
              <w:rPr>
                <w:szCs w:val="22"/>
              </w:rPr>
              <w:t>поштивање</w:t>
            </w:r>
            <w:r w:rsidR="0039368E" w:rsidRPr="00171B85">
              <w:rPr>
                <w:szCs w:val="22"/>
              </w:rPr>
              <w:t xml:space="preserve"> </w:t>
            </w:r>
            <w:r w:rsidRPr="00171B85">
              <w:rPr>
                <w:szCs w:val="22"/>
              </w:rPr>
              <w:t>интегритета</w:t>
            </w:r>
            <w:r w:rsidR="0039368E" w:rsidRPr="00171B85">
              <w:rPr>
                <w:szCs w:val="22"/>
              </w:rPr>
              <w:t xml:space="preserve"> </w:t>
            </w:r>
            <w:r w:rsidRPr="00171B85">
              <w:rPr>
                <w:szCs w:val="22"/>
              </w:rPr>
              <w:t>других</w:t>
            </w:r>
            <w:r w:rsidR="0039368E" w:rsidRPr="00171B85">
              <w:rPr>
                <w:szCs w:val="22"/>
              </w:rPr>
              <w:t xml:space="preserve">, </w:t>
            </w:r>
            <w:r w:rsidRPr="00171B85">
              <w:rPr>
                <w:szCs w:val="22"/>
              </w:rPr>
              <w:t>примјерно</w:t>
            </w:r>
            <w:r w:rsidR="0039368E" w:rsidRPr="00171B85">
              <w:rPr>
                <w:szCs w:val="22"/>
              </w:rPr>
              <w:t xml:space="preserve"> </w:t>
            </w:r>
            <w:r w:rsidRPr="00171B85">
              <w:rPr>
                <w:szCs w:val="22"/>
              </w:rPr>
              <w:t>самопоуздање</w:t>
            </w:r>
          </w:p>
          <w:p w:rsidR="0039368E" w:rsidRPr="00171B85" w:rsidRDefault="006A6710" w:rsidP="00103F69">
            <w:pPr>
              <w:pStyle w:val="ListParagraph"/>
              <w:numPr>
                <w:ilvl w:val="0"/>
                <w:numId w:val="80"/>
              </w:numPr>
              <w:contextualSpacing w:val="0"/>
              <w:rPr>
                <w:szCs w:val="22"/>
              </w:rPr>
            </w:pPr>
            <w:r w:rsidRPr="00171B85">
              <w:rPr>
                <w:szCs w:val="22"/>
              </w:rPr>
              <w:t>конструктивно</w:t>
            </w:r>
            <w:r w:rsidR="0039368E" w:rsidRPr="00171B85">
              <w:rPr>
                <w:szCs w:val="22"/>
              </w:rPr>
              <w:t xml:space="preserve"> </w:t>
            </w:r>
            <w:r w:rsidRPr="00171B85">
              <w:rPr>
                <w:szCs w:val="22"/>
              </w:rPr>
              <w:t>изражавање</w:t>
            </w:r>
            <w:r w:rsidR="0039368E" w:rsidRPr="00171B85">
              <w:rPr>
                <w:szCs w:val="22"/>
              </w:rPr>
              <w:t xml:space="preserve"> </w:t>
            </w:r>
            <w:r w:rsidRPr="00171B85">
              <w:rPr>
                <w:szCs w:val="22"/>
              </w:rPr>
              <w:t>властитог</w:t>
            </w:r>
            <w:r w:rsidR="0039368E" w:rsidRPr="00171B85">
              <w:rPr>
                <w:szCs w:val="22"/>
              </w:rPr>
              <w:t xml:space="preserve"> </w:t>
            </w:r>
            <w:r w:rsidRPr="00171B85">
              <w:rPr>
                <w:szCs w:val="22"/>
              </w:rPr>
              <w:t>мишљења</w:t>
            </w:r>
            <w:r w:rsidR="0039368E" w:rsidRPr="00171B85">
              <w:rPr>
                <w:szCs w:val="22"/>
              </w:rPr>
              <w:t xml:space="preserve"> </w:t>
            </w:r>
            <w:r w:rsidRPr="00171B85">
              <w:rPr>
                <w:szCs w:val="22"/>
              </w:rPr>
              <w:t>и</w:t>
            </w:r>
            <w:r w:rsidR="0039368E" w:rsidRPr="00171B85">
              <w:rPr>
                <w:szCs w:val="22"/>
              </w:rPr>
              <w:t xml:space="preserve"> </w:t>
            </w:r>
            <w:r w:rsidRPr="00171B85">
              <w:rPr>
                <w:szCs w:val="22"/>
              </w:rPr>
              <w:t>фрустрација</w:t>
            </w:r>
            <w:r w:rsidR="0039368E" w:rsidRPr="00171B85">
              <w:rPr>
                <w:szCs w:val="22"/>
              </w:rPr>
              <w:t xml:space="preserve">, </w:t>
            </w:r>
            <w:r w:rsidRPr="00171B85">
              <w:rPr>
                <w:szCs w:val="22"/>
              </w:rPr>
              <w:t>способност</w:t>
            </w:r>
            <w:r w:rsidR="0039368E" w:rsidRPr="00171B85">
              <w:rPr>
                <w:szCs w:val="22"/>
              </w:rPr>
              <w:t xml:space="preserve"> </w:t>
            </w:r>
            <w:r w:rsidRPr="00171B85">
              <w:rPr>
                <w:szCs w:val="22"/>
              </w:rPr>
              <w:t>емпатије</w:t>
            </w:r>
          </w:p>
          <w:p w:rsidR="0039368E" w:rsidRPr="00171B85" w:rsidRDefault="006A6710" w:rsidP="00103F69">
            <w:pPr>
              <w:pStyle w:val="ListParagraph"/>
              <w:numPr>
                <w:ilvl w:val="0"/>
                <w:numId w:val="80"/>
              </w:numPr>
              <w:contextualSpacing w:val="0"/>
              <w:rPr>
                <w:szCs w:val="22"/>
              </w:rPr>
            </w:pPr>
            <w:r w:rsidRPr="00171B85">
              <w:rPr>
                <w:szCs w:val="22"/>
              </w:rPr>
              <w:t>познавање</w:t>
            </w:r>
            <w:r w:rsidR="0039368E" w:rsidRPr="00171B85">
              <w:rPr>
                <w:szCs w:val="22"/>
              </w:rPr>
              <w:t xml:space="preserve"> </w:t>
            </w:r>
            <w:r w:rsidRPr="00171B85">
              <w:rPr>
                <w:szCs w:val="22"/>
              </w:rPr>
              <w:t>најзначајнијих</w:t>
            </w:r>
            <w:r w:rsidR="0039368E" w:rsidRPr="00171B85">
              <w:rPr>
                <w:szCs w:val="22"/>
              </w:rPr>
              <w:t xml:space="preserve"> </w:t>
            </w:r>
            <w:r w:rsidRPr="00171B85">
              <w:rPr>
                <w:szCs w:val="22"/>
              </w:rPr>
              <w:t>културних</w:t>
            </w:r>
            <w:r w:rsidR="0039368E" w:rsidRPr="00171B85">
              <w:rPr>
                <w:szCs w:val="22"/>
              </w:rPr>
              <w:t xml:space="preserve"> </w:t>
            </w:r>
            <w:r w:rsidRPr="00171B85">
              <w:rPr>
                <w:szCs w:val="22"/>
              </w:rPr>
              <w:t>достигнућа</w:t>
            </w:r>
            <w:r w:rsidR="0039368E" w:rsidRPr="00171B85">
              <w:rPr>
                <w:szCs w:val="22"/>
              </w:rPr>
              <w:t xml:space="preserve">, </w:t>
            </w:r>
            <w:r w:rsidRPr="00171B85">
              <w:rPr>
                <w:szCs w:val="22"/>
              </w:rPr>
              <w:t>цијењење</w:t>
            </w:r>
            <w:r w:rsidR="0039368E" w:rsidRPr="00171B85">
              <w:rPr>
                <w:szCs w:val="22"/>
              </w:rPr>
              <w:t xml:space="preserve"> </w:t>
            </w:r>
            <w:r w:rsidRPr="00171B85">
              <w:rPr>
                <w:szCs w:val="22"/>
              </w:rPr>
              <w:t>умјетничког</w:t>
            </w:r>
            <w:r w:rsidR="0039368E" w:rsidRPr="00171B85">
              <w:rPr>
                <w:szCs w:val="22"/>
              </w:rPr>
              <w:t xml:space="preserve"> </w:t>
            </w:r>
            <w:r w:rsidRPr="00171B85">
              <w:rPr>
                <w:szCs w:val="22"/>
              </w:rPr>
              <w:t>рада</w:t>
            </w:r>
            <w:r w:rsidR="0039368E" w:rsidRPr="00171B85">
              <w:rPr>
                <w:szCs w:val="22"/>
              </w:rPr>
              <w:t xml:space="preserve"> </w:t>
            </w:r>
            <w:r w:rsidRPr="00171B85">
              <w:rPr>
                <w:szCs w:val="22"/>
              </w:rPr>
              <w:t>и</w:t>
            </w:r>
            <w:r w:rsidR="0039368E" w:rsidRPr="00171B85">
              <w:rPr>
                <w:szCs w:val="22"/>
              </w:rPr>
              <w:t xml:space="preserve"> </w:t>
            </w:r>
            <w:r w:rsidRPr="00171B85">
              <w:rPr>
                <w:szCs w:val="22"/>
              </w:rPr>
              <w:t>културних</w:t>
            </w:r>
            <w:r w:rsidR="0039368E" w:rsidRPr="00171B85">
              <w:rPr>
                <w:szCs w:val="22"/>
              </w:rPr>
              <w:t xml:space="preserve"> </w:t>
            </w:r>
            <w:r w:rsidRPr="00171B85">
              <w:rPr>
                <w:szCs w:val="22"/>
              </w:rPr>
              <w:t>догађаја</w:t>
            </w:r>
          </w:p>
          <w:p w:rsidR="0039368E" w:rsidRPr="00171B85" w:rsidRDefault="006A6710" w:rsidP="00103F69">
            <w:pPr>
              <w:pStyle w:val="ListParagraph"/>
              <w:numPr>
                <w:ilvl w:val="0"/>
                <w:numId w:val="80"/>
              </w:numPr>
              <w:contextualSpacing w:val="0"/>
              <w:rPr>
                <w:szCs w:val="22"/>
              </w:rPr>
            </w:pPr>
            <w:r w:rsidRPr="00171B85">
              <w:rPr>
                <w:szCs w:val="22"/>
              </w:rPr>
              <w:t>уважавање</w:t>
            </w:r>
            <w:r w:rsidR="0039368E" w:rsidRPr="00171B85">
              <w:rPr>
                <w:szCs w:val="22"/>
              </w:rPr>
              <w:t xml:space="preserve"> </w:t>
            </w:r>
            <w:r w:rsidRPr="00171B85">
              <w:rPr>
                <w:szCs w:val="22"/>
              </w:rPr>
              <w:t>и</w:t>
            </w:r>
            <w:r w:rsidR="0039368E" w:rsidRPr="00171B85">
              <w:rPr>
                <w:szCs w:val="22"/>
              </w:rPr>
              <w:t xml:space="preserve"> </w:t>
            </w:r>
            <w:r w:rsidRPr="00171B85">
              <w:rPr>
                <w:szCs w:val="22"/>
              </w:rPr>
              <w:t>уживање</w:t>
            </w:r>
            <w:r w:rsidR="0039368E" w:rsidRPr="00171B85">
              <w:rPr>
                <w:szCs w:val="22"/>
              </w:rPr>
              <w:t xml:space="preserve"> </w:t>
            </w:r>
            <w:r w:rsidRPr="00171B85">
              <w:rPr>
                <w:szCs w:val="22"/>
              </w:rPr>
              <w:t>у</w:t>
            </w:r>
            <w:r w:rsidR="0039368E" w:rsidRPr="00171B85">
              <w:rPr>
                <w:szCs w:val="22"/>
              </w:rPr>
              <w:t xml:space="preserve"> </w:t>
            </w:r>
            <w:r w:rsidRPr="00171B85">
              <w:rPr>
                <w:szCs w:val="22"/>
              </w:rPr>
              <w:t>умјетничким</w:t>
            </w:r>
            <w:r w:rsidR="0039368E" w:rsidRPr="00171B85">
              <w:rPr>
                <w:szCs w:val="22"/>
              </w:rPr>
              <w:t xml:space="preserve"> </w:t>
            </w:r>
            <w:r w:rsidRPr="00171B85">
              <w:rPr>
                <w:szCs w:val="22"/>
              </w:rPr>
              <w:t>дјелима</w:t>
            </w:r>
            <w:r w:rsidR="0039368E" w:rsidRPr="00171B85">
              <w:rPr>
                <w:szCs w:val="22"/>
              </w:rPr>
              <w:t xml:space="preserve"> </w:t>
            </w:r>
            <w:r w:rsidRPr="00171B85">
              <w:rPr>
                <w:szCs w:val="22"/>
              </w:rPr>
              <w:t>и</w:t>
            </w:r>
            <w:r w:rsidR="0039368E" w:rsidRPr="00171B85">
              <w:rPr>
                <w:szCs w:val="22"/>
              </w:rPr>
              <w:t xml:space="preserve"> </w:t>
            </w:r>
            <w:r w:rsidRPr="00171B85">
              <w:rPr>
                <w:szCs w:val="22"/>
              </w:rPr>
              <w:t>изведбама</w:t>
            </w:r>
            <w:r w:rsidR="0039368E" w:rsidRPr="00171B85">
              <w:rPr>
                <w:szCs w:val="22"/>
              </w:rPr>
              <w:t xml:space="preserve"> </w:t>
            </w:r>
            <w:r w:rsidRPr="00171B85">
              <w:rPr>
                <w:szCs w:val="22"/>
              </w:rPr>
              <w:t>и</w:t>
            </w:r>
            <w:r w:rsidR="0039368E" w:rsidRPr="00171B85">
              <w:rPr>
                <w:szCs w:val="22"/>
              </w:rPr>
              <w:t xml:space="preserve"> </w:t>
            </w:r>
            <w:r w:rsidRPr="00171B85">
              <w:rPr>
                <w:szCs w:val="22"/>
              </w:rPr>
              <w:t>развијање</w:t>
            </w:r>
            <w:r w:rsidR="0039368E" w:rsidRPr="00171B85">
              <w:rPr>
                <w:szCs w:val="22"/>
              </w:rPr>
              <w:t xml:space="preserve"> </w:t>
            </w:r>
            <w:r w:rsidRPr="00171B85">
              <w:rPr>
                <w:szCs w:val="22"/>
              </w:rPr>
              <w:t>осјећаја</w:t>
            </w:r>
            <w:r w:rsidR="0039368E" w:rsidRPr="00171B85">
              <w:rPr>
                <w:szCs w:val="22"/>
              </w:rPr>
              <w:t xml:space="preserve"> </w:t>
            </w:r>
            <w:r w:rsidRPr="00171B85">
              <w:rPr>
                <w:szCs w:val="22"/>
              </w:rPr>
              <w:t>за</w:t>
            </w:r>
            <w:r w:rsidR="0039368E" w:rsidRPr="00171B85">
              <w:rPr>
                <w:szCs w:val="22"/>
              </w:rPr>
              <w:t xml:space="preserve"> </w:t>
            </w:r>
            <w:r w:rsidRPr="00171B85">
              <w:rPr>
                <w:szCs w:val="22"/>
              </w:rPr>
              <w:t>лијепо</w:t>
            </w:r>
          </w:p>
        </w:tc>
      </w:tr>
      <w:tr w:rsidR="0039368E" w:rsidRPr="00171B85" w:rsidTr="00247358">
        <w:trPr>
          <w:jc w:val="center"/>
        </w:trPr>
        <w:tc>
          <w:tcPr>
            <w:tcW w:w="3626" w:type="dxa"/>
          </w:tcPr>
          <w:p w:rsidR="0039368E" w:rsidRPr="00171B85" w:rsidRDefault="006A6710" w:rsidP="00D5500D">
            <w:pPr>
              <w:rPr>
                <w:szCs w:val="22"/>
              </w:rPr>
            </w:pPr>
            <w:r w:rsidRPr="00171B85">
              <w:rPr>
                <w:szCs w:val="22"/>
              </w:rPr>
              <w:t>Креативно</w:t>
            </w:r>
            <w:r w:rsidR="0039368E" w:rsidRPr="00171B85">
              <w:rPr>
                <w:szCs w:val="22"/>
              </w:rPr>
              <w:t>-</w:t>
            </w:r>
            <w:r w:rsidRPr="00171B85">
              <w:rPr>
                <w:szCs w:val="22"/>
              </w:rPr>
              <w:t>продуктивна</w:t>
            </w:r>
            <w:r w:rsidR="0039368E" w:rsidRPr="00171B85">
              <w:rPr>
                <w:szCs w:val="22"/>
              </w:rPr>
              <w:t xml:space="preserve"> </w:t>
            </w:r>
            <w:r w:rsidRPr="00171B85">
              <w:rPr>
                <w:szCs w:val="22"/>
              </w:rPr>
              <w:t>компетенција</w:t>
            </w:r>
          </w:p>
        </w:tc>
        <w:tc>
          <w:tcPr>
            <w:tcW w:w="6973" w:type="dxa"/>
          </w:tcPr>
          <w:p w:rsidR="0039368E" w:rsidRPr="00171B85" w:rsidRDefault="006A6710" w:rsidP="00103F69">
            <w:pPr>
              <w:pStyle w:val="ListParagraph"/>
              <w:numPr>
                <w:ilvl w:val="0"/>
                <w:numId w:val="81"/>
              </w:numPr>
              <w:contextualSpacing w:val="0"/>
              <w:rPr>
                <w:szCs w:val="22"/>
              </w:rPr>
            </w:pPr>
            <w:r w:rsidRPr="00171B85">
              <w:rPr>
                <w:szCs w:val="22"/>
              </w:rPr>
              <w:t>развијање</w:t>
            </w:r>
            <w:r w:rsidR="0039368E" w:rsidRPr="00171B85">
              <w:rPr>
                <w:szCs w:val="22"/>
              </w:rPr>
              <w:t xml:space="preserve"> </w:t>
            </w:r>
            <w:r w:rsidRPr="00171B85">
              <w:rPr>
                <w:szCs w:val="22"/>
              </w:rPr>
              <w:t>комплексног</w:t>
            </w:r>
            <w:r w:rsidR="0039368E" w:rsidRPr="00171B85">
              <w:rPr>
                <w:szCs w:val="22"/>
              </w:rPr>
              <w:t xml:space="preserve"> </w:t>
            </w:r>
            <w:r w:rsidRPr="00171B85">
              <w:rPr>
                <w:szCs w:val="22"/>
              </w:rPr>
              <w:t>мишљења</w:t>
            </w:r>
            <w:r w:rsidR="0039368E" w:rsidRPr="00171B85">
              <w:rPr>
                <w:szCs w:val="22"/>
              </w:rPr>
              <w:t>:</w:t>
            </w:r>
          </w:p>
          <w:p w:rsidR="0039368E" w:rsidRPr="00171B85" w:rsidRDefault="006A6710" w:rsidP="00103F69">
            <w:pPr>
              <w:pStyle w:val="ListParagraph"/>
              <w:numPr>
                <w:ilvl w:val="0"/>
                <w:numId w:val="82"/>
              </w:numPr>
              <w:contextualSpacing w:val="0"/>
              <w:rPr>
                <w:szCs w:val="22"/>
              </w:rPr>
            </w:pPr>
            <w:r w:rsidRPr="00171B85">
              <w:rPr>
                <w:szCs w:val="22"/>
              </w:rPr>
              <w:t>сажимање</w:t>
            </w:r>
            <w:r w:rsidR="0039368E" w:rsidRPr="00171B85">
              <w:rPr>
                <w:szCs w:val="22"/>
              </w:rPr>
              <w:t xml:space="preserve">, </w:t>
            </w:r>
            <w:r w:rsidRPr="00171B85">
              <w:rPr>
                <w:szCs w:val="22"/>
              </w:rPr>
              <w:t>генерализирање</w:t>
            </w:r>
            <w:r w:rsidR="0039368E" w:rsidRPr="00171B85">
              <w:rPr>
                <w:szCs w:val="22"/>
              </w:rPr>
              <w:t xml:space="preserve">, </w:t>
            </w:r>
            <w:r w:rsidRPr="00171B85">
              <w:rPr>
                <w:szCs w:val="22"/>
              </w:rPr>
              <w:t>подршка</w:t>
            </w:r>
            <w:r w:rsidR="0039368E" w:rsidRPr="00171B85">
              <w:rPr>
                <w:szCs w:val="22"/>
              </w:rPr>
              <w:t xml:space="preserve"> </w:t>
            </w:r>
            <w:r w:rsidRPr="00171B85">
              <w:rPr>
                <w:szCs w:val="22"/>
              </w:rPr>
              <w:t>употреби</w:t>
            </w:r>
            <w:r w:rsidR="0039368E" w:rsidRPr="00171B85">
              <w:rPr>
                <w:szCs w:val="22"/>
              </w:rPr>
              <w:t xml:space="preserve"> </w:t>
            </w:r>
            <w:r w:rsidRPr="00171B85">
              <w:rPr>
                <w:szCs w:val="22"/>
              </w:rPr>
              <w:t>виших</w:t>
            </w:r>
            <w:r w:rsidR="0039368E" w:rsidRPr="00171B85">
              <w:rPr>
                <w:szCs w:val="22"/>
              </w:rPr>
              <w:t xml:space="preserve"> </w:t>
            </w:r>
            <w:r w:rsidRPr="00171B85">
              <w:rPr>
                <w:szCs w:val="22"/>
              </w:rPr>
              <w:t>когнитивних</w:t>
            </w:r>
            <w:r w:rsidR="0039368E" w:rsidRPr="00171B85">
              <w:rPr>
                <w:szCs w:val="22"/>
              </w:rPr>
              <w:t xml:space="preserve"> </w:t>
            </w:r>
            <w:r w:rsidRPr="00171B85">
              <w:rPr>
                <w:szCs w:val="22"/>
              </w:rPr>
              <w:t>способности</w:t>
            </w:r>
            <w:r w:rsidR="0039368E" w:rsidRPr="00171B85">
              <w:rPr>
                <w:szCs w:val="22"/>
              </w:rPr>
              <w:t>,</w:t>
            </w:r>
            <w:r w:rsidR="00C675E0" w:rsidRPr="00171B85">
              <w:rPr>
                <w:szCs w:val="22"/>
              </w:rPr>
              <w:t xml:space="preserve"> </w:t>
            </w:r>
            <w:r w:rsidRPr="00171B85">
              <w:rPr>
                <w:szCs w:val="22"/>
              </w:rPr>
              <w:t>као</w:t>
            </w:r>
            <w:r w:rsidR="0039368E" w:rsidRPr="00171B85">
              <w:rPr>
                <w:szCs w:val="22"/>
              </w:rPr>
              <w:t xml:space="preserve"> </w:t>
            </w:r>
            <w:r w:rsidRPr="00171B85">
              <w:rPr>
                <w:szCs w:val="22"/>
              </w:rPr>
              <w:t>што</w:t>
            </w:r>
            <w:r w:rsidR="0039368E" w:rsidRPr="00171B85">
              <w:rPr>
                <w:szCs w:val="22"/>
              </w:rPr>
              <w:t xml:space="preserve"> </w:t>
            </w:r>
            <w:r w:rsidRPr="00171B85">
              <w:rPr>
                <w:szCs w:val="22"/>
              </w:rPr>
              <w:t>су</w:t>
            </w:r>
            <w:r w:rsidR="0039368E" w:rsidRPr="00171B85">
              <w:rPr>
                <w:szCs w:val="22"/>
              </w:rPr>
              <w:t xml:space="preserve"> </w:t>
            </w:r>
            <w:r w:rsidRPr="00171B85">
              <w:rPr>
                <w:szCs w:val="22"/>
              </w:rPr>
              <w:t>анализа</w:t>
            </w:r>
            <w:r w:rsidR="0039368E" w:rsidRPr="00171B85">
              <w:rPr>
                <w:szCs w:val="22"/>
              </w:rPr>
              <w:t xml:space="preserve">, </w:t>
            </w:r>
            <w:r w:rsidRPr="00171B85">
              <w:rPr>
                <w:szCs w:val="22"/>
              </w:rPr>
              <w:t>синтеза</w:t>
            </w:r>
            <w:r w:rsidR="0039368E" w:rsidRPr="00171B85">
              <w:rPr>
                <w:szCs w:val="22"/>
              </w:rPr>
              <w:t xml:space="preserve">, </w:t>
            </w:r>
            <w:r w:rsidRPr="00171B85">
              <w:rPr>
                <w:szCs w:val="22"/>
              </w:rPr>
              <w:t>вредновање</w:t>
            </w:r>
            <w:r w:rsidR="0039368E" w:rsidRPr="00171B85">
              <w:rPr>
                <w:szCs w:val="22"/>
              </w:rPr>
              <w:t xml:space="preserve">, </w:t>
            </w:r>
            <w:r w:rsidRPr="00171B85">
              <w:rPr>
                <w:szCs w:val="22"/>
              </w:rPr>
              <w:t>употреба</w:t>
            </w:r>
            <w:r w:rsidR="0039368E" w:rsidRPr="00171B85">
              <w:rPr>
                <w:szCs w:val="22"/>
              </w:rPr>
              <w:t xml:space="preserve"> </w:t>
            </w:r>
            <w:r w:rsidRPr="00171B85">
              <w:rPr>
                <w:szCs w:val="22"/>
              </w:rPr>
              <w:t>критичког</w:t>
            </w:r>
            <w:r w:rsidR="0039368E" w:rsidRPr="00171B85">
              <w:rPr>
                <w:szCs w:val="22"/>
              </w:rPr>
              <w:t xml:space="preserve"> </w:t>
            </w:r>
            <w:r w:rsidRPr="00171B85">
              <w:rPr>
                <w:szCs w:val="22"/>
              </w:rPr>
              <w:t>мишљења</w:t>
            </w:r>
            <w:r w:rsidR="0039368E" w:rsidRPr="00171B85">
              <w:rPr>
                <w:szCs w:val="22"/>
              </w:rPr>
              <w:t xml:space="preserve"> (</w:t>
            </w:r>
            <w:r w:rsidRPr="00171B85">
              <w:rPr>
                <w:szCs w:val="22"/>
              </w:rPr>
              <w:t>разликовање</w:t>
            </w:r>
            <w:r w:rsidR="0039368E" w:rsidRPr="00171B85">
              <w:rPr>
                <w:szCs w:val="22"/>
              </w:rPr>
              <w:t xml:space="preserve"> </w:t>
            </w:r>
            <w:r w:rsidRPr="00171B85">
              <w:rPr>
                <w:szCs w:val="22"/>
              </w:rPr>
              <w:t>између</w:t>
            </w:r>
            <w:r w:rsidR="0039368E" w:rsidRPr="00171B85">
              <w:rPr>
                <w:szCs w:val="22"/>
              </w:rPr>
              <w:t xml:space="preserve"> </w:t>
            </w:r>
            <w:r w:rsidRPr="00171B85">
              <w:rPr>
                <w:szCs w:val="22"/>
              </w:rPr>
              <w:t>чињеница</w:t>
            </w:r>
            <w:r w:rsidR="0039368E" w:rsidRPr="00171B85">
              <w:rPr>
                <w:szCs w:val="22"/>
              </w:rPr>
              <w:t xml:space="preserve"> </w:t>
            </w:r>
            <w:r w:rsidRPr="00171B85">
              <w:rPr>
                <w:szCs w:val="22"/>
              </w:rPr>
              <w:t>и</w:t>
            </w:r>
            <w:r w:rsidR="0039368E" w:rsidRPr="00171B85">
              <w:rPr>
                <w:szCs w:val="22"/>
              </w:rPr>
              <w:t xml:space="preserve"> </w:t>
            </w:r>
            <w:r w:rsidRPr="00171B85">
              <w:rPr>
                <w:szCs w:val="22"/>
              </w:rPr>
              <w:t>мишљења</w:t>
            </w:r>
            <w:r w:rsidR="0039368E" w:rsidRPr="00171B85">
              <w:rPr>
                <w:szCs w:val="22"/>
              </w:rPr>
              <w:t xml:space="preserve">, </w:t>
            </w:r>
            <w:r w:rsidRPr="00171B85">
              <w:rPr>
                <w:szCs w:val="22"/>
              </w:rPr>
              <w:t>аргументирање</w:t>
            </w:r>
            <w:r w:rsidR="0039368E" w:rsidRPr="00171B85">
              <w:rPr>
                <w:szCs w:val="22"/>
              </w:rPr>
              <w:t xml:space="preserve"> </w:t>
            </w:r>
            <w:r w:rsidRPr="00171B85">
              <w:rPr>
                <w:szCs w:val="22"/>
              </w:rPr>
              <w:t>теза</w:t>
            </w:r>
            <w:r w:rsidR="0039368E" w:rsidRPr="00171B85">
              <w:rPr>
                <w:szCs w:val="22"/>
              </w:rPr>
              <w:t>)</w:t>
            </w:r>
          </w:p>
          <w:p w:rsidR="0039368E" w:rsidRPr="00171B85" w:rsidRDefault="006A6710" w:rsidP="00103F69">
            <w:pPr>
              <w:pStyle w:val="ListParagraph"/>
              <w:numPr>
                <w:ilvl w:val="0"/>
                <w:numId w:val="81"/>
              </w:numPr>
              <w:contextualSpacing w:val="0"/>
              <w:rPr>
                <w:szCs w:val="22"/>
              </w:rPr>
            </w:pPr>
            <w:r w:rsidRPr="00171B85">
              <w:rPr>
                <w:szCs w:val="22"/>
              </w:rPr>
              <w:t>развијање</w:t>
            </w:r>
            <w:r w:rsidR="0039368E" w:rsidRPr="00171B85">
              <w:rPr>
                <w:szCs w:val="22"/>
              </w:rPr>
              <w:t xml:space="preserve"> </w:t>
            </w:r>
            <w:r w:rsidRPr="00171B85">
              <w:rPr>
                <w:szCs w:val="22"/>
              </w:rPr>
              <w:t>креативности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потребе</w:t>
            </w:r>
            <w:r w:rsidR="0039368E" w:rsidRPr="00171B85">
              <w:rPr>
                <w:szCs w:val="22"/>
              </w:rPr>
              <w:t xml:space="preserve"> </w:t>
            </w:r>
            <w:r w:rsidRPr="00171B85">
              <w:rPr>
                <w:szCs w:val="22"/>
              </w:rPr>
              <w:t>за</w:t>
            </w:r>
            <w:r w:rsidR="0039368E" w:rsidRPr="00171B85">
              <w:rPr>
                <w:szCs w:val="22"/>
              </w:rPr>
              <w:t xml:space="preserve"> </w:t>
            </w:r>
            <w:r w:rsidRPr="00171B85">
              <w:rPr>
                <w:szCs w:val="22"/>
              </w:rPr>
              <w:t>изражавање</w:t>
            </w:r>
            <w:r w:rsidR="0039368E" w:rsidRPr="00171B85">
              <w:rPr>
                <w:szCs w:val="22"/>
              </w:rPr>
              <w:t xml:space="preserve">, </w:t>
            </w:r>
            <w:r w:rsidRPr="00171B85">
              <w:rPr>
                <w:szCs w:val="22"/>
              </w:rPr>
              <w:t>те</w:t>
            </w:r>
            <w:r w:rsidR="0039368E" w:rsidRPr="00171B85">
              <w:rPr>
                <w:szCs w:val="22"/>
              </w:rPr>
              <w:t xml:space="preserve"> </w:t>
            </w:r>
            <w:r w:rsidRPr="00171B85">
              <w:rPr>
                <w:szCs w:val="22"/>
              </w:rPr>
              <w:t>осјећај</w:t>
            </w:r>
            <w:r w:rsidR="0039368E" w:rsidRPr="00171B85">
              <w:rPr>
                <w:szCs w:val="22"/>
              </w:rPr>
              <w:t xml:space="preserve"> </w:t>
            </w:r>
            <w:r w:rsidRPr="00171B85">
              <w:rPr>
                <w:szCs w:val="22"/>
              </w:rPr>
              <w:t>за</w:t>
            </w:r>
            <w:r w:rsidR="0039368E" w:rsidRPr="00171B85">
              <w:rPr>
                <w:szCs w:val="22"/>
              </w:rPr>
              <w:t xml:space="preserve"> </w:t>
            </w:r>
            <w:r w:rsidRPr="00171B85">
              <w:rPr>
                <w:szCs w:val="22"/>
              </w:rPr>
              <w:t>естетске</w:t>
            </w:r>
            <w:r w:rsidR="0039368E" w:rsidRPr="00171B85">
              <w:rPr>
                <w:szCs w:val="22"/>
              </w:rPr>
              <w:t xml:space="preserve"> </w:t>
            </w:r>
            <w:r w:rsidRPr="00171B85">
              <w:rPr>
                <w:szCs w:val="22"/>
              </w:rPr>
              <w:t>вриједности</w:t>
            </w:r>
          </w:p>
          <w:p w:rsidR="0039368E" w:rsidRPr="00171B85" w:rsidRDefault="006A6710" w:rsidP="00103F69">
            <w:pPr>
              <w:pStyle w:val="ListParagraph"/>
              <w:numPr>
                <w:ilvl w:val="0"/>
                <w:numId w:val="81"/>
              </w:numPr>
              <w:contextualSpacing w:val="0"/>
              <w:rPr>
                <w:szCs w:val="22"/>
              </w:rPr>
            </w:pPr>
            <w:r w:rsidRPr="00171B85">
              <w:rPr>
                <w:szCs w:val="22"/>
              </w:rPr>
              <w:lastRenderedPageBreak/>
              <w:t>развијање</w:t>
            </w:r>
            <w:r w:rsidR="0039368E" w:rsidRPr="00171B85">
              <w:rPr>
                <w:szCs w:val="22"/>
              </w:rPr>
              <w:t xml:space="preserve"> </w:t>
            </w:r>
            <w:r w:rsidRPr="00171B85">
              <w:rPr>
                <w:szCs w:val="22"/>
              </w:rPr>
              <w:t>отворености</w:t>
            </w:r>
            <w:r w:rsidR="0039368E" w:rsidRPr="00171B85">
              <w:rPr>
                <w:szCs w:val="22"/>
              </w:rPr>
              <w:t xml:space="preserve"> </w:t>
            </w:r>
            <w:r w:rsidRPr="00171B85">
              <w:rPr>
                <w:szCs w:val="22"/>
              </w:rPr>
              <w:t>различитог</w:t>
            </w:r>
            <w:r w:rsidR="0039368E" w:rsidRPr="00171B85">
              <w:rPr>
                <w:szCs w:val="22"/>
              </w:rPr>
              <w:t xml:space="preserve"> </w:t>
            </w:r>
            <w:r w:rsidRPr="00171B85">
              <w:rPr>
                <w:szCs w:val="22"/>
              </w:rPr>
              <w:t>културног</w:t>
            </w:r>
            <w:r w:rsidR="0039368E" w:rsidRPr="00171B85">
              <w:rPr>
                <w:szCs w:val="22"/>
              </w:rPr>
              <w:t xml:space="preserve"> </w:t>
            </w:r>
            <w:r w:rsidRPr="00171B85">
              <w:rPr>
                <w:szCs w:val="22"/>
              </w:rPr>
              <w:t>изражавања</w:t>
            </w:r>
            <w:r w:rsidR="0039368E" w:rsidRPr="00171B85">
              <w:rPr>
                <w:szCs w:val="22"/>
              </w:rPr>
              <w:t xml:space="preserve"> </w:t>
            </w:r>
            <w:r w:rsidRPr="00171B85">
              <w:rPr>
                <w:szCs w:val="22"/>
              </w:rPr>
              <w:t>и</w:t>
            </w:r>
            <w:r w:rsidR="0039368E" w:rsidRPr="00171B85">
              <w:rPr>
                <w:szCs w:val="22"/>
              </w:rPr>
              <w:t xml:space="preserve"> </w:t>
            </w:r>
            <w:r w:rsidRPr="00171B85">
              <w:rPr>
                <w:szCs w:val="22"/>
              </w:rPr>
              <w:t>припремљености</w:t>
            </w:r>
            <w:r w:rsidR="0039368E" w:rsidRPr="00171B85">
              <w:rPr>
                <w:szCs w:val="22"/>
              </w:rPr>
              <w:t xml:space="preserve"> </w:t>
            </w:r>
            <w:r w:rsidRPr="00171B85">
              <w:rPr>
                <w:szCs w:val="22"/>
              </w:rPr>
              <w:t>за</w:t>
            </w:r>
            <w:r w:rsidR="0039368E" w:rsidRPr="00171B85">
              <w:rPr>
                <w:szCs w:val="22"/>
              </w:rPr>
              <w:t xml:space="preserve"> </w:t>
            </w:r>
            <w:r w:rsidRPr="00171B85">
              <w:rPr>
                <w:szCs w:val="22"/>
              </w:rPr>
              <w:t>развијање</w:t>
            </w:r>
            <w:r w:rsidR="0039368E" w:rsidRPr="00171B85">
              <w:rPr>
                <w:szCs w:val="22"/>
              </w:rPr>
              <w:t xml:space="preserve"> </w:t>
            </w:r>
            <w:r w:rsidRPr="00171B85">
              <w:rPr>
                <w:szCs w:val="22"/>
              </w:rPr>
              <w:t>властите</w:t>
            </w:r>
            <w:r w:rsidR="0039368E" w:rsidRPr="00171B85">
              <w:rPr>
                <w:szCs w:val="22"/>
              </w:rPr>
              <w:t xml:space="preserve"> </w:t>
            </w:r>
            <w:r w:rsidRPr="00171B85">
              <w:rPr>
                <w:szCs w:val="22"/>
              </w:rPr>
              <w:t>креативности</w:t>
            </w:r>
            <w:r w:rsidR="0039368E" w:rsidRPr="00171B85">
              <w:rPr>
                <w:szCs w:val="22"/>
              </w:rPr>
              <w:t xml:space="preserve"> </w:t>
            </w:r>
            <w:r w:rsidRPr="00171B85">
              <w:rPr>
                <w:szCs w:val="22"/>
              </w:rPr>
              <w:t>и</w:t>
            </w:r>
            <w:r w:rsidR="0039368E" w:rsidRPr="00171B85">
              <w:rPr>
                <w:szCs w:val="22"/>
              </w:rPr>
              <w:t xml:space="preserve"> </w:t>
            </w:r>
            <w:r w:rsidRPr="00171B85">
              <w:rPr>
                <w:szCs w:val="22"/>
              </w:rPr>
              <w:t>способности</w:t>
            </w:r>
            <w:r w:rsidR="0039368E" w:rsidRPr="00171B85">
              <w:rPr>
                <w:szCs w:val="22"/>
              </w:rPr>
              <w:t xml:space="preserve"> </w:t>
            </w:r>
            <w:r w:rsidRPr="00171B85">
              <w:rPr>
                <w:szCs w:val="22"/>
              </w:rPr>
              <w:t>изражавања</w:t>
            </w:r>
            <w:r w:rsidR="0039368E" w:rsidRPr="00171B85">
              <w:rPr>
                <w:szCs w:val="22"/>
              </w:rPr>
              <w:t>:</w:t>
            </w:r>
          </w:p>
          <w:p w:rsidR="0039368E" w:rsidRPr="00171B85" w:rsidRDefault="006A6710" w:rsidP="00103F69">
            <w:pPr>
              <w:pStyle w:val="ListParagraph"/>
              <w:numPr>
                <w:ilvl w:val="0"/>
                <w:numId w:val="83"/>
              </w:numPr>
              <w:contextualSpacing w:val="0"/>
              <w:rPr>
                <w:szCs w:val="22"/>
              </w:rPr>
            </w:pPr>
            <w:r w:rsidRPr="00171B85">
              <w:rPr>
                <w:szCs w:val="22"/>
              </w:rPr>
              <w:t>способност</w:t>
            </w:r>
            <w:r w:rsidR="0039368E" w:rsidRPr="00171B85">
              <w:rPr>
                <w:szCs w:val="22"/>
              </w:rPr>
              <w:t xml:space="preserve"> </w:t>
            </w:r>
            <w:r w:rsidRPr="00171B85">
              <w:rPr>
                <w:szCs w:val="22"/>
              </w:rPr>
              <w:t>толерисања</w:t>
            </w:r>
            <w:r w:rsidR="0039368E" w:rsidRPr="00171B85">
              <w:rPr>
                <w:szCs w:val="22"/>
              </w:rPr>
              <w:t xml:space="preserve"> </w:t>
            </w:r>
            <w:r w:rsidRPr="00171B85">
              <w:rPr>
                <w:szCs w:val="22"/>
              </w:rPr>
              <w:t>супротних</w:t>
            </w:r>
            <w:r w:rsidR="0039368E" w:rsidRPr="00171B85">
              <w:rPr>
                <w:szCs w:val="22"/>
              </w:rPr>
              <w:t xml:space="preserve"> </w:t>
            </w:r>
            <w:r w:rsidRPr="00171B85">
              <w:rPr>
                <w:szCs w:val="22"/>
              </w:rPr>
              <w:t>идеја</w:t>
            </w:r>
          </w:p>
          <w:p w:rsidR="0039368E" w:rsidRPr="00171B85" w:rsidRDefault="006A6710" w:rsidP="00103F69">
            <w:pPr>
              <w:pStyle w:val="ListParagraph"/>
              <w:numPr>
                <w:ilvl w:val="0"/>
                <w:numId w:val="83"/>
              </w:numPr>
              <w:contextualSpacing w:val="0"/>
              <w:rPr>
                <w:szCs w:val="22"/>
              </w:rPr>
            </w:pPr>
            <w:r w:rsidRPr="00171B85">
              <w:rPr>
                <w:szCs w:val="22"/>
              </w:rPr>
              <w:t>самостално</w:t>
            </w:r>
            <w:r w:rsidR="0039368E" w:rsidRPr="00171B85">
              <w:rPr>
                <w:szCs w:val="22"/>
              </w:rPr>
              <w:t xml:space="preserve"> </w:t>
            </w:r>
            <w:r w:rsidRPr="00171B85">
              <w:rPr>
                <w:szCs w:val="22"/>
              </w:rPr>
              <w:t>доношење</w:t>
            </w:r>
            <w:r w:rsidR="0039368E" w:rsidRPr="00171B85">
              <w:rPr>
                <w:szCs w:val="22"/>
              </w:rPr>
              <w:t xml:space="preserve"> </w:t>
            </w:r>
            <w:r w:rsidRPr="00171B85">
              <w:rPr>
                <w:szCs w:val="22"/>
              </w:rPr>
              <w:t>закључака</w:t>
            </w:r>
            <w:r w:rsidR="0039368E" w:rsidRPr="00171B85">
              <w:rPr>
                <w:szCs w:val="22"/>
              </w:rPr>
              <w:t>,</w:t>
            </w:r>
          </w:p>
          <w:p w:rsidR="0039368E" w:rsidRPr="00171B85" w:rsidRDefault="006A6710" w:rsidP="00103F69">
            <w:pPr>
              <w:pStyle w:val="ListParagraph"/>
              <w:numPr>
                <w:ilvl w:val="0"/>
                <w:numId w:val="83"/>
              </w:numPr>
              <w:contextualSpacing w:val="0"/>
              <w:rPr>
                <w:szCs w:val="22"/>
              </w:rPr>
            </w:pPr>
            <w:r w:rsidRPr="00171B85">
              <w:rPr>
                <w:szCs w:val="22"/>
              </w:rPr>
              <w:t>развијање</w:t>
            </w:r>
            <w:r w:rsidR="0039368E" w:rsidRPr="00171B85">
              <w:rPr>
                <w:szCs w:val="22"/>
              </w:rPr>
              <w:t xml:space="preserve"> </w:t>
            </w:r>
            <w:r w:rsidRPr="00171B85">
              <w:rPr>
                <w:szCs w:val="22"/>
              </w:rPr>
              <w:t>позитивног</w:t>
            </w:r>
            <w:r w:rsidR="0039368E" w:rsidRPr="00171B85">
              <w:rPr>
                <w:szCs w:val="22"/>
              </w:rPr>
              <w:t xml:space="preserve"> </w:t>
            </w:r>
            <w:r w:rsidRPr="00171B85">
              <w:rPr>
                <w:szCs w:val="22"/>
              </w:rPr>
              <w:t>става</w:t>
            </w:r>
            <w:r w:rsidR="0039368E" w:rsidRPr="00171B85">
              <w:rPr>
                <w:szCs w:val="22"/>
              </w:rPr>
              <w:t xml:space="preserve"> </w:t>
            </w:r>
            <w:r w:rsidRPr="00171B85">
              <w:rPr>
                <w:szCs w:val="22"/>
              </w:rPr>
              <w:t>и</w:t>
            </w:r>
            <w:r w:rsidR="0039368E" w:rsidRPr="00171B85">
              <w:rPr>
                <w:szCs w:val="22"/>
              </w:rPr>
              <w:t xml:space="preserve"> </w:t>
            </w:r>
            <w:r w:rsidRPr="00171B85">
              <w:rPr>
                <w:szCs w:val="22"/>
              </w:rPr>
              <w:t>спремности</w:t>
            </w:r>
            <w:r w:rsidR="0039368E" w:rsidRPr="00171B85">
              <w:rPr>
                <w:szCs w:val="22"/>
              </w:rPr>
              <w:t xml:space="preserve"> </w:t>
            </w:r>
            <w:r w:rsidRPr="00171B85">
              <w:rPr>
                <w:szCs w:val="22"/>
              </w:rPr>
              <w:t>за</w:t>
            </w:r>
            <w:r w:rsidR="0039368E" w:rsidRPr="00171B85">
              <w:rPr>
                <w:szCs w:val="22"/>
              </w:rPr>
              <w:t xml:space="preserve"> </w:t>
            </w:r>
            <w:r w:rsidRPr="00171B85">
              <w:rPr>
                <w:szCs w:val="22"/>
              </w:rPr>
              <w:t>релативизирање</w:t>
            </w:r>
            <w:r w:rsidR="0039368E" w:rsidRPr="00171B85">
              <w:rPr>
                <w:szCs w:val="22"/>
              </w:rPr>
              <w:t xml:space="preserve"> </w:t>
            </w:r>
            <w:r w:rsidRPr="00171B85">
              <w:rPr>
                <w:szCs w:val="22"/>
              </w:rPr>
              <w:t>властитог</w:t>
            </w:r>
            <w:r w:rsidR="0039368E" w:rsidRPr="00171B85">
              <w:rPr>
                <w:szCs w:val="22"/>
              </w:rPr>
              <w:t xml:space="preserve"> </w:t>
            </w:r>
            <w:r w:rsidRPr="00171B85">
              <w:rPr>
                <w:szCs w:val="22"/>
              </w:rPr>
              <w:t>становишта</w:t>
            </w:r>
            <w:r w:rsidR="0039368E" w:rsidRPr="00171B85">
              <w:rPr>
                <w:szCs w:val="22"/>
              </w:rPr>
              <w:t xml:space="preserve"> </w:t>
            </w:r>
            <w:r w:rsidRPr="00171B85">
              <w:rPr>
                <w:szCs w:val="22"/>
              </w:rPr>
              <w:t>и</w:t>
            </w:r>
            <w:r w:rsidR="0039368E" w:rsidRPr="00171B85">
              <w:rPr>
                <w:szCs w:val="22"/>
              </w:rPr>
              <w:t xml:space="preserve"> </w:t>
            </w:r>
            <w:r w:rsidRPr="00171B85">
              <w:rPr>
                <w:szCs w:val="22"/>
              </w:rPr>
              <w:t>система</w:t>
            </w:r>
            <w:r w:rsidR="0039368E" w:rsidRPr="00171B85">
              <w:rPr>
                <w:szCs w:val="22"/>
              </w:rPr>
              <w:t xml:space="preserve"> </w:t>
            </w:r>
            <w:r w:rsidRPr="00171B85">
              <w:rPr>
                <w:szCs w:val="22"/>
              </w:rPr>
              <w:t>вриједности</w:t>
            </w:r>
          </w:p>
          <w:p w:rsidR="0039368E" w:rsidRPr="00171B85" w:rsidRDefault="006A6710" w:rsidP="00103F69">
            <w:pPr>
              <w:pStyle w:val="ListParagraph"/>
              <w:numPr>
                <w:ilvl w:val="0"/>
                <w:numId w:val="83"/>
              </w:numPr>
              <w:contextualSpacing w:val="0"/>
              <w:rPr>
                <w:szCs w:val="22"/>
              </w:rPr>
            </w:pPr>
            <w:r w:rsidRPr="00171B85">
              <w:rPr>
                <w:szCs w:val="22"/>
              </w:rPr>
              <w:t>развијање</w:t>
            </w:r>
            <w:r w:rsidR="0039368E" w:rsidRPr="00171B85">
              <w:rPr>
                <w:szCs w:val="22"/>
              </w:rPr>
              <w:t xml:space="preserve"> </w:t>
            </w:r>
            <w:r w:rsidRPr="00171B85">
              <w:rPr>
                <w:szCs w:val="22"/>
              </w:rPr>
              <w:t>спремности</w:t>
            </w:r>
            <w:r w:rsidR="0039368E" w:rsidRPr="00171B85">
              <w:rPr>
                <w:szCs w:val="22"/>
              </w:rPr>
              <w:t xml:space="preserve"> </w:t>
            </w:r>
            <w:r w:rsidRPr="00171B85">
              <w:rPr>
                <w:szCs w:val="22"/>
              </w:rPr>
              <w:t>за</w:t>
            </w:r>
            <w:r w:rsidR="0039368E" w:rsidRPr="00171B85">
              <w:rPr>
                <w:szCs w:val="22"/>
              </w:rPr>
              <w:t xml:space="preserve"> </w:t>
            </w:r>
            <w:r w:rsidRPr="00171B85">
              <w:rPr>
                <w:szCs w:val="22"/>
              </w:rPr>
              <w:t>отклон</w:t>
            </w:r>
            <w:r w:rsidR="0039368E" w:rsidRPr="00171B85">
              <w:rPr>
                <w:szCs w:val="22"/>
              </w:rPr>
              <w:t xml:space="preserve"> </w:t>
            </w:r>
            <w:r w:rsidRPr="00171B85">
              <w:rPr>
                <w:szCs w:val="22"/>
              </w:rPr>
              <w:t>у</w:t>
            </w:r>
            <w:r w:rsidR="0039368E" w:rsidRPr="00171B85">
              <w:rPr>
                <w:szCs w:val="22"/>
              </w:rPr>
              <w:t xml:space="preserve"> </w:t>
            </w:r>
            <w:r w:rsidRPr="00171B85">
              <w:rPr>
                <w:szCs w:val="22"/>
              </w:rPr>
              <w:t>односу</w:t>
            </w:r>
            <w:r w:rsidR="0039368E" w:rsidRPr="00171B85">
              <w:rPr>
                <w:szCs w:val="22"/>
              </w:rPr>
              <w:t xml:space="preserve"> </w:t>
            </w:r>
            <w:r w:rsidRPr="00171B85">
              <w:rPr>
                <w:szCs w:val="22"/>
              </w:rPr>
              <w:t>на</w:t>
            </w:r>
            <w:r w:rsidR="0039368E" w:rsidRPr="00171B85">
              <w:rPr>
                <w:szCs w:val="22"/>
              </w:rPr>
              <w:t xml:space="preserve"> </w:t>
            </w:r>
            <w:r w:rsidRPr="00171B85">
              <w:rPr>
                <w:szCs w:val="22"/>
              </w:rPr>
              <w:t>устаљена</w:t>
            </w:r>
            <w:r w:rsidR="0039368E" w:rsidRPr="00171B85">
              <w:rPr>
                <w:szCs w:val="22"/>
              </w:rPr>
              <w:t xml:space="preserve"> </w:t>
            </w:r>
            <w:r w:rsidRPr="00171B85">
              <w:rPr>
                <w:szCs w:val="22"/>
              </w:rPr>
              <w:t>понашања</w:t>
            </w:r>
            <w:r w:rsidR="0039368E" w:rsidRPr="00171B85">
              <w:rPr>
                <w:szCs w:val="22"/>
              </w:rPr>
              <w:t xml:space="preserve"> </w:t>
            </w:r>
            <w:r w:rsidRPr="00171B85">
              <w:rPr>
                <w:szCs w:val="22"/>
              </w:rPr>
              <w:t>према</w:t>
            </w:r>
            <w:r w:rsidR="0039368E" w:rsidRPr="00171B85">
              <w:rPr>
                <w:szCs w:val="22"/>
              </w:rPr>
              <w:t xml:space="preserve"> </w:t>
            </w:r>
            <w:r w:rsidRPr="00171B85">
              <w:rPr>
                <w:szCs w:val="22"/>
              </w:rPr>
              <w:t>другим</w:t>
            </w:r>
            <w:r w:rsidR="0039368E" w:rsidRPr="00171B85">
              <w:rPr>
                <w:szCs w:val="22"/>
              </w:rPr>
              <w:t xml:space="preserve"> </w:t>
            </w:r>
            <w:r w:rsidRPr="00171B85">
              <w:rPr>
                <w:szCs w:val="22"/>
              </w:rPr>
              <w:t>културама</w:t>
            </w:r>
          </w:p>
          <w:p w:rsidR="0039368E" w:rsidRPr="00171B85" w:rsidRDefault="006A6710" w:rsidP="00103F69">
            <w:pPr>
              <w:pStyle w:val="ListParagraph"/>
              <w:numPr>
                <w:ilvl w:val="0"/>
                <w:numId w:val="81"/>
              </w:numPr>
              <w:contextualSpacing w:val="0"/>
              <w:rPr>
                <w:szCs w:val="22"/>
              </w:rPr>
            </w:pPr>
            <w:r w:rsidRPr="00171B85">
              <w:rPr>
                <w:szCs w:val="22"/>
              </w:rPr>
              <w:t>Подршка</w:t>
            </w:r>
            <w:r w:rsidR="0039368E" w:rsidRPr="00171B85">
              <w:rPr>
                <w:szCs w:val="22"/>
              </w:rPr>
              <w:t xml:space="preserve"> </w:t>
            </w:r>
            <w:r w:rsidRPr="00171B85">
              <w:rPr>
                <w:szCs w:val="22"/>
              </w:rPr>
              <w:t>радозналости</w:t>
            </w:r>
            <w:r w:rsidR="0039368E" w:rsidRPr="00171B85">
              <w:rPr>
                <w:szCs w:val="22"/>
              </w:rPr>
              <w:t xml:space="preserve">, </w:t>
            </w:r>
            <w:r w:rsidRPr="00171B85">
              <w:rPr>
                <w:szCs w:val="22"/>
              </w:rPr>
              <w:t>жељи</w:t>
            </w:r>
            <w:r w:rsidR="0039368E" w:rsidRPr="00171B85">
              <w:rPr>
                <w:szCs w:val="22"/>
              </w:rPr>
              <w:t xml:space="preserve"> </w:t>
            </w:r>
            <w:r w:rsidRPr="00171B85">
              <w:rPr>
                <w:szCs w:val="22"/>
              </w:rPr>
              <w:t>за</w:t>
            </w:r>
            <w:r w:rsidR="0039368E" w:rsidRPr="00171B85">
              <w:rPr>
                <w:szCs w:val="22"/>
              </w:rPr>
              <w:t xml:space="preserve"> </w:t>
            </w:r>
            <w:r w:rsidRPr="00171B85">
              <w:rPr>
                <w:szCs w:val="22"/>
              </w:rPr>
              <w:t>новим</w:t>
            </w:r>
            <w:r w:rsidR="0039368E" w:rsidRPr="00171B85">
              <w:rPr>
                <w:szCs w:val="22"/>
              </w:rPr>
              <w:t xml:space="preserve"> </w:t>
            </w:r>
            <w:r w:rsidRPr="00171B85">
              <w:rPr>
                <w:szCs w:val="22"/>
              </w:rPr>
              <w:t>знањима</w:t>
            </w:r>
            <w:r w:rsidR="0039368E" w:rsidRPr="00171B85">
              <w:rPr>
                <w:szCs w:val="22"/>
              </w:rPr>
              <w:t>:</w:t>
            </w:r>
          </w:p>
          <w:p w:rsidR="0039368E" w:rsidRPr="00171B85" w:rsidRDefault="006A6710" w:rsidP="00103F69">
            <w:pPr>
              <w:pStyle w:val="ListParagraph"/>
              <w:numPr>
                <w:ilvl w:val="0"/>
                <w:numId w:val="84"/>
              </w:numPr>
              <w:contextualSpacing w:val="0"/>
              <w:rPr>
                <w:szCs w:val="22"/>
              </w:rPr>
            </w:pPr>
            <w:r w:rsidRPr="00171B85">
              <w:rPr>
                <w:szCs w:val="22"/>
              </w:rPr>
              <w:t>омогућавање</w:t>
            </w:r>
            <w:r w:rsidR="0039368E" w:rsidRPr="00171B85">
              <w:rPr>
                <w:szCs w:val="22"/>
              </w:rPr>
              <w:t xml:space="preserve"> </w:t>
            </w:r>
            <w:r w:rsidRPr="00171B85">
              <w:rPr>
                <w:szCs w:val="22"/>
              </w:rPr>
              <w:t>изражавања</w:t>
            </w:r>
            <w:r w:rsidR="0039368E" w:rsidRPr="00171B85">
              <w:rPr>
                <w:szCs w:val="22"/>
              </w:rPr>
              <w:t xml:space="preserve"> </w:t>
            </w:r>
            <w:r w:rsidRPr="00171B85">
              <w:rPr>
                <w:szCs w:val="22"/>
              </w:rPr>
              <w:t>властитих</w:t>
            </w:r>
            <w:r w:rsidR="0039368E" w:rsidRPr="00171B85">
              <w:rPr>
                <w:szCs w:val="22"/>
              </w:rPr>
              <w:t xml:space="preserve"> </w:t>
            </w:r>
            <w:r w:rsidRPr="00171B85">
              <w:rPr>
                <w:szCs w:val="22"/>
              </w:rPr>
              <w:t>мисли</w:t>
            </w:r>
            <w:r w:rsidR="0039368E" w:rsidRPr="00171B85">
              <w:rPr>
                <w:szCs w:val="22"/>
              </w:rPr>
              <w:t xml:space="preserve">, </w:t>
            </w:r>
            <w:r w:rsidRPr="00171B85">
              <w:rPr>
                <w:szCs w:val="22"/>
              </w:rPr>
              <w:t>идеја</w:t>
            </w:r>
            <w:r w:rsidR="0039368E" w:rsidRPr="00171B85">
              <w:rPr>
                <w:szCs w:val="22"/>
              </w:rPr>
              <w:t xml:space="preserve">, </w:t>
            </w:r>
            <w:r w:rsidRPr="00171B85">
              <w:rPr>
                <w:szCs w:val="22"/>
              </w:rPr>
              <w:t>емоција</w:t>
            </w:r>
            <w:r w:rsidR="0039368E" w:rsidRPr="00171B85">
              <w:rPr>
                <w:szCs w:val="22"/>
              </w:rPr>
              <w:t>,</w:t>
            </w:r>
          </w:p>
          <w:p w:rsidR="0039368E" w:rsidRPr="00171B85" w:rsidRDefault="006A6710" w:rsidP="00103F69">
            <w:pPr>
              <w:pStyle w:val="ListParagraph"/>
              <w:numPr>
                <w:ilvl w:val="0"/>
                <w:numId w:val="84"/>
              </w:numPr>
              <w:contextualSpacing w:val="0"/>
              <w:rPr>
                <w:szCs w:val="22"/>
              </w:rPr>
            </w:pPr>
            <w:r w:rsidRPr="00171B85">
              <w:rPr>
                <w:szCs w:val="22"/>
              </w:rPr>
              <w:t>развијање</w:t>
            </w:r>
            <w:r w:rsidR="0039368E" w:rsidRPr="00171B85">
              <w:rPr>
                <w:szCs w:val="22"/>
              </w:rPr>
              <w:t xml:space="preserve"> </w:t>
            </w:r>
            <w:r w:rsidRPr="00171B85">
              <w:rPr>
                <w:szCs w:val="22"/>
              </w:rPr>
              <w:t>способности</w:t>
            </w:r>
            <w:r w:rsidR="0039368E" w:rsidRPr="00171B85">
              <w:rPr>
                <w:szCs w:val="22"/>
              </w:rPr>
              <w:t xml:space="preserve"> </w:t>
            </w:r>
            <w:r w:rsidRPr="00171B85">
              <w:rPr>
                <w:szCs w:val="22"/>
              </w:rPr>
              <w:t>посматрања</w:t>
            </w:r>
            <w:r w:rsidR="0039368E" w:rsidRPr="00171B85">
              <w:rPr>
                <w:szCs w:val="22"/>
              </w:rPr>
              <w:t xml:space="preserve">, </w:t>
            </w:r>
            <w:r w:rsidRPr="00171B85">
              <w:rPr>
                <w:szCs w:val="22"/>
              </w:rPr>
              <w:t>учествовања</w:t>
            </w:r>
            <w:r w:rsidR="0039368E" w:rsidRPr="00171B85">
              <w:rPr>
                <w:szCs w:val="22"/>
              </w:rPr>
              <w:t xml:space="preserve"> </w:t>
            </w:r>
            <w:r w:rsidRPr="00171B85">
              <w:rPr>
                <w:szCs w:val="22"/>
              </w:rPr>
              <w:t>и</w:t>
            </w:r>
            <w:r w:rsidR="0039368E" w:rsidRPr="00171B85">
              <w:rPr>
                <w:szCs w:val="22"/>
              </w:rPr>
              <w:t xml:space="preserve"> </w:t>
            </w:r>
            <w:r w:rsidR="00C675E0" w:rsidRPr="00171B85">
              <w:rPr>
                <w:szCs w:val="22"/>
              </w:rPr>
              <w:t>интегрис</w:t>
            </w:r>
            <w:r w:rsidRPr="00171B85">
              <w:rPr>
                <w:szCs w:val="22"/>
              </w:rPr>
              <w:t>ања</w:t>
            </w:r>
            <w:r w:rsidR="0039368E" w:rsidRPr="00171B85">
              <w:rPr>
                <w:szCs w:val="22"/>
              </w:rPr>
              <w:t xml:space="preserve"> </w:t>
            </w:r>
            <w:r w:rsidRPr="00171B85">
              <w:rPr>
                <w:szCs w:val="22"/>
              </w:rPr>
              <w:t>нових</w:t>
            </w:r>
            <w:r w:rsidR="0039368E" w:rsidRPr="00171B85">
              <w:rPr>
                <w:szCs w:val="22"/>
              </w:rPr>
              <w:t xml:space="preserve"> </w:t>
            </w:r>
            <w:r w:rsidRPr="00171B85">
              <w:rPr>
                <w:szCs w:val="22"/>
              </w:rPr>
              <w:t>искустава</w:t>
            </w:r>
            <w:r w:rsidR="0039368E" w:rsidRPr="00171B85">
              <w:rPr>
                <w:szCs w:val="22"/>
              </w:rPr>
              <w:t xml:space="preserve"> </w:t>
            </w:r>
            <w:r w:rsidRPr="00171B85">
              <w:rPr>
                <w:szCs w:val="22"/>
              </w:rPr>
              <w:t>и</w:t>
            </w:r>
            <w:r w:rsidR="0039368E" w:rsidRPr="00171B85">
              <w:rPr>
                <w:szCs w:val="22"/>
              </w:rPr>
              <w:t xml:space="preserve"> </w:t>
            </w:r>
            <w:r w:rsidRPr="00171B85">
              <w:rPr>
                <w:szCs w:val="22"/>
              </w:rPr>
              <w:t>спремности</w:t>
            </w:r>
            <w:r w:rsidR="0039368E" w:rsidRPr="00171B85">
              <w:rPr>
                <w:szCs w:val="22"/>
              </w:rPr>
              <w:t xml:space="preserve"> </w:t>
            </w:r>
            <w:r w:rsidRPr="00171B85">
              <w:rPr>
                <w:szCs w:val="22"/>
              </w:rPr>
              <w:t>за</w:t>
            </w:r>
            <w:r w:rsidR="0039368E" w:rsidRPr="00171B85">
              <w:rPr>
                <w:szCs w:val="22"/>
              </w:rPr>
              <w:t xml:space="preserve"> </w:t>
            </w:r>
            <w:r w:rsidRPr="00171B85">
              <w:rPr>
                <w:szCs w:val="22"/>
              </w:rPr>
              <w:t>мијењање</w:t>
            </w:r>
            <w:r w:rsidR="0039368E" w:rsidRPr="00171B85">
              <w:rPr>
                <w:szCs w:val="22"/>
              </w:rPr>
              <w:t xml:space="preserve"> </w:t>
            </w:r>
            <w:r w:rsidRPr="00171B85">
              <w:rPr>
                <w:szCs w:val="22"/>
              </w:rPr>
              <w:t>претходних</w:t>
            </w:r>
          </w:p>
        </w:tc>
      </w:tr>
    </w:tbl>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6A6710" w:rsidP="0039368E">
      <w:pPr>
        <w:jc w:val="both"/>
        <w:rPr>
          <w:szCs w:val="22"/>
        </w:rPr>
      </w:pPr>
      <w:r w:rsidRPr="00171B85">
        <w:rPr>
          <w:szCs w:val="22"/>
        </w:rPr>
        <w:t>Наставу</w:t>
      </w:r>
      <w:r w:rsidR="0039368E" w:rsidRPr="00171B85">
        <w:rPr>
          <w:szCs w:val="22"/>
        </w:rPr>
        <w:t xml:space="preserve"> </w:t>
      </w:r>
      <w:r w:rsidRPr="00171B85">
        <w:rPr>
          <w:szCs w:val="22"/>
        </w:rPr>
        <w:t>Исламске</w:t>
      </w:r>
      <w:r w:rsidR="0039368E" w:rsidRPr="00171B85">
        <w:rPr>
          <w:szCs w:val="22"/>
        </w:rPr>
        <w:t xml:space="preserve"> </w:t>
      </w:r>
      <w:r w:rsidRPr="00171B85">
        <w:rPr>
          <w:szCs w:val="22"/>
        </w:rPr>
        <w:t>вјеронауке</w:t>
      </w:r>
      <w:r w:rsidR="0039368E" w:rsidRPr="00171B85">
        <w:rPr>
          <w:szCs w:val="22"/>
        </w:rPr>
        <w:t xml:space="preserve"> </w:t>
      </w:r>
      <w:r w:rsidRPr="00171B85">
        <w:rPr>
          <w:szCs w:val="22"/>
        </w:rPr>
        <w:t>у</w:t>
      </w:r>
      <w:r w:rsidR="0039368E" w:rsidRPr="00171B85">
        <w:rPr>
          <w:szCs w:val="22"/>
        </w:rPr>
        <w:t xml:space="preserve"> </w:t>
      </w:r>
      <w:r w:rsidRPr="00171B85">
        <w:rPr>
          <w:szCs w:val="22"/>
        </w:rPr>
        <w:t>средњим</w:t>
      </w:r>
      <w:r w:rsidR="0039368E" w:rsidRPr="00171B85">
        <w:rPr>
          <w:szCs w:val="22"/>
        </w:rPr>
        <w:t xml:space="preserve"> </w:t>
      </w:r>
      <w:r w:rsidRPr="00171B85">
        <w:rPr>
          <w:szCs w:val="22"/>
        </w:rPr>
        <w:t>стручним</w:t>
      </w:r>
      <w:r w:rsidR="0039368E" w:rsidRPr="00171B85">
        <w:rPr>
          <w:szCs w:val="22"/>
        </w:rPr>
        <w:t xml:space="preserve"> </w:t>
      </w:r>
      <w:r w:rsidRPr="00171B85">
        <w:rPr>
          <w:szCs w:val="22"/>
        </w:rPr>
        <w:t>школама</w:t>
      </w:r>
      <w:r w:rsidR="0039368E" w:rsidRPr="00171B85">
        <w:rPr>
          <w:szCs w:val="22"/>
        </w:rPr>
        <w:t xml:space="preserve"> </w:t>
      </w:r>
      <w:r w:rsidRPr="00171B85">
        <w:rPr>
          <w:szCs w:val="22"/>
        </w:rPr>
        <w:t>може</w:t>
      </w:r>
      <w:r w:rsidR="0039368E" w:rsidRPr="00171B85">
        <w:rPr>
          <w:szCs w:val="22"/>
        </w:rPr>
        <w:t xml:space="preserve"> </w:t>
      </w:r>
      <w:r w:rsidRPr="00171B85">
        <w:rPr>
          <w:szCs w:val="22"/>
        </w:rPr>
        <w:t>изводити</w:t>
      </w:r>
      <w:r w:rsidR="0039368E" w:rsidRPr="00171B85">
        <w:rPr>
          <w:szCs w:val="22"/>
        </w:rPr>
        <w:t xml:space="preserve"> </w:t>
      </w:r>
      <w:r w:rsidRPr="00171B85">
        <w:rPr>
          <w:szCs w:val="22"/>
        </w:rPr>
        <w:t>лице</w:t>
      </w:r>
      <w:r w:rsidR="0039368E" w:rsidRPr="00171B85">
        <w:rPr>
          <w:szCs w:val="22"/>
        </w:rPr>
        <w:t xml:space="preserve"> </w:t>
      </w:r>
      <w:r w:rsidRPr="00171B85">
        <w:rPr>
          <w:szCs w:val="22"/>
        </w:rPr>
        <w:t>са</w:t>
      </w:r>
      <w:r w:rsidR="0039368E" w:rsidRPr="00171B85">
        <w:rPr>
          <w:szCs w:val="22"/>
        </w:rPr>
        <w:t xml:space="preserve"> </w:t>
      </w:r>
      <w:r w:rsidRPr="00171B85">
        <w:rPr>
          <w:szCs w:val="22"/>
        </w:rPr>
        <w:t>одговарајућим</w:t>
      </w:r>
      <w:r w:rsidR="0039368E" w:rsidRPr="00171B85">
        <w:rPr>
          <w:szCs w:val="22"/>
        </w:rPr>
        <w:t xml:space="preserve"> </w:t>
      </w:r>
      <w:r w:rsidRPr="00171B85">
        <w:rPr>
          <w:szCs w:val="22"/>
        </w:rPr>
        <w:t>стручним</w:t>
      </w:r>
      <w:r w:rsidR="0039368E" w:rsidRPr="00171B85">
        <w:rPr>
          <w:szCs w:val="22"/>
        </w:rPr>
        <w:t xml:space="preserve"> </w:t>
      </w:r>
      <w:r w:rsidRPr="00171B85">
        <w:rPr>
          <w:szCs w:val="22"/>
        </w:rPr>
        <w:t>звањем</w:t>
      </w:r>
      <w:r w:rsidR="0039368E" w:rsidRPr="00171B85">
        <w:rPr>
          <w:szCs w:val="22"/>
        </w:rPr>
        <w:t xml:space="preserve"> </w:t>
      </w:r>
      <w:r w:rsidRPr="00171B85">
        <w:rPr>
          <w:szCs w:val="22"/>
        </w:rPr>
        <w:t>ВСС</w:t>
      </w:r>
      <w:r w:rsidR="0039368E" w:rsidRPr="00171B85">
        <w:rPr>
          <w:szCs w:val="22"/>
        </w:rPr>
        <w:t xml:space="preserve"> </w:t>
      </w:r>
      <w:r w:rsidR="00C675E0" w:rsidRPr="00171B85">
        <w:rPr>
          <w:szCs w:val="22"/>
        </w:rPr>
        <w:t>VII</w:t>
      </w:r>
      <w:r w:rsidR="0039368E" w:rsidRPr="00171B85">
        <w:rPr>
          <w:szCs w:val="22"/>
        </w:rPr>
        <w:t xml:space="preserve">/1 </w:t>
      </w:r>
      <w:r w:rsidRPr="00171B85">
        <w:rPr>
          <w:szCs w:val="22"/>
        </w:rPr>
        <w:t>или</w:t>
      </w:r>
      <w:r w:rsidR="0039368E" w:rsidRPr="00171B85">
        <w:rPr>
          <w:szCs w:val="22"/>
        </w:rPr>
        <w:t xml:space="preserve"> </w:t>
      </w:r>
      <w:r w:rsidRPr="00171B85">
        <w:rPr>
          <w:szCs w:val="22"/>
        </w:rPr>
        <w:t>минимално</w:t>
      </w:r>
      <w:r w:rsidR="0039368E" w:rsidRPr="00171B85">
        <w:rPr>
          <w:szCs w:val="22"/>
        </w:rPr>
        <w:t xml:space="preserve"> 240 </w:t>
      </w:r>
      <w:r w:rsidRPr="00171B85">
        <w:rPr>
          <w:szCs w:val="22"/>
        </w:rPr>
        <w:t>ЕЦТС</w:t>
      </w:r>
      <w:r w:rsidR="0039368E" w:rsidRPr="00171B85">
        <w:rPr>
          <w:szCs w:val="22"/>
        </w:rPr>
        <w:t xml:space="preserve"> </w:t>
      </w:r>
      <w:r w:rsidRPr="00171B85">
        <w:rPr>
          <w:szCs w:val="22"/>
        </w:rPr>
        <w:t>бодова</w:t>
      </w:r>
      <w:r w:rsidR="0039368E" w:rsidRPr="00171B85">
        <w:rPr>
          <w:szCs w:val="22"/>
        </w:rPr>
        <w:t xml:space="preserve"> </w:t>
      </w:r>
      <w:r w:rsidRPr="00171B85">
        <w:rPr>
          <w:szCs w:val="22"/>
        </w:rPr>
        <w:t>које</w:t>
      </w:r>
      <w:r w:rsidR="0039368E" w:rsidRPr="00171B85">
        <w:rPr>
          <w:szCs w:val="22"/>
        </w:rPr>
        <w:t xml:space="preserve"> </w:t>
      </w:r>
      <w:r w:rsidRPr="00171B85">
        <w:rPr>
          <w:szCs w:val="22"/>
        </w:rPr>
        <w:t>је</w:t>
      </w:r>
      <w:r w:rsidR="0039368E" w:rsidRPr="00171B85">
        <w:rPr>
          <w:szCs w:val="22"/>
        </w:rPr>
        <w:t xml:space="preserve"> </w:t>
      </w:r>
      <w:r w:rsidRPr="00171B85">
        <w:rPr>
          <w:szCs w:val="22"/>
        </w:rPr>
        <w:t>завршило</w:t>
      </w:r>
      <w:r w:rsidR="0039368E" w:rsidRPr="00171B85">
        <w:rPr>
          <w:szCs w:val="22"/>
        </w:rPr>
        <w:t xml:space="preserve"> </w:t>
      </w:r>
      <w:r w:rsidRPr="00171B85">
        <w:rPr>
          <w:szCs w:val="22"/>
        </w:rPr>
        <w:t>студије</w:t>
      </w:r>
      <w:r w:rsidR="0039368E" w:rsidRPr="00171B85">
        <w:rPr>
          <w:szCs w:val="22"/>
        </w:rPr>
        <w:t xml:space="preserve"> </w:t>
      </w:r>
      <w:r w:rsidRPr="00171B85">
        <w:rPr>
          <w:szCs w:val="22"/>
        </w:rPr>
        <w:t>на</w:t>
      </w:r>
      <w:r w:rsidR="0039368E" w:rsidRPr="00171B85">
        <w:rPr>
          <w:szCs w:val="22"/>
        </w:rPr>
        <w:t xml:space="preserve"> </w:t>
      </w:r>
      <w:r w:rsidRPr="00171B85">
        <w:rPr>
          <w:szCs w:val="22"/>
        </w:rPr>
        <w:t>неком</w:t>
      </w:r>
      <w:r w:rsidR="0039368E" w:rsidRPr="00171B85">
        <w:rPr>
          <w:szCs w:val="22"/>
        </w:rPr>
        <w:t xml:space="preserve"> </w:t>
      </w:r>
      <w:r w:rsidRPr="00171B85">
        <w:rPr>
          <w:szCs w:val="22"/>
        </w:rPr>
        <w:t>од</w:t>
      </w:r>
      <w:r w:rsidR="0039368E" w:rsidRPr="00171B85">
        <w:rPr>
          <w:szCs w:val="22"/>
        </w:rPr>
        <w:t xml:space="preserve"> </w:t>
      </w:r>
      <w:r w:rsidRPr="00171B85">
        <w:rPr>
          <w:szCs w:val="22"/>
        </w:rPr>
        <w:t>исламских</w:t>
      </w:r>
      <w:r w:rsidR="0039368E" w:rsidRPr="00171B85">
        <w:rPr>
          <w:szCs w:val="22"/>
        </w:rPr>
        <w:t xml:space="preserve"> </w:t>
      </w:r>
      <w:r w:rsidRPr="00171B85">
        <w:rPr>
          <w:szCs w:val="22"/>
        </w:rPr>
        <w:t>факултета</w:t>
      </w:r>
      <w:r w:rsidR="0039368E" w:rsidRPr="00171B85">
        <w:rPr>
          <w:szCs w:val="22"/>
        </w:rPr>
        <w:t xml:space="preserve"> </w:t>
      </w:r>
      <w:r w:rsidRPr="00171B85">
        <w:rPr>
          <w:szCs w:val="22"/>
        </w:rPr>
        <w:t>и</w:t>
      </w:r>
      <w:r w:rsidR="0039368E" w:rsidRPr="00171B85">
        <w:rPr>
          <w:szCs w:val="22"/>
        </w:rPr>
        <w:t xml:space="preserve"> </w:t>
      </w:r>
      <w:r w:rsidRPr="00171B85">
        <w:rPr>
          <w:szCs w:val="22"/>
        </w:rPr>
        <w:t>има</w:t>
      </w:r>
      <w:r w:rsidR="0039368E" w:rsidRPr="00171B85">
        <w:rPr>
          <w:szCs w:val="22"/>
        </w:rPr>
        <w:t xml:space="preserve"> </w:t>
      </w:r>
      <w:r w:rsidRPr="00171B85">
        <w:rPr>
          <w:szCs w:val="22"/>
        </w:rPr>
        <w:t>важећу</w:t>
      </w:r>
      <w:r w:rsidR="0039368E" w:rsidRPr="00171B85">
        <w:rPr>
          <w:szCs w:val="22"/>
        </w:rPr>
        <w:t xml:space="preserve"> </w:t>
      </w:r>
      <w:r w:rsidRPr="00171B85">
        <w:rPr>
          <w:szCs w:val="22"/>
        </w:rPr>
        <w:t>сагласност</w:t>
      </w:r>
      <w:r w:rsidR="0039368E" w:rsidRPr="00171B85">
        <w:rPr>
          <w:szCs w:val="22"/>
        </w:rPr>
        <w:t xml:space="preserve"> </w:t>
      </w:r>
      <w:r w:rsidRPr="00171B85">
        <w:rPr>
          <w:szCs w:val="22"/>
        </w:rPr>
        <w:t>Исламске</w:t>
      </w:r>
      <w:r w:rsidR="0039368E" w:rsidRPr="00171B85">
        <w:rPr>
          <w:szCs w:val="22"/>
        </w:rPr>
        <w:t xml:space="preserve"> </w:t>
      </w:r>
      <w:r w:rsidRPr="00171B85">
        <w:rPr>
          <w:szCs w:val="22"/>
        </w:rPr>
        <w:t>заједнице</w:t>
      </w:r>
      <w:r w:rsidR="0039368E" w:rsidRPr="00171B85">
        <w:rPr>
          <w:szCs w:val="22"/>
        </w:rPr>
        <w:t>.</w:t>
      </w:r>
    </w:p>
    <w:p w:rsidR="0039368E" w:rsidRPr="00171B85" w:rsidRDefault="006A6710" w:rsidP="0039368E">
      <w:pPr>
        <w:jc w:val="both"/>
        <w:rPr>
          <w:szCs w:val="22"/>
        </w:rPr>
      </w:pPr>
      <w:r w:rsidRPr="00171B85">
        <w:rPr>
          <w:szCs w:val="22"/>
        </w:rPr>
        <w:t>Профил</w:t>
      </w:r>
      <w:r w:rsidR="0039368E" w:rsidRPr="00171B85">
        <w:rPr>
          <w:szCs w:val="22"/>
        </w:rPr>
        <w:t>:</w:t>
      </w:r>
    </w:p>
    <w:p w:rsidR="0039368E" w:rsidRPr="00171B85" w:rsidRDefault="0039368E" w:rsidP="0039368E">
      <w:pPr>
        <w:jc w:val="both"/>
        <w:rPr>
          <w:szCs w:val="22"/>
        </w:rPr>
      </w:pP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професор</w:t>
      </w:r>
      <w:r w:rsidR="0039368E" w:rsidRPr="00171B85">
        <w:rPr>
          <w:rFonts w:eastAsia="TimesNewRomanPSMT"/>
          <w:szCs w:val="22"/>
        </w:rPr>
        <w:t>/</w:t>
      </w:r>
      <w:r w:rsidR="00D40C55" w:rsidRPr="00171B85">
        <w:rPr>
          <w:szCs w:val="22"/>
          <w:lang w:val="sr-Latn-BA"/>
        </w:rPr>
        <w:t>бакалауреат</w:t>
      </w:r>
      <w:r w:rsidR="0039368E" w:rsidRPr="00171B85">
        <w:rPr>
          <w:rFonts w:eastAsia="TimesNewRomanPSMT"/>
          <w:szCs w:val="22"/>
        </w:rPr>
        <w:t xml:space="preserve"> </w:t>
      </w:r>
      <w:r w:rsidRPr="00171B85">
        <w:rPr>
          <w:rFonts w:eastAsia="TimesNewRomanPSMT"/>
          <w:szCs w:val="22"/>
        </w:rPr>
        <w:t>исламских</w:t>
      </w:r>
      <w:r w:rsidR="0039368E" w:rsidRPr="00171B85">
        <w:rPr>
          <w:rFonts w:eastAsia="TimesNewRomanPSMT"/>
          <w:szCs w:val="22"/>
        </w:rPr>
        <w:t xml:space="preserve"> </w:t>
      </w:r>
      <w:r w:rsidRPr="00171B85">
        <w:rPr>
          <w:rFonts w:eastAsia="TimesNewRomanPSMT"/>
          <w:szCs w:val="22"/>
        </w:rPr>
        <w:t>наука</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професор</w:t>
      </w:r>
      <w:r w:rsidR="0039368E" w:rsidRPr="00171B85">
        <w:rPr>
          <w:rFonts w:eastAsia="TimesNewRomanPSMT"/>
          <w:szCs w:val="22"/>
        </w:rPr>
        <w:t>/</w:t>
      </w:r>
      <w:r w:rsidR="00D40C55" w:rsidRPr="00171B85">
        <w:rPr>
          <w:szCs w:val="22"/>
        </w:rPr>
        <w:t>бакалауреат</w:t>
      </w:r>
      <w:r w:rsidR="0039368E" w:rsidRPr="00171B85">
        <w:rPr>
          <w:rFonts w:eastAsia="TimesNewRomanPSMT"/>
          <w:szCs w:val="22"/>
        </w:rPr>
        <w:t xml:space="preserve"> </w:t>
      </w:r>
      <w:r w:rsidRPr="00171B85">
        <w:rPr>
          <w:rFonts w:eastAsia="TimesNewRomanPSMT"/>
          <w:szCs w:val="22"/>
        </w:rPr>
        <w:t>исламске</w:t>
      </w:r>
      <w:r w:rsidR="0039368E" w:rsidRPr="00171B85">
        <w:rPr>
          <w:rFonts w:eastAsia="TimesNewRomanPSMT"/>
          <w:szCs w:val="22"/>
        </w:rPr>
        <w:t xml:space="preserve"> </w:t>
      </w:r>
      <w:r w:rsidRPr="00171B85">
        <w:rPr>
          <w:rFonts w:eastAsia="TimesNewRomanPSMT"/>
          <w:szCs w:val="22"/>
        </w:rPr>
        <w:t>теологије</w:t>
      </w:r>
      <w:r w:rsidR="0039368E" w:rsidRPr="00171B85">
        <w:rPr>
          <w:rFonts w:eastAsia="TimesNewRomanPSMT"/>
          <w:szCs w:val="22"/>
        </w:rPr>
        <w:t xml:space="preserve">  </w:t>
      </w:r>
    </w:p>
    <w:p w:rsidR="0039368E" w:rsidRPr="00171B85" w:rsidRDefault="00D40C55" w:rsidP="00103F69">
      <w:pPr>
        <w:pStyle w:val="ListParagraph"/>
        <w:numPr>
          <w:ilvl w:val="0"/>
          <w:numId w:val="85"/>
        </w:numPr>
        <w:contextualSpacing w:val="0"/>
        <w:jc w:val="both"/>
        <w:rPr>
          <w:rFonts w:eastAsia="TimesNewRomanPSMT"/>
          <w:szCs w:val="22"/>
        </w:rPr>
      </w:pPr>
      <w:r w:rsidRPr="00171B85">
        <w:rPr>
          <w:szCs w:val="22"/>
        </w:rPr>
        <w:t>беч</w:t>
      </w:r>
      <w:r w:rsidR="006A6710" w:rsidRPr="00171B85">
        <w:rPr>
          <w:szCs w:val="22"/>
        </w:rPr>
        <w:t>лор</w:t>
      </w:r>
      <w:r w:rsidR="0039368E" w:rsidRPr="00171B85">
        <w:rPr>
          <w:rFonts w:eastAsia="TimesNewRomanPSMT"/>
          <w:szCs w:val="22"/>
        </w:rPr>
        <w:t xml:space="preserve"> </w:t>
      </w:r>
      <w:r w:rsidR="006A6710" w:rsidRPr="00171B85">
        <w:rPr>
          <w:rFonts w:eastAsia="TimesNewRomanPSMT"/>
          <w:szCs w:val="22"/>
        </w:rPr>
        <w:t>теологије</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дипломирани</w:t>
      </w:r>
      <w:r w:rsidR="0039368E" w:rsidRPr="00171B85">
        <w:rPr>
          <w:rFonts w:eastAsia="TimesNewRomanPSMT"/>
          <w:szCs w:val="22"/>
        </w:rPr>
        <w:t xml:space="preserve"> </w:t>
      </w:r>
      <w:r w:rsidRPr="00171B85">
        <w:rPr>
          <w:rFonts w:eastAsia="TimesNewRomanPSMT"/>
          <w:szCs w:val="22"/>
        </w:rPr>
        <w:t>теолог</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професор</w:t>
      </w:r>
      <w:r w:rsidR="0039368E" w:rsidRPr="00171B85">
        <w:rPr>
          <w:rFonts w:eastAsia="TimesNewRomanPSMT"/>
          <w:szCs w:val="22"/>
        </w:rPr>
        <w:t xml:space="preserve"> </w:t>
      </w:r>
      <w:r w:rsidRPr="00171B85">
        <w:rPr>
          <w:rFonts w:eastAsia="TimesNewRomanPSMT"/>
          <w:szCs w:val="22"/>
        </w:rPr>
        <w:t>исламских</w:t>
      </w:r>
      <w:r w:rsidR="0039368E" w:rsidRPr="00171B85">
        <w:rPr>
          <w:rFonts w:eastAsia="TimesNewRomanPSMT"/>
          <w:szCs w:val="22"/>
        </w:rPr>
        <w:t xml:space="preserve"> </w:t>
      </w:r>
      <w:r w:rsidRPr="00171B85">
        <w:rPr>
          <w:rFonts w:eastAsia="TimesNewRomanPSMT"/>
          <w:szCs w:val="22"/>
        </w:rPr>
        <w:t>теолошких</w:t>
      </w:r>
      <w:r w:rsidR="0039368E" w:rsidRPr="00171B85">
        <w:rPr>
          <w:rFonts w:eastAsia="TimesNewRomanPSMT"/>
          <w:szCs w:val="22"/>
        </w:rPr>
        <w:t xml:space="preserve"> </w:t>
      </w:r>
      <w:r w:rsidRPr="00171B85">
        <w:rPr>
          <w:rFonts w:eastAsia="TimesNewRomanPSMT"/>
          <w:szCs w:val="22"/>
        </w:rPr>
        <w:t>студија</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професор</w:t>
      </w:r>
      <w:r w:rsidR="0039368E" w:rsidRPr="00171B85">
        <w:rPr>
          <w:rFonts w:eastAsia="TimesNewRomanPSMT"/>
          <w:szCs w:val="22"/>
        </w:rPr>
        <w:t>/</w:t>
      </w:r>
      <w:r w:rsidR="00D40C55" w:rsidRPr="00171B85">
        <w:rPr>
          <w:szCs w:val="22"/>
        </w:rPr>
        <w:t>бакалауреат</w:t>
      </w:r>
      <w:r w:rsidR="0039368E" w:rsidRPr="00171B85">
        <w:rPr>
          <w:rFonts w:eastAsia="TimesNewRomanPSMT"/>
          <w:szCs w:val="22"/>
        </w:rPr>
        <w:t xml:space="preserve"> </w:t>
      </w:r>
      <w:r w:rsidRPr="00171B85">
        <w:rPr>
          <w:rFonts w:eastAsia="TimesNewRomanPSMT"/>
          <w:szCs w:val="22"/>
        </w:rPr>
        <w:t>исламске</w:t>
      </w:r>
      <w:r w:rsidR="0039368E" w:rsidRPr="00171B85">
        <w:rPr>
          <w:rFonts w:eastAsia="TimesNewRomanPSMT"/>
          <w:szCs w:val="22"/>
        </w:rPr>
        <w:t xml:space="preserve"> </w:t>
      </w:r>
      <w:r w:rsidRPr="00171B85">
        <w:rPr>
          <w:rFonts w:eastAsia="TimesNewRomanPSMT"/>
          <w:szCs w:val="22"/>
        </w:rPr>
        <w:t>вјеронауке</w:t>
      </w:r>
      <w:r w:rsidR="0039368E" w:rsidRPr="00171B85">
        <w:rPr>
          <w:rFonts w:eastAsia="TimesNewRomanPSMT"/>
          <w:szCs w:val="22"/>
        </w:rPr>
        <w:t xml:space="preserve"> </w:t>
      </w:r>
      <w:r w:rsidRPr="00171B85">
        <w:rPr>
          <w:rFonts w:eastAsia="TimesNewRomanPSMT"/>
          <w:szCs w:val="22"/>
        </w:rPr>
        <w:t>и</w:t>
      </w:r>
      <w:r w:rsidR="0039368E" w:rsidRPr="00171B85">
        <w:rPr>
          <w:rFonts w:eastAsia="TimesNewRomanPSMT"/>
          <w:szCs w:val="22"/>
        </w:rPr>
        <w:t xml:space="preserve"> </w:t>
      </w:r>
      <w:r w:rsidRPr="00171B85">
        <w:rPr>
          <w:rFonts w:eastAsia="TimesNewRomanPSMT"/>
          <w:szCs w:val="22"/>
        </w:rPr>
        <w:t>религијског</w:t>
      </w:r>
      <w:r w:rsidR="0039368E" w:rsidRPr="00171B85">
        <w:rPr>
          <w:rFonts w:eastAsia="TimesNewRomanPSMT"/>
          <w:szCs w:val="22"/>
        </w:rPr>
        <w:t xml:space="preserve"> </w:t>
      </w:r>
      <w:r w:rsidRPr="00171B85">
        <w:rPr>
          <w:rFonts w:eastAsia="TimesNewRomanPSMT"/>
          <w:szCs w:val="22"/>
        </w:rPr>
        <w:t>одгоја</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професор</w:t>
      </w:r>
      <w:r w:rsidR="0039368E" w:rsidRPr="00171B85">
        <w:rPr>
          <w:rFonts w:eastAsia="TimesNewRomanPSMT"/>
          <w:szCs w:val="22"/>
        </w:rPr>
        <w:t xml:space="preserve"> </w:t>
      </w:r>
      <w:r w:rsidRPr="00171B85">
        <w:rPr>
          <w:rFonts w:eastAsia="TimesNewRomanPSMT"/>
          <w:szCs w:val="22"/>
        </w:rPr>
        <w:t>религијске</w:t>
      </w:r>
      <w:r w:rsidR="0039368E" w:rsidRPr="00171B85">
        <w:rPr>
          <w:rFonts w:eastAsia="TimesNewRomanPSMT"/>
          <w:szCs w:val="22"/>
        </w:rPr>
        <w:t xml:space="preserve"> </w:t>
      </w:r>
      <w:r w:rsidRPr="00171B85">
        <w:rPr>
          <w:rFonts w:eastAsia="TimesNewRomanPSMT"/>
          <w:szCs w:val="22"/>
        </w:rPr>
        <w:t>педагогије</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професор</w:t>
      </w:r>
      <w:r w:rsidR="0039368E" w:rsidRPr="00171B85">
        <w:rPr>
          <w:rFonts w:eastAsia="TimesNewRomanPSMT"/>
          <w:szCs w:val="22"/>
        </w:rPr>
        <w:t xml:space="preserve"> </w:t>
      </w:r>
      <w:r w:rsidRPr="00171B85">
        <w:rPr>
          <w:rFonts w:eastAsia="TimesNewRomanPSMT"/>
          <w:szCs w:val="22"/>
        </w:rPr>
        <w:t>исламске</w:t>
      </w:r>
      <w:r w:rsidR="0039368E" w:rsidRPr="00171B85">
        <w:rPr>
          <w:rFonts w:eastAsia="TimesNewRomanPSMT"/>
          <w:szCs w:val="22"/>
        </w:rPr>
        <w:t xml:space="preserve"> </w:t>
      </w:r>
      <w:r w:rsidRPr="00171B85">
        <w:rPr>
          <w:rFonts w:eastAsia="TimesNewRomanPSMT"/>
          <w:szCs w:val="22"/>
        </w:rPr>
        <w:t>педагогије</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дипломирани</w:t>
      </w:r>
      <w:r w:rsidR="0039368E" w:rsidRPr="00171B85">
        <w:rPr>
          <w:rFonts w:eastAsia="TimesNewRomanPSMT"/>
          <w:szCs w:val="22"/>
        </w:rPr>
        <w:t xml:space="preserve"> </w:t>
      </w:r>
      <w:r w:rsidRPr="00171B85">
        <w:rPr>
          <w:rFonts w:eastAsia="TimesNewRomanPSMT"/>
          <w:szCs w:val="22"/>
        </w:rPr>
        <w:t>професор</w:t>
      </w:r>
      <w:r w:rsidR="0039368E" w:rsidRPr="00171B85">
        <w:rPr>
          <w:rFonts w:eastAsia="TimesNewRomanPSMT"/>
          <w:szCs w:val="22"/>
        </w:rPr>
        <w:t xml:space="preserve"> </w:t>
      </w:r>
      <w:r w:rsidRPr="00171B85">
        <w:rPr>
          <w:rFonts w:eastAsia="TimesNewRomanPSMT"/>
          <w:szCs w:val="22"/>
        </w:rPr>
        <w:t>исламске</w:t>
      </w:r>
      <w:r w:rsidR="0039368E" w:rsidRPr="00171B85">
        <w:rPr>
          <w:rFonts w:eastAsia="TimesNewRomanPSMT"/>
          <w:szCs w:val="22"/>
        </w:rPr>
        <w:t xml:space="preserve"> </w:t>
      </w:r>
      <w:r w:rsidRPr="00171B85">
        <w:rPr>
          <w:rFonts w:eastAsia="TimesNewRomanPSMT"/>
          <w:szCs w:val="22"/>
        </w:rPr>
        <w:t>вјеронауке</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бакалауреат</w:t>
      </w:r>
      <w:r w:rsidR="0039368E" w:rsidRPr="00171B85">
        <w:rPr>
          <w:rFonts w:eastAsia="TimesNewRomanPSMT"/>
          <w:szCs w:val="22"/>
        </w:rPr>
        <w:t>/</w:t>
      </w:r>
      <w:r w:rsidR="00D40C55" w:rsidRPr="00171B85">
        <w:rPr>
          <w:rFonts w:eastAsia="TimesNewRomanPSMT"/>
          <w:szCs w:val="22"/>
        </w:rPr>
        <w:t>бечлор</w:t>
      </w:r>
      <w:r w:rsidR="0039368E" w:rsidRPr="00171B85">
        <w:rPr>
          <w:rFonts w:eastAsia="TimesNewRomanPSMT"/>
          <w:szCs w:val="22"/>
        </w:rPr>
        <w:t xml:space="preserve"> </w:t>
      </w:r>
      <w:r w:rsidRPr="00171B85">
        <w:rPr>
          <w:rFonts w:eastAsia="TimesNewRomanPSMT"/>
          <w:szCs w:val="22"/>
        </w:rPr>
        <w:t>исламске</w:t>
      </w:r>
      <w:r w:rsidR="0039368E" w:rsidRPr="00171B85">
        <w:rPr>
          <w:rFonts w:eastAsia="TimesNewRomanPSMT"/>
          <w:szCs w:val="22"/>
        </w:rPr>
        <w:t xml:space="preserve"> </w:t>
      </w:r>
      <w:r w:rsidRPr="00171B85">
        <w:rPr>
          <w:rFonts w:eastAsia="TimesNewRomanPSMT"/>
          <w:szCs w:val="22"/>
        </w:rPr>
        <w:t>вјеронауке</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мастер</w:t>
      </w:r>
      <w:r w:rsidR="0039368E" w:rsidRPr="00171B85">
        <w:rPr>
          <w:rFonts w:eastAsia="TimesNewRomanPSMT"/>
          <w:szCs w:val="22"/>
        </w:rPr>
        <w:t>/</w:t>
      </w:r>
      <w:r w:rsidRPr="00171B85">
        <w:rPr>
          <w:rFonts w:eastAsia="TimesNewRomanPSMT"/>
          <w:szCs w:val="22"/>
        </w:rPr>
        <w:t>магистар</w:t>
      </w:r>
      <w:r w:rsidR="0039368E" w:rsidRPr="00171B85">
        <w:rPr>
          <w:rFonts w:eastAsia="TimesNewRomanPSMT"/>
          <w:szCs w:val="22"/>
        </w:rPr>
        <w:t xml:space="preserve"> </w:t>
      </w:r>
      <w:r w:rsidRPr="00171B85">
        <w:rPr>
          <w:rFonts w:eastAsia="TimesNewRomanPSMT"/>
          <w:szCs w:val="22"/>
        </w:rPr>
        <w:t>исламске</w:t>
      </w:r>
      <w:r w:rsidR="0039368E" w:rsidRPr="00171B85">
        <w:rPr>
          <w:rFonts w:eastAsia="TimesNewRomanPSMT"/>
          <w:szCs w:val="22"/>
        </w:rPr>
        <w:t xml:space="preserve"> </w:t>
      </w:r>
      <w:r w:rsidRPr="00171B85">
        <w:rPr>
          <w:rFonts w:eastAsia="TimesNewRomanPSMT"/>
          <w:szCs w:val="22"/>
        </w:rPr>
        <w:t>вјеронауке</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мастер</w:t>
      </w:r>
      <w:r w:rsidR="0039368E" w:rsidRPr="00171B85">
        <w:rPr>
          <w:rFonts w:eastAsia="TimesNewRomanPSMT"/>
          <w:szCs w:val="22"/>
        </w:rPr>
        <w:t>/</w:t>
      </w:r>
      <w:r w:rsidRPr="00171B85">
        <w:rPr>
          <w:rFonts w:eastAsia="TimesNewRomanPSMT"/>
          <w:szCs w:val="22"/>
        </w:rPr>
        <w:t>магистар</w:t>
      </w:r>
      <w:r w:rsidR="0039368E" w:rsidRPr="00171B85">
        <w:rPr>
          <w:rFonts w:eastAsia="TimesNewRomanPSMT"/>
          <w:szCs w:val="22"/>
        </w:rPr>
        <w:t xml:space="preserve"> </w:t>
      </w:r>
      <w:r w:rsidRPr="00171B85">
        <w:rPr>
          <w:rFonts w:eastAsia="TimesNewRomanPSMT"/>
          <w:szCs w:val="22"/>
        </w:rPr>
        <w:t>религијске</w:t>
      </w:r>
      <w:r w:rsidR="0039368E" w:rsidRPr="00171B85">
        <w:rPr>
          <w:rFonts w:eastAsia="TimesNewRomanPSMT"/>
          <w:szCs w:val="22"/>
        </w:rPr>
        <w:t xml:space="preserve"> </w:t>
      </w:r>
      <w:r w:rsidRPr="00171B85">
        <w:rPr>
          <w:rFonts w:eastAsia="TimesNewRomanPSMT"/>
          <w:szCs w:val="22"/>
        </w:rPr>
        <w:t>педагогије</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мастер</w:t>
      </w:r>
      <w:r w:rsidR="0039368E" w:rsidRPr="00171B85">
        <w:rPr>
          <w:rFonts w:eastAsia="TimesNewRomanPSMT"/>
          <w:szCs w:val="22"/>
        </w:rPr>
        <w:t>/</w:t>
      </w:r>
      <w:r w:rsidRPr="00171B85">
        <w:rPr>
          <w:rFonts w:eastAsia="TimesNewRomanPSMT"/>
          <w:szCs w:val="22"/>
        </w:rPr>
        <w:t>магистар</w:t>
      </w:r>
      <w:r w:rsidR="0039368E" w:rsidRPr="00171B85">
        <w:rPr>
          <w:rFonts w:eastAsia="TimesNewRomanPSMT"/>
          <w:szCs w:val="22"/>
        </w:rPr>
        <w:t xml:space="preserve"> </w:t>
      </w:r>
      <w:r w:rsidRPr="00171B85">
        <w:rPr>
          <w:rFonts w:eastAsia="TimesNewRomanPSMT"/>
          <w:szCs w:val="22"/>
        </w:rPr>
        <w:t>религијске</w:t>
      </w:r>
      <w:r w:rsidR="0039368E" w:rsidRPr="00171B85">
        <w:rPr>
          <w:rFonts w:eastAsia="TimesNewRomanPSMT"/>
          <w:szCs w:val="22"/>
        </w:rPr>
        <w:t xml:space="preserve"> </w:t>
      </w:r>
      <w:r w:rsidRPr="00171B85">
        <w:rPr>
          <w:rFonts w:eastAsia="TimesNewRomanPSMT"/>
          <w:szCs w:val="22"/>
        </w:rPr>
        <w:t>едукације</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мастер</w:t>
      </w:r>
      <w:r w:rsidR="0039368E" w:rsidRPr="00171B85">
        <w:rPr>
          <w:rFonts w:eastAsia="TimesNewRomanPSMT"/>
          <w:szCs w:val="22"/>
        </w:rPr>
        <w:t>/</w:t>
      </w:r>
      <w:r w:rsidRPr="00171B85">
        <w:rPr>
          <w:rFonts w:eastAsia="TimesNewRomanPSMT"/>
          <w:szCs w:val="22"/>
        </w:rPr>
        <w:t>магистар</w:t>
      </w:r>
      <w:r w:rsidR="0039368E" w:rsidRPr="00171B85">
        <w:rPr>
          <w:rFonts w:eastAsia="TimesNewRomanPSMT"/>
          <w:szCs w:val="22"/>
        </w:rPr>
        <w:t xml:space="preserve"> </w:t>
      </w:r>
      <w:r w:rsidRPr="00171B85">
        <w:rPr>
          <w:rFonts w:eastAsia="TimesNewRomanPSMT"/>
          <w:szCs w:val="22"/>
        </w:rPr>
        <w:t>теолог</w:t>
      </w:r>
      <w:r w:rsidR="0039368E" w:rsidRPr="00171B85">
        <w:rPr>
          <w:rFonts w:eastAsia="TimesNewRomanPSMT"/>
          <w:szCs w:val="22"/>
        </w:rPr>
        <w:t xml:space="preserve"> </w:t>
      </w:r>
      <w:r w:rsidRPr="00171B85">
        <w:rPr>
          <w:rFonts w:eastAsia="TimesNewRomanPSMT"/>
          <w:szCs w:val="22"/>
        </w:rPr>
        <w:t>исламских</w:t>
      </w:r>
      <w:r w:rsidR="0039368E" w:rsidRPr="00171B85">
        <w:rPr>
          <w:rFonts w:eastAsia="TimesNewRomanPSMT"/>
          <w:szCs w:val="22"/>
        </w:rPr>
        <w:t xml:space="preserve"> </w:t>
      </w:r>
      <w:r w:rsidRPr="00171B85">
        <w:rPr>
          <w:rFonts w:eastAsia="TimesNewRomanPSMT"/>
          <w:szCs w:val="22"/>
        </w:rPr>
        <w:t>наука</w:t>
      </w:r>
      <w:r w:rsidR="0039368E" w:rsidRPr="00171B85">
        <w:rPr>
          <w:rFonts w:eastAsia="TimesNewRomanPSMT"/>
          <w:szCs w:val="22"/>
        </w:rPr>
        <w:t xml:space="preserve"> </w:t>
      </w:r>
    </w:p>
    <w:p w:rsidR="0039368E" w:rsidRPr="00171B85" w:rsidRDefault="006A6710" w:rsidP="00103F69">
      <w:pPr>
        <w:pStyle w:val="ListParagraph"/>
        <w:numPr>
          <w:ilvl w:val="0"/>
          <w:numId w:val="85"/>
        </w:numPr>
        <w:contextualSpacing w:val="0"/>
        <w:jc w:val="both"/>
        <w:rPr>
          <w:rFonts w:eastAsia="TimesNewRomanPSMT"/>
          <w:szCs w:val="22"/>
        </w:rPr>
      </w:pPr>
      <w:r w:rsidRPr="00171B85">
        <w:rPr>
          <w:rFonts w:eastAsia="TimesNewRomanPSMT"/>
          <w:szCs w:val="22"/>
        </w:rPr>
        <w:t>остали</w:t>
      </w:r>
      <w:r w:rsidR="0039368E" w:rsidRPr="00171B85">
        <w:rPr>
          <w:rFonts w:eastAsia="TimesNewRomanPSMT"/>
          <w:szCs w:val="22"/>
        </w:rPr>
        <w:t xml:space="preserve"> </w:t>
      </w:r>
      <w:r w:rsidRPr="00171B85">
        <w:rPr>
          <w:rFonts w:eastAsia="TimesNewRomanPSMT"/>
          <w:szCs w:val="22"/>
        </w:rPr>
        <w:t>сродни</w:t>
      </w:r>
      <w:r w:rsidR="0039368E" w:rsidRPr="00171B85">
        <w:rPr>
          <w:rFonts w:eastAsia="TimesNewRomanPSMT"/>
          <w:szCs w:val="22"/>
        </w:rPr>
        <w:t xml:space="preserve"> </w:t>
      </w:r>
      <w:r w:rsidRPr="00171B85">
        <w:rPr>
          <w:rFonts w:eastAsia="TimesNewRomanPSMT"/>
          <w:szCs w:val="22"/>
        </w:rPr>
        <w:t>профили</w:t>
      </w:r>
      <w:r w:rsidR="0039368E" w:rsidRPr="00171B85">
        <w:rPr>
          <w:rFonts w:eastAsia="TimesNewRomanPSMT"/>
          <w:szCs w:val="22"/>
        </w:rPr>
        <w:t xml:space="preserve"> </w:t>
      </w:r>
      <w:r w:rsidRPr="00171B85">
        <w:rPr>
          <w:rFonts w:eastAsia="TimesNewRomanPSMT"/>
          <w:szCs w:val="22"/>
        </w:rPr>
        <w:t>са</w:t>
      </w:r>
      <w:r w:rsidR="0039368E" w:rsidRPr="00171B85">
        <w:rPr>
          <w:rFonts w:eastAsia="TimesNewRomanPSMT"/>
          <w:szCs w:val="22"/>
        </w:rPr>
        <w:t xml:space="preserve"> </w:t>
      </w:r>
      <w:r w:rsidRPr="00171B85">
        <w:rPr>
          <w:rFonts w:eastAsia="TimesNewRomanPSMT"/>
          <w:szCs w:val="22"/>
        </w:rPr>
        <w:t>исламских</w:t>
      </w:r>
      <w:r w:rsidR="0039368E" w:rsidRPr="00171B85">
        <w:rPr>
          <w:rFonts w:eastAsia="TimesNewRomanPSMT"/>
          <w:szCs w:val="22"/>
        </w:rPr>
        <w:t xml:space="preserve"> </w:t>
      </w:r>
      <w:r w:rsidRPr="00171B85">
        <w:rPr>
          <w:rFonts w:eastAsia="TimesNewRomanPSMT"/>
          <w:szCs w:val="22"/>
        </w:rPr>
        <w:t>факултета</w:t>
      </w: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jc w:val="both"/>
        <w:rPr>
          <w:szCs w:val="22"/>
        </w:rPr>
      </w:pPr>
    </w:p>
    <w:p w:rsidR="0039368E" w:rsidRPr="00171B85" w:rsidRDefault="0039368E" w:rsidP="0039368E">
      <w:pPr>
        <w:autoSpaceDE w:val="0"/>
        <w:autoSpaceDN w:val="0"/>
        <w:adjustRightInd w:val="0"/>
        <w:spacing w:line="360" w:lineRule="auto"/>
        <w:jc w:val="both"/>
        <w:rPr>
          <w:b/>
          <w:bCs/>
          <w:color w:val="000000"/>
          <w:szCs w:val="22"/>
        </w:rPr>
      </w:pPr>
    </w:p>
    <w:p w:rsidR="00247358" w:rsidRPr="00171B85" w:rsidRDefault="00247358" w:rsidP="00247358">
      <w:pPr>
        <w:pStyle w:val="Heading1"/>
        <w:rPr>
          <w:szCs w:val="22"/>
          <w:lang w:val="hr-BA"/>
        </w:rPr>
      </w:pPr>
    </w:p>
    <w:p w:rsidR="00247358" w:rsidRPr="00171B85" w:rsidRDefault="00247358" w:rsidP="00F31332">
      <w:pPr>
        <w:jc w:val="center"/>
        <w:rPr>
          <w:b/>
          <w:lang w:val="hr-BA"/>
        </w:rPr>
      </w:pPr>
      <w:r w:rsidRPr="00171B85">
        <w:rPr>
          <w:b/>
          <w:lang w:val="hr-BA"/>
        </w:rPr>
        <w:t>НАСТАВНИ ПРОГРАМ</w:t>
      </w:r>
    </w:p>
    <w:p w:rsidR="00247358" w:rsidRPr="00171B85" w:rsidRDefault="00247358" w:rsidP="00247358">
      <w:pPr>
        <w:pStyle w:val="Heading1"/>
        <w:rPr>
          <w:lang w:val="sr-Cyrl-BA"/>
        </w:rPr>
      </w:pPr>
      <w:r w:rsidRPr="00171B85">
        <w:t xml:space="preserve"> </w:t>
      </w:r>
      <w:bookmarkStart w:id="28" w:name="_Toc109039650"/>
      <w:r w:rsidRPr="00171B85">
        <w:rPr>
          <w:lang w:val="sr-Cyrl-BA"/>
        </w:rPr>
        <w:t>КАТОЛИЧКА ВЈЕРОНАУКА</w:t>
      </w:r>
      <w:bookmarkEnd w:id="28"/>
    </w:p>
    <w:p w:rsidR="00247358" w:rsidRPr="00171B85" w:rsidRDefault="00247358" w:rsidP="00247358">
      <w:pPr>
        <w:ind w:left="357" w:hanging="357"/>
        <w:jc w:val="center"/>
        <w:rPr>
          <w:b/>
          <w:bCs/>
          <w:szCs w:val="22"/>
          <w:lang w:val="hr-BA"/>
        </w:rPr>
      </w:pPr>
    </w:p>
    <w:p w:rsidR="00247358" w:rsidRPr="00171B85" w:rsidRDefault="00247358" w:rsidP="00247358">
      <w:pPr>
        <w:ind w:left="357" w:hanging="357"/>
        <w:jc w:val="center"/>
        <w:rPr>
          <w:bCs/>
          <w:szCs w:val="22"/>
          <w:lang w:val="sr-Latn-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 xml:space="preserve">ЧАСОВА: </w:t>
      </w:r>
      <w:r w:rsidRPr="00171B85">
        <w:rPr>
          <w:bCs/>
          <w:szCs w:val="22"/>
          <w:lang w:val="sr-Latn-BA"/>
        </w:rPr>
        <w:t>35</w:t>
      </w:r>
    </w:p>
    <w:p w:rsidR="00247358" w:rsidRPr="00171B85" w:rsidRDefault="00247358" w:rsidP="00247358">
      <w:pPr>
        <w:ind w:left="357" w:hanging="357"/>
        <w:jc w:val="center"/>
        <w:rPr>
          <w:bCs/>
          <w:szCs w:val="22"/>
          <w:lang w:val="sr-Latn-BA"/>
        </w:rPr>
      </w:pPr>
      <w:r w:rsidRPr="00171B85">
        <w:rPr>
          <w:szCs w:val="22"/>
          <w:lang w:val="hr-BA"/>
        </w:rPr>
        <w:t xml:space="preserve">СЕДМИЧНИ БРОЈ НАСТАВНИХ ЧАСОВА: </w:t>
      </w:r>
      <w:r w:rsidRPr="00171B85">
        <w:rPr>
          <w:bCs/>
          <w:szCs w:val="22"/>
          <w:lang w:val="sr-Latn-BA"/>
        </w:rPr>
        <w:t>1</w:t>
      </w: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39368E" w:rsidRPr="00171B85" w:rsidRDefault="0039368E"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247358" w:rsidRPr="00171B85" w:rsidRDefault="00247358" w:rsidP="0039368E">
      <w:pPr>
        <w:autoSpaceDE w:val="0"/>
        <w:autoSpaceDN w:val="0"/>
        <w:adjustRightInd w:val="0"/>
        <w:spacing w:line="360" w:lineRule="auto"/>
        <w:jc w:val="both"/>
        <w:rPr>
          <w:b/>
          <w:bCs/>
          <w:color w:val="000000"/>
          <w:szCs w:val="22"/>
        </w:rPr>
      </w:pPr>
    </w:p>
    <w:p w:rsidR="00A37319" w:rsidRPr="00171B85" w:rsidRDefault="00A37319" w:rsidP="002D6B0C">
      <w:pPr>
        <w:widowControl w:val="0"/>
        <w:tabs>
          <w:tab w:val="left" w:pos="720"/>
        </w:tabs>
        <w:autoSpaceDE w:val="0"/>
        <w:autoSpaceDN w:val="0"/>
        <w:adjustRightInd w:val="0"/>
        <w:rPr>
          <w:b/>
          <w:bCs/>
          <w:color w:val="000000"/>
          <w:szCs w:val="22"/>
        </w:rPr>
      </w:pP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r>
    </w:p>
    <w:p w:rsidR="00B000BC" w:rsidRPr="00171B85" w:rsidRDefault="00B000BC" w:rsidP="00B000BC">
      <w:pPr>
        <w:widowControl w:val="0"/>
        <w:autoSpaceDE w:val="0"/>
        <w:autoSpaceDN w:val="0"/>
        <w:adjustRightInd w:val="0"/>
        <w:spacing w:line="340" w:lineRule="exact"/>
        <w:rPr>
          <w:b/>
          <w:szCs w:val="22"/>
          <w:lang w:val="hr-BA" w:eastAsia="hr-BA"/>
        </w:rPr>
      </w:pPr>
      <w:r w:rsidRPr="00171B85">
        <w:rPr>
          <w:b/>
          <w:szCs w:val="22"/>
          <w:lang w:val="hr-BA" w:eastAsia="hr-BA"/>
        </w:rPr>
        <w:lastRenderedPageBreak/>
        <w:t>УВОД</w:t>
      </w:r>
    </w:p>
    <w:p w:rsidR="00B000BC" w:rsidRPr="00171B85" w:rsidRDefault="00B000BC" w:rsidP="00B000BC">
      <w:pPr>
        <w:widowControl w:val="0"/>
        <w:autoSpaceDE w:val="0"/>
        <w:autoSpaceDN w:val="0"/>
        <w:adjustRightInd w:val="0"/>
        <w:rPr>
          <w:bCs/>
          <w:szCs w:val="22"/>
          <w:lang w:val="hr-BA" w:eastAsia="hr-BA"/>
        </w:rPr>
      </w:pPr>
    </w:p>
    <w:p w:rsidR="00B000BC" w:rsidRPr="00171B85" w:rsidRDefault="00B000BC" w:rsidP="00B000BC">
      <w:pPr>
        <w:widowControl w:val="0"/>
        <w:autoSpaceDE w:val="0"/>
        <w:autoSpaceDN w:val="0"/>
        <w:adjustRightInd w:val="0"/>
        <w:rPr>
          <w:bCs/>
          <w:szCs w:val="22"/>
          <w:lang w:val="hr-BA" w:eastAsia="hr-BA"/>
        </w:rPr>
      </w:pPr>
      <w:r w:rsidRPr="00171B85">
        <w:rPr>
          <w:bCs/>
          <w:szCs w:val="22"/>
          <w:lang w:val="hr-BA" w:eastAsia="hr-BA"/>
        </w:rPr>
        <w:t xml:space="preserve">Према међународном споразуму односно </w:t>
      </w:r>
      <w:r w:rsidRPr="00171B85">
        <w:rPr>
          <w:bCs/>
          <w:i/>
          <w:szCs w:val="22"/>
          <w:lang w:val="hr-BA" w:eastAsia="hr-BA"/>
        </w:rPr>
        <w:t>Основном уговору између Босне и Херцеговине и Свете Столице</w:t>
      </w:r>
      <w:r w:rsidRPr="00171B85">
        <w:rPr>
          <w:bCs/>
          <w:szCs w:val="22"/>
          <w:lang w:val="hr-BA" w:eastAsia="hr-BA"/>
        </w:rPr>
        <w:t xml:space="preserve">, </w:t>
      </w:r>
      <w:r w:rsidRPr="00171B85">
        <w:rPr>
          <w:bCs/>
          <w:i/>
          <w:szCs w:val="22"/>
          <w:lang w:val="hr-BA" w:eastAsia="hr-BA"/>
        </w:rPr>
        <w:t>Закона о слободи вјере и правном положају цркава и вјерских заједница у БиХ</w:t>
      </w:r>
      <w:r w:rsidRPr="00171B85">
        <w:rPr>
          <w:bCs/>
          <w:szCs w:val="22"/>
          <w:lang w:val="hr-BA" w:eastAsia="hr-BA"/>
        </w:rPr>
        <w:t xml:space="preserve">, те школском законодавству и пракси на нивоу државе, ентитета, жупанија и дистрикта у БиХ, католичка вјеронаука у средњим школама, као и вјеронаука других вјерских заједница, обавезан је дио школског курикулума и има статус обавезнога алтернативног предмета с правом избора, као у већини европских земаља. Алтернативни предмет вјеронауци је етика, што значи да ученици при упису у средње школе односно гимназије, заједно са својим родитељима или старатељима, морају обавезно изабрати хоће ли похађати наставу вјеронауке као редовног школскога предмета или етику као алтернативни предмет вјеронауци. </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Католичка вјеронаука у средњој школи по својој природи и задатку тежи цјелокупном васпитањеу и афирмацији људског бића као појединца и члана друштвене заједнице. У оквиру средњошколског образовања он посебно придоноси остваривању васпитно-образовних циљева из друштвено-хуманистичког подручја те подстиче њихово религиозно и социјално сазријевање. Ученицима омогућује и помаже да објективно и систематично, у повезаности с властитим питањима и савременим животним искуством, на личном и заједничком нивоу, упознају и доживе католичку вјеру, да стекну знање и разумијевање њених основа, њеног односа према другим религијама и погледима на свијет, њеног историјског хода и утицаја на људско друштво. Помаже им да препознају њен допринос општеприхваћеним људским вриједностима, да уочавају и знају образложити њене специфичности те да кроз дијалог с вјерским садржајима, вриједностима и ставовима и сами постану хуманије особе. Вјеронаука им, у међупредметној корелацији са садржајима и циљевима других наставних предмета, жели пружити цјелокупону слику о њима самима и свијету у којем живе, отварајући нарочито питања смисла живота која тек на видику трансценденције и говора о Богу налазе свој цјелокупан одговор. У ту сврху школска вјеронаука, поштујући васпитно-образовну властитост и циљеве плуралне и демократске школе, систематично се обликује у школски курикулум као и други наставни предмети, чувајући дакако своју вјерску, васпитну и образовну посебност. Док се ученицима, с једне стране, настоји пружити увид у питања смисла и усмјеравања живота и у цјелокупоно познавање католичке вјере, њене традиције и вјерско-васпитне посебности, истовремено им се жели помоћи да развију властите духовне способности, етичко-моралну свијест и моралне вриједности, изграђен критички однос према животу и свијету. Осим изградње властите особности и оспособљавања за живот у свијету, Цркви и друштву, жели се да се млади васпитају за поштовање и искрени дијалог с различитим религијама и погледима на свијет, поштујући њихова увјерења, ставове и традиције. У складу с тим задатком, ученици треба да упознају различите облике религиозног говора те хрићанскога начина изражавања, посебно католичког, у првом реду Библију и главне документе Цркве.</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Католичка вјеронаука у школи остварује и подстиче цјелокупан васпитање младих, како по свом садржају и дидактичким усмјерењима тако и по својим васпитно-образовним циљевима, водећи се начелом двоструке вјерности: в</w:t>
      </w:r>
      <w:r w:rsidRPr="00171B85">
        <w:rPr>
          <w:i/>
          <w:iCs/>
          <w:szCs w:val="22"/>
          <w:lang w:val="hr-BA" w:eastAsia="hr-BA"/>
        </w:rPr>
        <w:t>јерности Богу и човјеку.</w:t>
      </w:r>
      <w:r w:rsidRPr="00171B85">
        <w:rPr>
          <w:szCs w:val="22"/>
          <w:lang w:val="hr-BA" w:eastAsia="hr-BA"/>
        </w:rPr>
        <w:t xml:space="preserve"> Зато вјеронаука у средњој школи помаже ученицима, који као појединачне личности и особности пролазе кроз одлучујуће раздобље свога одрастања и одређења, да поступно и систематично упознају историјско-културалну стварност у којој живе, опште етичке и моралне проблеме савременога човјека и друштва те цјелокупну науку, начела и вриједности Католичке цркве. Она им такође жели помоћи да постепено обликују властите спознаје и личну моралну свијест те да тако постану оспособљени за познавање и вредновање човјека и свијета, историјских чињеница, извора, различитих подручја и димензија живота, различитих врста говора и начина религиозног изражавања. </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 xml:space="preserve">Католичка вјеронаука у школи, по свом основном садржају, васпитном и образовном задатку, најприје се усредсређује на особу Исуса Христа у отајству Пресветога Тројства. Једнако тако усредсређује се на историју спасења, нарочито на Христово покајничко дјеловање, науку и традицију Католичке цркве, на њене историјске културалне и умјетничке изражаје, као и на укупан принос хришћанске вјере који ученике води према њиховој пуној људској и хришћанској зрелости. Циљ је омогућити цјелокупно и складно васпитање људске особе која је способна критички промишљати духовну, хришћанску, културну, традицијску и укупну стварност која је окружује. Тај циљ омогућује ученику да слободно, свјесно и одговорно доноси личну одлуку, обликује личне ставове вјере, да постигне важна животна увјерења и моралне вриједности по којима може остварити миран, радостан и плодан живот у људској и црквеној заједници. </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 xml:space="preserve">Овај </w:t>
      </w:r>
      <w:r w:rsidRPr="00171B85">
        <w:rPr>
          <w:i/>
          <w:szCs w:val="22"/>
          <w:lang w:val="hr-BA" w:eastAsia="hr-BA"/>
        </w:rPr>
        <w:t>Програм католичкога вјеронаука за четверогодишње средње школе</w:t>
      </w:r>
      <w:r w:rsidRPr="00171B85">
        <w:rPr>
          <w:szCs w:val="22"/>
          <w:lang w:val="hr-BA" w:eastAsia="hr-BA"/>
        </w:rPr>
        <w:t xml:space="preserve"> повезница је вјеронаучне традиције и вишегодишњег искуства вјеронаучне наставе у школи, а плод је сарадње бројних теолошких и педагошких стручњака и средњошколских вјероучитеља. У њега су уграђене савремене катехетске смјернице Цркве, захтјеви курикуларнога програмирања, а уграђена су и постигнућа савременога школског васпитно-образовног програмирања наставе бјеронауке на европском простору. Зато Програм не нуди нешто посве ново, него се нове спознаје и потребе на подручју вјерскога васпитањеа настоје складно уградити у готово двадесетогодишње </w:t>
      </w:r>
      <w:r w:rsidRPr="00171B85">
        <w:rPr>
          <w:szCs w:val="22"/>
          <w:lang w:val="hr-BA" w:eastAsia="hr-BA"/>
        </w:rPr>
        <w:lastRenderedPageBreak/>
        <w:t>искуство наставе вјеронауке у нашим средњим школама након демократских промјена. Намјера нам је складније повезати садржаје вјеронауке с васпитно-образовним постигнућима те потребама и интересима ученика у садашњем времену, и тако им омогућити што потпунији вјерско васпитање, боље познавање хришћанске вјере и богате баштине Католичке цркве. Намјера нам је такође да ученици, имајући у виду цјелину школскога васпитањеа и образовања, препознају и пронађу одговоре на важна животна питања како би се што боље оспособили за свјестан, критички и уравнотежен сусрет и дијалог с различитим подручјима људскога знања и културе што их обрађују други школски предмети. Програм једнако тако подстиче и развија дух међуљудскога, међурелигијскога и међукултурнога сусрета, толеранције, дијалога и екуменизма. Тај се дух огледа како у програмском садржају тако и у васпитањеним циљевима и понуђеним приједлозима за методичко обликовање наставе бјеронауке. Притом се не наглашава само когнитивни и феноменолошки ниво упознавања религијских чињеница, него се истовремено подстиче усвајање дијалошких ставова поштовања, критичко мишљење, промјена перспективе те различити приступи религијским чињеницама ради стицања васпитањених учинака. Такви приступи такође потичу наставниково вредновање и учениково самовредновање властитог напретка и залагања које треба бити што обухватније, а самим тиме и објективније и сврсисходније.</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 xml:space="preserve">У овом </w:t>
      </w:r>
      <w:r w:rsidRPr="00171B85">
        <w:rPr>
          <w:i/>
          <w:szCs w:val="22"/>
          <w:lang w:val="hr-BA" w:eastAsia="hr-BA"/>
        </w:rPr>
        <w:t>Програму католичке вјеронауке за четверогодишње средње школе</w:t>
      </w:r>
      <w:r w:rsidRPr="00171B85">
        <w:rPr>
          <w:szCs w:val="22"/>
          <w:lang w:val="hr-BA" w:eastAsia="hr-BA"/>
        </w:rPr>
        <w:t xml:space="preserve"> нису директно наведене посебности појединих средњошколских смјерова и околности ученика. Зато је јасно да се Програм не може једнако остваривати у разним врстама средњих школа, нарочито гимназије или средње стручне школе. Како је у стварању оперативног Програма незаобилазна улога наставника, неопходно је све дијелове овога програма прилагодити ученицима, врсти школе и броју годишњих часова. У том раду требаће имати у виду садржај и допринос других наставних предмета да би се што боље структурисали садржаји и одредили васпитно-образовни циљеви. </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Католичка вјеронаука као наставни предмет у гимназијама и четверогодишњим стручним средњим школама омогућује ученицима стицање религиозних способности које обухватају:</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разумијевање човјека као религиознога бића и отвореност за религиозно тумачење стварности;</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способност цјелокупаног приступа религиозној, религијској и вјерској стварности;</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освјешћивање властите религиозности и вјере и способност њеног изражавања на особној и заједничкој разини;</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упознавање хришћанства, нарочито католичке вјере, као носиоца историје и културе хрватскога народа те других народа на овим просторима, те њену незамјењиву улогу у савременом друштву;</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познавање садржаја хришћанске вјере као оријентације у властитом тумачењу свијета и спремност на суочавање с тим садржајима;</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препознавање хришћанске вјере као аутентичнога одговора на питање животнога смисла, усмјеравања и обликовања живота;</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познавање религиознога говора и способност комуникације вјере;</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 xml:space="preserve">способност критичкога размишљања и просуђивања различитих облика религиозног и вјерског мишљења и понашања; </w:t>
      </w:r>
    </w:p>
    <w:p w:rsidR="00B000BC" w:rsidRPr="00171B85" w:rsidRDefault="00B000BC" w:rsidP="00B000BC">
      <w:pPr>
        <w:pStyle w:val="ListParagraph"/>
        <w:widowControl w:val="0"/>
        <w:numPr>
          <w:ilvl w:val="0"/>
          <w:numId w:val="235"/>
        </w:numPr>
        <w:autoSpaceDE w:val="0"/>
        <w:autoSpaceDN w:val="0"/>
        <w:adjustRightInd w:val="0"/>
        <w:spacing w:before="76"/>
        <w:rPr>
          <w:szCs w:val="22"/>
          <w:lang w:val="hr-BA" w:eastAsia="hr-BA"/>
        </w:rPr>
      </w:pPr>
      <w:r w:rsidRPr="00171B85">
        <w:rPr>
          <w:szCs w:val="22"/>
          <w:lang w:val="hr-BA" w:eastAsia="hr-BA"/>
        </w:rPr>
        <w:t>упознавање с другим религијама, конфесијама и погледима на свијет, афирмација екуменског заједништва, те усвајања става толеранције, дијалога и сарадње с другима и другачијима;</w:t>
      </w:r>
    </w:p>
    <w:p w:rsidR="00B000BC" w:rsidRPr="00171B85" w:rsidRDefault="00B000BC" w:rsidP="00B000BC">
      <w:pPr>
        <w:widowControl w:val="0"/>
        <w:autoSpaceDE w:val="0"/>
        <w:autoSpaceDN w:val="0"/>
        <w:adjustRightInd w:val="0"/>
        <w:rPr>
          <w:szCs w:val="22"/>
          <w:lang w:val="hr-BA" w:eastAsia="hr-BA"/>
        </w:rPr>
      </w:pP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Имајући у виду битне компетенције, очигледно је да вјеронаука гради мостове према другим наставним предметима и њиховим садржајима, те да тематизује изазове савременога свијета и културе у којој млади живе, како би им помогао у властитом промишљању, позиционирању и заузимању хришћанских ставова.</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 xml:space="preserve">Програм за свако годиште доноси пет или више </w:t>
      </w:r>
      <w:r w:rsidRPr="00171B85">
        <w:rPr>
          <w:i/>
          <w:szCs w:val="22"/>
          <w:lang w:val="hr-BA" w:eastAsia="hr-BA"/>
        </w:rPr>
        <w:t>тематских цјелина</w:t>
      </w:r>
      <w:r w:rsidRPr="00171B85">
        <w:rPr>
          <w:szCs w:val="22"/>
          <w:lang w:val="hr-BA" w:eastAsia="hr-BA"/>
        </w:rPr>
        <w:t xml:space="preserve">, а свака од њих подијељена је на неколико </w:t>
      </w:r>
      <w:r w:rsidRPr="00171B85">
        <w:rPr>
          <w:i/>
          <w:szCs w:val="22"/>
          <w:lang w:val="hr-BA" w:eastAsia="hr-BA"/>
        </w:rPr>
        <w:t>тема</w:t>
      </w:r>
      <w:r w:rsidRPr="00171B85">
        <w:rPr>
          <w:szCs w:val="22"/>
          <w:lang w:val="hr-BA" w:eastAsia="hr-BA"/>
        </w:rPr>
        <w:t xml:space="preserve">. Наставни садржај сваке теме кратко је описан и може се обрађивати у више наставних јединица или наставних сати. У свакој теми посебно су истакнути </w:t>
      </w:r>
      <w:r w:rsidRPr="00171B85">
        <w:rPr>
          <w:i/>
          <w:szCs w:val="22"/>
          <w:lang w:val="hr-BA" w:eastAsia="hr-BA"/>
        </w:rPr>
        <w:t>кључни појмови</w:t>
      </w:r>
      <w:r w:rsidRPr="00171B85">
        <w:rPr>
          <w:szCs w:val="22"/>
          <w:lang w:val="hr-BA" w:eastAsia="hr-BA"/>
        </w:rPr>
        <w:t xml:space="preserve"> који поближе одређују садржајну структуру теме и њене </w:t>
      </w:r>
      <w:r w:rsidRPr="00171B85">
        <w:rPr>
          <w:i/>
          <w:szCs w:val="22"/>
          <w:lang w:val="hr-BA" w:eastAsia="hr-BA"/>
        </w:rPr>
        <w:t>битне садржаје</w:t>
      </w:r>
      <w:r w:rsidRPr="00171B85">
        <w:rPr>
          <w:szCs w:val="22"/>
          <w:lang w:val="hr-BA" w:eastAsia="hr-BA"/>
        </w:rPr>
        <w:t xml:space="preserve"> ради вертикалног и хоризонталног усклађивања тих садржаја како се не би непотребно понављали или прешироко обрађивали. Битан дио Програма су </w:t>
      </w:r>
      <w:r w:rsidRPr="00171B85">
        <w:rPr>
          <w:i/>
          <w:szCs w:val="22"/>
          <w:lang w:val="hr-BA" w:eastAsia="hr-BA"/>
        </w:rPr>
        <w:t>васпитно-образовна постигнућа</w:t>
      </w:r>
      <w:r w:rsidRPr="00171B85">
        <w:rPr>
          <w:szCs w:val="22"/>
          <w:lang w:val="hr-BA" w:eastAsia="hr-BA"/>
        </w:rPr>
        <w:t xml:space="preserve"> која омеђују тему, одређују њене циљне и садржајне битности и усмјеравају ток наставе према њеним образовним и васпитним исходима. Будући да су наставни циљеви формулисани у облику постигнућа која се очекују од ученика на крају васпитно-образовнога процеса, они уједно служе као </w:t>
      </w:r>
      <w:r w:rsidRPr="00171B85">
        <w:rPr>
          <w:i/>
          <w:szCs w:val="22"/>
          <w:lang w:val="hr-BA" w:eastAsia="hr-BA"/>
        </w:rPr>
        <w:t>смјернице за вредновање</w:t>
      </w:r>
      <w:r w:rsidRPr="00171B85">
        <w:rPr>
          <w:szCs w:val="22"/>
          <w:lang w:val="hr-BA" w:eastAsia="hr-BA"/>
        </w:rPr>
        <w:t xml:space="preserve">. Зато се овог пута не доносе као засебни елемент програма. Треба имати на уму да се вредновање учења и наставе те праћење и оцјењивање ученика догађа кроз читав наставни процес те се не смије свести на традиционално закључно испитивање и оцјењивање. Праћење, вредновање и оцјењивање обухвата сва подручја циљева односно васпитно-образовних постигнућа: когнитивно, афективно и оперативно. Кључни појмови у исто вријеме наставницима пружају основне смјернице за методичко обликовање теме и конкретизацију оквирних садржаја. Тому придоносе и </w:t>
      </w:r>
      <w:r w:rsidRPr="00171B85">
        <w:rPr>
          <w:i/>
          <w:szCs w:val="22"/>
          <w:lang w:val="hr-BA" w:eastAsia="hr-BA"/>
        </w:rPr>
        <w:t>приједлози за методичку обраду</w:t>
      </w:r>
      <w:r w:rsidRPr="00171B85">
        <w:rPr>
          <w:szCs w:val="22"/>
          <w:lang w:val="hr-BA" w:eastAsia="hr-BA"/>
        </w:rPr>
        <w:t xml:space="preserve"> теме који се овдје доносе егземпларно као могући подстицаји, а наставници ће у доброј припреми и практичном извођењу примијенити различите савремене дидактичко-методичке приступе, </w:t>
      </w:r>
      <w:r w:rsidRPr="00171B85">
        <w:rPr>
          <w:szCs w:val="22"/>
          <w:lang w:val="hr-BA" w:eastAsia="hr-BA"/>
        </w:rPr>
        <w:lastRenderedPageBreak/>
        <w:t>облике, методе и средства наставе вјеронауке. За остваривање циљева вјеронауке у процесима учења и поучавања није довољно настојање око систематичног излагања и усвајања јасних и основених садржаја католичке вјере. Важно је надасве омогућити способност развијања и примјене многоструких дидактичких процеса и метода активног учења, проблемске, хеуристичке, стваралачке и сарадничке наставе, афирмисања критичког просуђивања и заузимања става, усвајања ставова, пропитивања и усвајања вриједности и увјерења. Таквој свеобухватној дидактичкој обради наставних садржаја помаже предложен дидактички инструментариј с многим библијским, доктринарним, литерарним, документарним, сликовним и другим потицајима те основна литература наведена на крају овог програма. Док ће наставници једном приликом користити разне библијске, црквене, историјско-културне или друге прикладне документе, други пута користиће прилоге из дневне, седмичне или мјесечне штампе, као и оне који су плод појединачног или групног истраживања унутар самог предмета вјеронауке или су настали у мултидисциплинарном односно интердисциплинарном процесу повезивања садржаја и перспектива различитих наставних предмета. У тако конципираном и складном надопуњавању различитих предмета и садржаја, жели се уз хришћанску и католичку димензију, афирмисати цјелокупно васпитање ученика.</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Програм се, као и досадашњи, води начелом корелације теолошких и антрополошких захтјева, настојећи у избору и обради тема појединих годишта и средње школе као цјелине, уважавати теолошке захтјеве и егзистенцијалну важност садржаја за ученике, пратећи и промичући процес њихова општељудскога и вјерског развоја и сазријевања. Програм у себи већ садржи све потребне елементе и начела на којима се основи актуална реформа средњошколскога образовања: отвореност за сарадњу и корелацију с другим предметима, стицање кључних компетенција и усмјереност на васпитно-образовне исходе важне и за унутрашње и за вањско вредновање образовања, те основна усмјерења могућих пројектних и других иновативних модела наставе.</w:t>
      </w:r>
    </w:p>
    <w:p w:rsidR="00B000BC" w:rsidRPr="00171B85" w:rsidRDefault="00B000BC" w:rsidP="00B000BC">
      <w:pPr>
        <w:widowControl w:val="0"/>
        <w:autoSpaceDE w:val="0"/>
        <w:autoSpaceDN w:val="0"/>
        <w:adjustRightInd w:val="0"/>
        <w:rPr>
          <w:szCs w:val="22"/>
          <w:lang w:val="hr-BA" w:eastAsia="hr-BA"/>
        </w:rPr>
      </w:pPr>
      <w:r w:rsidRPr="00171B85">
        <w:rPr>
          <w:szCs w:val="22"/>
          <w:lang w:val="hr-BA" w:eastAsia="hr-BA"/>
        </w:rPr>
        <w:t xml:space="preserve">Треба имати у виду да се вјеронаука, у складу с постојећим документима, начелно изводи по два наставна часа седмично од првог до четвртог разреда. Како предуслов одржавања два наставна часа вјеронаук седмично нису остварени у свим школама, Програм је нужно прилагодити постојећој сатници. Зато се у Програму доноси и наставни план којим се предлаже оквирна сатница тематских цјелина за њихово комплетно извођење, а вјероучитељи ће, у складу с тим, сатницу прилагодити годишњем програму своје школе. Осим предвиђеног времена за обраду појединих тематских цјелина, треба имати у виду да се наведена сатница односи и на елементе вредновања, што укључује вјежбање и понављање како битних садржаја поједине наставне теме тако онда и цијеле тематске цјелине. </w:t>
      </w:r>
    </w:p>
    <w:p w:rsidR="00B000BC" w:rsidRPr="00171B85" w:rsidRDefault="00B000BC" w:rsidP="00B000BC">
      <w:pPr>
        <w:widowControl w:val="0"/>
        <w:tabs>
          <w:tab w:val="left" w:pos="720"/>
        </w:tabs>
        <w:autoSpaceDE w:val="0"/>
        <w:autoSpaceDN w:val="0"/>
        <w:adjustRightInd w:val="0"/>
        <w:rPr>
          <w:b/>
          <w:bCs/>
          <w:szCs w:val="22"/>
          <w:lang w:val="hr-BA" w:eastAsia="hr-BA"/>
        </w:rPr>
      </w:pPr>
    </w:p>
    <w:p w:rsidR="00B000BC" w:rsidRPr="00171B85" w:rsidRDefault="00B000BC" w:rsidP="002D6B0C">
      <w:pPr>
        <w:widowControl w:val="0"/>
        <w:tabs>
          <w:tab w:val="left" w:pos="720"/>
        </w:tabs>
        <w:autoSpaceDE w:val="0"/>
        <w:autoSpaceDN w:val="0"/>
        <w:adjustRightInd w:val="0"/>
        <w:rPr>
          <w:szCs w:val="22"/>
          <w:lang w:val="hr-BA" w:eastAsia="hr-BA"/>
        </w:rPr>
      </w:pPr>
    </w:p>
    <w:p w:rsidR="00B000BC" w:rsidRPr="00171B85" w:rsidRDefault="00B000BC" w:rsidP="002D6B0C">
      <w:pPr>
        <w:widowControl w:val="0"/>
        <w:tabs>
          <w:tab w:val="left" w:pos="720"/>
        </w:tabs>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I тематска цјелина: У ПОТРАЗИ ЗА СМИСЛОМ ЖИВОТА</w:t>
      </w:r>
    </w:p>
    <w:p w:rsidR="002D6B0C" w:rsidRPr="00171B85" w:rsidRDefault="002D6B0C" w:rsidP="002D6B0C">
      <w:pPr>
        <w:widowControl w:val="0"/>
        <w:autoSpaceDE w:val="0"/>
        <w:autoSpaceDN w:val="0"/>
        <w:adjustRightInd w:val="0"/>
        <w:rPr>
          <w:b/>
          <w:szCs w:val="22"/>
          <w:lang w:val="hr-BA" w:eastAsia="hr-BA"/>
        </w:rPr>
      </w:pPr>
      <w:r w:rsidRPr="00171B85">
        <w:rPr>
          <w:b/>
          <w:szCs w:val="22"/>
          <w:lang w:val="hr-BA" w:eastAsia="hr-BA"/>
        </w:rPr>
        <w:t>Наставне теме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1. У вртлогу свијета и живота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Питања младих у вријеме одрастања.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Зашто уопште нешто постоји?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Одакле долазимо?</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К</w:t>
      </w:r>
      <w:r w:rsidRPr="00171B85">
        <w:rPr>
          <w:szCs w:val="22"/>
          <w:lang w:val="sr-Latn-BA" w:eastAsia="hr-BA"/>
        </w:rPr>
        <w:t>уда</w:t>
      </w:r>
      <w:r w:rsidRPr="00171B85">
        <w:rPr>
          <w:szCs w:val="22"/>
          <w:lang w:val="hr-BA" w:eastAsia="hr-BA"/>
        </w:rPr>
        <w:t xml:space="preserve"> идемо?</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Која је будућност свемира, свијета, човјека?</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тајна постојања, мистерија човјека, основна питања, будућност човјека, будућност свијета.</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познавати нека битна животна питања и њихову животну важност; разумјети основне одговоре на питања: одакле смо, куда идемо и која је будућност свемира, свијета и човјека?; спремност прихватања властитог мјеста у свијету и отвореност трајном тражењу одговора и упоришта на основна питања смисла живота.</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ко смо, одакле долазимо, гдје идемо? (усп. У. Де Вана, </w:t>
      </w:r>
      <w:r w:rsidRPr="00171B85">
        <w:rPr>
          <w:i/>
          <w:iCs/>
          <w:szCs w:val="22"/>
          <w:lang w:val="hr-BA" w:eastAsia="hr-BA"/>
        </w:rPr>
        <w:t>С адолесцентима</w:t>
      </w:r>
      <w:r w:rsidRPr="00171B85">
        <w:rPr>
          <w:szCs w:val="22"/>
          <w:lang w:val="hr-BA" w:eastAsia="hr-BA"/>
        </w:rPr>
        <w:t>, стр. 128-129.); критички анализирати и интерпретирати књижевне текстове животно-проблемске тематике и водити разговор о добијеним резултатима; одговорити на питање: имам ли ја будућност? писмено изрећи искуства везана уз питање смисла, односно уз граничне ситуације људског живота.</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2. Упознај самога себе – Јединственост људског бића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Ја сам јединствена личност.</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Моју оригиналност Неко је пројектовао.</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Упознати и прихватити самога себе.</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Знати да сам љубљен/а као основа повјерења у живот.</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Требамо љубав и признање.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szCs w:val="22"/>
          <w:lang w:val="hr-BA" w:eastAsia="hr-BA"/>
        </w:rPr>
        <w:tab/>
        <w:t>- Самопоштовање и захвалност.</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i/>
          <w:szCs w:val="22"/>
          <w:lang w:val="hr-BA" w:eastAsia="hr-BA"/>
        </w:rPr>
        <w:lastRenderedPageBreak/>
        <w:t>Кључни појмови:</w:t>
      </w:r>
      <w:r w:rsidRPr="00171B85">
        <w:rPr>
          <w:bCs/>
          <w:szCs w:val="22"/>
          <w:lang w:val="hr-BA" w:eastAsia="hr-BA"/>
        </w:rPr>
        <w:t xml:space="preserve"> особност, људско биће, јединственост људског бића, самопоштовање,</w:t>
      </w:r>
      <w:r w:rsidRPr="00171B85">
        <w:rPr>
          <w:b/>
          <w:bCs/>
          <w:szCs w:val="22"/>
          <w:lang w:val="hr-BA" w:eastAsia="hr-BA"/>
        </w:rPr>
        <w:t xml:space="preserve"> </w:t>
      </w:r>
      <w:r w:rsidRPr="00171B85">
        <w:rPr>
          <w:bCs/>
          <w:szCs w:val="22"/>
          <w:lang w:val="hr-BA" w:eastAsia="hr-BA"/>
        </w:rPr>
        <w:t>љубити и бити љубљен.</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навести битна обиљежја људске особности; открити јединственост и оригиналност сваке људске особе; разумјети властите способности размишљања, доживљавања и одлучивања; прихватити себе као јединствену особу позвану на заједништво и сарадњу с другим личностма.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музичко-егзистенцијална игра упознавања; интервју партнера; написати властити портрет на тему: Човјек је једино биће које може рећи "ја"; фотоговором поспјешити упознавање себе и других (симболичка фотографија) те водити разговор на тему препознавања различитих карактерних особина; писање кратких размишљања на основу афоризама или неких епитета која ми се најчешће приписују; израда каталога пожељних карактерних и људских особина и опредјељења који ми могу помоћи у прихватању себе самог као и узајамног поштовања, захвалности и признања других људи. </w:t>
      </w:r>
    </w:p>
    <w:p w:rsidR="002D6B0C" w:rsidRPr="00171B85" w:rsidRDefault="002D6B0C" w:rsidP="002D6B0C">
      <w:pPr>
        <w:widowControl w:val="0"/>
        <w:tabs>
          <w:tab w:val="left" w:pos="0"/>
        </w:tabs>
        <w:autoSpaceDE w:val="0"/>
        <w:autoSpaceDN w:val="0"/>
        <w:adjustRightInd w:val="0"/>
        <w:rPr>
          <w:szCs w:val="22"/>
          <w:lang w:val="hr-BA" w:eastAsia="hr-BA"/>
        </w:rPr>
      </w:pPr>
    </w:p>
    <w:p w:rsidR="002D6B0C" w:rsidRPr="00171B85" w:rsidRDefault="002D6B0C" w:rsidP="002D6B0C">
      <w:pPr>
        <w:widowControl w:val="0"/>
        <w:tabs>
          <w:tab w:val="left" w:pos="0"/>
        </w:tabs>
        <w:autoSpaceDE w:val="0"/>
        <w:autoSpaceDN w:val="0"/>
        <w:adjustRightInd w:val="0"/>
        <w:rPr>
          <w:szCs w:val="22"/>
          <w:lang w:val="hr-BA" w:eastAsia="hr-BA"/>
        </w:rPr>
      </w:pPr>
      <w:r w:rsidRPr="00171B85">
        <w:rPr>
          <w:szCs w:val="22"/>
          <w:lang w:val="hr-BA" w:eastAsia="hr-BA"/>
        </w:rPr>
        <w:tab/>
      </w:r>
    </w:p>
    <w:p w:rsidR="002D6B0C" w:rsidRPr="00171B85" w:rsidRDefault="002D6B0C" w:rsidP="002D6B0C">
      <w:pPr>
        <w:widowControl w:val="0"/>
        <w:autoSpaceDE w:val="0"/>
        <w:autoSpaceDN w:val="0"/>
        <w:adjustRightInd w:val="0"/>
        <w:rPr>
          <w:b/>
          <w:bCs/>
          <w:szCs w:val="22"/>
          <w:lang w:val="hr-BA" w:eastAsia="hr-BA"/>
        </w:rPr>
      </w:pPr>
      <w:r w:rsidRPr="00171B85">
        <w:rPr>
          <w:b/>
          <w:bCs/>
          <w:szCs w:val="22"/>
          <w:lang w:val="hr-BA" w:eastAsia="hr-BA"/>
        </w:rPr>
        <w:t>3. Смисао и бесмисао живота</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Искуство животног смисла (искуство радости, среће, успјеха, испуњеног живота).</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xml:space="preserve">- Искуство бесмисла живота - човјекова потреба за смислом и угроженост смисла у </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xml:space="preserve"> искуствима човјекових граница (болест, несрећа, неправда, трпљење, смрт...).</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Што људском животу даје смисао, а што га чини бесмисленим.</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смисао и бесмисао живота, искуство патње и среће, гранична питања смисла, поглед на свијет.</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разумјети повезаност свагдашњег живота с питањем смисла живота; препознати критеријуме на основу којих живот изгледа смисленим или бесмисленим; описати тумачења различитих наука (филозофије, психологије, медицине) и поглед на свијет о патњи и смислу живота; открити важност личног напора у тражењу животног смисла, наде и оптимизма. </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 xml:space="preserve">Приједлози за методичку обраду: </w:t>
      </w:r>
      <w:r w:rsidRPr="00171B85">
        <w:rPr>
          <w:szCs w:val="22"/>
          <w:lang w:val="hr-BA" w:eastAsia="hr-BA"/>
        </w:rPr>
        <w:t xml:space="preserve">приказати кратки филмски исјечак или дијапозитиве (нпр. "Зашто умријети у двадесетој?" или "Смисао постојања - однос с другима") с вођеним разговором и просудбом уочених могућности примјене на живот; </w:t>
      </w:r>
      <w:r w:rsidRPr="00171B85">
        <w:rPr>
          <w:bCs/>
          <w:szCs w:val="22"/>
          <w:lang w:val="hr-BA" w:eastAsia="hr-BA"/>
        </w:rPr>
        <w:t xml:space="preserve">стварање проблемске ситуације и дискусија на тему смисла и бесмисла живота с питањима болести и трпљења, здравља и среће; критичко читање текстова, размишљања и порука о смислу живота; </w:t>
      </w:r>
      <w:r w:rsidRPr="00171B85">
        <w:rPr>
          <w:szCs w:val="22"/>
          <w:lang w:val="hr-BA" w:eastAsia="hr-BA"/>
        </w:rPr>
        <w:t>обликовати љествицу вриједност.</w:t>
      </w:r>
    </w:p>
    <w:p w:rsidR="002D6B0C" w:rsidRPr="00171B85" w:rsidRDefault="002D6B0C" w:rsidP="002D6B0C">
      <w:pPr>
        <w:widowControl w:val="0"/>
        <w:autoSpaceDE w:val="0"/>
        <w:autoSpaceDN w:val="0"/>
        <w:adjustRightInd w:val="0"/>
        <w:rPr>
          <w:b/>
          <w:bCs/>
          <w:szCs w:val="22"/>
          <w:lang w:val="hr-BA" w:eastAsia="hr-BA"/>
        </w:rPr>
      </w:pPr>
    </w:p>
    <w:p w:rsidR="002D6B0C" w:rsidRPr="00171B85" w:rsidRDefault="002D6B0C" w:rsidP="002D6B0C">
      <w:pPr>
        <w:widowControl w:val="0"/>
        <w:autoSpaceDE w:val="0"/>
        <w:autoSpaceDN w:val="0"/>
        <w:adjustRightInd w:val="0"/>
        <w:rPr>
          <w:b/>
          <w:szCs w:val="22"/>
          <w:lang w:val="hr-BA" w:eastAsia="hr-BA"/>
        </w:rPr>
      </w:pPr>
      <w:r w:rsidRPr="00171B85">
        <w:rPr>
          <w:b/>
          <w:bCs/>
          <w:szCs w:val="22"/>
          <w:lang w:val="hr-BA" w:eastAsia="hr-BA"/>
        </w:rPr>
        <w:t>4.</w:t>
      </w:r>
      <w:r w:rsidRPr="00171B85">
        <w:rPr>
          <w:b/>
          <w:szCs w:val="22"/>
          <w:lang w:val="hr-BA" w:eastAsia="hr-BA"/>
        </w:rPr>
        <w:t xml:space="preserve"> Хришћанска вјера као одговор смисла</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xml:space="preserve">- Разликовање између тренутног смисла (угодно искуство у свакодневици),  </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xml:space="preserve"> дјелимичног смисла (пријатељство, ангажман) и општег смисла.</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Бог као претпоставка свеопштег смисла: смисао и за "бесмислени" живот.</w:t>
      </w:r>
    </w:p>
    <w:p w:rsidR="002D6B0C" w:rsidRPr="00171B85" w:rsidRDefault="002D6B0C" w:rsidP="002D6B0C">
      <w:pPr>
        <w:widowControl w:val="0"/>
        <w:autoSpaceDE w:val="0"/>
        <w:autoSpaceDN w:val="0"/>
        <w:adjustRightInd w:val="0"/>
        <w:rPr>
          <w:szCs w:val="22"/>
          <w:lang w:val="hr-BA" w:eastAsia="hr-BA"/>
        </w:rPr>
      </w:pPr>
      <w:r w:rsidRPr="00171B85">
        <w:rPr>
          <w:szCs w:val="22"/>
          <w:lang w:val="hr-BA" w:eastAsia="hr-BA"/>
        </w:rPr>
        <w:t>- Заједница као пут до искуства смисла.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Повезаност питања смисла живота и смрти (различите интерпретације: смрт као крај живота; реинкарнација; васкрснуће и живот вјечни; хришћанска нада онкрај смрти).</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тренутачни и општи смисао, Бог – смисао живота, смрт, реинкарнација, хришћанска нада, ускрснуће и живот вјечни.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разликовати тренутни, партикуларни и универзални смисао; препознати повезаност између питања о смислу и питања о Богу; познавати различите погледе и одговоре на питање смрти ради исправне спознаје о човјековој бесмртности.</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прикупљање животних искустава и вођени разговор на основу конкретних животних примјера о разлици између тренутног и општег смисла; припремљена расправа на тему: Шта значи умријети? (усп. У. Де Ванна, </w:t>
      </w:r>
      <w:r w:rsidRPr="00171B85">
        <w:rPr>
          <w:i/>
          <w:iCs/>
          <w:szCs w:val="22"/>
          <w:lang w:val="hr-BA" w:eastAsia="hr-BA"/>
        </w:rPr>
        <w:t>С адолесцентима</w:t>
      </w:r>
      <w:r w:rsidRPr="00171B85">
        <w:rPr>
          <w:szCs w:val="22"/>
          <w:lang w:val="hr-BA" w:eastAsia="hr-BA"/>
        </w:rPr>
        <w:t>, стр. 88.) стр. 69-72.); анализа и интерпретација библијских, хришћанских и нехришћанских приступа проблему смрти и живота након смрти; писмено изразити искуства везана уз питање смисла, односно уз граничне ситуације људског живота; водити разговор о супротностима између хришћанског схватања живота након смрти, вјери у васкрснуће мртвих и хришћанској нади у односу на говор о реинкарнацији; направити плакат на тему васкрснућа и вјечног живота (Христова обећања и вјера хришћана у васкрснуће и вјечни живот).</w:t>
      </w:r>
    </w:p>
    <w:p w:rsidR="002D6B0C" w:rsidRPr="00171B85" w:rsidRDefault="002D6B0C" w:rsidP="002D6B0C">
      <w:pPr>
        <w:widowControl w:val="0"/>
        <w:tabs>
          <w:tab w:val="left" w:pos="0"/>
        </w:tabs>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szCs w:val="22"/>
          <w:lang w:val="hr-BA" w:eastAsia="hr-BA"/>
        </w:rPr>
      </w:pPr>
      <w:r w:rsidRPr="00171B85">
        <w:rPr>
          <w:b/>
          <w:bCs/>
          <w:szCs w:val="22"/>
          <w:lang w:val="hr-BA" w:eastAsia="hr-BA"/>
        </w:rPr>
        <w:t>5. Живјети као протагонист – Животни ставови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Живот саткан од мноштва избора.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Не задовољити се животом од данас до сутра.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Стварати нацрт властитог живота (Присподоба о талентима Мт 25,14-30).</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Животни циљеви у складу са животним смислом.</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Живјети као протагонист - живот као дар и задатак.</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 xml:space="preserve">Кључни појмови: </w:t>
      </w:r>
      <w:r w:rsidRPr="00171B85">
        <w:rPr>
          <w:bCs/>
          <w:szCs w:val="22"/>
          <w:lang w:val="hr-BA" w:eastAsia="hr-BA"/>
        </w:rPr>
        <w:t>животни ставови, таленти, протагонист, нацрт живота, живот – дар и задатак.</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lastRenderedPageBreak/>
        <w:t>Васпитно-образовна постигнућа:</w:t>
      </w:r>
      <w:r w:rsidRPr="00171B85">
        <w:rPr>
          <w:szCs w:val="22"/>
          <w:lang w:val="hr-BA" w:eastAsia="hr-BA"/>
        </w:rPr>
        <w:t xml:space="preserve"> разумјети важност критичког мишљења различитих понуда које доноси живот и заузимања властитог става и избора; познавати властите таленте и способности; спремност на изградњу личног живота, властитог животног пројекта и бољег свијета.</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анализирати, интерпретирати и драматизовати параболу о талентима; направити кратки састав на мисао И. Андрића, "Ја морам ноћу да се дижем..." (усп. Т. Иванчић, </w:t>
      </w:r>
      <w:r w:rsidRPr="00171B85">
        <w:rPr>
          <w:i/>
          <w:iCs/>
          <w:szCs w:val="22"/>
          <w:lang w:val="hr-BA" w:eastAsia="hr-BA"/>
        </w:rPr>
        <w:t>Сусрет са живим Богом</w:t>
      </w:r>
      <w:r w:rsidRPr="00171B85">
        <w:rPr>
          <w:szCs w:val="22"/>
          <w:lang w:val="hr-BA" w:eastAsia="hr-BA"/>
        </w:rPr>
        <w:t>, стр. 37); вођеним разговором тражити упоришне тачке у стварању нацрта властитог животног пута и остварења; обликовати хијерархију животних избора и циљева и одредити задатке за њихово постигнуће; описати обиљежја младе особе као протагониста у извршењу властитог дара и задатка.</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sr-Latn-BA" w:eastAsia="hr-BA"/>
        </w:rPr>
        <w:t>II</w:t>
      </w:r>
      <w:r w:rsidRPr="00171B85">
        <w:rPr>
          <w:b/>
          <w:bCs/>
          <w:szCs w:val="22"/>
          <w:lang w:val="hr-BA" w:eastAsia="hr-BA"/>
        </w:rPr>
        <w:t xml:space="preserve"> тематска цјелина: ЧОВЈЕК - РЕЛИГИОЗНО БИЋЕ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Наставне теме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1. Вјера - исконска људска потреба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xml:space="preserve">- Човјек има различите потребе, од </w:t>
      </w:r>
      <w:r w:rsidRPr="00171B85">
        <w:rPr>
          <w:szCs w:val="22"/>
          <w:lang w:val="sr-Latn-BA" w:eastAsia="hr-BA"/>
        </w:rPr>
        <w:t>природних</w:t>
      </w:r>
      <w:r w:rsidRPr="00171B85">
        <w:rPr>
          <w:szCs w:val="22"/>
          <w:lang w:val="hr-BA" w:eastAsia="hr-BA"/>
        </w:rPr>
        <w:t xml:space="preserve"> до стечених и наметнутих.</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Многе животне стварности прихватамо на основу повјерења (није могуће све искусити и провјерити).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Међуљудски односи основе се на повјерењу – вјера као основно искуство.</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Вјера и повјерење наспрам сумње и невјере.</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природне потребе, повјерење, сумња, вјера, невјера, искуство вјере.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уочити да се сав људски живот заснива на вјеровању и повјерењу; познавати главна обиљежја вјере у Бога; отвореност изградњи властитог односа према Богу, према вјери, према религиозном феномену уопште.</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пронаћи што више ријечи које у себи имају коријен "вјера"; проблемско суочавање и дискусија на тему: је ли могуће живјети без повјерења у људе, од родитеља и пријатеља до непознатих људи; критичко просуђивање припадних текстова и вођени разговор с темом: младима се понекад чини да су слободнији без "терета" вјере. Је ли доиста тако?</w:t>
      </w:r>
    </w:p>
    <w:p w:rsidR="002D6B0C" w:rsidRPr="00171B85" w:rsidRDefault="002D6B0C" w:rsidP="002D6B0C">
      <w:pPr>
        <w:widowControl w:val="0"/>
        <w:tabs>
          <w:tab w:val="left" w:pos="720"/>
        </w:tabs>
        <w:autoSpaceDE w:val="0"/>
        <w:autoSpaceDN w:val="0"/>
        <w:adjustRightInd w:val="0"/>
        <w:rPr>
          <w:b/>
          <w:bCs/>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2. Човјек је по природи религиозан</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Покушај дефинисања религије (појам, ознаке у битним цртама).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Човјеков поглед не зауставља се код видљива и опипљива свијета (човјек поставља религиозна питања и отвара се отајству Невидљивога).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Мистерија живота – религиозност као свеопшта појава.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Какав је однос човјека према Богу (религија, магија, атеизам као поглед на свијет).</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људска природа, мистерија Бога, религиозност, религија, магија, атеизам, вјера у Бога.</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објаснити појам религије; навести кључне одреднице религије; навести основне појавне облике религиозности; открити религиозно обиљежје људске природе; закључити која су основна питања на која религија настоји дати одговор; спремност на изградњу зреле религиозности отворене Божјим подстицајима и позиву на живот пун смисла.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пронаћи примјере религиозности савременог човјека. Уочити разлику између праве и криве религиозности; анализирати човјекову религиозну жеђ у IV 4, 1-42 (Исус и Самарићанка); анализирати и критички просуђивати могућност спознаје Бога посредством видљива свијета према Рим 1, 18-32; рад у групи или у пару на тему "Мој однос према Богу"; написати појединачни одговор на наведену тему: Бог или свјетло идола? </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3. Развој религије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Појавни облици религиозности (вјеровање, обред, молитва, жртва, морал…).</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Предисторијски и историјски период те изворни монотеизам.</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Природна и натприродна објава.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Објава Бога у историји – Посебности библијске и хришћанске објаве.</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природна објава, натприродна објава, хришћанска објава, изворни монотеизам, вјеровање, обред, морални живот.</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објаснити која су основна питања на која религија настоји дати одговор; уочити развојни пут религије кроз историју; протумачити разлику између природне и натприродне Објаве; одредити које су то Објављене религије; набројити велике свјетске религије; открити важност и смисао религијских обреда, молитве, жртве…</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асоцијацијска вјежба, проучавање историјских погледа с податцима о развоју људске историје, религиозности и цивилизације; навођење и тумачење ријечи везаних уз свијет религије (нпр. обред, молитва, жртва, вјеровања...).; читање и интерпретација текстова; израда плаката; фотоговор.</w:t>
      </w:r>
    </w:p>
    <w:p w:rsidR="002D6B0C" w:rsidRPr="00171B85" w:rsidRDefault="002D6B0C" w:rsidP="002D6B0C">
      <w:pPr>
        <w:widowControl w:val="0"/>
        <w:tabs>
          <w:tab w:val="left" w:pos="0"/>
        </w:tabs>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4. Политеистичке религије и религије без божанства и личног Бога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Хиндуизам – древна индијска религија (историја, св. списи, наука, култ, морал).</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Источњачка духовност и филозофија: будизам, конфуцијанизам и таоизам (историја, св. списи, наука, култ, морал).</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монотеистичка религија, политеистичка религија, вјеровања без појма личног Бога или божанства, хиндуизам, будизам, конфуцијанизам, таоизам.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објаснити разлику између монотеистичких и политеистичких религија; навести вјеровања и поглед на свијете далеког Истока који не познају појам личног Бога или божанства; познавати неке основне значајке источњачких религија; разумјети однос појединих великих религија према социјалној, културној и политичкој стварности.</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направити упоредну линију развоја свјетских религија и цивилизација; израдити табелу сличности и разлика политеистичких религија; вођени разговор о повезаности религијских традиција с културом великих народа које су колијевка великим религијама; истраживање неких битних обиљежја тих религија; приповиједање и излагање; израда плаката или менталне мапе.</w:t>
      </w:r>
    </w:p>
    <w:p w:rsidR="002D6B0C" w:rsidRPr="00171B85" w:rsidRDefault="002D6B0C" w:rsidP="002D6B0C">
      <w:pPr>
        <w:widowControl w:val="0"/>
        <w:tabs>
          <w:tab w:val="left" w:pos="720"/>
        </w:tabs>
        <w:autoSpaceDE w:val="0"/>
        <w:autoSpaceDN w:val="0"/>
        <w:adjustRightInd w:val="0"/>
        <w:rPr>
          <w:b/>
          <w:bCs/>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5. Монотеистичке религије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Жидовство (историја, св. списи, наука, култ, морал).</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Хришћанство (историја, Христово послање и наука, св. списи, наука, култ, морал).</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Ислам (историја, уосновитељ, св. списи, наук, култ, морал).</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монотеистичке религије, религије Књиге, жидовство, хришћанство, ислам.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именовати ко је заједнички праотац трију великих монотеистичких религија; набројити и објаснити основне одреднице Жидовства: св. списи, вјеровање, култ и морал; навести сличности и разлике између Пасхе и Ускрса; навести основна раздобља жидовске историје; набројити и објаснити основне одреднице Ислама: уосновитељ, св. списи, вјеровање, култ и морал; навести и објаснити пет стубова ислама; познавати битна обиљежја Хришћанства, од Христа објавитеља и његових наука, до других монотеистичких обиљежја хришћанске религије; изграђивати став поштовања духовних вриједности различитих религија, култура и цивилизација.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пронаћи примјере и мјеста сусрета с вјерницима жидовима и муслиманима; израдити табелу сличности и разлика монотеистичких религија; припремити и организирати посјет заједници неке од објављених религија. Истраживање; излагање; разговор; читање и интерпретација текстова; израда плаката; упознавање и интерпретација молитава и пјесама из жидовства и ислама; дијамонтаже; фотоговор.</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xml:space="preserve"> </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6. Посебност хришћанства у односу на друге религије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религијски плурализам и хришћанство (свеопште Божје очинство).</w:t>
      </w:r>
      <w:r w:rsidRPr="00171B85">
        <w:rPr>
          <w:szCs w:val="22"/>
          <w:lang w:val="hr-BA" w:eastAsia="hr-BA"/>
        </w:rPr>
        <w:tab/>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Христова посебност (Христово божанство, утјеловљење, откупљење).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Однос Цркве према нехришћанским религијама (међурелигијски дијалог, поштовање и толеранција).</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јединцатост хришћанства, Христово божанство, Христ једини Посредник, „Ностра аетате“, религијски плурализам, међурелигијски дијалог.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издвојити основне чињенице хришћанске вјере објављене у Исус Христу и разумјети која је посебност хришћанства у односу на друге монотеистичке религије; набројити четири основна облика дијалога с нехришћанским религијама; усвојити став поштовања према другим религијама; развијати способности међурелигијскога дијалога те уважавања туђих стајалишта и мишљења на подручју вјере и живота.</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анализирати и критички просуђивати поједине уломке документа "Ностра аетате" одговарајући на питање: Шта Црква каже о другим религијама?; схематски приказати основне спознаје о религиозности и обрађеним религијама; вођени разговор о централним чињеницама хришћанства и њихову значењу за конкретан живот хришћана; упоредно читање и вредновање библијских и других књижевно-умјетничких текстова; филмови; фотоговор.</w:t>
      </w:r>
    </w:p>
    <w:p w:rsidR="002D6B0C" w:rsidRPr="00171B85" w:rsidRDefault="002D6B0C" w:rsidP="002D6B0C">
      <w:pPr>
        <w:widowControl w:val="0"/>
        <w:tabs>
          <w:tab w:val="left" w:pos="720"/>
        </w:tabs>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szCs w:val="22"/>
          <w:lang w:val="sr-Latn-BA" w:eastAsia="hr-BA"/>
        </w:rPr>
        <w:t>III</w:t>
      </w:r>
      <w:r w:rsidRPr="00171B85">
        <w:rPr>
          <w:b/>
          <w:szCs w:val="22"/>
          <w:lang w:val="hr-BA" w:eastAsia="hr-BA"/>
        </w:rPr>
        <w:t xml:space="preserve"> тематска цјелина</w:t>
      </w:r>
      <w:r w:rsidRPr="00171B85">
        <w:rPr>
          <w:b/>
          <w:bCs/>
          <w:szCs w:val="22"/>
          <w:lang w:val="hr-BA" w:eastAsia="hr-BA"/>
        </w:rPr>
        <w:t>: ХРИШЋАНСКА ОБЈАВА И СВЕТО ПИСМО</w:t>
      </w:r>
    </w:p>
    <w:p w:rsidR="002D6B0C" w:rsidRPr="00171B85" w:rsidRDefault="002D6B0C" w:rsidP="002D6B0C">
      <w:pPr>
        <w:widowControl w:val="0"/>
        <w:tabs>
          <w:tab w:val="left" w:pos="720"/>
        </w:tabs>
        <w:autoSpaceDE w:val="0"/>
        <w:autoSpaceDN w:val="0"/>
        <w:adjustRightInd w:val="0"/>
        <w:rPr>
          <w:b/>
          <w:szCs w:val="22"/>
          <w:lang w:val="hr-BA" w:eastAsia="hr-BA"/>
        </w:rPr>
      </w:pPr>
      <w:r w:rsidRPr="00171B85">
        <w:rPr>
          <w:b/>
          <w:szCs w:val="22"/>
          <w:lang w:val="hr-BA" w:eastAsia="hr-BA"/>
        </w:rPr>
        <w:t>Наставне теме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1. Хришћанска објава и њезино преношење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Хришћанска објава – дијалог Бога и човјека, Божји говор и човјеков одговор, Божји одговор на основна човјекова питања.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Јавна и приватна објава, надахуће, просвјетљење, мистична виђења.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Усмена предаја претходи Писму.</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lastRenderedPageBreak/>
        <w:t>- Старозавјетна објава и њене властитости.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Новозавјетна објава - Исус Христ, пунина и врхунац Објаве.</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szCs w:val="22"/>
          <w:lang w:val="hr-BA" w:eastAsia="hr-BA"/>
        </w:rPr>
        <w:tab/>
        <w:t xml:space="preserve">- </w:t>
      </w:r>
      <w:r w:rsidRPr="00171B85">
        <w:rPr>
          <w:bCs/>
          <w:szCs w:val="22"/>
          <w:lang w:val="hr-BA" w:eastAsia="hr-BA"/>
        </w:rPr>
        <w:t>Цјелокупано преношење и тумачење Објаве (Црквено учитељство и објава).</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
          <w:bCs/>
          <w:szCs w:val="22"/>
          <w:lang w:val="hr-BA" w:eastAsia="hr-BA"/>
        </w:rPr>
        <w:t xml:space="preserve">: </w:t>
      </w:r>
      <w:r w:rsidRPr="00171B85">
        <w:rPr>
          <w:bCs/>
          <w:szCs w:val="22"/>
          <w:lang w:val="hr-BA" w:eastAsia="hr-BA"/>
        </w:rPr>
        <w:t>Божја објава, јавна и приватна објава, преношење објаве, надахнуће, мистично виђење, Христ – пун</w:t>
      </w:r>
      <w:r w:rsidRPr="00171B85">
        <w:rPr>
          <w:bCs/>
          <w:szCs w:val="22"/>
          <w:lang w:val="sr-Latn-BA" w:eastAsia="hr-BA"/>
        </w:rPr>
        <w:t>оћ</w:t>
      </w:r>
      <w:r w:rsidRPr="00171B85">
        <w:rPr>
          <w:bCs/>
          <w:szCs w:val="22"/>
          <w:lang w:val="hr-BA" w:eastAsia="hr-BA"/>
        </w:rPr>
        <w:t xml:space="preserve">а објаве.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разумјети појам Објаве; навести примјере натприродне Објаве из Старога и Новога завјета; препознати начине преношења Објаве; уочити и објаснити различите врсте и обиљежја Објаве; разумјети Божју Објаву као захтјев који тражи човјеков слободни одговор; схватити улогу црквеног Учитељства у тумачењу Објаве и с повјерењем ослушкивати његове потицаје.</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Израдити историјску линију најважнијих догађаја библијске објаве; у скупном раду анализирати текст </w:t>
      </w:r>
      <w:r w:rsidRPr="00171B85">
        <w:rPr>
          <w:i/>
          <w:iCs/>
          <w:szCs w:val="22"/>
          <w:lang w:val="hr-BA" w:eastAsia="hr-BA"/>
        </w:rPr>
        <w:t>Деи Вербум</w:t>
      </w:r>
      <w:r w:rsidRPr="00171B85">
        <w:rPr>
          <w:szCs w:val="22"/>
          <w:lang w:val="hr-BA" w:eastAsia="hr-BA"/>
        </w:rPr>
        <w:t xml:space="preserve"> 7 и издвојити битне ознаке хришћанске објаве; библијским примјерима показати да је усмена предаја жива стварност која претходи Светом писму и потом писаној предаји; радом у групама анализирати и просудити разлике између јавне и приватне објаве, просвјетљења и мистичних виђења стављајући их у контекст данашњих феномена указања и мистичних искустава. </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2. Библија као писана Божја ријеч и приступ Библији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Библија - надахнута Божја ријеч људима.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Књига вјерничког искуства и истина вјере.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Приступ Библији: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утјеловљење у језик и културу (историјски, географски и културни оквир);</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r>
      <w:r w:rsidRPr="00171B85">
        <w:rPr>
          <w:szCs w:val="22"/>
          <w:lang w:val="hr-BA" w:eastAsia="hr-BA"/>
        </w:rPr>
        <w:tab/>
        <w:t>- слојевитост настанка библијских књига (развој религиозне мисли и вјере);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различитост књижевних врста и облика.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xml:space="preserve">- Структура и канон Библије. </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Библија је кључ за разумијевање историјаи, умјетности.</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Библија – писана Божја ријеч, Библија – надахнута књига, библијски језик, књижевне врсте и облици.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протумачити тврдњу </w:t>
      </w:r>
      <w:r w:rsidRPr="00171B85">
        <w:rPr>
          <w:i/>
          <w:szCs w:val="22"/>
          <w:lang w:val="hr-BA" w:eastAsia="hr-BA"/>
        </w:rPr>
        <w:t>Библија је ријеч Божја</w:t>
      </w:r>
      <w:r w:rsidRPr="00171B85">
        <w:rPr>
          <w:szCs w:val="22"/>
          <w:lang w:val="hr-BA" w:eastAsia="hr-BA"/>
        </w:rPr>
        <w:t xml:space="preserve">; препознати Библију као основ хришћанске вјере; објаснити појам, настанак, структуру, повијесни и географски оквир Библије; навести аутора Библије, језике којима су писане библијске књиге (у изворнику) и неке најважније преводе; навести подјелу библијских књига према неким главним књижевним врстама; препознати и примијенити начин цитирања библијских књига, поглавља и редака.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асоцијације, вођени разговор и тумачење појма надахнућа Светога Писма; проналажење типичних ознака хебрејског језика и стила у књизи Постанка; анализа и интерпретација различитих библијских књижевних врста и облика; суобликовање библијског текста и вишедимензионално тумачење Библије; анализа и критичка просудба библијских мјеста која неке секте криво тумаче; израдити географски карту неких важнијих библијских мјеста и крајева; групна анализа неких познатијих умјетничких дјела надахнутих Библијом (у књижевности, ликовној и глазбеној умјетности, архитектури).</w:t>
      </w:r>
    </w:p>
    <w:p w:rsidR="002D6B0C" w:rsidRPr="00171B85" w:rsidRDefault="002D6B0C" w:rsidP="002D6B0C">
      <w:pPr>
        <w:widowControl w:val="0"/>
        <w:tabs>
          <w:tab w:val="left" w:pos="720"/>
        </w:tabs>
        <w:autoSpaceDE w:val="0"/>
        <w:autoSpaceDN w:val="0"/>
        <w:adjustRightInd w:val="0"/>
        <w:rPr>
          <w:b/>
          <w:bCs/>
          <w:szCs w:val="22"/>
          <w:lang w:val="hr-BA" w:eastAsia="hr-BA"/>
        </w:rPr>
      </w:pPr>
    </w:p>
    <w:p w:rsidR="002D6B0C" w:rsidRPr="00171B85" w:rsidRDefault="002D6B0C" w:rsidP="002D6B0C">
      <w:pPr>
        <w:widowControl w:val="0"/>
        <w:tabs>
          <w:tab w:val="left" w:pos="720"/>
        </w:tabs>
        <w:autoSpaceDE w:val="0"/>
        <w:autoSpaceDN w:val="0"/>
        <w:adjustRightInd w:val="0"/>
        <w:rPr>
          <w:b/>
          <w:szCs w:val="22"/>
          <w:lang w:val="hr-BA" w:eastAsia="hr-BA"/>
        </w:rPr>
      </w:pPr>
      <w:r w:rsidRPr="00171B85">
        <w:rPr>
          <w:b/>
          <w:bCs/>
          <w:szCs w:val="22"/>
          <w:lang w:val="hr-BA" w:eastAsia="hr-BA"/>
        </w:rPr>
        <w:t>3.</w:t>
      </w:r>
      <w:r w:rsidRPr="00171B85">
        <w:rPr>
          <w:b/>
          <w:szCs w:val="22"/>
          <w:lang w:val="hr-BA" w:eastAsia="hr-BA"/>
        </w:rPr>
        <w:t xml:space="preserve"> Библијски говор о Богу</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Обрадити неколико важних појмова и слика: истина, мудрост, праведност, милосрђе, љубав и вјерност.</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Бог је истина, мудрост, праведност, милосрђе, љубав и вјерност.</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разумјети и назначити библијску поруку кроз однос човјека и Бога те међуљудске односе у неколико тема: истина, праведност, милосрђе, љубав и вјерност.</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анализа, интерпретација и актуелизација изабраних библијских тема и текстова те обликовати питања за библијски квиз; пронаћи библијске текстове који говоре о Божјем позиву човјеку на истину, праведност, милосрђе, љубав и вјерност те анализирати њихове поруке с примјеном на живот прикладним библијским методама.</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4. Библија у животу хришћана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Бог и данас говори по Писмима. Актуелност библијске поруке.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xml:space="preserve">- Читање Светог писма у литургији и свакодневном животу хришћана. </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Различити облици личног и заједничког читања и разматрања Божје ријечи.</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Библија – књига вјере и живота, Библија у личном животу и литургији, читање и медитирање Светог писма, Библија у књижевности и умјетности.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препознати Библију као истину вјере у којој човјек тражи и проналази </w:t>
      </w:r>
      <w:r w:rsidRPr="00171B85">
        <w:rPr>
          <w:szCs w:val="22"/>
          <w:lang w:val="hr-BA" w:eastAsia="hr-BA"/>
        </w:rPr>
        <w:lastRenderedPageBreak/>
        <w:t>одговоре на најважнија егзистенцијална питања; познавати вриједност читања Светог писма у литургији и свакодневици; разумјети прожетост савремене културе библијским мотивима и навести примјере из књижевности, умјетности, архитектуре; отворити се утицајима Духа који долазе читањем и разматрањем Божје ријечи садржане у Библији.</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практични рад с Библијом: како проналазити библијска мјеста и како читати Библију, особно и у заједници; радом у групама приказати конкретну могућност организовања и рада библијских грипа и кружока; медитација одабраног библијског текста уз прикладну музику; упоредна анализа и интерпретација тематски блиских библијских и књижевно-умјетничких текстова.</w:t>
      </w:r>
    </w:p>
    <w:p w:rsidR="002D6B0C" w:rsidRPr="00171B85" w:rsidRDefault="002D6B0C" w:rsidP="002D6B0C">
      <w:pPr>
        <w:widowControl w:val="0"/>
        <w:tabs>
          <w:tab w:val="left" w:pos="720"/>
        </w:tabs>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IV. тематска цјелина: ИСУС ХРИСТ - ВРХУНАЦ ОБЈАВЕ</w:t>
      </w:r>
    </w:p>
    <w:p w:rsidR="002D6B0C" w:rsidRPr="00171B85" w:rsidRDefault="002D6B0C" w:rsidP="002D6B0C">
      <w:pPr>
        <w:widowControl w:val="0"/>
        <w:tabs>
          <w:tab w:val="left" w:pos="720"/>
        </w:tabs>
        <w:autoSpaceDE w:val="0"/>
        <w:autoSpaceDN w:val="0"/>
        <w:adjustRightInd w:val="0"/>
        <w:rPr>
          <w:b/>
          <w:szCs w:val="22"/>
          <w:lang w:val="hr-BA" w:eastAsia="hr-BA"/>
        </w:rPr>
      </w:pPr>
      <w:r w:rsidRPr="00171B85">
        <w:rPr>
          <w:b/>
          <w:szCs w:val="22"/>
          <w:lang w:val="hr-BA" w:eastAsia="hr-BA"/>
        </w:rPr>
        <w:t>Наставне теме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1. Исус - историјска личност</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Хришћански извори.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Нехришћански извори.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Основне историјске чињенице о животу Исуса из Назарета.</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Исус - историјска личност, нехришћански извори, хришћански извори, историјски извори и подаци о Исусу.</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разликовати нехришћанске и хришћанске изворе који говоре о Исусу као историјској личности; уочити важност и подударност нехришћанских и хришћанских извора о Исусу; препознати који извори приказују Исуса Христа као правог Бога и правог човјека; навести основне историјске чињенице о Исусу из Назарета</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радом у групама анализирати и издвојити поруку текста Лк 2, 1 и Лк 3, 1-3. (што дознајемо о Исусовој историчности?); упоредно анализирати неке важније нехришћанске и хришћанске изворе о Исусу и издвојити битне историјске чињенице; потражити у додатку Новог завјета хронолошку таблицу и пронаћи особе које су наведене у Лукину тексту, критички их смјештајући у историјски оквир; направити историјску хронологију догађаја Исусовог живота; погледати и разговарати о краткој видео-пројекцији о Исусовом животу; направити отуђивање мотива из Исусовог живота, односно уклапање традиционалног ликовног приказа Исусовог живота у савремени ликовни амбијент или обрнуто.</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sr-Latn-BA" w:eastAsia="hr-BA"/>
        </w:rPr>
      </w:pPr>
      <w:r w:rsidRPr="00171B85">
        <w:rPr>
          <w:b/>
          <w:bCs/>
          <w:szCs w:val="22"/>
          <w:lang w:val="hr-BA" w:eastAsia="hr-BA"/>
        </w:rPr>
        <w:t>2. Исусов лик и тајна његов</w:t>
      </w:r>
      <w:r w:rsidRPr="00171B85">
        <w:rPr>
          <w:b/>
          <w:bCs/>
          <w:szCs w:val="22"/>
          <w:lang w:val="sr-Latn-BA" w:eastAsia="hr-BA"/>
        </w:rPr>
        <w:t>ог лика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Исусово име.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Стил и програм дјеловања.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Тајна Исусове особе</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Исус, Месија, Исус Христ, Господин, Син Човјечји, Спаситељ.</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Објаснити значење Исусовог имена (најчешће називе) и препознати Исусов стил и програм дјеловања; уочити људске црте Исусове особе, начин приступа и постепена према људима чиме је неодољиво привлачио; открити посебност Исусова лика који остаје трајни изазов и надахнуће за властити живот.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 вођени разговор на тему: како у мојој околини људи гледају на Исуса и је ли он можда посљедњи "табу" о којем се не говори?; направити властиту "слику о Исусу"?; остварити перспективно библијско приповиједање о Исусу с аспекта неког лика који је Исуса добро познавао (нпр. апостоли Петар и Иван); у групном раду интерпретирати ријечи познатог књижевника: "Запад је изгубио Христа и због тога умире, једино због тога". (Достојевски); погледати код куће филм о Исусу и након тога о њему разговарати (нпр. Ф. Зеффирелли, </w:t>
      </w:r>
      <w:r w:rsidRPr="00171B85">
        <w:rPr>
          <w:i/>
          <w:iCs/>
          <w:szCs w:val="22"/>
          <w:lang w:val="hr-BA" w:eastAsia="hr-BA"/>
        </w:rPr>
        <w:t>Исус из Назарета</w:t>
      </w:r>
      <w:r w:rsidRPr="00171B85">
        <w:rPr>
          <w:szCs w:val="22"/>
          <w:lang w:val="hr-BA" w:eastAsia="hr-BA"/>
        </w:rPr>
        <w:t>).</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3. Наговјештај краљевства Божјега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Израел очекује Краљевство Божје.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Порука о краљевству Божјем испуњење је исконских човјекових тежњи за миром, слободом, праведношћу и животом.</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Краљевство Божје означава нови свијет који човјек не може начинити сам, него га само Бог може дати.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Краљевство Божје није неко мјесто становања него нови однос. То је свијет праведности, истине, радости, мира, благостања.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Блаженства као програм краљевства Божјега.</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Краљевство Божје (милост, истина, правда, љубав и мир), Говор на Гори – Манифест Божје владавине, „већ“ и „још не“ Краљевства Божјега, параболе о Краљевству, чудеса.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протумачити појам </w:t>
      </w:r>
      <w:r w:rsidRPr="00171B85">
        <w:rPr>
          <w:i/>
          <w:szCs w:val="22"/>
          <w:lang w:val="hr-BA" w:eastAsia="hr-BA"/>
        </w:rPr>
        <w:t>краљевства Божјег</w:t>
      </w:r>
      <w:r w:rsidRPr="00171B85">
        <w:rPr>
          <w:szCs w:val="22"/>
          <w:lang w:val="hr-BA" w:eastAsia="hr-BA"/>
        </w:rPr>
        <w:t xml:space="preserve">; уочити Христову поруку (краљевство </w:t>
      </w:r>
      <w:r w:rsidRPr="00171B85">
        <w:rPr>
          <w:szCs w:val="22"/>
          <w:lang w:val="hr-BA" w:eastAsia="hr-BA"/>
        </w:rPr>
        <w:lastRenderedPageBreak/>
        <w:t>Божје) као испуњење основних човјекових тежњи; повезати Исусов говор о Краљевству с његовим чудесима (дјеловањем у корист човјека), познавати основне поруке Исусова Говора на Гори; побудити став отворености и прихватања Исусове поруке с Горе у личном и друштвеном животу.</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 у групном раду анализирати неке савремене поруке и гласове на различитим подручјима живота који човјеку нуде успјех, срећу и благостање те начинити критеријуме приступа тим гласницима и порукама и с обзиром на њихову вјеродостојност, снагу и остварење; критички просудити критеријуме разликовања и прихватања Божје ријечи и Божје поруке међу толиким ријечима и понудама; писање властите приче о Краљевству Божјем или есеја на тему: Како замишљам Божје краљевство истине, правде, љубави и мира?; креативни рад: млади у остварењу Краљевства Божјег у породици, школи и граду; анализа и просуђивање изабраних порука на Гори и њихова актелност за наше вријеме; графичко обликовање позива Говора на Гори; писање кратког састава на неку од порука Говора на Гори</w:t>
      </w:r>
    </w:p>
    <w:p w:rsidR="002D6B0C" w:rsidRPr="00171B85" w:rsidRDefault="002D6B0C" w:rsidP="002D6B0C">
      <w:pPr>
        <w:widowControl w:val="0"/>
        <w:tabs>
          <w:tab w:val="left" w:pos="720"/>
        </w:tabs>
        <w:autoSpaceDE w:val="0"/>
        <w:autoSpaceDN w:val="0"/>
        <w:adjustRightInd w:val="0"/>
        <w:rPr>
          <w:b/>
          <w:bCs/>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4. Исусово искупитељско дјело</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Разлози Исусове смрти (жидовски разлози и разлози римске власти).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Исусова мука и смрт.</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Смисао Исусове смрти (искупитељска смрт).</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Васкрснуће и указања Ускрслога.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Исусово вакрснуће - почетак свеопштег васкрснућа.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xml:space="preserve"> </w:t>
      </w:r>
      <w:r w:rsidRPr="00171B85">
        <w:rPr>
          <w:szCs w:val="22"/>
          <w:lang w:val="hr-BA" w:eastAsia="hr-BA"/>
        </w:rPr>
        <w:tab/>
        <w:t>- Исус Христ, Спаситељ и искупитељ човјека и свијета.</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Исусова смрт и васкрснуће, указање Васкрслога, Христ Искупитељ, Христ Спаситељ; искупитељска жртва (дјело), свеопште васкрснуће. </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разумјети разлог и смисао Исусове смрти; објаснити Исусов став безусловног прихватања сваког човјека; разумјети што значи </w:t>
      </w:r>
      <w:r w:rsidRPr="00171B85">
        <w:rPr>
          <w:i/>
          <w:szCs w:val="22"/>
          <w:lang w:val="hr-BA" w:eastAsia="hr-BA"/>
        </w:rPr>
        <w:t>живјети у складу с вјером у Исуса Христа</w:t>
      </w:r>
      <w:r w:rsidRPr="00171B85">
        <w:rPr>
          <w:szCs w:val="22"/>
          <w:lang w:val="hr-BA" w:eastAsia="hr-BA"/>
        </w:rPr>
        <w:t xml:space="preserve">; разумјети Христово васкрснуће као почетак и залог свеопштег васкрснућа; осјетити радост Ускрса и градити властити живот у вјери и нади Христова васкрснућа.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поређење библијских текстова о Христовој смрти и васкрснућу и издвајање разлога његове смрти; просудити смисао Христове муке и смрти у свјетлу тадашњих друштвених, политичких и вјерских околности; проблемски дискутовати на тему: што би било да није Христова васкрнућа?; упоредити неке спознаје о Торинском платну и еванђеоске извјештаје о Исусовој смрти; </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r>
    </w:p>
    <w:p w:rsidR="002D6B0C" w:rsidRPr="00171B85" w:rsidRDefault="002D6B0C" w:rsidP="002D6B0C">
      <w:pPr>
        <w:widowControl w:val="0"/>
        <w:tabs>
          <w:tab w:val="left" w:pos="720"/>
        </w:tabs>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5. Исус Христ - прави Бог и прави човјек</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Исус Христ, испуњење месијанских очекивања.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Божји син и једини посредник између Бога и људи (Дј 4,12).</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Утјеловљењем се Исус сјединио са сваким човјеком и понудио му спасење.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Ницејско-цариградско вјеровање (Исус Христ у вјеровању Цркве).</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Син Божји, једини Посредник, прави Бог, прави човјек, Ницејско-цариградско вјеровање.</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спознати најдубљу истину о Исусу Христу: он је прави Бог и прави човјек; разумјети да је Исус Христ једини посредник између Бога и људи - једини Спаситељ и искупитељ; разумјети вриједност спасења човјека, створења и свијета, оствареног у Исусу Христу.</w:t>
      </w:r>
    </w:p>
    <w:p w:rsidR="002D6B0C" w:rsidRPr="00171B85" w:rsidRDefault="002D6B0C" w:rsidP="002D6B0C">
      <w:pPr>
        <w:widowControl w:val="0"/>
        <w:tabs>
          <w:tab w:val="left" w:pos="720"/>
        </w:tabs>
        <w:autoSpaceDE w:val="0"/>
        <w:autoSpaceDN w:val="0"/>
        <w:adjustRightInd w:val="0"/>
        <w:rPr>
          <w:b/>
          <w:bCs/>
          <w:i/>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издвојити и анализирати библијске месијанске текстове и пронаћи месијанска обећања; издвајање, анализа и тумачење основних истина вјере у Христово човјештво и божанство према Ницејско-цариградском вјеровању; проблемски анализирати и критички просудити вјеру Цркве: Христ је једини Спаситељ свих људи; написати писмо Христу којим се изриче властито повјерење у Њега те вјера у Његово божанство и човјештво.</w:t>
      </w:r>
    </w:p>
    <w:p w:rsidR="002D6B0C" w:rsidRPr="00171B85" w:rsidRDefault="002D6B0C" w:rsidP="002D6B0C">
      <w:pPr>
        <w:widowControl w:val="0"/>
        <w:tabs>
          <w:tab w:val="left" w:pos="720"/>
        </w:tabs>
        <w:autoSpaceDE w:val="0"/>
        <w:autoSpaceDN w:val="0"/>
        <w:adjustRightInd w:val="0"/>
        <w:rPr>
          <w:b/>
          <w:bCs/>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6. Заједништво с Христом</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Исусова присутност данас: у Цркви, сакраментима, Божјој Ријечи, ближњему.</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szCs w:val="22"/>
          <w:lang w:val="hr-BA" w:eastAsia="hr-BA"/>
        </w:rPr>
        <w:tab/>
        <w:t xml:space="preserve">- Припадност Христу и насљедовање Христа. </w:t>
      </w:r>
      <w:r w:rsidRPr="00171B85">
        <w:rPr>
          <w:b/>
          <w:bCs/>
          <w:szCs w:val="22"/>
          <w:lang w:val="hr-BA" w:eastAsia="hr-BA"/>
        </w:rPr>
        <w:tab/>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b/>
          <w:bCs/>
          <w:szCs w:val="22"/>
          <w:lang w:val="hr-BA" w:eastAsia="hr-BA"/>
        </w:rPr>
        <w:tab/>
        <w:t xml:space="preserve">- </w:t>
      </w:r>
      <w:r w:rsidRPr="00171B85">
        <w:rPr>
          <w:bCs/>
          <w:szCs w:val="22"/>
          <w:lang w:val="hr-BA" w:eastAsia="hr-BA"/>
        </w:rPr>
        <w:t>Исус Христ у животу хришћанина.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b/>
          <w:bCs/>
          <w:szCs w:val="22"/>
          <w:lang w:val="hr-BA" w:eastAsia="hr-BA"/>
        </w:rPr>
        <w:tab/>
      </w:r>
      <w:r w:rsidRPr="00171B85">
        <w:rPr>
          <w:szCs w:val="22"/>
          <w:lang w:val="hr-BA" w:eastAsia="hr-BA"/>
        </w:rPr>
        <w:t>- Исус ослобађа од идола (власт, иметак, ужитак, слава...).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Исус позива на живот у пунини.</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стварна Христова присутност, отајствена присутност, сакраментална присутност, Христова ријеч, Христова ослободилачка присутност, насљеђивање Христа.</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познавати начине Христове отајствене присутности у сакраментима, Цркви и свијету, особно се суочити Исусом Христом и његовом поруком; градити пут, ставове и крјепости властитог </w:t>
      </w:r>
      <w:r w:rsidRPr="00171B85">
        <w:rPr>
          <w:szCs w:val="22"/>
          <w:lang w:val="hr-BA" w:eastAsia="hr-BA"/>
        </w:rPr>
        <w:lastRenderedPageBreak/>
        <w:t>насљедовања Христа.</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разговор о могућностима свакодневног сусрета с Христом и анализирати могућности сусрета с њим у сакраменталној стварности, у молитви, у породице и школи, у сусретима с људима, нарочито потребнима; анализом документарних и симболичких фотографија просуђивати разне животне ситуације и облике зависности, ропства и идола; навести могућности и путове изласка из кризе и ропства овисности; обликовати нацрт вриједности које ослобађају, воде истинском животу, припадности Христу и насљедовању његова пута; прикладном пјесмом изразити спремност хода Христовим путем. </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r>
      <w:r w:rsidRPr="00171B85">
        <w:rPr>
          <w:szCs w:val="22"/>
          <w:lang w:val="hr-BA" w:eastAsia="hr-BA"/>
        </w:rPr>
        <w:tab/>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V. тематска цјелина: ТАЈНА СТВАРАЊА - ГОВОР НАУКE И ГОВОР ВЈЕРЕ</w:t>
      </w:r>
    </w:p>
    <w:p w:rsidR="002D6B0C" w:rsidRPr="00171B85" w:rsidRDefault="002D6B0C" w:rsidP="002D6B0C">
      <w:pPr>
        <w:widowControl w:val="0"/>
        <w:tabs>
          <w:tab w:val="left" w:pos="720"/>
        </w:tabs>
        <w:autoSpaceDE w:val="0"/>
        <w:autoSpaceDN w:val="0"/>
        <w:adjustRightInd w:val="0"/>
        <w:rPr>
          <w:b/>
          <w:szCs w:val="22"/>
          <w:lang w:val="hr-BA" w:eastAsia="hr-BA"/>
        </w:rPr>
      </w:pPr>
      <w:r w:rsidRPr="00171B85">
        <w:rPr>
          <w:b/>
          <w:szCs w:val="22"/>
          <w:lang w:val="hr-BA" w:eastAsia="hr-BA"/>
        </w:rPr>
        <w:t>Наставне теме</w:t>
      </w: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1. Природнонаучна тумачења настанка свијета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Чудесност, величина и љепота створене збиље.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Велики прасак, теорија еволуције.</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Праг хоминизације (настанак човјека).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Научне теорије о постанку свемира и човјека нису коначне, оне се мијењају и</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xml:space="preserve"> допуњују.</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настанак свијета, природнонаучне теорије, Велики прасак, еволуција, хоминизација.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разликовати природознанствени и библијски приступ стварности и стварању свијета и човјека; познавати научне теорије о постанку свемира; уочити и разумјети различите приступе о настанку човјека; открити космичку и духовну јединственост и непоновљивост сваког појединог човјека као људске особе. </w:t>
      </w:r>
    </w:p>
    <w:p w:rsidR="002D6B0C" w:rsidRPr="00171B85" w:rsidRDefault="002D6B0C" w:rsidP="002D6B0C">
      <w:pPr>
        <w:widowControl w:val="0"/>
        <w:tabs>
          <w:tab w:val="left" w:pos="0"/>
        </w:tabs>
        <w:autoSpaceDE w:val="0"/>
        <w:autoSpaceDN w:val="0"/>
        <w:adjustRightInd w:val="0"/>
        <w:rPr>
          <w:szCs w:val="22"/>
          <w:lang w:val="sr-Latn-BA" w:eastAsia="hr-BA"/>
        </w:rPr>
      </w:pPr>
      <w:r w:rsidRPr="00171B85">
        <w:rPr>
          <w:b/>
          <w:bCs/>
          <w:i/>
          <w:szCs w:val="22"/>
          <w:lang w:val="hr-BA" w:eastAsia="hr-BA"/>
        </w:rPr>
        <w:t>Приједлози за методичку обраду:</w:t>
      </w:r>
      <w:r w:rsidRPr="00171B85">
        <w:rPr>
          <w:szCs w:val="22"/>
          <w:lang w:val="hr-BA" w:eastAsia="hr-BA"/>
        </w:rPr>
        <w:t xml:space="preserve"> анализирати и критички просудити различите приступе и теорије о настанку свијета и човјека према; скицирати теоријску линију еволуције и точно у њој одредити човјеково мјесто; проучити открића физичара S. W. Hawkinga и издвојити битне спознаје; скицирати на плакату разне теорије о настанку свијета и свемира.</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b/>
          <w:bCs/>
          <w:szCs w:val="22"/>
          <w:lang w:val="hr-BA" w:eastAsia="hr-BA"/>
        </w:rPr>
      </w:pPr>
      <w:r w:rsidRPr="00171B85">
        <w:rPr>
          <w:b/>
          <w:bCs/>
          <w:szCs w:val="22"/>
          <w:lang w:val="hr-BA" w:eastAsia="hr-BA"/>
        </w:rPr>
        <w:t>2. Библијско-вјернички приступ стварању</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Метафорички и симболички говор Библије.</w:t>
      </w:r>
      <w:r w:rsidRPr="00171B85">
        <w:rPr>
          <w:szCs w:val="22"/>
          <w:lang w:val="hr-BA" w:eastAsia="hr-BA"/>
        </w:rPr>
        <w:tab/>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 Порука Првог библијског извјештаја о стварању (Пост 1, 1-2, 4а).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Порука Другог библијског извјештаја о стварању (Пост 2, 4б-25).</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Стварање је непрестано Божје дјеловање: сав свемир трајно зависи од Бога.</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Човјек – слика Божја, човјек сустворитељ.</w:t>
      </w:r>
    </w:p>
    <w:p w:rsidR="002D6B0C" w:rsidRPr="00171B85" w:rsidRDefault="002D6B0C" w:rsidP="002D6B0C">
      <w:pPr>
        <w:widowControl w:val="0"/>
        <w:tabs>
          <w:tab w:val="left" w:pos="720"/>
        </w:tabs>
        <w:autoSpaceDE w:val="0"/>
        <w:autoSpaceDN w:val="0"/>
        <w:adjustRightInd w:val="0"/>
        <w:rPr>
          <w:szCs w:val="22"/>
          <w:lang w:val="hr-BA" w:eastAsia="hr-BA"/>
        </w:rPr>
      </w:pPr>
      <w:r w:rsidRPr="00171B85">
        <w:rPr>
          <w:szCs w:val="22"/>
          <w:lang w:val="hr-BA" w:eastAsia="hr-BA"/>
        </w:rPr>
        <w:tab/>
        <w:t>- Pierre Tailhard de Chardin: еволуција и довршење свега у Христу.</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метафорички и симболички говор, Божје стварање, човјек – слика Божја, човјек сустворитељ.</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разумјети и објаснити библијски говор о постанку свијета и човјека према Пост 1,1-2,4 б; протумачити значење појма </w:t>
      </w:r>
      <w:r w:rsidRPr="00171B85">
        <w:rPr>
          <w:i/>
          <w:szCs w:val="22"/>
          <w:lang w:val="hr-BA" w:eastAsia="hr-BA"/>
        </w:rPr>
        <w:t xml:space="preserve">човјек – слика Божја; </w:t>
      </w:r>
      <w:r w:rsidRPr="00171B85">
        <w:rPr>
          <w:szCs w:val="22"/>
          <w:lang w:val="hr-BA" w:eastAsia="hr-BA"/>
        </w:rPr>
        <w:t xml:space="preserve">разумјети трајност процеса стварања и улогу човјека као сустворитеља; разумјети Божју накану да је свијет повјерен човјеку на одговорно управљање; навести примјер познатих научника који су били освједочени вјерници. </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 износити асоцијације на појам "стварање"; одговорити на питање: ствара ли човјек?; "Врућа столица" - интериоризовање и продубљивање теме (усп. F. W. Nieхl </w:t>
      </w:r>
      <w:r w:rsidRPr="00171B85">
        <w:rPr>
          <w:i/>
          <w:iCs/>
          <w:szCs w:val="22"/>
          <w:lang w:val="hr-BA" w:eastAsia="hr-BA"/>
        </w:rPr>
        <w:t>212</w:t>
      </w:r>
      <w:r w:rsidRPr="00171B85">
        <w:rPr>
          <w:szCs w:val="22"/>
          <w:lang w:val="hr-BA" w:eastAsia="hr-BA"/>
        </w:rPr>
        <w:t xml:space="preserve"> метода, 185); пронаћи одређене "нелогичности" и нејасноће у библијским текстовима о стварању (нпр. редослијед стварања и сл.) и критички одговорити могу ли се најновија научна достигнућа о постанку и развоју свемира помирити с Библијом; вођени разговор о човјеку - слици Божјој, његовој вриједности и пронаћи примјере нијекања и угрожавања слике Божје у човјеку; у писменом раду размишљати о себи као тражитељу на основу текста: "Ех, да ми је разумјети свијет око нас, како и зашто постоји, ваљда бих тада докучио и смисао властита постојања, односно пронашао чврсту тачку своје егзистенције"? (Архимед)</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widowControl w:val="0"/>
        <w:tabs>
          <w:tab w:val="left" w:pos="720"/>
        </w:tabs>
        <w:autoSpaceDE w:val="0"/>
        <w:autoSpaceDN w:val="0"/>
        <w:adjustRightInd w:val="0"/>
        <w:rPr>
          <w:szCs w:val="22"/>
          <w:lang w:val="hr-BA" w:eastAsia="hr-BA"/>
        </w:rPr>
      </w:pPr>
      <w:r w:rsidRPr="00171B85">
        <w:rPr>
          <w:b/>
          <w:bCs/>
          <w:szCs w:val="22"/>
          <w:lang w:val="hr-BA" w:eastAsia="hr-BA"/>
        </w:rPr>
        <w:t>3. Однос вјере и природних наука</w:t>
      </w:r>
    </w:p>
    <w:p w:rsidR="002D6B0C" w:rsidRPr="00171B85" w:rsidRDefault="002D6B0C" w:rsidP="002D6B0C">
      <w:pPr>
        <w:spacing w:line="276" w:lineRule="auto"/>
        <w:rPr>
          <w:szCs w:val="22"/>
          <w:lang w:val="hr-HR"/>
        </w:rPr>
      </w:pPr>
      <w:r w:rsidRPr="00171B85">
        <w:rPr>
          <w:szCs w:val="22"/>
          <w:lang w:val="hr-BA"/>
        </w:rPr>
        <w:tab/>
      </w:r>
      <w:r w:rsidRPr="00171B85">
        <w:rPr>
          <w:szCs w:val="22"/>
          <w:lang w:val="hr-HR"/>
        </w:rPr>
        <w:t>- Однос вјере и наука кроз историја.</w:t>
      </w:r>
    </w:p>
    <w:p w:rsidR="002D6B0C" w:rsidRPr="00171B85" w:rsidRDefault="002D6B0C" w:rsidP="002D6B0C">
      <w:pPr>
        <w:spacing w:line="276" w:lineRule="auto"/>
        <w:rPr>
          <w:szCs w:val="22"/>
          <w:lang w:val="hr-HR"/>
        </w:rPr>
      </w:pPr>
      <w:r w:rsidRPr="00171B85">
        <w:rPr>
          <w:szCs w:val="22"/>
          <w:lang w:val="hr-HR"/>
        </w:rPr>
        <w:tab/>
        <w:t>- Науке имају своја подручја, циљеве и досеге.</w:t>
      </w:r>
    </w:p>
    <w:p w:rsidR="002D6B0C" w:rsidRPr="00171B85" w:rsidRDefault="002D6B0C" w:rsidP="002D6B0C">
      <w:pPr>
        <w:spacing w:line="276" w:lineRule="auto"/>
        <w:rPr>
          <w:szCs w:val="22"/>
          <w:lang w:val="hr-HR"/>
        </w:rPr>
      </w:pPr>
      <w:r w:rsidRPr="00171B85">
        <w:rPr>
          <w:szCs w:val="22"/>
          <w:lang w:val="hr-HR"/>
        </w:rPr>
        <w:tab/>
        <w:t>- Вјера има своје подручје, циљеве и досеге.</w:t>
      </w:r>
    </w:p>
    <w:p w:rsidR="002D6B0C" w:rsidRPr="00171B85" w:rsidRDefault="002D6B0C" w:rsidP="002D6B0C">
      <w:pPr>
        <w:widowControl w:val="0"/>
        <w:tabs>
          <w:tab w:val="left" w:pos="720"/>
        </w:tabs>
        <w:autoSpaceDE w:val="0"/>
        <w:autoSpaceDN w:val="0"/>
        <w:adjustRightInd w:val="0"/>
        <w:rPr>
          <w:szCs w:val="22"/>
          <w:lang w:val="hr-HR" w:eastAsia="hr-BA"/>
        </w:rPr>
      </w:pPr>
      <w:r w:rsidRPr="00171B85">
        <w:rPr>
          <w:szCs w:val="22"/>
          <w:lang w:val="hr-HR" w:eastAsia="hr-BA"/>
        </w:rPr>
        <w:tab/>
        <w:t>- Вјера и разум – мисаона одговорност вјере.</w:t>
      </w:r>
    </w:p>
    <w:p w:rsidR="002D6B0C" w:rsidRPr="00171B85" w:rsidRDefault="002D6B0C" w:rsidP="002D6B0C">
      <w:pPr>
        <w:widowControl w:val="0"/>
        <w:tabs>
          <w:tab w:val="left" w:pos="720"/>
        </w:tabs>
        <w:autoSpaceDE w:val="0"/>
        <w:autoSpaceDN w:val="0"/>
        <w:adjustRightInd w:val="0"/>
        <w:rPr>
          <w:szCs w:val="22"/>
          <w:lang w:val="hr-HR" w:eastAsia="hr-BA"/>
        </w:rPr>
      </w:pPr>
      <w:r w:rsidRPr="00171B85">
        <w:rPr>
          <w:szCs w:val="22"/>
          <w:lang w:val="hr-HR" w:eastAsia="hr-BA"/>
        </w:rPr>
        <w:tab/>
        <w:t>- Великани вјере и науке.</w:t>
      </w:r>
    </w:p>
    <w:p w:rsidR="002D6B0C" w:rsidRPr="00171B85" w:rsidRDefault="002D6B0C" w:rsidP="002D6B0C">
      <w:pPr>
        <w:widowControl w:val="0"/>
        <w:tabs>
          <w:tab w:val="left" w:pos="720"/>
        </w:tabs>
        <w:autoSpaceDE w:val="0"/>
        <w:autoSpaceDN w:val="0"/>
        <w:adjustRightInd w:val="0"/>
        <w:rPr>
          <w:bCs/>
          <w:szCs w:val="22"/>
          <w:lang w:val="hr-BA" w:eastAsia="hr-BA"/>
        </w:rPr>
      </w:pPr>
      <w:r w:rsidRPr="00171B85">
        <w:rPr>
          <w:b/>
          <w:bCs/>
          <w:i/>
          <w:szCs w:val="22"/>
          <w:lang w:val="hr-BA" w:eastAsia="hr-BA"/>
        </w:rPr>
        <w:t>Кључни појмови:</w:t>
      </w:r>
      <w:r w:rsidRPr="00171B85">
        <w:rPr>
          <w:bCs/>
          <w:szCs w:val="22"/>
          <w:lang w:val="hr-BA" w:eastAsia="hr-BA"/>
        </w:rPr>
        <w:t xml:space="preserve"> природне науке, хуманистичке науке, вјера, разум, знање, мудрост.</w:t>
      </w:r>
    </w:p>
    <w:p w:rsidR="002D6B0C" w:rsidRPr="00171B85" w:rsidRDefault="002D6B0C" w:rsidP="002D6B0C">
      <w:pPr>
        <w:widowControl w:val="0"/>
        <w:tabs>
          <w:tab w:val="left" w:pos="0"/>
        </w:tabs>
        <w:autoSpaceDE w:val="0"/>
        <w:autoSpaceDN w:val="0"/>
        <w:adjustRightInd w:val="0"/>
        <w:rPr>
          <w:szCs w:val="22"/>
          <w:lang w:val="hr-BA" w:eastAsia="hr-BA"/>
        </w:rPr>
      </w:pPr>
      <w:r w:rsidRPr="00171B85">
        <w:rPr>
          <w:b/>
          <w:bCs/>
          <w:i/>
          <w:szCs w:val="22"/>
          <w:lang w:val="hr-BA" w:eastAsia="hr-BA"/>
        </w:rPr>
        <w:t>Васпитно-образовна постигнућа:</w:t>
      </w:r>
      <w:r w:rsidRPr="00171B85">
        <w:rPr>
          <w:szCs w:val="22"/>
          <w:lang w:val="hr-BA" w:eastAsia="hr-BA"/>
        </w:rPr>
        <w:t xml:space="preserve"> уочити подручје природних наука и подручје вјере; познавати појам, начине и методе научних спознаја и њихове границе; открити додирне тачке науке и вјере; разумјети непостојеће </w:t>
      </w:r>
      <w:r w:rsidRPr="00171B85">
        <w:rPr>
          <w:szCs w:val="22"/>
          <w:lang w:val="hr-BA" w:eastAsia="hr-BA"/>
        </w:rPr>
        <w:lastRenderedPageBreak/>
        <w:t>двоумљење "вјера или наука" и уочити важност њихова узајамног прихватања и надопуне у откривању цјелокупане слике свијета и човјека.</w:t>
      </w:r>
    </w:p>
    <w:p w:rsidR="002D6B0C" w:rsidRPr="00171B85" w:rsidRDefault="002D6B0C" w:rsidP="002D6B0C">
      <w:pPr>
        <w:widowControl w:val="0"/>
        <w:autoSpaceDE w:val="0"/>
        <w:autoSpaceDN w:val="0"/>
        <w:adjustRightInd w:val="0"/>
        <w:rPr>
          <w:szCs w:val="22"/>
          <w:lang w:val="hr-BA" w:eastAsia="hr-BA"/>
        </w:rPr>
      </w:pPr>
      <w:r w:rsidRPr="00171B85">
        <w:rPr>
          <w:b/>
          <w:bCs/>
          <w:i/>
          <w:szCs w:val="22"/>
          <w:lang w:val="hr-BA" w:eastAsia="hr-BA"/>
        </w:rPr>
        <w:t>Приједлози за методичку обраду:</w:t>
      </w:r>
      <w:r w:rsidRPr="00171B85">
        <w:rPr>
          <w:szCs w:val="22"/>
          <w:lang w:val="hr-BA" w:eastAsia="hr-BA"/>
        </w:rPr>
        <w:t xml:space="preserve"> стварање проблемске ситуације и дискусија на тему: могу ли природне науке одговорити на питања из духовног подручја; вођени разговор на тему односа природних и хуманистичких наука – досези и границе; анализирати и протумачити однос вјере и разума, вере и науке; направити плакат с каталогом великих природознанственика и теолога и њиховим мислима о односу вјере и природних наука. </w:t>
      </w:r>
    </w:p>
    <w:p w:rsidR="002D6B0C" w:rsidRPr="00171B85" w:rsidRDefault="002D6B0C" w:rsidP="002D6B0C">
      <w:pPr>
        <w:widowControl w:val="0"/>
        <w:autoSpaceDE w:val="0"/>
        <w:autoSpaceDN w:val="0"/>
        <w:adjustRightInd w:val="0"/>
        <w:rPr>
          <w:szCs w:val="22"/>
          <w:lang w:val="hr-BA" w:eastAsia="hr-BA"/>
        </w:rPr>
      </w:pPr>
    </w:p>
    <w:p w:rsidR="002D6B0C" w:rsidRPr="00171B85" w:rsidRDefault="002D6B0C" w:rsidP="002D6B0C">
      <w:pPr>
        <w:rPr>
          <w:szCs w:val="22"/>
        </w:rPr>
      </w:pPr>
    </w:p>
    <w:p w:rsidR="0039368E" w:rsidRPr="00171B85" w:rsidRDefault="0039368E" w:rsidP="0039368E">
      <w:pPr>
        <w:pStyle w:val="ListParagraph"/>
        <w:ind w:left="0"/>
        <w:rPr>
          <w:szCs w:val="22"/>
          <w:lang w:val="hr-BA"/>
        </w:rPr>
      </w:pPr>
    </w:p>
    <w:p w:rsidR="008A3788" w:rsidRPr="00171B85" w:rsidRDefault="008A3788" w:rsidP="0039368E">
      <w:pPr>
        <w:pStyle w:val="ListParagraph"/>
        <w:ind w:left="0"/>
        <w:rPr>
          <w:szCs w:val="22"/>
          <w:lang w:val="hr-BA"/>
        </w:rPr>
      </w:pPr>
    </w:p>
    <w:p w:rsidR="008A3788" w:rsidRPr="00171B85" w:rsidRDefault="008A3788" w:rsidP="0039368E">
      <w:pPr>
        <w:pStyle w:val="ListParagraph"/>
        <w:ind w:left="0"/>
        <w:rPr>
          <w:szCs w:val="22"/>
          <w:lang w:val="hr-BA"/>
        </w:rPr>
      </w:pPr>
    </w:p>
    <w:p w:rsidR="0039368E" w:rsidRPr="00171B85" w:rsidRDefault="00F267A9" w:rsidP="0039368E">
      <w:pPr>
        <w:pStyle w:val="ListBullet"/>
        <w:jc w:val="both"/>
        <w:rPr>
          <w:szCs w:val="22"/>
        </w:rPr>
      </w:pPr>
      <w:r w:rsidRPr="00171B85">
        <w:rPr>
          <w:szCs w:val="22"/>
        </w:rPr>
        <w:t>ПРОФИЛ</w:t>
      </w:r>
      <w:r w:rsidR="0039368E" w:rsidRPr="00171B85">
        <w:rPr>
          <w:szCs w:val="22"/>
        </w:rPr>
        <w:t xml:space="preserve"> </w:t>
      </w:r>
      <w:r w:rsidRPr="00171B85">
        <w:rPr>
          <w:szCs w:val="22"/>
        </w:rPr>
        <w:t>И</w:t>
      </w:r>
      <w:r w:rsidR="0039368E" w:rsidRPr="00171B85">
        <w:rPr>
          <w:szCs w:val="22"/>
        </w:rPr>
        <w:t xml:space="preserve"> </w:t>
      </w:r>
      <w:r w:rsidRPr="00171B85">
        <w:rPr>
          <w:szCs w:val="22"/>
        </w:rPr>
        <w:t>СТРУЧНА</w:t>
      </w:r>
      <w:r w:rsidR="0039368E" w:rsidRPr="00171B85">
        <w:rPr>
          <w:szCs w:val="22"/>
        </w:rPr>
        <w:t xml:space="preserve"> </w:t>
      </w:r>
      <w:r w:rsidRPr="00171B85">
        <w:rPr>
          <w:szCs w:val="22"/>
        </w:rPr>
        <w:t>СПРЕМА</w:t>
      </w:r>
      <w:r w:rsidR="0039368E" w:rsidRPr="00171B85">
        <w:rPr>
          <w:szCs w:val="22"/>
        </w:rPr>
        <w:t xml:space="preserve"> </w:t>
      </w:r>
      <w:r w:rsidRPr="00171B85">
        <w:rPr>
          <w:szCs w:val="22"/>
        </w:rPr>
        <w:t>НАСТАВНИКА</w:t>
      </w:r>
    </w:p>
    <w:p w:rsidR="0039368E" w:rsidRPr="00171B85" w:rsidRDefault="0039368E" w:rsidP="0039368E">
      <w:pPr>
        <w:jc w:val="both"/>
        <w:rPr>
          <w:szCs w:val="22"/>
        </w:rPr>
      </w:pPr>
    </w:p>
    <w:p w:rsidR="0039368E" w:rsidRPr="00171B85" w:rsidRDefault="00F267A9" w:rsidP="0039368E">
      <w:pPr>
        <w:jc w:val="both"/>
        <w:rPr>
          <w:szCs w:val="22"/>
        </w:rPr>
      </w:pPr>
      <w:r w:rsidRPr="00171B85">
        <w:rPr>
          <w:szCs w:val="22"/>
        </w:rPr>
        <w:t>Стручна</w:t>
      </w:r>
      <w:r w:rsidR="0039368E" w:rsidRPr="00171B85">
        <w:rPr>
          <w:szCs w:val="22"/>
        </w:rPr>
        <w:t xml:space="preserve"> </w:t>
      </w:r>
      <w:r w:rsidRPr="00171B85">
        <w:rPr>
          <w:szCs w:val="22"/>
        </w:rPr>
        <w:t>спрема</w:t>
      </w:r>
      <w:r w:rsidR="0039368E" w:rsidRPr="00171B85">
        <w:rPr>
          <w:szCs w:val="22"/>
        </w:rPr>
        <w:t xml:space="preserve"> </w:t>
      </w:r>
      <w:r w:rsidRPr="00171B85">
        <w:rPr>
          <w:szCs w:val="22"/>
        </w:rPr>
        <w:t>са</w:t>
      </w:r>
      <w:r w:rsidR="0039368E" w:rsidRPr="00171B85">
        <w:rPr>
          <w:szCs w:val="22"/>
        </w:rPr>
        <w:t xml:space="preserve"> </w:t>
      </w:r>
      <w:r w:rsidRPr="00171B85">
        <w:rPr>
          <w:szCs w:val="22"/>
        </w:rPr>
        <w:t>стеченим</w:t>
      </w:r>
      <w:r w:rsidR="0039368E" w:rsidRPr="00171B85">
        <w:rPr>
          <w:szCs w:val="22"/>
        </w:rPr>
        <w:t xml:space="preserve"> </w:t>
      </w:r>
      <w:r w:rsidRPr="00171B85">
        <w:rPr>
          <w:szCs w:val="22"/>
        </w:rPr>
        <w:t>компетенцијама</w:t>
      </w:r>
      <w:r w:rsidR="0039368E" w:rsidRPr="00171B85">
        <w:rPr>
          <w:szCs w:val="22"/>
        </w:rPr>
        <w:t xml:space="preserve"> </w:t>
      </w:r>
      <w:r w:rsidRPr="00171B85">
        <w:rPr>
          <w:szCs w:val="22"/>
        </w:rPr>
        <w:t>за</w:t>
      </w:r>
      <w:r w:rsidR="0039368E" w:rsidRPr="00171B85">
        <w:rPr>
          <w:szCs w:val="22"/>
        </w:rPr>
        <w:t xml:space="preserve"> </w:t>
      </w:r>
      <w:r w:rsidRPr="00171B85">
        <w:rPr>
          <w:szCs w:val="22"/>
        </w:rPr>
        <w:t>извођење</w:t>
      </w:r>
      <w:r w:rsidR="0039368E" w:rsidRPr="00171B85">
        <w:rPr>
          <w:szCs w:val="22"/>
        </w:rPr>
        <w:t xml:space="preserve"> </w:t>
      </w:r>
      <w:r w:rsidR="002D6B0C" w:rsidRPr="00171B85">
        <w:rPr>
          <w:szCs w:val="22"/>
        </w:rPr>
        <w:t>предметa</w:t>
      </w:r>
      <w:r w:rsidR="0039368E" w:rsidRPr="00171B85">
        <w:rPr>
          <w:szCs w:val="22"/>
        </w:rPr>
        <w:t xml:space="preserve"> </w:t>
      </w:r>
      <w:r w:rsidR="002D6B0C" w:rsidRPr="00171B85">
        <w:rPr>
          <w:szCs w:val="22"/>
        </w:rPr>
        <w:t>католичкa</w:t>
      </w:r>
      <w:r w:rsidR="0039368E" w:rsidRPr="00171B85">
        <w:rPr>
          <w:szCs w:val="22"/>
        </w:rPr>
        <w:t xml:space="preserve"> </w:t>
      </w:r>
      <w:r w:rsidRPr="00171B85">
        <w:rPr>
          <w:szCs w:val="22"/>
        </w:rPr>
        <w:t>вјеронаука</w:t>
      </w:r>
      <w:r w:rsidR="0039368E" w:rsidRPr="00171B85">
        <w:rPr>
          <w:szCs w:val="22"/>
        </w:rPr>
        <w:t xml:space="preserve"> </w:t>
      </w:r>
      <w:r w:rsidRPr="00171B85">
        <w:rPr>
          <w:szCs w:val="22"/>
        </w:rPr>
        <w:t>у</w:t>
      </w:r>
      <w:r w:rsidR="0039368E" w:rsidRPr="00171B85">
        <w:rPr>
          <w:szCs w:val="22"/>
        </w:rPr>
        <w:t xml:space="preserve"> </w:t>
      </w:r>
      <w:r w:rsidRPr="00171B85">
        <w:rPr>
          <w:szCs w:val="22"/>
        </w:rPr>
        <w:t>средњим</w:t>
      </w:r>
      <w:r w:rsidR="0039368E" w:rsidRPr="00171B85">
        <w:rPr>
          <w:szCs w:val="22"/>
        </w:rPr>
        <w:t xml:space="preserve"> </w:t>
      </w:r>
      <w:r w:rsidRPr="00171B85">
        <w:rPr>
          <w:szCs w:val="22"/>
        </w:rPr>
        <w:t>школама</w:t>
      </w:r>
      <w:r w:rsidR="0039368E" w:rsidRPr="00171B85">
        <w:rPr>
          <w:szCs w:val="22"/>
        </w:rPr>
        <w:t xml:space="preserve"> </w:t>
      </w:r>
      <w:r w:rsidRPr="00171B85">
        <w:rPr>
          <w:szCs w:val="22"/>
        </w:rPr>
        <w:t>у</w:t>
      </w:r>
      <w:r w:rsidR="0039368E" w:rsidRPr="00171B85">
        <w:rPr>
          <w:szCs w:val="22"/>
        </w:rPr>
        <w:t xml:space="preserve"> </w:t>
      </w:r>
      <w:r w:rsidRPr="00171B85">
        <w:rPr>
          <w:szCs w:val="22"/>
        </w:rPr>
        <w:t>БиХ</w:t>
      </w:r>
      <w:r w:rsidR="0039368E" w:rsidRPr="00171B85">
        <w:rPr>
          <w:szCs w:val="22"/>
        </w:rPr>
        <w:t xml:space="preserve"> </w:t>
      </w:r>
      <w:r w:rsidRPr="00171B85">
        <w:rPr>
          <w:szCs w:val="22"/>
        </w:rPr>
        <w:t>јест</w:t>
      </w:r>
      <w:r w:rsidR="0039368E" w:rsidRPr="00171B85">
        <w:rPr>
          <w:szCs w:val="22"/>
        </w:rPr>
        <w:t xml:space="preserve"> </w:t>
      </w:r>
      <w:r w:rsidRPr="00171B85">
        <w:rPr>
          <w:szCs w:val="22"/>
        </w:rPr>
        <w:t>висока</w:t>
      </w:r>
      <w:r w:rsidR="0039368E" w:rsidRPr="00171B85">
        <w:rPr>
          <w:szCs w:val="22"/>
        </w:rPr>
        <w:t xml:space="preserve"> </w:t>
      </w:r>
      <w:r w:rsidRPr="00171B85">
        <w:rPr>
          <w:szCs w:val="22"/>
        </w:rPr>
        <w:t>стручна</w:t>
      </w:r>
      <w:r w:rsidR="0039368E" w:rsidRPr="00171B85">
        <w:rPr>
          <w:szCs w:val="22"/>
        </w:rPr>
        <w:t xml:space="preserve"> </w:t>
      </w:r>
      <w:r w:rsidRPr="00171B85">
        <w:rPr>
          <w:szCs w:val="22"/>
        </w:rPr>
        <w:t>спрема</w:t>
      </w:r>
      <w:r w:rsidR="0039368E" w:rsidRPr="00171B85">
        <w:rPr>
          <w:szCs w:val="22"/>
        </w:rPr>
        <w:t xml:space="preserve"> (</w:t>
      </w:r>
      <w:r w:rsidRPr="00171B85">
        <w:rPr>
          <w:szCs w:val="22"/>
        </w:rPr>
        <w:t>ВСС</w:t>
      </w:r>
      <w:r w:rsidR="0039368E" w:rsidRPr="00171B85">
        <w:rPr>
          <w:szCs w:val="22"/>
        </w:rPr>
        <w:t xml:space="preserve"> </w:t>
      </w:r>
      <w:r w:rsidR="002D6B0C" w:rsidRPr="00171B85">
        <w:rPr>
          <w:szCs w:val="22"/>
        </w:rPr>
        <w:t>VII</w:t>
      </w:r>
      <w:r w:rsidR="0039368E" w:rsidRPr="00171B85">
        <w:rPr>
          <w:szCs w:val="22"/>
        </w:rPr>
        <w:t xml:space="preserve">/1) </w:t>
      </w:r>
      <w:r w:rsidRPr="00171B85">
        <w:rPr>
          <w:szCs w:val="22"/>
        </w:rPr>
        <w:t>или</w:t>
      </w:r>
      <w:r w:rsidR="0039368E" w:rsidRPr="00171B85">
        <w:rPr>
          <w:szCs w:val="22"/>
        </w:rPr>
        <w:t xml:space="preserve"> </w:t>
      </w:r>
      <w:r w:rsidRPr="00171B85">
        <w:rPr>
          <w:szCs w:val="22"/>
        </w:rPr>
        <w:t>завршен</w:t>
      </w:r>
      <w:r w:rsidR="0039368E" w:rsidRPr="00171B85">
        <w:rPr>
          <w:szCs w:val="22"/>
        </w:rPr>
        <w:t xml:space="preserve"> </w:t>
      </w:r>
      <w:r w:rsidR="002D6B0C" w:rsidRPr="00171B85">
        <w:rPr>
          <w:szCs w:val="22"/>
        </w:rPr>
        <w:t>II</w:t>
      </w:r>
      <w:r w:rsidR="0039368E" w:rsidRPr="00171B85">
        <w:rPr>
          <w:szCs w:val="22"/>
        </w:rPr>
        <w:t xml:space="preserve"> </w:t>
      </w:r>
      <w:r w:rsidRPr="00171B85">
        <w:rPr>
          <w:szCs w:val="22"/>
        </w:rPr>
        <w:t>циклус</w:t>
      </w:r>
      <w:r w:rsidR="0039368E" w:rsidRPr="00171B85">
        <w:rPr>
          <w:szCs w:val="22"/>
        </w:rPr>
        <w:t xml:space="preserve"> </w:t>
      </w:r>
      <w:r w:rsidRPr="00171B85">
        <w:rPr>
          <w:szCs w:val="22"/>
        </w:rPr>
        <w:t>високога</w:t>
      </w:r>
      <w:r w:rsidR="0039368E" w:rsidRPr="00171B85">
        <w:rPr>
          <w:szCs w:val="22"/>
        </w:rPr>
        <w:t xml:space="preserve"> </w:t>
      </w:r>
      <w:r w:rsidRPr="00171B85">
        <w:rPr>
          <w:szCs w:val="22"/>
        </w:rPr>
        <w:t>образовање</w:t>
      </w:r>
      <w:r w:rsidR="0039368E" w:rsidRPr="00171B85">
        <w:rPr>
          <w:szCs w:val="22"/>
        </w:rPr>
        <w:t xml:space="preserve"> (</w:t>
      </w:r>
      <w:r w:rsidRPr="00171B85">
        <w:rPr>
          <w:szCs w:val="22"/>
        </w:rPr>
        <w:t>мастер</w:t>
      </w:r>
      <w:r w:rsidR="0039368E" w:rsidRPr="00171B85">
        <w:rPr>
          <w:szCs w:val="22"/>
        </w:rPr>
        <w:t xml:space="preserve"> </w:t>
      </w:r>
      <w:r w:rsidRPr="00171B85">
        <w:rPr>
          <w:szCs w:val="22"/>
        </w:rPr>
        <w:t>студиј</w:t>
      </w:r>
      <w:r w:rsidR="0039368E" w:rsidRPr="00171B85">
        <w:rPr>
          <w:szCs w:val="22"/>
        </w:rPr>
        <w:t xml:space="preserve">) </w:t>
      </w:r>
      <w:r w:rsidRPr="00171B85">
        <w:rPr>
          <w:szCs w:val="22"/>
        </w:rPr>
        <w:t>с</w:t>
      </w:r>
      <w:r w:rsidR="0039368E" w:rsidRPr="00171B85">
        <w:rPr>
          <w:szCs w:val="22"/>
        </w:rPr>
        <w:t xml:space="preserve"> 300 </w:t>
      </w:r>
      <w:r w:rsidRPr="00171B85">
        <w:rPr>
          <w:szCs w:val="22"/>
        </w:rPr>
        <w:t>ЕЦТС</w:t>
      </w:r>
      <w:r w:rsidR="0039368E" w:rsidRPr="00171B85">
        <w:rPr>
          <w:szCs w:val="22"/>
        </w:rPr>
        <w:t xml:space="preserve"> </w:t>
      </w:r>
      <w:r w:rsidRPr="00171B85">
        <w:rPr>
          <w:szCs w:val="22"/>
        </w:rPr>
        <w:t>бодова</w:t>
      </w:r>
      <w:r w:rsidR="0039368E" w:rsidRPr="00171B85">
        <w:rPr>
          <w:szCs w:val="22"/>
        </w:rPr>
        <w:t>:</w:t>
      </w:r>
    </w:p>
    <w:p w:rsidR="0039368E" w:rsidRPr="00171B85" w:rsidRDefault="00F267A9" w:rsidP="00103F69">
      <w:pPr>
        <w:widowControl w:val="0"/>
        <w:numPr>
          <w:ilvl w:val="0"/>
          <w:numId w:val="91"/>
        </w:numPr>
        <w:autoSpaceDE w:val="0"/>
        <w:autoSpaceDN w:val="0"/>
        <w:adjustRightInd w:val="0"/>
        <w:jc w:val="both"/>
        <w:rPr>
          <w:szCs w:val="22"/>
        </w:rPr>
      </w:pPr>
      <w:r w:rsidRPr="00171B85">
        <w:rPr>
          <w:szCs w:val="22"/>
        </w:rPr>
        <w:t>Дипломирани</w:t>
      </w:r>
      <w:r w:rsidR="0039368E" w:rsidRPr="00171B85">
        <w:rPr>
          <w:szCs w:val="22"/>
        </w:rPr>
        <w:t xml:space="preserve"> </w:t>
      </w:r>
      <w:r w:rsidRPr="00171B85">
        <w:rPr>
          <w:szCs w:val="22"/>
        </w:rPr>
        <w:t>теолог</w:t>
      </w:r>
      <w:r w:rsidR="0039368E" w:rsidRPr="00171B85">
        <w:rPr>
          <w:szCs w:val="22"/>
        </w:rPr>
        <w:t xml:space="preserve"> (</w:t>
      </w:r>
      <w:r w:rsidRPr="00171B85">
        <w:rPr>
          <w:szCs w:val="22"/>
        </w:rPr>
        <w:t>католички</w:t>
      </w:r>
      <w:r w:rsidR="0039368E" w:rsidRPr="00171B85">
        <w:rPr>
          <w:szCs w:val="22"/>
        </w:rPr>
        <w:t>)</w:t>
      </w:r>
    </w:p>
    <w:p w:rsidR="0039368E" w:rsidRPr="00171B85" w:rsidRDefault="00F267A9" w:rsidP="00103F69">
      <w:pPr>
        <w:widowControl w:val="0"/>
        <w:numPr>
          <w:ilvl w:val="0"/>
          <w:numId w:val="91"/>
        </w:numPr>
        <w:autoSpaceDE w:val="0"/>
        <w:autoSpaceDN w:val="0"/>
        <w:adjustRightInd w:val="0"/>
        <w:jc w:val="both"/>
        <w:rPr>
          <w:szCs w:val="22"/>
        </w:rPr>
      </w:pPr>
      <w:r w:rsidRPr="00171B85">
        <w:rPr>
          <w:szCs w:val="22"/>
        </w:rPr>
        <w:t>Магистар</w:t>
      </w:r>
      <w:r w:rsidR="0039368E" w:rsidRPr="00171B85">
        <w:rPr>
          <w:szCs w:val="22"/>
        </w:rPr>
        <w:t xml:space="preserve"> </w:t>
      </w:r>
      <w:r w:rsidRPr="00171B85">
        <w:rPr>
          <w:szCs w:val="22"/>
        </w:rPr>
        <w:t>теологије</w:t>
      </w:r>
      <w:r w:rsidR="0039368E" w:rsidRPr="00171B85">
        <w:rPr>
          <w:szCs w:val="22"/>
        </w:rPr>
        <w:t xml:space="preserve"> (</w:t>
      </w:r>
      <w:r w:rsidRPr="00171B85">
        <w:rPr>
          <w:szCs w:val="22"/>
        </w:rPr>
        <w:t>католички</w:t>
      </w:r>
      <w:r w:rsidR="0039368E" w:rsidRPr="00171B85">
        <w:rPr>
          <w:szCs w:val="22"/>
        </w:rPr>
        <w:t>)</w:t>
      </w:r>
    </w:p>
    <w:p w:rsidR="0039368E" w:rsidRPr="00171B85" w:rsidRDefault="00F267A9" w:rsidP="00103F69">
      <w:pPr>
        <w:widowControl w:val="0"/>
        <w:numPr>
          <w:ilvl w:val="0"/>
          <w:numId w:val="91"/>
        </w:numPr>
        <w:autoSpaceDE w:val="0"/>
        <w:autoSpaceDN w:val="0"/>
        <w:adjustRightInd w:val="0"/>
        <w:jc w:val="both"/>
        <w:rPr>
          <w:szCs w:val="22"/>
        </w:rPr>
      </w:pPr>
      <w:r w:rsidRPr="00171B85">
        <w:rPr>
          <w:szCs w:val="22"/>
        </w:rPr>
        <w:t>Дипломирани</w:t>
      </w:r>
      <w:r w:rsidR="0039368E" w:rsidRPr="00171B85">
        <w:rPr>
          <w:szCs w:val="22"/>
        </w:rPr>
        <w:t xml:space="preserve"> </w:t>
      </w:r>
      <w:r w:rsidRPr="00171B85">
        <w:rPr>
          <w:szCs w:val="22"/>
        </w:rPr>
        <w:t>катехета</w:t>
      </w:r>
      <w:r w:rsidR="0039368E" w:rsidRPr="00171B85">
        <w:rPr>
          <w:szCs w:val="22"/>
        </w:rPr>
        <w:t xml:space="preserve"> (</w:t>
      </w:r>
      <w:r w:rsidRPr="00171B85">
        <w:rPr>
          <w:szCs w:val="22"/>
        </w:rPr>
        <w:t>католички</w:t>
      </w:r>
      <w:r w:rsidR="0039368E" w:rsidRPr="00171B85">
        <w:rPr>
          <w:szCs w:val="22"/>
        </w:rPr>
        <w:t>)</w:t>
      </w:r>
    </w:p>
    <w:p w:rsidR="0039368E" w:rsidRPr="00171B85" w:rsidRDefault="00F267A9" w:rsidP="00103F69">
      <w:pPr>
        <w:widowControl w:val="0"/>
        <w:numPr>
          <w:ilvl w:val="0"/>
          <w:numId w:val="91"/>
        </w:numPr>
        <w:autoSpaceDE w:val="0"/>
        <w:autoSpaceDN w:val="0"/>
        <w:adjustRightInd w:val="0"/>
        <w:jc w:val="both"/>
        <w:rPr>
          <w:szCs w:val="22"/>
        </w:rPr>
      </w:pPr>
      <w:r w:rsidRPr="00171B85">
        <w:rPr>
          <w:szCs w:val="22"/>
        </w:rPr>
        <w:t>Професор</w:t>
      </w:r>
      <w:r w:rsidR="0039368E" w:rsidRPr="00171B85">
        <w:rPr>
          <w:szCs w:val="22"/>
        </w:rPr>
        <w:t xml:space="preserve"> </w:t>
      </w:r>
      <w:r w:rsidR="002D6B0C" w:rsidRPr="00171B85">
        <w:rPr>
          <w:szCs w:val="22"/>
        </w:rPr>
        <w:t>вјеронаукe</w:t>
      </w:r>
      <w:r w:rsidR="0039368E" w:rsidRPr="00171B85">
        <w:rPr>
          <w:szCs w:val="22"/>
        </w:rPr>
        <w:t xml:space="preserve"> (</w:t>
      </w:r>
      <w:r w:rsidRPr="00171B85">
        <w:rPr>
          <w:szCs w:val="22"/>
        </w:rPr>
        <w:t>католички</w:t>
      </w:r>
      <w:r w:rsidR="0039368E" w:rsidRPr="00171B85">
        <w:rPr>
          <w:szCs w:val="22"/>
        </w:rPr>
        <w:t>)</w:t>
      </w:r>
    </w:p>
    <w:p w:rsidR="0039368E" w:rsidRPr="00171B85" w:rsidRDefault="00F267A9" w:rsidP="00103F69">
      <w:pPr>
        <w:widowControl w:val="0"/>
        <w:numPr>
          <w:ilvl w:val="0"/>
          <w:numId w:val="91"/>
        </w:numPr>
        <w:autoSpaceDE w:val="0"/>
        <w:autoSpaceDN w:val="0"/>
        <w:adjustRightInd w:val="0"/>
        <w:jc w:val="both"/>
        <w:rPr>
          <w:szCs w:val="22"/>
        </w:rPr>
      </w:pPr>
      <w:r w:rsidRPr="00171B85">
        <w:rPr>
          <w:szCs w:val="22"/>
        </w:rPr>
        <w:t>Магистар</w:t>
      </w:r>
      <w:r w:rsidR="0039368E" w:rsidRPr="00171B85">
        <w:rPr>
          <w:szCs w:val="22"/>
        </w:rPr>
        <w:t xml:space="preserve"> </w:t>
      </w:r>
      <w:r w:rsidRPr="00171B85">
        <w:rPr>
          <w:szCs w:val="22"/>
        </w:rPr>
        <w:t>религијске</w:t>
      </w:r>
      <w:r w:rsidR="0039368E" w:rsidRPr="00171B85">
        <w:rPr>
          <w:szCs w:val="22"/>
        </w:rPr>
        <w:t xml:space="preserve"> </w:t>
      </w:r>
      <w:r w:rsidRPr="00171B85">
        <w:rPr>
          <w:szCs w:val="22"/>
        </w:rPr>
        <w:t>педагогије</w:t>
      </w:r>
      <w:r w:rsidR="0039368E" w:rsidRPr="00171B85">
        <w:rPr>
          <w:szCs w:val="22"/>
        </w:rPr>
        <w:t xml:space="preserve"> </w:t>
      </w:r>
      <w:r w:rsidRPr="00171B85">
        <w:rPr>
          <w:szCs w:val="22"/>
        </w:rPr>
        <w:t>и</w:t>
      </w:r>
      <w:r w:rsidR="0039368E" w:rsidRPr="00171B85">
        <w:rPr>
          <w:szCs w:val="22"/>
        </w:rPr>
        <w:t xml:space="preserve"> </w:t>
      </w:r>
      <w:r w:rsidRPr="00171B85">
        <w:rPr>
          <w:szCs w:val="22"/>
        </w:rPr>
        <w:t>катехетике</w:t>
      </w:r>
      <w:r w:rsidR="0039368E" w:rsidRPr="00171B85">
        <w:rPr>
          <w:szCs w:val="22"/>
        </w:rPr>
        <w:t xml:space="preserve"> (</w:t>
      </w:r>
      <w:r w:rsidRPr="00171B85">
        <w:rPr>
          <w:szCs w:val="22"/>
        </w:rPr>
        <w:t>католички</w:t>
      </w:r>
      <w:r w:rsidR="0039368E" w:rsidRPr="00171B85">
        <w:rPr>
          <w:szCs w:val="22"/>
        </w:rPr>
        <w:t>).</w:t>
      </w:r>
    </w:p>
    <w:p w:rsidR="0039368E" w:rsidRPr="00171B85" w:rsidRDefault="0039368E" w:rsidP="0039368E">
      <w:pPr>
        <w:ind w:left="720"/>
        <w:jc w:val="both"/>
        <w:rPr>
          <w:szCs w:val="22"/>
        </w:rPr>
      </w:pPr>
    </w:p>
    <w:p w:rsidR="0039368E" w:rsidRPr="00171B85" w:rsidRDefault="00F267A9" w:rsidP="0039368E">
      <w:pPr>
        <w:jc w:val="both"/>
        <w:rPr>
          <w:szCs w:val="22"/>
        </w:rPr>
      </w:pPr>
      <w:r w:rsidRPr="00171B85">
        <w:rPr>
          <w:b/>
          <w:szCs w:val="22"/>
        </w:rPr>
        <w:t>Напомена</w:t>
      </w:r>
      <w:r w:rsidR="0039368E" w:rsidRPr="00171B85">
        <w:rPr>
          <w:b/>
          <w:szCs w:val="22"/>
        </w:rPr>
        <w:t>:</w:t>
      </w:r>
      <w:r w:rsidR="0039368E" w:rsidRPr="00171B85">
        <w:rPr>
          <w:szCs w:val="22"/>
        </w:rPr>
        <w:t xml:space="preserve"> </w:t>
      </w:r>
      <w:r w:rsidR="002D6B0C" w:rsidRPr="00171B85">
        <w:rPr>
          <w:szCs w:val="22"/>
          <w:lang w:val="sr-Latn-BA"/>
        </w:rPr>
        <w:t>У складу са</w:t>
      </w:r>
      <w:r w:rsidR="0039368E" w:rsidRPr="00171B85">
        <w:rPr>
          <w:szCs w:val="22"/>
        </w:rPr>
        <w:t xml:space="preserve"> </w:t>
      </w:r>
      <w:r w:rsidRPr="00171B85">
        <w:rPr>
          <w:i/>
          <w:szCs w:val="22"/>
        </w:rPr>
        <w:t>Темељн</w:t>
      </w:r>
      <w:r w:rsidR="002D6B0C" w:rsidRPr="00171B85">
        <w:rPr>
          <w:i/>
          <w:szCs w:val="22"/>
        </w:rPr>
        <w:t>и</w:t>
      </w:r>
      <w:r w:rsidRPr="00171B85">
        <w:rPr>
          <w:i/>
          <w:szCs w:val="22"/>
        </w:rPr>
        <w:t>м</w:t>
      </w:r>
      <w:r w:rsidR="0039368E" w:rsidRPr="00171B85">
        <w:rPr>
          <w:i/>
          <w:szCs w:val="22"/>
        </w:rPr>
        <w:t xml:space="preserve"> </w:t>
      </w:r>
      <w:r w:rsidR="002D6B0C" w:rsidRPr="00171B85">
        <w:rPr>
          <w:i/>
          <w:szCs w:val="22"/>
        </w:rPr>
        <w:t>уговором</w:t>
      </w:r>
      <w:r w:rsidR="0039368E" w:rsidRPr="00171B85">
        <w:rPr>
          <w:i/>
          <w:szCs w:val="22"/>
        </w:rPr>
        <w:t xml:space="preserve"> </w:t>
      </w:r>
      <w:r w:rsidRPr="00171B85">
        <w:rPr>
          <w:i/>
          <w:szCs w:val="22"/>
        </w:rPr>
        <w:t>између</w:t>
      </w:r>
      <w:r w:rsidR="0039368E" w:rsidRPr="00171B85">
        <w:rPr>
          <w:i/>
          <w:szCs w:val="22"/>
        </w:rPr>
        <w:t xml:space="preserve"> </w:t>
      </w:r>
      <w:r w:rsidRPr="00171B85">
        <w:rPr>
          <w:i/>
          <w:szCs w:val="22"/>
        </w:rPr>
        <w:t>Свете</w:t>
      </w:r>
      <w:r w:rsidR="0039368E" w:rsidRPr="00171B85">
        <w:rPr>
          <w:i/>
          <w:szCs w:val="22"/>
        </w:rPr>
        <w:t xml:space="preserve"> </w:t>
      </w:r>
      <w:r w:rsidRPr="00171B85">
        <w:rPr>
          <w:i/>
          <w:szCs w:val="22"/>
        </w:rPr>
        <w:t>Столице</w:t>
      </w:r>
      <w:r w:rsidR="0039368E" w:rsidRPr="00171B85">
        <w:rPr>
          <w:i/>
          <w:szCs w:val="22"/>
        </w:rPr>
        <w:t xml:space="preserve"> </w:t>
      </w:r>
      <w:r w:rsidRPr="00171B85">
        <w:rPr>
          <w:i/>
          <w:szCs w:val="22"/>
        </w:rPr>
        <w:t>и</w:t>
      </w:r>
      <w:r w:rsidR="0039368E" w:rsidRPr="00171B85">
        <w:rPr>
          <w:i/>
          <w:szCs w:val="22"/>
        </w:rPr>
        <w:t xml:space="preserve"> </w:t>
      </w:r>
      <w:r w:rsidRPr="00171B85">
        <w:rPr>
          <w:i/>
          <w:szCs w:val="22"/>
        </w:rPr>
        <w:t>Босне</w:t>
      </w:r>
      <w:r w:rsidR="0039368E" w:rsidRPr="00171B85">
        <w:rPr>
          <w:i/>
          <w:szCs w:val="22"/>
        </w:rPr>
        <w:t xml:space="preserve"> </w:t>
      </w:r>
      <w:r w:rsidRPr="00171B85">
        <w:rPr>
          <w:i/>
          <w:szCs w:val="22"/>
        </w:rPr>
        <w:t>и</w:t>
      </w:r>
      <w:r w:rsidR="0039368E" w:rsidRPr="00171B85">
        <w:rPr>
          <w:i/>
          <w:szCs w:val="22"/>
        </w:rPr>
        <w:t xml:space="preserve"> </w:t>
      </w:r>
      <w:r w:rsidRPr="00171B85">
        <w:rPr>
          <w:i/>
          <w:szCs w:val="22"/>
        </w:rPr>
        <w:t>Херцеговине</w:t>
      </w:r>
      <w:r w:rsidR="0039368E" w:rsidRPr="00171B85">
        <w:rPr>
          <w:szCs w:val="22"/>
        </w:rPr>
        <w:t xml:space="preserve">, </w:t>
      </w:r>
      <w:r w:rsidR="002D6B0C" w:rsidRPr="00171B85">
        <w:rPr>
          <w:i/>
          <w:szCs w:val="22"/>
        </w:rPr>
        <w:t>Законом</w:t>
      </w:r>
      <w:r w:rsidR="0039368E" w:rsidRPr="00171B85">
        <w:rPr>
          <w:i/>
          <w:szCs w:val="22"/>
        </w:rPr>
        <w:t xml:space="preserve"> </w:t>
      </w:r>
      <w:r w:rsidRPr="00171B85">
        <w:rPr>
          <w:i/>
          <w:szCs w:val="22"/>
        </w:rPr>
        <w:t>о</w:t>
      </w:r>
      <w:r w:rsidR="0039368E" w:rsidRPr="00171B85">
        <w:rPr>
          <w:i/>
          <w:szCs w:val="22"/>
        </w:rPr>
        <w:t xml:space="preserve"> </w:t>
      </w:r>
      <w:r w:rsidRPr="00171B85">
        <w:rPr>
          <w:i/>
          <w:szCs w:val="22"/>
        </w:rPr>
        <w:t>слободи</w:t>
      </w:r>
      <w:r w:rsidR="0039368E" w:rsidRPr="00171B85">
        <w:rPr>
          <w:i/>
          <w:szCs w:val="22"/>
        </w:rPr>
        <w:t xml:space="preserve"> </w:t>
      </w:r>
      <w:r w:rsidRPr="00171B85">
        <w:rPr>
          <w:i/>
          <w:szCs w:val="22"/>
        </w:rPr>
        <w:t>вјере</w:t>
      </w:r>
      <w:r w:rsidR="0039368E" w:rsidRPr="00171B85">
        <w:rPr>
          <w:i/>
          <w:szCs w:val="22"/>
        </w:rPr>
        <w:t xml:space="preserve"> </w:t>
      </w:r>
      <w:r w:rsidRPr="00171B85">
        <w:rPr>
          <w:i/>
          <w:szCs w:val="22"/>
        </w:rPr>
        <w:t>и</w:t>
      </w:r>
      <w:r w:rsidR="0039368E" w:rsidRPr="00171B85">
        <w:rPr>
          <w:i/>
          <w:szCs w:val="22"/>
        </w:rPr>
        <w:t xml:space="preserve"> </w:t>
      </w:r>
      <w:r w:rsidRPr="00171B85">
        <w:rPr>
          <w:i/>
          <w:szCs w:val="22"/>
        </w:rPr>
        <w:t>правном</w:t>
      </w:r>
      <w:r w:rsidR="0039368E" w:rsidRPr="00171B85">
        <w:rPr>
          <w:i/>
          <w:szCs w:val="22"/>
        </w:rPr>
        <w:t xml:space="preserve"> </w:t>
      </w:r>
      <w:r w:rsidRPr="00171B85">
        <w:rPr>
          <w:i/>
          <w:szCs w:val="22"/>
        </w:rPr>
        <w:t>положају</w:t>
      </w:r>
      <w:r w:rsidR="0039368E" w:rsidRPr="00171B85">
        <w:rPr>
          <w:i/>
          <w:szCs w:val="22"/>
        </w:rPr>
        <w:t xml:space="preserve"> </w:t>
      </w:r>
      <w:r w:rsidRPr="00171B85">
        <w:rPr>
          <w:i/>
          <w:szCs w:val="22"/>
        </w:rPr>
        <w:t>цркава</w:t>
      </w:r>
      <w:r w:rsidR="0039368E" w:rsidRPr="00171B85">
        <w:rPr>
          <w:i/>
          <w:szCs w:val="22"/>
        </w:rPr>
        <w:t xml:space="preserve"> </w:t>
      </w:r>
      <w:r w:rsidRPr="00171B85">
        <w:rPr>
          <w:i/>
          <w:szCs w:val="22"/>
        </w:rPr>
        <w:t>и</w:t>
      </w:r>
      <w:r w:rsidR="0039368E" w:rsidRPr="00171B85">
        <w:rPr>
          <w:i/>
          <w:szCs w:val="22"/>
        </w:rPr>
        <w:t xml:space="preserve"> </w:t>
      </w:r>
      <w:r w:rsidRPr="00171B85">
        <w:rPr>
          <w:i/>
          <w:szCs w:val="22"/>
        </w:rPr>
        <w:t>вјерских</w:t>
      </w:r>
      <w:r w:rsidR="0039368E" w:rsidRPr="00171B85">
        <w:rPr>
          <w:i/>
          <w:szCs w:val="22"/>
        </w:rPr>
        <w:t xml:space="preserve"> </w:t>
      </w:r>
      <w:r w:rsidRPr="00171B85">
        <w:rPr>
          <w:i/>
          <w:szCs w:val="22"/>
        </w:rPr>
        <w:t>заједница</w:t>
      </w:r>
      <w:r w:rsidR="0039368E" w:rsidRPr="00171B85">
        <w:rPr>
          <w:i/>
          <w:szCs w:val="22"/>
        </w:rPr>
        <w:t xml:space="preserve"> </w:t>
      </w:r>
      <w:r w:rsidRPr="00171B85">
        <w:rPr>
          <w:i/>
          <w:szCs w:val="22"/>
        </w:rPr>
        <w:t>у</w:t>
      </w:r>
      <w:r w:rsidR="0039368E" w:rsidRPr="00171B85">
        <w:rPr>
          <w:i/>
          <w:szCs w:val="22"/>
        </w:rPr>
        <w:t xml:space="preserve"> </w:t>
      </w:r>
      <w:r w:rsidRPr="00171B85">
        <w:rPr>
          <w:i/>
          <w:szCs w:val="22"/>
        </w:rPr>
        <w:t>БиХ</w:t>
      </w:r>
      <w:r w:rsidR="0039368E" w:rsidRPr="00171B85">
        <w:rPr>
          <w:szCs w:val="22"/>
        </w:rPr>
        <w:t xml:space="preserve">, </w:t>
      </w:r>
      <w:r w:rsidRPr="00171B85">
        <w:rPr>
          <w:szCs w:val="22"/>
        </w:rPr>
        <w:t>те</w:t>
      </w:r>
      <w:r w:rsidR="0039368E" w:rsidRPr="00171B85">
        <w:rPr>
          <w:szCs w:val="22"/>
        </w:rPr>
        <w:t xml:space="preserve"> </w:t>
      </w:r>
      <w:r w:rsidR="002D6B0C" w:rsidRPr="00171B85">
        <w:rPr>
          <w:szCs w:val="22"/>
        </w:rPr>
        <w:t>школски</w:t>
      </w:r>
      <w:r w:rsidRPr="00171B85">
        <w:rPr>
          <w:szCs w:val="22"/>
        </w:rPr>
        <w:t>м</w:t>
      </w:r>
      <w:r w:rsidR="0039368E" w:rsidRPr="00171B85">
        <w:rPr>
          <w:szCs w:val="22"/>
        </w:rPr>
        <w:t xml:space="preserve"> </w:t>
      </w:r>
      <w:r w:rsidRPr="00171B85">
        <w:rPr>
          <w:szCs w:val="22"/>
        </w:rPr>
        <w:t>и</w:t>
      </w:r>
      <w:r w:rsidR="0039368E" w:rsidRPr="00171B85">
        <w:rPr>
          <w:szCs w:val="22"/>
        </w:rPr>
        <w:t xml:space="preserve"> </w:t>
      </w:r>
      <w:r w:rsidR="002D6B0C" w:rsidRPr="00171B85">
        <w:rPr>
          <w:szCs w:val="22"/>
        </w:rPr>
        <w:t>црквени</w:t>
      </w:r>
      <w:r w:rsidRPr="00171B85">
        <w:rPr>
          <w:szCs w:val="22"/>
        </w:rPr>
        <w:t>м</w:t>
      </w:r>
      <w:r w:rsidR="0039368E" w:rsidRPr="00171B85">
        <w:rPr>
          <w:szCs w:val="22"/>
        </w:rPr>
        <w:t xml:space="preserve"> </w:t>
      </w:r>
      <w:r w:rsidR="002D6B0C" w:rsidRPr="00171B85">
        <w:rPr>
          <w:szCs w:val="22"/>
        </w:rPr>
        <w:t>законодавством</w:t>
      </w:r>
      <w:r w:rsidR="0039368E" w:rsidRPr="00171B85">
        <w:rPr>
          <w:szCs w:val="22"/>
        </w:rPr>
        <w:t xml:space="preserve">, </w:t>
      </w:r>
      <w:r w:rsidRPr="00171B85">
        <w:rPr>
          <w:szCs w:val="22"/>
        </w:rPr>
        <w:t>професор</w:t>
      </w:r>
      <w:r w:rsidR="0039368E" w:rsidRPr="00171B85">
        <w:rPr>
          <w:szCs w:val="22"/>
        </w:rPr>
        <w:t xml:space="preserve"> </w:t>
      </w:r>
      <w:r w:rsidRPr="00171B85">
        <w:rPr>
          <w:szCs w:val="22"/>
        </w:rPr>
        <w:t>односно</w:t>
      </w:r>
      <w:r w:rsidR="0039368E" w:rsidRPr="00171B85">
        <w:rPr>
          <w:szCs w:val="22"/>
        </w:rPr>
        <w:t xml:space="preserve"> </w:t>
      </w:r>
      <w:r w:rsidRPr="00171B85">
        <w:rPr>
          <w:szCs w:val="22"/>
        </w:rPr>
        <w:t>вјероучитељ</w:t>
      </w:r>
      <w:r w:rsidR="0039368E" w:rsidRPr="00171B85">
        <w:rPr>
          <w:szCs w:val="22"/>
        </w:rPr>
        <w:t xml:space="preserve"> </w:t>
      </w:r>
      <w:r w:rsidRPr="00171B85">
        <w:rPr>
          <w:szCs w:val="22"/>
        </w:rPr>
        <w:t>католичкога</w:t>
      </w:r>
      <w:r w:rsidR="0039368E" w:rsidRPr="00171B85">
        <w:rPr>
          <w:szCs w:val="22"/>
        </w:rPr>
        <w:t xml:space="preserve"> </w:t>
      </w:r>
      <w:r w:rsidRPr="00171B85">
        <w:rPr>
          <w:szCs w:val="22"/>
        </w:rPr>
        <w:t>вјеронаука</w:t>
      </w:r>
      <w:r w:rsidR="0039368E" w:rsidRPr="00171B85">
        <w:rPr>
          <w:szCs w:val="22"/>
        </w:rPr>
        <w:t xml:space="preserve"> </w:t>
      </w:r>
      <w:r w:rsidRPr="00171B85">
        <w:rPr>
          <w:szCs w:val="22"/>
        </w:rPr>
        <w:t>у</w:t>
      </w:r>
      <w:r w:rsidR="0039368E" w:rsidRPr="00171B85">
        <w:rPr>
          <w:szCs w:val="22"/>
        </w:rPr>
        <w:t xml:space="preserve"> </w:t>
      </w:r>
      <w:r w:rsidRPr="00171B85">
        <w:rPr>
          <w:szCs w:val="22"/>
        </w:rPr>
        <w:t>јавној</w:t>
      </w:r>
      <w:r w:rsidR="0039368E" w:rsidRPr="00171B85">
        <w:rPr>
          <w:szCs w:val="22"/>
        </w:rPr>
        <w:t xml:space="preserve"> </w:t>
      </w:r>
      <w:r w:rsidRPr="00171B85">
        <w:rPr>
          <w:szCs w:val="22"/>
        </w:rPr>
        <w:t>школи</w:t>
      </w:r>
      <w:r w:rsidR="0039368E" w:rsidRPr="00171B85">
        <w:rPr>
          <w:szCs w:val="22"/>
        </w:rPr>
        <w:t xml:space="preserve"> </w:t>
      </w:r>
      <w:r w:rsidRPr="00171B85">
        <w:rPr>
          <w:szCs w:val="22"/>
        </w:rPr>
        <w:t>мора</w:t>
      </w:r>
      <w:r w:rsidR="0039368E" w:rsidRPr="00171B85">
        <w:rPr>
          <w:szCs w:val="22"/>
        </w:rPr>
        <w:t xml:space="preserve"> </w:t>
      </w:r>
      <w:r w:rsidRPr="00171B85">
        <w:rPr>
          <w:szCs w:val="22"/>
        </w:rPr>
        <w:t>имати</w:t>
      </w:r>
      <w:r w:rsidR="0039368E" w:rsidRPr="00171B85">
        <w:rPr>
          <w:szCs w:val="22"/>
        </w:rPr>
        <w:t xml:space="preserve"> </w:t>
      </w:r>
      <w:r w:rsidRPr="00171B85">
        <w:rPr>
          <w:szCs w:val="22"/>
        </w:rPr>
        <w:t>канонско</w:t>
      </w:r>
      <w:r w:rsidR="0039368E" w:rsidRPr="00171B85">
        <w:rPr>
          <w:szCs w:val="22"/>
        </w:rPr>
        <w:t xml:space="preserve"> </w:t>
      </w:r>
      <w:r w:rsidRPr="00171B85">
        <w:rPr>
          <w:szCs w:val="22"/>
        </w:rPr>
        <w:t>послање</w:t>
      </w:r>
      <w:r w:rsidR="0039368E" w:rsidRPr="00171B85">
        <w:rPr>
          <w:szCs w:val="22"/>
        </w:rPr>
        <w:t xml:space="preserve"> </w:t>
      </w:r>
      <w:r w:rsidRPr="00171B85">
        <w:rPr>
          <w:szCs w:val="22"/>
        </w:rPr>
        <w:t>или</w:t>
      </w:r>
      <w:r w:rsidR="0039368E" w:rsidRPr="00171B85">
        <w:rPr>
          <w:szCs w:val="22"/>
        </w:rPr>
        <w:t xml:space="preserve"> </w:t>
      </w:r>
      <w:r w:rsidR="002D6B0C" w:rsidRPr="00171B85">
        <w:rPr>
          <w:szCs w:val="22"/>
        </w:rPr>
        <w:t>овлашћење</w:t>
      </w:r>
      <w:r w:rsidR="0039368E" w:rsidRPr="00171B85">
        <w:rPr>
          <w:szCs w:val="22"/>
        </w:rPr>
        <w:t xml:space="preserve"> </w:t>
      </w:r>
      <w:r w:rsidRPr="00171B85">
        <w:rPr>
          <w:szCs w:val="22"/>
        </w:rPr>
        <w:t>мјеснога</w:t>
      </w:r>
      <w:r w:rsidR="0039368E" w:rsidRPr="00171B85">
        <w:rPr>
          <w:szCs w:val="22"/>
        </w:rPr>
        <w:t xml:space="preserve"> </w:t>
      </w:r>
      <w:r w:rsidRPr="00171B85">
        <w:rPr>
          <w:szCs w:val="22"/>
        </w:rPr>
        <w:t>дијецезанскога</w:t>
      </w:r>
      <w:r w:rsidR="0039368E" w:rsidRPr="00171B85">
        <w:rPr>
          <w:szCs w:val="22"/>
        </w:rPr>
        <w:t xml:space="preserve">.  </w:t>
      </w:r>
    </w:p>
    <w:p w:rsidR="0039368E" w:rsidRPr="00171B85" w:rsidRDefault="0039368E" w:rsidP="0039368E">
      <w:pPr>
        <w:pStyle w:val="ListParagraph"/>
        <w:ind w:left="360"/>
        <w:rPr>
          <w:szCs w:val="22"/>
          <w:lang w:val="hr-BA"/>
        </w:rPr>
      </w:pPr>
    </w:p>
    <w:p w:rsidR="0039368E" w:rsidRPr="00171B85" w:rsidRDefault="0039368E" w:rsidP="0039368E">
      <w:pPr>
        <w:pStyle w:val="ListParagraph"/>
        <w:ind w:left="360"/>
        <w:rPr>
          <w:szCs w:val="22"/>
          <w:lang w:val="hr-BA"/>
        </w:rPr>
      </w:pPr>
    </w:p>
    <w:p w:rsidR="0039368E" w:rsidRPr="00171B85" w:rsidRDefault="0039368E" w:rsidP="0039368E">
      <w:pPr>
        <w:pStyle w:val="ListParagraph"/>
        <w:ind w:left="0"/>
        <w:rPr>
          <w:szCs w:val="22"/>
          <w:lang w:val="hr-BA"/>
        </w:rPr>
      </w:pPr>
    </w:p>
    <w:p w:rsidR="0039368E" w:rsidRPr="00171B85" w:rsidRDefault="0039368E" w:rsidP="0039368E">
      <w:pPr>
        <w:rPr>
          <w:szCs w:val="22"/>
        </w:rPr>
      </w:pPr>
    </w:p>
    <w:p w:rsidR="0039368E" w:rsidRPr="00171B85" w:rsidRDefault="0039368E" w:rsidP="00A37319">
      <w:pPr>
        <w:rPr>
          <w:szCs w:val="22"/>
        </w:rPr>
      </w:pPr>
    </w:p>
    <w:p w:rsidR="00C06CDA" w:rsidRPr="00171B85" w:rsidRDefault="00C06CDA" w:rsidP="00A37319">
      <w:pPr>
        <w:rPr>
          <w:szCs w:val="22"/>
        </w:rPr>
      </w:pPr>
    </w:p>
    <w:p w:rsidR="00C06CDA" w:rsidRPr="00171B85" w:rsidRDefault="00C06CDA"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B000BC" w:rsidRPr="00171B85" w:rsidRDefault="00B000BC" w:rsidP="00A37319">
      <w:pPr>
        <w:rPr>
          <w:szCs w:val="22"/>
        </w:rPr>
      </w:pPr>
    </w:p>
    <w:p w:rsidR="00A37319" w:rsidRPr="00171B85" w:rsidRDefault="00A37319" w:rsidP="00A37319">
      <w:pPr>
        <w:rPr>
          <w:szCs w:val="22"/>
        </w:rPr>
      </w:pPr>
    </w:p>
    <w:p w:rsidR="00247358" w:rsidRPr="00171B85" w:rsidRDefault="00247358" w:rsidP="00F31332">
      <w:pPr>
        <w:jc w:val="center"/>
        <w:rPr>
          <w:b/>
          <w:lang w:val="hr-BA"/>
        </w:rPr>
      </w:pPr>
    </w:p>
    <w:p w:rsidR="00247358" w:rsidRPr="00171B85" w:rsidRDefault="00247358" w:rsidP="00F31332">
      <w:pPr>
        <w:jc w:val="center"/>
        <w:rPr>
          <w:b/>
          <w:lang w:val="hr-BA"/>
        </w:rPr>
      </w:pPr>
      <w:r w:rsidRPr="00171B85">
        <w:rPr>
          <w:b/>
          <w:lang w:val="hr-BA"/>
        </w:rPr>
        <w:t>НАСТАВНИ ПРОГРАМ</w:t>
      </w:r>
    </w:p>
    <w:p w:rsidR="00247358" w:rsidRPr="00171B85" w:rsidRDefault="00247358" w:rsidP="00247358">
      <w:pPr>
        <w:pStyle w:val="Heading1"/>
        <w:rPr>
          <w:lang w:val="sr-Cyrl-BA"/>
        </w:rPr>
      </w:pPr>
      <w:r w:rsidRPr="00171B85">
        <w:t xml:space="preserve"> </w:t>
      </w:r>
      <w:bookmarkStart w:id="29" w:name="_Toc109039651"/>
      <w:r w:rsidRPr="00171B85">
        <w:rPr>
          <w:lang w:val="sr-Cyrl-BA"/>
        </w:rPr>
        <w:t>ЕТИКА</w:t>
      </w:r>
      <w:bookmarkEnd w:id="29"/>
    </w:p>
    <w:p w:rsidR="00247358" w:rsidRPr="00171B85" w:rsidRDefault="00247358" w:rsidP="00247358">
      <w:pPr>
        <w:ind w:left="357" w:hanging="357"/>
        <w:jc w:val="center"/>
        <w:rPr>
          <w:b/>
          <w:bCs/>
          <w:szCs w:val="22"/>
          <w:lang w:val="hr-BA"/>
        </w:rPr>
      </w:pPr>
    </w:p>
    <w:p w:rsidR="00247358" w:rsidRPr="00171B85" w:rsidRDefault="00247358" w:rsidP="00247358">
      <w:pPr>
        <w:ind w:left="357" w:hanging="357"/>
        <w:jc w:val="center"/>
        <w:rPr>
          <w:bCs/>
          <w:szCs w:val="22"/>
          <w:lang w:val="sr-Latn-BA"/>
        </w:rPr>
      </w:pPr>
      <w:r w:rsidRPr="00171B85">
        <w:rPr>
          <w:bCs/>
          <w:szCs w:val="22"/>
          <w:lang w:val="bs-Cyrl-BA"/>
        </w:rPr>
        <w:t xml:space="preserve">ГОДИШЊИ БРОЈ </w:t>
      </w:r>
      <w:r w:rsidRPr="00171B85">
        <w:rPr>
          <w:bCs/>
          <w:szCs w:val="22"/>
          <w:lang w:val="hr-BA"/>
        </w:rPr>
        <w:t xml:space="preserve">НАСТАВНИХ </w:t>
      </w:r>
      <w:r w:rsidRPr="00171B85">
        <w:rPr>
          <w:bCs/>
          <w:szCs w:val="22"/>
          <w:lang w:val="bs-Cyrl-BA"/>
        </w:rPr>
        <w:t xml:space="preserve">ЧАСОВА: </w:t>
      </w:r>
      <w:r w:rsidRPr="00171B85">
        <w:rPr>
          <w:bCs/>
          <w:szCs w:val="22"/>
          <w:lang w:val="sr-Latn-BA"/>
        </w:rPr>
        <w:t>35</w:t>
      </w:r>
    </w:p>
    <w:p w:rsidR="00247358" w:rsidRPr="00171B85" w:rsidRDefault="00247358" w:rsidP="00247358">
      <w:pPr>
        <w:ind w:left="357" w:hanging="357"/>
        <w:jc w:val="center"/>
        <w:rPr>
          <w:bCs/>
          <w:szCs w:val="22"/>
          <w:lang w:val="sr-Latn-BA"/>
        </w:rPr>
      </w:pPr>
      <w:r w:rsidRPr="00171B85">
        <w:rPr>
          <w:szCs w:val="22"/>
          <w:lang w:val="hr-BA"/>
        </w:rPr>
        <w:t xml:space="preserve">СЕДМИЧНИ БРОЈ НАСТАВНИХ ЧАСОВА: </w:t>
      </w:r>
      <w:r w:rsidRPr="00171B85">
        <w:rPr>
          <w:bCs/>
          <w:szCs w:val="22"/>
          <w:lang w:val="sr-Latn-BA"/>
        </w:rPr>
        <w:t>1</w:t>
      </w:r>
    </w:p>
    <w:p w:rsidR="0039368E" w:rsidRPr="00171B85" w:rsidRDefault="0039368E" w:rsidP="0039368E">
      <w:pPr>
        <w:spacing w:before="19"/>
        <w:ind w:right="114"/>
        <w:jc w:val="right"/>
        <w:rPr>
          <w:szCs w:val="22"/>
        </w:rPr>
      </w:pPr>
    </w:p>
    <w:p w:rsidR="0039368E" w:rsidRPr="00171B85" w:rsidRDefault="0039368E" w:rsidP="0039368E">
      <w:pPr>
        <w:spacing w:before="19"/>
        <w:ind w:right="114"/>
        <w:jc w:val="both"/>
        <w:rPr>
          <w:b/>
          <w:szCs w:val="22"/>
        </w:rPr>
      </w:pPr>
    </w:p>
    <w:p w:rsidR="0039368E" w:rsidRPr="00171B85" w:rsidRDefault="0039368E" w:rsidP="0039368E">
      <w:pPr>
        <w:jc w:val="center"/>
        <w:rPr>
          <w:szCs w:val="22"/>
          <w:lang w:val="ru-RU"/>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39368E" w:rsidRPr="00171B85" w:rsidRDefault="0039368E" w:rsidP="0039368E">
      <w:pPr>
        <w:spacing w:before="19"/>
        <w:ind w:right="114"/>
        <w:jc w:val="both"/>
        <w:rPr>
          <w:b/>
          <w:szCs w:val="22"/>
        </w:rPr>
      </w:pPr>
    </w:p>
    <w:p w:rsidR="00247358" w:rsidRPr="00171B85" w:rsidRDefault="00247358" w:rsidP="0039368E">
      <w:pPr>
        <w:spacing w:before="19"/>
        <w:ind w:right="114"/>
        <w:jc w:val="both"/>
        <w:rPr>
          <w:b/>
          <w:szCs w:val="22"/>
        </w:rPr>
      </w:pPr>
    </w:p>
    <w:p w:rsidR="00B55817" w:rsidRPr="00171B85" w:rsidRDefault="00B55817" w:rsidP="0039368E">
      <w:pPr>
        <w:pStyle w:val="BodyText"/>
        <w:ind w:left="100"/>
        <w:jc w:val="both"/>
        <w:rPr>
          <w:szCs w:val="22"/>
          <w:lang w:val="sr-Cyrl-RS"/>
        </w:rPr>
      </w:pPr>
    </w:p>
    <w:p w:rsidR="00B55817" w:rsidRPr="00171B85" w:rsidRDefault="00B55817" w:rsidP="0039368E">
      <w:pPr>
        <w:pStyle w:val="BodyText"/>
        <w:ind w:left="100"/>
        <w:jc w:val="both"/>
        <w:rPr>
          <w:szCs w:val="22"/>
          <w:lang w:val="sr-Cyrl-RS"/>
        </w:rPr>
      </w:pPr>
    </w:p>
    <w:p w:rsidR="00B55817" w:rsidRPr="00171B85" w:rsidRDefault="00B55817" w:rsidP="0039368E">
      <w:pPr>
        <w:pStyle w:val="BodyText"/>
        <w:ind w:left="100"/>
        <w:jc w:val="both"/>
        <w:rPr>
          <w:szCs w:val="22"/>
          <w:lang w:val="sr-Cyrl-RS"/>
        </w:rPr>
      </w:pPr>
    </w:p>
    <w:p w:rsidR="0039368E" w:rsidRPr="00171B85" w:rsidRDefault="0039368E" w:rsidP="0039368E">
      <w:pPr>
        <w:pStyle w:val="Heading1"/>
        <w:tabs>
          <w:tab w:val="left" w:pos="820"/>
          <w:tab w:val="left" w:pos="821"/>
        </w:tabs>
        <w:ind w:left="1800"/>
        <w:jc w:val="both"/>
        <w:rPr>
          <w:szCs w:val="22"/>
        </w:rPr>
      </w:pPr>
    </w:p>
    <w:p w:rsidR="0039368E" w:rsidRPr="00171B85" w:rsidRDefault="0039368E" w:rsidP="00F31332">
      <w:pPr>
        <w:rPr>
          <w:lang w:val="sr-Cyrl-RS"/>
        </w:rPr>
      </w:pPr>
      <w:r w:rsidRPr="00171B85">
        <w:t>СВРХА И</w:t>
      </w:r>
      <w:r w:rsidRPr="00171B85">
        <w:rPr>
          <w:spacing w:val="1"/>
        </w:rPr>
        <w:t xml:space="preserve"> </w:t>
      </w:r>
      <w:r w:rsidRPr="00171B85">
        <w:t>ЦИЉ</w:t>
      </w:r>
    </w:p>
    <w:p w:rsidR="0039368E" w:rsidRPr="00171B85" w:rsidRDefault="0039368E" w:rsidP="0039368E">
      <w:pPr>
        <w:pStyle w:val="Heading1"/>
        <w:tabs>
          <w:tab w:val="left" w:pos="820"/>
          <w:tab w:val="left" w:pos="821"/>
        </w:tabs>
        <w:jc w:val="both"/>
        <w:rPr>
          <w:szCs w:val="22"/>
          <w:lang w:val="sr-Cyrl-RS"/>
        </w:rPr>
      </w:pPr>
    </w:p>
    <w:p w:rsidR="0039368E" w:rsidRPr="00171B85" w:rsidRDefault="0039368E" w:rsidP="0039368E">
      <w:pPr>
        <w:pStyle w:val="BodyText"/>
        <w:ind w:right="118"/>
        <w:jc w:val="both"/>
        <w:rPr>
          <w:szCs w:val="22"/>
        </w:rPr>
      </w:pPr>
      <w:r w:rsidRPr="00171B85">
        <w:rPr>
          <w:szCs w:val="22"/>
        </w:rPr>
        <w:t>Етика је наставни предмет који уводи ученике у етику као филозофску дисциплину која с</w:t>
      </w:r>
      <w:r w:rsidRPr="00171B85">
        <w:rPr>
          <w:szCs w:val="22"/>
          <w:lang w:val="sr-Cyrl-RS"/>
        </w:rPr>
        <w:t>истемски</w:t>
      </w:r>
      <w:r w:rsidRPr="00171B85">
        <w:rPr>
          <w:szCs w:val="22"/>
        </w:rPr>
        <w:t xml:space="preserve"> истражује и објашњава филозофско</w:t>
      </w:r>
      <w:r w:rsidRPr="00171B85">
        <w:rPr>
          <w:szCs w:val="22"/>
          <w:lang w:val="sr-Cyrl-RS"/>
        </w:rPr>
        <w:t>-</w:t>
      </w:r>
      <w:r w:rsidRPr="00171B85">
        <w:rPr>
          <w:szCs w:val="22"/>
        </w:rPr>
        <w:t>етич</w:t>
      </w:r>
      <w:r w:rsidRPr="00171B85">
        <w:rPr>
          <w:szCs w:val="22"/>
          <w:lang w:val="sr-Cyrl-RS"/>
        </w:rPr>
        <w:t>ка сазнања</w:t>
      </w:r>
      <w:r w:rsidRPr="00171B85">
        <w:rPr>
          <w:szCs w:val="22"/>
        </w:rPr>
        <w:t xml:space="preserve"> примјењујући их у обликовању моралних погледа, разумијевању одлучивања и сагледавању моралног понашања и дјеловања.</w:t>
      </w:r>
    </w:p>
    <w:p w:rsidR="0039368E" w:rsidRPr="00171B85" w:rsidRDefault="0039368E" w:rsidP="0039368E">
      <w:pPr>
        <w:pStyle w:val="BodyText"/>
        <w:spacing w:before="11"/>
        <w:jc w:val="both"/>
        <w:rPr>
          <w:szCs w:val="22"/>
        </w:rPr>
      </w:pPr>
    </w:p>
    <w:p w:rsidR="0039368E" w:rsidRPr="00171B85" w:rsidRDefault="0039368E" w:rsidP="0039368E">
      <w:pPr>
        <w:pStyle w:val="BodyText"/>
        <w:ind w:right="114"/>
        <w:jc w:val="both"/>
        <w:rPr>
          <w:szCs w:val="22"/>
        </w:rPr>
      </w:pPr>
      <w:r w:rsidRPr="00171B85">
        <w:rPr>
          <w:szCs w:val="22"/>
        </w:rPr>
        <w:t xml:space="preserve">Сврха </w:t>
      </w:r>
      <w:r w:rsidRPr="00171B85">
        <w:rPr>
          <w:szCs w:val="22"/>
          <w:lang w:val="sr-Cyrl-RS"/>
        </w:rPr>
        <w:t xml:space="preserve">њеног </w:t>
      </w:r>
      <w:r w:rsidRPr="00171B85">
        <w:rPr>
          <w:szCs w:val="22"/>
        </w:rPr>
        <w:t>учења и п</w:t>
      </w:r>
      <w:r w:rsidRPr="00171B85">
        <w:rPr>
          <w:szCs w:val="22"/>
          <w:lang w:val="sr-Cyrl-RS"/>
        </w:rPr>
        <w:t>р</w:t>
      </w:r>
      <w:r w:rsidRPr="00171B85">
        <w:rPr>
          <w:szCs w:val="22"/>
        </w:rPr>
        <w:t xml:space="preserve">оучавања </w:t>
      </w:r>
      <w:r w:rsidRPr="00171B85">
        <w:rPr>
          <w:szCs w:val="22"/>
          <w:lang w:val="sr-Cyrl-RS"/>
        </w:rPr>
        <w:t xml:space="preserve">је </w:t>
      </w:r>
      <w:r w:rsidRPr="00171B85">
        <w:rPr>
          <w:szCs w:val="22"/>
        </w:rPr>
        <w:t>у ст</w:t>
      </w:r>
      <w:r w:rsidRPr="00171B85">
        <w:rPr>
          <w:szCs w:val="22"/>
          <w:lang w:val="sr-Cyrl-RS"/>
        </w:rPr>
        <w:t>ицању</w:t>
      </w:r>
      <w:r w:rsidRPr="00171B85">
        <w:rPr>
          <w:szCs w:val="22"/>
        </w:rPr>
        <w:t xml:space="preserve"> </w:t>
      </w:r>
      <w:r w:rsidRPr="00171B85">
        <w:rPr>
          <w:szCs w:val="22"/>
          <w:lang w:val="sr-Cyrl-RS"/>
        </w:rPr>
        <w:t xml:space="preserve">васпитних </w:t>
      </w:r>
      <w:r w:rsidRPr="00171B85">
        <w:rPr>
          <w:szCs w:val="22"/>
        </w:rPr>
        <w:t>и образовних искустава која ученику</w:t>
      </w:r>
      <w:r w:rsidRPr="00171B85">
        <w:rPr>
          <w:spacing w:val="-13"/>
          <w:szCs w:val="22"/>
        </w:rPr>
        <w:t xml:space="preserve"> </w:t>
      </w:r>
      <w:r w:rsidRPr="00171B85">
        <w:rPr>
          <w:szCs w:val="22"/>
        </w:rPr>
        <w:t>омогућ</w:t>
      </w:r>
      <w:r w:rsidRPr="00171B85">
        <w:rPr>
          <w:szCs w:val="22"/>
          <w:lang w:val="sr-Cyrl-RS"/>
        </w:rPr>
        <w:t xml:space="preserve">авају </w:t>
      </w:r>
      <w:r w:rsidRPr="00171B85">
        <w:rPr>
          <w:spacing w:val="-12"/>
          <w:szCs w:val="22"/>
        </w:rPr>
        <w:t xml:space="preserve"> </w:t>
      </w:r>
      <w:r w:rsidRPr="00171B85">
        <w:rPr>
          <w:szCs w:val="22"/>
        </w:rPr>
        <w:t>развијање</w:t>
      </w:r>
      <w:r w:rsidRPr="00171B85">
        <w:rPr>
          <w:spacing w:val="-12"/>
          <w:szCs w:val="22"/>
        </w:rPr>
        <w:t xml:space="preserve"> </w:t>
      </w:r>
      <w:r w:rsidRPr="00171B85">
        <w:rPr>
          <w:szCs w:val="22"/>
        </w:rPr>
        <w:t>моралних</w:t>
      </w:r>
      <w:r w:rsidRPr="00171B85">
        <w:rPr>
          <w:spacing w:val="-12"/>
          <w:szCs w:val="22"/>
        </w:rPr>
        <w:t xml:space="preserve"> </w:t>
      </w:r>
      <w:r w:rsidRPr="00171B85">
        <w:rPr>
          <w:szCs w:val="22"/>
        </w:rPr>
        <w:t>и</w:t>
      </w:r>
      <w:r w:rsidRPr="00171B85">
        <w:rPr>
          <w:spacing w:val="-13"/>
          <w:szCs w:val="22"/>
        </w:rPr>
        <w:t xml:space="preserve"> </w:t>
      </w:r>
      <w:r w:rsidRPr="00171B85">
        <w:rPr>
          <w:szCs w:val="22"/>
        </w:rPr>
        <w:t>етичких</w:t>
      </w:r>
      <w:r w:rsidRPr="00171B85">
        <w:rPr>
          <w:spacing w:val="-10"/>
          <w:szCs w:val="22"/>
        </w:rPr>
        <w:t xml:space="preserve"> </w:t>
      </w:r>
      <w:r w:rsidRPr="00171B85">
        <w:rPr>
          <w:szCs w:val="22"/>
        </w:rPr>
        <w:t>компетенција,</w:t>
      </w:r>
      <w:r w:rsidRPr="00171B85">
        <w:rPr>
          <w:spacing w:val="-13"/>
          <w:szCs w:val="22"/>
        </w:rPr>
        <w:t xml:space="preserve"> </w:t>
      </w:r>
      <w:r w:rsidRPr="00171B85">
        <w:rPr>
          <w:szCs w:val="22"/>
        </w:rPr>
        <w:t>односно</w:t>
      </w:r>
      <w:r w:rsidRPr="00171B85">
        <w:rPr>
          <w:spacing w:val="-13"/>
          <w:szCs w:val="22"/>
        </w:rPr>
        <w:t xml:space="preserve"> </w:t>
      </w:r>
      <w:r w:rsidRPr="00171B85">
        <w:rPr>
          <w:szCs w:val="22"/>
        </w:rPr>
        <w:t>усвајање</w:t>
      </w:r>
      <w:r w:rsidRPr="00171B85">
        <w:rPr>
          <w:spacing w:val="-12"/>
          <w:szCs w:val="22"/>
        </w:rPr>
        <w:t xml:space="preserve"> </w:t>
      </w:r>
      <w:r w:rsidRPr="00171B85">
        <w:rPr>
          <w:szCs w:val="22"/>
        </w:rPr>
        <w:t xml:space="preserve">знања, развијање вјештина и формирање </w:t>
      </w:r>
      <w:r w:rsidRPr="00171B85">
        <w:rPr>
          <w:szCs w:val="22"/>
          <w:lang w:val="sr-Cyrl-RS"/>
        </w:rPr>
        <w:t>погледа</w:t>
      </w:r>
      <w:r w:rsidRPr="00171B85">
        <w:rPr>
          <w:szCs w:val="22"/>
        </w:rPr>
        <w:t xml:space="preserve"> потребних за морално одлучивање и дјеловање</w:t>
      </w:r>
      <w:r w:rsidRPr="00171B85">
        <w:rPr>
          <w:szCs w:val="22"/>
          <w:lang w:val="sr-Cyrl-RS"/>
        </w:rPr>
        <w:t>,</w:t>
      </w:r>
      <w:r w:rsidRPr="00171B85">
        <w:rPr>
          <w:szCs w:val="22"/>
        </w:rPr>
        <w:t xml:space="preserve"> те разликовање исправног од неисправног сагледавањем ширине етичких </w:t>
      </w:r>
      <w:r w:rsidRPr="00171B85">
        <w:rPr>
          <w:szCs w:val="22"/>
          <w:lang w:val="sr-Cyrl-RS"/>
        </w:rPr>
        <w:t>научн</w:t>
      </w:r>
      <w:r w:rsidRPr="00171B85">
        <w:rPr>
          <w:szCs w:val="22"/>
        </w:rPr>
        <w:t xml:space="preserve">о – теоријских и практичних приступа у рјешавању ситуација с којима се ученик суочава </w:t>
      </w:r>
      <w:r w:rsidRPr="00171B85">
        <w:rPr>
          <w:szCs w:val="22"/>
          <w:lang w:val="sr-Cyrl-RS"/>
        </w:rPr>
        <w:t>лично</w:t>
      </w:r>
      <w:r w:rsidRPr="00171B85">
        <w:rPr>
          <w:szCs w:val="22"/>
        </w:rPr>
        <w:t xml:space="preserve"> и као члан заједнице и</w:t>
      </w:r>
      <w:r w:rsidRPr="00171B85">
        <w:rPr>
          <w:spacing w:val="1"/>
          <w:szCs w:val="22"/>
        </w:rPr>
        <w:t xml:space="preserve"> </w:t>
      </w:r>
      <w:r w:rsidRPr="00171B85">
        <w:rPr>
          <w:szCs w:val="22"/>
        </w:rPr>
        <w:t>друштва.</w:t>
      </w:r>
    </w:p>
    <w:p w:rsidR="0039368E" w:rsidRPr="00171B85" w:rsidRDefault="0039368E" w:rsidP="0039368E">
      <w:pPr>
        <w:pStyle w:val="BodyText"/>
        <w:spacing w:before="12"/>
        <w:jc w:val="both"/>
        <w:rPr>
          <w:szCs w:val="22"/>
        </w:rPr>
      </w:pPr>
    </w:p>
    <w:p w:rsidR="0039368E" w:rsidRPr="00171B85" w:rsidRDefault="0039368E" w:rsidP="0039368E">
      <w:pPr>
        <w:pStyle w:val="BodyText"/>
        <w:ind w:right="118"/>
        <w:jc w:val="both"/>
        <w:rPr>
          <w:szCs w:val="22"/>
        </w:rPr>
      </w:pPr>
      <w:r w:rsidRPr="00171B85">
        <w:rPr>
          <w:szCs w:val="22"/>
        </w:rPr>
        <w:t>Циљ наставе етике</w:t>
      </w:r>
      <w:r w:rsidRPr="00171B85">
        <w:rPr>
          <w:szCs w:val="22"/>
          <w:lang w:val="sr-Cyrl-RS"/>
        </w:rPr>
        <w:t xml:space="preserve">, </w:t>
      </w:r>
      <w:r w:rsidRPr="00171B85">
        <w:rPr>
          <w:szCs w:val="22"/>
        </w:rPr>
        <w:t>т</w:t>
      </w:r>
      <w:r w:rsidRPr="00171B85">
        <w:rPr>
          <w:szCs w:val="22"/>
          <w:lang w:val="sr-Cyrl-RS"/>
        </w:rPr>
        <w:t>о</w:t>
      </w:r>
      <w:r w:rsidRPr="00171B85">
        <w:rPr>
          <w:szCs w:val="22"/>
        </w:rPr>
        <w:t>ком првог разреда средњих школа</w:t>
      </w:r>
      <w:r w:rsidRPr="00171B85">
        <w:rPr>
          <w:szCs w:val="22"/>
          <w:lang w:val="sr-Cyrl-RS"/>
        </w:rPr>
        <w:t>,</w:t>
      </w:r>
      <w:r w:rsidRPr="00171B85">
        <w:rPr>
          <w:szCs w:val="22"/>
        </w:rPr>
        <w:t xml:space="preserve"> </w:t>
      </w:r>
      <w:r w:rsidRPr="00171B85">
        <w:rPr>
          <w:szCs w:val="22"/>
          <w:lang w:val="sr-Cyrl-RS"/>
        </w:rPr>
        <w:t xml:space="preserve">је </w:t>
      </w:r>
      <w:r w:rsidRPr="00171B85">
        <w:rPr>
          <w:szCs w:val="22"/>
        </w:rPr>
        <w:t>његовање и развијање креативног мишљења, р</w:t>
      </w:r>
      <w:r w:rsidRPr="00171B85">
        <w:rPr>
          <w:szCs w:val="22"/>
          <w:lang w:val="sr-Cyrl-RS"/>
        </w:rPr>
        <w:t>азумног</w:t>
      </w:r>
      <w:r w:rsidRPr="00171B85">
        <w:rPr>
          <w:szCs w:val="22"/>
        </w:rPr>
        <w:t xml:space="preserve"> говорењ</w:t>
      </w:r>
      <w:r w:rsidRPr="00171B85">
        <w:rPr>
          <w:szCs w:val="22"/>
          <w:lang w:val="sr-Cyrl-RS"/>
        </w:rPr>
        <w:t>а</w:t>
      </w:r>
      <w:r w:rsidRPr="00171B85">
        <w:rPr>
          <w:szCs w:val="22"/>
        </w:rPr>
        <w:t xml:space="preserve"> и </w:t>
      </w:r>
      <w:r w:rsidRPr="00171B85">
        <w:rPr>
          <w:szCs w:val="22"/>
          <w:lang w:val="sr-Cyrl-RS"/>
        </w:rPr>
        <w:t>објективног</w:t>
      </w:r>
      <w:r w:rsidRPr="00171B85">
        <w:rPr>
          <w:szCs w:val="22"/>
        </w:rPr>
        <w:t xml:space="preserve"> дјеловања, утемељеног на оп</w:t>
      </w:r>
      <w:r w:rsidRPr="00171B85">
        <w:rPr>
          <w:szCs w:val="22"/>
          <w:lang w:val="sr-Cyrl-RS"/>
        </w:rPr>
        <w:t>шти</w:t>
      </w:r>
      <w:r w:rsidRPr="00171B85">
        <w:rPr>
          <w:szCs w:val="22"/>
        </w:rPr>
        <w:t>м вр</w:t>
      </w:r>
      <w:r w:rsidRPr="00171B85">
        <w:rPr>
          <w:szCs w:val="22"/>
          <w:lang w:val="sr-Cyrl-RS"/>
        </w:rPr>
        <w:t>иједностима</w:t>
      </w:r>
      <w:r w:rsidRPr="00171B85">
        <w:rPr>
          <w:spacing w:val="-7"/>
          <w:szCs w:val="22"/>
        </w:rPr>
        <w:t xml:space="preserve"> </w:t>
      </w:r>
      <w:r w:rsidRPr="00171B85">
        <w:rPr>
          <w:szCs w:val="22"/>
        </w:rPr>
        <w:t>и</w:t>
      </w:r>
      <w:r w:rsidRPr="00171B85">
        <w:rPr>
          <w:spacing w:val="-10"/>
          <w:szCs w:val="22"/>
        </w:rPr>
        <w:t xml:space="preserve"> </w:t>
      </w:r>
      <w:r w:rsidRPr="00171B85">
        <w:rPr>
          <w:szCs w:val="22"/>
        </w:rPr>
        <w:t>људским</w:t>
      </w:r>
      <w:r w:rsidRPr="00171B85">
        <w:rPr>
          <w:spacing w:val="-6"/>
          <w:szCs w:val="22"/>
        </w:rPr>
        <w:t xml:space="preserve"> </w:t>
      </w:r>
      <w:r w:rsidRPr="00171B85">
        <w:rPr>
          <w:szCs w:val="22"/>
        </w:rPr>
        <w:t>правима.</w:t>
      </w:r>
      <w:r w:rsidRPr="00171B85">
        <w:rPr>
          <w:spacing w:val="-8"/>
          <w:szCs w:val="22"/>
        </w:rPr>
        <w:t xml:space="preserve"> </w:t>
      </w:r>
      <w:r w:rsidRPr="00171B85">
        <w:rPr>
          <w:szCs w:val="22"/>
        </w:rPr>
        <w:t>Тумачењем</w:t>
      </w:r>
      <w:r w:rsidRPr="00171B85">
        <w:rPr>
          <w:spacing w:val="-5"/>
          <w:szCs w:val="22"/>
        </w:rPr>
        <w:t xml:space="preserve"> </w:t>
      </w:r>
      <w:r w:rsidRPr="00171B85">
        <w:rPr>
          <w:szCs w:val="22"/>
        </w:rPr>
        <w:t>митова,</w:t>
      </w:r>
      <w:r w:rsidRPr="00171B85">
        <w:rPr>
          <w:spacing w:val="-7"/>
          <w:szCs w:val="22"/>
        </w:rPr>
        <w:t xml:space="preserve"> </w:t>
      </w:r>
      <w:r w:rsidRPr="00171B85">
        <w:rPr>
          <w:szCs w:val="22"/>
        </w:rPr>
        <w:t>легенди</w:t>
      </w:r>
      <w:r w:rsidRPr="00171B85">
        <w:rPr>
          <w:spacing w:val="-7"/>
          <w:szCs w:val="22"/>
        </w:rPr>
        <w:t xml:space="preserve"> </w:t>
      </w:r>
      <w:r w:rsidRPr="00171B85">
        <w:rPr>
          <w:szCs w:val="22"/>
        </w:rPr>
        <w:t>и</w:t>
      </w:r>
      <w:r w:rsidRPr="00171B85">
        <w:rPr>
          <w:spacing w:val="-9"/>
          <w:szCs w:val="22"/>
        </w:rPr>
        <w:t xml:space="preserve"> </w:t>
      </w:r>
      <w:r w:rsidRPr="00171B85">
        <w:rPr>
          <w:szCs w:val="22"/>
        </w:rPr>
        <w:t>бајки</w:t>
      </w:r>
      <w:r w:rsidRPr="00171B85">
        <w:rPr>
          <w:spacing w:val="-7"/>
          <w:szCs w:val="22"/>
        </w:rPr>
        <w:t xml:space="preserve"> </w:t>
      </w:r>
      <w:r w:rsidRPr="00171B85">
        <w:rPr>
          <w:szCs w:val="22"/>
        </w:rPr>
        <w:t>стварају</w:t>
      </w:r>
      <w:r w:rsidRPr="00171B85">
        <w:rPr>
          <w:spacing w:val="-5"/>
          <w:szCs w:val="22"/>
        </w:rPr>
        <w:t xml:space="preserve"> </w:t>
      </w:r>
      <w:r w:rsidRPr="00171B85">
        <w:rPr>
          <w:szCs w:val="22"/>
        </w:rPr>
        <w:t>се</w:t>
      </w:r>
      <w:r w:rsidRPr="00171B85">
        <w:rPr>
          <w:spacing w:val="-7"/>
          <w:szCs w:val="22"/>
        </w:rPr>
        <w:t xml:space="preserve"> </w:t>
      </w:r>
      <w:r w:rsidRPr="00171B85">
        <w:rPr>
          <w:szCs w:val="22"/>
        </w:rPr>
        <w:t>ослонци</w:t>
      </w:r>
      <w:r w:rsidRPr="00171B85">
        <w:rPr>
          <w:spacing w:val="-7"/>
          <w:szCs w:val="22"/>
        </w:rPr>
        <w:t xml:space="preserve"> </w:t>
      </w:r>
      <w:r w:rsidRPr="00171B85">
        <w:rPr>
          <w:szCs w:val="22"/>
        </w:rPr>
        <w:t>за морално промишљање и оријентири у р</w:t>
      </w:r>
      <w:r w:rsidRPr="00171B85">
        <w:rPr>
          <w:szCs w:val="22"/>
          <w:lang w:val="sr-Cyrl-RS"/>
        </w:rPr>
        <w:t>а</w:t>
      </w:r>
      <w:r w:rsidRPr="00171B85">
        <w:rPr>
          <w:szCs w:val="22"/>
        </w:rPr>
        <w:t>суђивању свакодневног</w:t>
      </w:r>
      <w:r w:rsidRPr="00171B85">
        <w:rPr>
          <w:szCs w:val="22"/>
          <w:lang w:val="sr-Cyrl-RS"/>
        </w:rPr>
        <w:t xml:space="preserve"> у контексту</w:t>
      </w:r>
      <w:r w:rsidRPr="00171B85">
        <w:rPr>
          <w:spacing w:val="25"/>
          <w:szCs w:val="22"/>
        </w:rPr>
        <w:t xml:space="preserve"> </w:t>
      </w:r>
      <w:r w:rsidRPr="00171B85">
        <w:rPr>
          <w:szCs w:val="22"/>
        </w:rPr>
        <w:t>свевременог.</w:t>
      </w:r>
    </w:p>
    <w:p w:rsidR="0039368E" w:rsidRPr="00171B85" w:rsidRDefault="0039368E" w:rsidP="0039368E">
      <w:pPr>
        <w:pStyle w:val="BodyText"/>
        <w:ind w:right="118"/>
        <w:jc w:val="both"/>
        <w:rPr>
          <w:szCs w:val="22"/>
        </w:rPr>
      </w:pPr>
    </w:p>
    <w:p w:rsidR="0039368E" w:rsidRPr="00171B85" w:rsidRDefault="0039368E" w:rsidP="0039368E">
      <w:pPr>
        <w:pStyle w:val="BodyText"/>
        <w:ind w:right="118"/>
        <w:jc w:val="both"/>
        <w:rPr>
          <w:szCs w:val="22"/>
        </w:rPr>
      </w:pPr>
      <w:r w:rsidRPr="00171B85">
        <w:rPr>
          <w:szCs w:val="22"/>
        </w:rPr>
        <w:t>Сликовитост и симболичност као</w:t>
      </w:r>
      <w:r w:rsidRPr="00171B85">
        <w:rPr>
          <w:szCs w:val="22"/>
          <w:lang w:val="sr-Cyrl-RS"/>
        </w:rPr>
        <w:t xml:space="preserve"> саставни дио </w:t>
      </w:r>
      <w:r w:rsidRPr="00171B85">
        <w:rPr>
          <w:szCs w:val="22"/>
        </w:rPr>
        <w:t>свијета</w:t>
      </w:r>
      <w:r w:rsidRPr="00171B85">
        <w:rPr>
          <w:szCs w:val="22"/>
          <w:lang w:val="sr-Cyrl-RS"/>
        </w:rPr>
        <w:t>,</w:t>
      </w:r>
      <w:r w:rsidRPr="00171B85">
        <w:rPr>
          <w:szCs w:val="22"/>
        </w:rPr>
        <w:t xml:space="preserve"> користе се као по</w:t>
      </w:r>
      <w:r w:rsidRPr="00171B85">
        <w:rPr>
          <w:szCs w:val="22"/>
          <w:lang w:val="sr-Cyrl-RS"/>
        </w:rPr>
        <w:t>дст</w:t>
      </w:r>
      <w:r w:rsidRPr="00171B85">
        <w:rPr>
          <w:szCs w:val="22"/>
        </w:rPr>
        <w:t>ицај за освје</w:t>
      </w:r>
      <w:r w:rsidRPr="00171B85">
        <w:rPr>
          <w:szCs w:val="22"/>
          <w:lang w:val="sr-Cyrl-RS"/>
        </w:rPr>
        <w:t>тљавање</w:t>
      </w:r>
      <w:r w:rsidRPr="00171B85">
        <w:rPr>
          <w:szCs w:val="22"/>
        </w:rPr>
        <w:t xml:space="preserve"> моралне димензије живота.</w:t>
      </w:r>
    </w:p>
    <w:p w:rsidR="0039368E" w:rsidRPr="00171B85" w:rsidRDefault="0039368E" w:rsidP="0039368E">
      <w:pPr>
        <w:pStyle w:val="BodyText"/>
        <w:ind w:right="115"/>
        <w:jc w:val="both"/>
        <w:rPr>
          <w:szCs w:val="22"/>
        </w:rPr>
      </w:pPr>
      <w:r w:rsidRPr="00171B85">
        <w:rPr>
          <w:szCs w:val="22"/>
        </w:rPr>
        <w:t>У основи наставног предмета је по</w:t>
      </w:r>
      <w:r w:rsidRPr="00171B85">
        <w:rPr>
          <w:szCs w:val="22"/>
          <w:lang w:val="sr-Cyrl-RS"/>
        </w:rPr>
        <w:t>дст</w:t>
      </w:r>
      <w:r w:rsidRPr="00171B85">
        <w:rPr>
          <w:szCs w:val="22"/>
        </w:rPr>
        <w:t>ицање и развијање моралних димензија људског живота. Проучавање појединачног живота</w:t>
      </w:r>
      <w:r w:rsidRPr="00171B85">
        <w:rPr>
          <w:szCs w:val="22"/>
          <w:lang w:val="sr-Cyrl-RS"/>
        </w:rPr>
        <w:t>,</w:t>
      </w:r>
      <w:r w:rsidRPr="00171B85">
        <w:rPr>
          <w:szCs w:val="22"/>
        </w:rPr>
        <w:t xml:space="preserve"> као и живота у заједници, води ка развијању </w:t>
      </w:r>
      <w:r w:rsidRPr="00171B85">
        <w:rPr>
          <w:szCs w:val="22"/>
          <w:lang w:val="sr-Cyrl-RS"/>
        </w:rPr>
        <w:t>личног</w:t>
      </w:r>
      <w:r w:rsidRPr="00171B85">
        <w:rPr>
          <w:szCs w:val="22"/>
        </w:rPr>
        <w:t xml:space="preserve"> идентитета и потреби поштовања других људи. Појединац у друштву је суочен с различитим</w:t>
      </w:r>
      <w:r w:rsidRPr="00171B85">
        <w:rPr>
          <w:spacing w:val="-4"/>
          <w:szCs w:val="22"/>
        </w:rPr>
        <w:t xml:space="preserve"> </w:t>
      </w:r>
      <w:r w:rsidRPr="00171B85">
        <w:rPr>
          <w:szCs w:val="22"/>
        </w:rPr>
        <w:t>моралним</w:t>
      </w:r>
      <w:r w:rsidRPr="00171B85">
        <w:rPr>
          <w:spacing w:val="-5"/>
          <w:szCs w:val="22"/>
        </w:rPr>
        <w:t xml:space="preserve"> </w:t>
      </w:r>
      <w:r w:rsidRPr="00171B85">
        <w:rPr>
          <w:szCs w:val="22"/>
        </w:rPr>
        <w:t>дилемама,</w:t>
      </w:r>
      <w:r w:rsidRPr="00171B85">
        <w:rPr>
          <w:spacing w:val="-4"/>
          <w:szCs w:val="22"/>
        </w:rPr>
        <w:t xml:space="preserve"> </w:t>
      </w:r>
      <w:r w:rsidRPr="00171B85">
        <w:rPr>
          <w:szCs w:val="22"/>
        </w:rPr>
        <w:t>усваја</w:t>
      </w:r>
      <w:r w:rsidRPr="00171B85">
        <w:rPr>
          <w:spacing w:val="-5"/>
          <w:szCs w:val="22"/>
        </w:rPr>
        <w:t xml:space="preserve"> </w:t>
      </w:r>
      <w:r w:rsidRPr="00171B85">
        <w:rPr>
          <w:szCs w:val="22"/>
          <w:lang w:val="sr-Cyrl-RS"/>
        </w:rPr>
        <w:t xml:space="preserve">систем вриједности </w:t>
      </w:r>
      <w:r w:rsidRPr="00171B85">
        <w:rPr>
          <w:szCs w:val="22"/>
        </w:rPr>
        <w:t>ради</w:t>
      </w:r>
      <w:r w:rsidRPr="00171B85">
        <w:rPr>
          <w:spacing w:val="-7"/>
          <w:szCs w:val="22"/>
        </w:rPr>
        <w:t xml:space="preserve"> </w:t>
      </w:r>
      <w:r w:rsidRPr="00171B85">
        <w:rPr>
          <w:szCs w:val="22"/>
        </w:rPr>
        <w:t>живљења</w:t>
      </w:r>
      <w:r w:rsidRPr="00171B85">
        <w:rPr>
          <w:spacing w:val="-4"/>
          <w:szCs w:val="22"/>
        </w:rPr>
        <w:t xml:space="preserve"> </w:t>
      </w:r>
      <w:r w:rsidRPr="00171B85">
        <w:rPr>
          <w:szCs w:val="22"/>
        </w:rPr>
        <w:t>у</w:t>
      </w:r>
      <w:r w:rsidRPr="00171B85">
        <w:rPr>
          <w:spacing w:val="-6"/>
          <w:szCs w:val="22"/>
        </w:rPr>
        <w:t xml:space="preserve"> </w:t>
      </w:r>
      <w:r w:rsidRPr="00171B85">
        <w:rPr>
          <w:szCs w:val="22"/>
        </w:rPr>
        <w:t>заједници,</w:t>
      </w:r>
      <w:r w:rsidRPr="00171B85">
        <w:rPr>
          <w:spacing w:val="-4"/>
          <w:szCs w:val="22"/>
        </w:rPr>
        <w:t xml:space="preserve"> </w:t>
      </w:r>
      <w:r w:rsidRPr="00171B85">
        <w:rPr>
          <w:szCs w:val="22"/>
          <w:lang w:val="sr-Cyrl-RS"/>
        </w:rPr>
        <w:t>породици</w:t>
      </w:r>
      <w:r w:rsidRPr="00171B85">
        <w:rPr>
          <w:szCs w:val="22"/>
        </w:rPr>
        <w:t>, друштву, држави и</w:t>
      </w:r>
      <w:r w:rsidRPr="00171B85">
        <w:rPr>
          <w:spacing w:val="-5"/>
          <w:szCs w:val="22"/>
        </w:rPr>
        <w:t xml:space="preserve"> </w:t>
      </w:r>
      <w:r w:rsidRPr="00171B85">
        <w:rPr>
          <w:szCs w:val="22"/>
        </w:rPr>
        <w:t>слично.</w:t>
      </w:r>
    </w:p>
    <w:p w:rsidR="0039368E" w:rsidRPr="00171B85" w:rsidRDefault="0039368E" w:rsidP="0039368E">
      <w:pPr>
        <w:pStyle w:val="BodyText"/>
        <w:spacing w:before="1"/>
        <w:ind w:right="117"/>
        <w:jc w:val="both"/>
        <w:rPr>
          <w:szCs w:val="22"/>
        </w:rPr>
      </w:pPr>
      <w:r w:rsidRPr="00171B85">
        <w:rPr>
          <w:szCs w:val="22"/>
        </w:rPr>
        <w:t>Ученици ће се т</w:t>
      </w:r>
      <w:r w:rsidRPr="00171B85">
        <w:rPr>
          <w:szCs w:val="22"/>
          <w:lang w:val="sr-Cyrl-RS"/>
        </w:rPr>
        <w:t>о</w:t>
      </w:r>
      <w:r w:rsidRPr="00171B85">
        <w:rPr>
          <w:szCs w:val="22"/>
        </w:rPr>
        <w:t xml:space="preserve">ком проучавања садржаја наставног предмета </w:t>
      </w:r>
      <w:r w:rsidRPr="00171B85">
        <w:rPr>
          <w:szCs w:val="22"/>
          <w:lang w:val="sr-Cyrl-RS"/>
        </w:rPr>
        <w:t>Е</w:t>
      </w:r>
      <w:r w:rsidRPr="00171B85">
        <w:rPr>
          <w:szCs w:val="22"/>
        </w:rPr>
        <w:t xml:space="preserve">тика уопзнати с филозофским и </w:t>
      </w:r>
      <w:r w:rsidRPr="00171B85">
        <w:rPr>
          <w:szCs w:val="22"/>
          <w:lang w:val="sr-Cyrl-RS"/>
        </w:rPr>
        <w:t xml:space="preserve">историјским </w:t>
      </w:r>
      <w:r w:rsidRPr="00171B85">
        <w:rPr>
          <w:szCs w:val="22"/>
        </w:rPr>
        <w:t xml:space="preserve">предметним подручјима, те користити знања из других </w:t>
      </w:r>
      <w:r w:rsidRPr="00171B85">
        <w:rPr>
          <w:szCs w:val="22"/>
          <w:lang w:val="sr-Cyrl-RS"/>
        </w:rPr>
        <w:t>науч</w:t>
      </w:r>
      <w:r w:rsidRPr="00171B85">
        <w:rPr>
          <w:szCs w:val="22"/>
        </w:rPr>
        <w:t>них подручја.</w:t>
      </w:r>
      <w:r w:rsidR="0039227B" w:rsidRPr="00171B85">
        <w:rPr>
          <w:szCs w:val="22"/>
        </w:rPr>
        <w:t xml:space="preserve"> </w:t>
      </w:r>
      <w:r w:rsidRPr="00171B85">
        <w:rPr>
          <w:szCs w:val="22"/>
          <w:lang w:val="sr-Cyrl-RS"/>
        </w:rPr>
        <w:t>За циљ има</w:t>
      </w:r>
      <w:r w:rsidRPr="00171B85">
        <w:rPr>
          <w:szCs w:val="22"/>
        </w:rPr>
        <w:t xml:space="preserve"> оспособљавање ученика како би могли разликовати морално од неморалног дјеловања, те р</w:t>
      </w:r>
      <w:r w:rsidR="0039227B" w:rsidRPr="00171B85">
        <w:rPr>
          <w:szCs w:val="22"/>
        </w:rPr>
        <w:t xml:space="preserve">азвијати креативно и дијалошко </w:t>
      </w:r>
      <w:r w:rsidRPr="00171B85">
        <w:rPr>
          <w:szCs w:val="22"/>
          <w:lang w:val="sr-Cyrl-RS"/>
        </w:rPr>
        <w:t>учество</w:t>
      </w:r>
      <w:r w:rsidRPr="00171B85">
        <w:rPr>
          <w:szCs w:val="22"/>
        </w:rPr>
        <w:t xml:space="preserve">вање у етичком промишљању и рјешавању различитих животних ситуација, како </w:t>
      </w:r>
      <w:r w:rsidRPr="00171B85">
        <w:rPr>
          <w:szCs w:val="22"/>
          <w:lang w:val="sr-Cyrl-RS"/>
        </w:rPr>
        <w:t>личних</w:t>
      </w:r>
      <w:r w:rsidRPr="00171B85">
        <w:rPr>
          <w:szCs w:val="22"/>
        </w:rPr>
        <w:t xml:space="preserve"> моралних дилема</w:t>
      </w:r>
      <w:r w:rsidRPr="00171B85">
        <w:rPr>
          <w:szCs w:val="22"/>
          <w:lang w:val="sr-Cyrl-RS"/>
        </w:rPr>
        <w:t>,</w:t>
      </w:r>
      <w:r w:rsidRPr="00171B85">
        <w:rPr>
          <w:szCs w:val="22"/>
        </w:rPr>
        <w:t xml:space="preserve"> тако и друштвених. Ученици треба</w:t>
      </w:r>
      <w:r w:rsidRPr="00171B85">
        <w:rPr>
          <w:szCs w:val="22"/>
          <w:lang w:val="sr-Cyrl-RS"/>
        </w:rPr>
        <w:t xml:space="preserve"> да</w:t>
      </w:r>
      <w:r w:rsidRPr="00171B85">
        <w:rPr>
          <w:szCs w:val="22"/>
        </w:rPr>
        <w:t xml:space="preserve"> сте</w:t>
      </w:r>
      <w:r w:rsidRPr="00171B85">
        <w:rPr>
          <w:szCs w:val="22"/>
          <w:lang w:val="sr-Cyrl-RS"/>
        </w:rPr>
        <w:t>кну</w:t>
      </w:r>
      <w:r w:rsidRPr="00171B85">
        <w:rPr>
          <w:szCs w:val="22"/>
        </w:rPr>
        <w:t xml:space="preserve"> увид како ти проблеми погађају све људе</w:t>
      </w:r>
      <w:r w:rsidRPr="00171B85">
        <w:rPr>
          <w:szCs w:val="22"/>
          <w:lang w:val="sr-Cyrl-RS"/>
        </w:rPr>
        <w:t>,</w:t>
      </w:r>
      <w:r w:rsidRPr="00171B85">
        <w:rPr>
          <w:szCs w:val="22"/>
        </w:rPr>
        <w:t xml:space="preserve"> јер цијели свијет је могуће </w:t>
      </w:r>
      <w:r w:rsidRPr="00171B85">
        <w:rPr>
          <w:szCs w:val="22"/>
          <w:lang w:val="sr-Cyrl-RS"/>
        </w:rPr>
        <w:t>схватити</w:t>
      </w:r>
      <w:r w:rsidRPr="00171B85">
        <w:rPr>
          <w:szCs w:val="22"/>
        </w:rPr>
        <w:t xml:space="preserve"> као једну велику цијелину, и како их није често могуће ријешити </w:t>
      </w:r>
      <w:r w:rsidR="0039227B" w:rsidRPr="00171B85">
        <w:rPr>
          <w:szCs w:val="22"/>
          <w:lang w:val="sr-Cyrl-RS"/>
        </w:rPr>
        <w:t>проблеме</w:t>
      </w:r>
      <w:r w:rsidRPr="00171B85">
        <w:rPr>
          <w:szCs w:val="22"/>
        </w:rPr>
        <w:t xml:space="preserve"> издвојен</w:t>
      </w:r>
      <w:r w:rsidRPr="00171B85">
        <w:rPr>
          <w:szCs w:val="22"/>
          <w:lang w:val="sr-Cyrl-RS"/>
        </w:rPr>
        <w:t>о,</w:t>
      </w:r>
      <w:r w:rsidRPr="00171B85">
        <w:rPr>
          <w:szCs w:val="22"/>
        </w:rPr>
        <w:t xml:space="preserve"> него тек у креативном дијалогу свих релевантних </w:t>
      </w:r>
      <w:r w:rsidRPr="00171B85">
        <w:rPr>
          <w:szCs w:val="22"/>
          <w:lang w:val="sr-Cyrl-RS"/>
        </w:rPr>
        <w:t xml:space="preserve">научних </w:t>
      </w:r>
      <w:r w:rsidRPr="00171B85">
        <w:rPr>
          <w:szCs w:val="22"/>
        </w:rPr>
        <w:t xml:space="preserve">приступа и </w:t>
      </w:r>
      <w:r w:rsidRPr="00171B85">
        <w:rPr>
          <w:szCs w:val="22"/>
          <w:lang w:val="sr-Cyrl-RS"/>
        </w:rPr>
        <w:t>погледа</w:t>
      </w:r>
      <w:r w:rsidRPr="00171B85">
        <w:rPr>
          <w:szCs w:val="22"/>
        </w:rPr>
        <w:t>.</w:t>
      </w:r>
    </w:p>
    <w:p w:rsidR="0039368E" w:rsidRPr="00171B85" w:rsidRDefault="0039368E" w:rsidP="0039368E">
      <w:pPr>
        <w:pStyle w:val="BodyText"/>
        <w:spacing w:before="11"/>
        <w:jc w:val="both"/>
        <w:rPr>
          <w:szCs w:val="22"/>
        </w:rPr>
      </w:pPr>
    </w:p>
    <w:p w:rsidR="0039368E" w:rsidRPr="00171B85" w:rsidRDefault="0039368E" w:rsidP="00C06CDA">
      <w:pPr>
        <w:pStyle w:val="BodyText"/>
        <w:ind w:right="114"/>
        <w:jc w:val="both"/>
        <w:rPr>
          <w:szCs w:val="22"/>
        </w:rPr>
      </w:pPr>
      <w:r w:rsidRPr="00171B85">
        <w:rPr>
          <w:szCs w:val="22"/>
        </w:rPr>
        <w:t>Оп</w:t>
      </w:r>
      <w:r w:rsidRPr="00171B85">
        <w:rPr>
          <w:szCs w:val="22"/>
          <w:lang w:val="sr-Cyrl-RS"/>
        </w:rPr>
        <w:t>шт</w:t>
      </w:r>
      <w:r w:rsidRPr="00171B85">
        <w:rPr>
          <w:szCs w:val="22"/>
        </w:rPr>
        <w:t>и циљеви и задаци наставе етике јесу унапријеђење оп</w:t>
      </w:r>
      <w:r w:rsidRPr="00171B85">
        <w:rPr>
          <w:szCs w:val="22"/>
          <w:lang w:val="sr-Cyrl-RS"/>
        </w:rPr>
        <w:t>шт</w:t>
      </w:r>
      <w:r w:rsidRPr="00171B85">
        <w:rPr>
          <w:szCs w:val="22"/>
        </w:rPr>
        <w:t xml:space="preserve">ег образовања, упознавање основних садржаја и </w:t>
      </w:r>
      <w:r w:rsidRPr="00171B85">
        <w:rPr>
          <w:szCs w:val="22"/>
          <w:lang w:val="sr-Cyrl-RS"/>
        </w:rPr>
        <w:t>историјских</w:t>
      </w:r>
      <w:r w:rsidRPr="00171B85">
        <w:rPr>
          <w:szCs w:val="22"/>
        </w:rPr>
        <w:t xml:space="preserve"> т</w:t>
      </w:r>
      <w:r w:rsidRPr="00171B85">
        <w:rPr>
          <w:szCs w:val="22"/>
          <w:lang w:val="sr-Cyrl-RS"/>
        </w:rPr>
        <w:t>о</w:t>
      </w:r>
      <w:r w:rsidRPr="00171B85">
        <w:rPr>
          <w:szCs w:val="22"/>
        </w:rPr>
        <w:t xml:space="preserve">кова етичке филозофске мисли. Доприноси развоју </w:t>
      </w:r>
      <w:r w:rsidRPr="00171B85">
        <w:rPr>
          <w:szCs w:val="22"/>
          <w:lang w:val="sr-Cyrl-RS"/>
        </w:rPr>
        <w:t xml:space="preserve">личности </w:t>
      </w:r>
      <w:r w:rsidRPr="00171B85">
        <w:rPr>
          <w:szCs w:val="22"/>
        </w:rPr>
        <w:t xml:space="preserve">ученика (у образовном и </w:t>
      </w:r>
      <w:r w:rsidRPr="00171B85">
        <w:rPr>
          <w:szCs w:val="22"/>
          <w:lang w:val="sr-Cyrl-RS"/>
        </w:rPr>
        <w:t>васпитном</w:t>
      </w:r>
      <w:r w:rsidRPr="00171B85">
        <w:rPr>
          <w:szCs w:val="22"/>
        </w:rPr>
        <w:t xml:space="preserve"> смислу), води њиховом оспособљавању за јасно, критичко и апстрактно мишљење; ученицима пружа помоћ у схва</w:t>
      </w:r>
      <w:r w:rsidRPr="00171B85">
        <w:rPr>
          <w:szCs w:val="22"/>
          <w:lang w:val="sr-Cyrl-RS"/>
        </w:rPr>
        <w:t>т</w:t>
      </w:r>
      <w:r w:rsidRPr="00171B85">
        <w:rPr>
          <w:szCs w:val="22"/>
        </w:rPr>
        <w:t>ању наставног садржаја других предмета; ученици користе познате чињенице, генерализације, интелектуалне вјештине и способности у с</w:t>
      </w:r>
      <w:r w:rsidRPr="00171B85">
        <w:rPr>
          <w:szCs w:val="22"/>
          <w:lang w:val="sr-Cyrl-RS"/>
        </w:rPr>
        <w:t>ти</w:t>
      </w:r>
      <w:r w:rsidRPr="00171B85">
        <w:rPr>
          <w:szCs w:val="22"/>
        </w:rPr>
        <w:t>цању нових знања; оспособљава ученике за самоиницијативно и самостално истраживање и промишљање.</w:t>
      </w:r>
    </w:p>
    <w:p w:rsidR="00C06CDA" w:rsidRPr="00171B85" w:rsidRDefault="00C06CDA" w:rsidP="00C06CDA">
      <w:pPr>
        <w:pStyle w:val="BodyText"/>
        <w:ind w:right="114"/>
        <w:jc w:val="both"/>
        <w:rPr>
          <w:szCs w:val="22"/>
        </w:rPr>
      </w:pPr>
    </w:p>
    <w:p w:rsidR="0039368E" w:rsidRPr="00171B85" w:rsidRDefault="0039368E" w:rsidP="0039368E">
      <w:pPr>
        <w:pStyle w:val="Heading1"/>
        <w:tabs>
          <w:tab w:val="left" w:pos="820"/>
          <w:tab w:val="left" w:pos="821"/>
        </w:tabs>
        <w:rPr>
          <w:szCs w:val="22"/>
        </w:rPr>
      </w:pPr>
    </w:p>
    <w:p w:rsidR="0039368E" w:rsidRPr="00171B85" w:rsidRDefault="0039368E" w:rsidP="00F31332">
      <w:pPr>
        <w:jc w:val="center"/>
      </w:pPr>
      <w:r w:rsidRPr="00171B85">
        <w:t>ПРОГРАМСКА ГРАЂА</w:t>
      </w:r>
    </w:p>
    <w:p w:rsidR="0039368E" w:rsidRPr="00171B85" w:rsidRDefault="0039368E" w:rsidP="0039368E">
      <w:pPr>
        <w:pStyle w:val="BodyText"/>
        <w:spacing w:before="11"/>
        <w:jc w:val="both"/>
        <w:rPr>
          <w:b/>
          <w:szCs w:val="22"/>
        </w:rPr>
      </w:pPr>
    </w:p>
    <w:p w:rsidR="0039368E" w:rsidRPr="00171B85" w:rsidRDefault="0039368E" w:rsidP="0039368E">
      <w:pPr>
        <w:tabs>
          <w:tab w:val="left" w:pos="1181"/>
        </w:tabs>
        <w:rPr>
          <w:szCs w:val="22"/>
        </w:rPr>
      </w:pPr>
      <w:r w:rsidRPr="00171B85">
        <w:rPr>
          <w:szCs w:val="22"/>
        </w:rPr>
        <w:lastRenderedPageBreak/>
        <w:t>ЗАДА</w:t>
      </w:r>
      <w:r w:rsidRPr="00171B85">
        <w:rPr>
          <w:szCs w:val="22"/>
          <w:lang w:val="sr-Cyrl-RS"/>
        </w:rPr>
        <w:t>ЦИ</w:t>
      </w:r>
      <w:r w:rsidRPr="00171B85">
        <w:rPr>
          <w:szCs w:val="22"/>
        </w:rPr>
        <w:t>/ОПЕРАТИВНИ</w:t>
      </w:r>
      <w:r w:rsidRPr="00171B85">
        <w:rPr>
          <w:spacing w:val="-1"/>
          <w:szCs w:val="22"/>
        </w:rPr>
        <w:t xml:space="preserve"> </w:t>
      </w:r>
      <w:r w:rsidRPr="00171B85">
        <w:rPr>
          <w:szCs w:val="22"/>
        </w:rPr>
        <w:t>ЦИЉЕВИ</w:t>
      </w:r>
    </w:p>
    <w:p w:rsidR="0039368E" w:rsidRPr="00171B85" w:rsidRDefault="0039368E" w:rsidP="0039368E">
      <w:pPr>
        <w:pStyle w:val="BodyText"/>
        <w:jc w:val="both"/>
        <w:rPr>
          <w:szCs w:val="22"/>
        </w:rPr>
      </w:pPr>
    </w:p>
    <w:p w:rsidR="0039368E" w:rsidRPr="00171B85" w:rsidRDefault="0039368E" w:rsidP="0039368E">
      <w:pPr>
        <w:pStyle w:val="BodyText"/>
        <w:spacing w:before="52"/>
        <w:ind w:right="115"/>
        <w:jc w:val="both"/>
        <w:rPr>
          <w:szCs w:val="22"/>
        </w:rPr>
      </w:pPr>
      <w:r w:rsidRPr="00171B85">
        <w:rPr>
          <w:szCs w:val="22"/>
        </w:rPr>
        <w:t>Етика је као филозофска дисциплина подручје промишљања и дјеловања те наставних предмет</w:t>
      </w:r>
      <w:r w:rsidRPr="00171B85">
        <w:rPr>
          <w:szCs w:val="22"/>
          <w:lang w:val="sr-Cyrl-RS"/>
        </w:rPr>
        <w:t>,</w:t>
      </w:r>
      <w:r w:rsidRPr="00171B85">
        <w:rPr>
          <w:szCs w:val="22"/>
        </w:rPr>
        <w:t xml:space="preserve"> усмјерена на остваривање вриједности и развој унут</w:t>
      </w:r>
      <w:r w:rsidRPr="00171B85">
        <w:rPr>
          <w:szCs w:val="22"/>
          <w:lang w:val="sr-Cyrl-RS"/>
        </w:rPr>
        <w:t>раш</w:t>
      </w:r>
      <w:r w:rsidRPr="00171B85">
        <w:rPr>
          <w:szCs w:val="22"/>
        </w:rPr>
        <w:t>ње мотивације за живот у</w:t>
      </w:r>
      <w:r w:rsidRPr="00171B85">
        <w:rPr>
          <w:spacing w:val="-9"/>
          <w:szCs w:val="22"/>
        </w:rPr>
        <w:t xml:space="preserve"> </w:t>
      </w:r>
      <w:r w:rsidRPr="00171B85">
        <w:rPr>
          <w:szCs w:val="22"/>
        </w:rPr>
        <w:t>складу</w:t>
      </w:r>
      <w:r w:rsidRPr="00171B85">
        <w:rPr>
          <w:spacing w:val="-8"/>
          <w:szCs w:val="22"/>
        </w:rPr>
        <w:t xml:space="preserve"> </w:t>
      </w:r>
      <w:r w:rsidRPr="00171B85">
        <w:rPr>
          <w:szCs w:val="22"/>
        </w:rPr>
        <w:t>с</w:t>
      </w:r>
      <w:r w:rsidRPr="00171B85">
        <w:rPr>
          <w:spacing w:val="-11"/>
          <w:szCs w:val="22"/>
        </w:rPr>
        <w:t xml:space="preserve"> </w:t>
      </w:r>
      <w:r w:rsidRPr="00171B85">
        <w:rPr>
          <w:szCs w:val="22"/>
        </w:rPr>
        <w:t>тим</w:t>
      </w:r>
      <w:r w:rsidRPr="00171B85">
        <w:rPr>
          <w:spacing w:val="-8"/>
          <w:szCs w:val="22"/>
        </w:rPr>
        <w:t xml:space="preserve"> </w:t>
      </w:r>
      <w:r w:rsidRPr="00171B85">
        <w:rPr>
          <w:szCs w:val="22"/>
        </w:rPr>
        <w:t>вриједностима.</w:t>
      </w:r>
      <w:r w:rsidRPr="00171B85">
        <w:rPr>
          <w:spacing w:val="-10"/>
          <w:szCs w:val="22"/>
        </w:rPr>
        <w:t xml:space="preserve"> </w:t>
      </w:r>
      <w:r w:rsidRPr="00171B85">
        <w:rPr>
          <w:szCs w:val="22"/>
        </w:rPr>
        <w:t>Т</w:t>
      </w:r>
      <w:r w:rsidRPr="00171B85">
        <w:rPr>
          <w:szCs w:val="22"/>
          <w:lang w:val="sr-Cyrl-RS"/>
        </w:rPr>
        <w:t>о</w:t>
      </w:r>
      <w:r w:rsidRPr="00171B85">
        <w:rPr>
          <w:szCs w:val="22"/>
        </w:rPr>
        <w:t>ком</w:t>
      </w:r>
      <w:r w:rsidRPr="00171B85">
        <w:rPr>
          <w:spacing w:val="-8"/>
          <w:szCs w:val="22"/>
        </w:rPr>
        <w:t xml:space="preserve"> </w:t>
      </w:r>
      <w:r w:rsidRPr="00171B85">
        <w:rPr>
          <w:szCs w:val="22"/>
        </w:rPr>
        <w:t>учења</w:t>
      </w:r>
      <w:r w:rsidRPr="00171B85">
        <w:rPr>
          <w:spacing w:val="-8"/>
          <w:szCs w:val="22"/>
        </w:rPr>
        <w:t xml:space="preserve"> </w:t>
      </w:r>
      <w:r w:rsidRPr="00171B85">
        <w:rPr>
          <w:szCs w:val="22"/>
        </w:rPr>
        <w:t>и</w:t>
      </w:r>
      <w:r w:rsidRPr="00171B85">
        <w:rPr>
          <w:spacing w:val="-11"/>
          <w:szCs w:val="22"/>
        </w:rPr>
        <w:t xml:space="preserve"> </w:t>
      </w:r>
      <w:r w:rsidRPr="00171B85">
        <w:rPr>
          <w:szCs w:val="22"/>
        </w:rPr>
        <w:t>п</w:t>
      </w:r>
      <w:r w:rsidRPr="00171B85">
        <w:rPr>
          <w:szCs w:val="22"/>
          <w:lang w:val="sr-Cyrl-RS"/>
        </w:rPr>
        <w:t>р</w:t>
      </w:r>
      <w:r w:rsidRPr="00171B85">
        <w:rPr>
          <w:szCs w:val="22"/>
        </w:rPr>
        <w:t>оучавања</w:t>
      </w:r>
      <w:r w:rsidRPr="00171B85">
        <w:rPr>
          <w:spacing w:val="-8"/>
          <w:szCs w:val="22"/>
        </w:rPr>
        <w:t xml:space="preserve"> </w:t>
      </w:r>
      <w:r w:rsidRPr="00171B85">
        <w:rPr>
          <w:szCs w:val="22"/>
        </w:rPr>
        <w:t>овога</w:t>
      </w:r>
      <w:r w:rsidRPr="00171B85">
        <w:rPr>
          <w:spacing w:val="-11"/>
          <w:szCs w:val="22"/>
        </w:rPr>
        <w:t xml:space="preserve"> </w:t>
      </w:r>
      <w:r w:rsidRPr="00171B85">
        <w:rPr>
          <w:szCs w:val="22"/>
        </w:rPr>
        <w:t>предмета</w:t>
      </w:r>
      <w:r w:rsidRPr="00171B85">
        <w:rPr>
          <w:szCs w:val="22"/>
          <w:lang w:val="sr-Cyrl-RS"/>
        </w:rPr>
        <w:t>,</w:t>
      </w:r>
      <w:r w:rsidRPr="00171B85">
        <w:rPr>
          <w:spacing w:val="-13"/>
          <w:szCs w:val="22"/>
        </w:rPr>
        <w:t xml:space="preserve"> </w:t>
      </w:r>
      <w:r w:rsidRPr="00171B85">
        <w:rPr>
          <w:szCs w:val="22"/>
        </w:rPr>
        <w:t>стварају</w:t>
      </w:r>
      <w:r w:rsidRPr="00171B85">
        <w:rPr>
          <w:spacing w:val="-8"/>
          <w:szCs w:val="22"/>
        </w:rPr>
        <w:t xml:space="preserve"> </w:t>
      </w:r>
      <w:r w:rsidRPr="00171B85">
        <w:rPr>
          <w:szCs w:val="22"/>
        </w:rPr>
        <w:t>се у</w:t>
      </w:r>
      <w:r w:rsidRPr="00171B85">
        <w:rPr>
          <w:szCs w:val="22"/>
          <w:lang w:val="sr-Cyrl-RS"/>
        </w:rPr>
        <w:t>слови</w:t>
      </w:r>
      <w:r w:rsidRPr="00171B85">
        <w:rPr>
          <w:szCs w:val="22"/>
        </w:rPr>
        <w:t xml:space="preserve"> за међудјеловање и оживотворење знања, слободе, достојанства, солидарности, одговорности и једнакоправности као темељних цивилизацијских вриједности које ученику омогућују разумијевање и критичко промишљање у доношењу одлука. Знање које се ст</w:t>
      </w:r>
      <w:r w:rsidRPr="00171B85">
        <w:rPr>
          <w:szCs w:val="22"/>
          <w:lang w:val="sr-Cyrl-RS"/>
        </w:rPr>
        <w:t>и</w:t>
      </w:r>
      <w:r w:rsidRPr="00171B85">
        <w:rPr>
          <w:szCs w:val="22"/>
        </w:rPr>
        <w:t>че т</w:t>
      </w:r>
      <w:r w:rsidRPr="00171B85">
        <w:rPr>
          <w:szCs w:val="22"/>
          <w:lang w:val="sr-Cyrl-RS"/>
        </w:rPr>
        <w:t>о</w:t>
      </w:r>
      <w:r w:rsidRPr="00171B85">
        <w:rPr>
          <w:szCs w:val="22"/>
        </w:rPr>
        <w:t>ком учења и поучавања Етике помаже ученику разумијети да је за његову процјену о томе што је морално исправно или неисправно у понашању потребн</w:t>
      </w:r>
      <w:r w:rsidRPr="00171B85">
        <w:rPr>
          <w:szCs w:val="22"/>
          <w:lang w:val="sr-Cyrl-RS"/>
        </w:rPr>
        <w:t>о</w:t>
      </w:r>
      <w:r w:rsidRPr="00171B85">
        <w:rPr>
          <w:szCs w:val="22"/>
        </w:rPr>
        <w:t xml:space="preserve"> </w:t>
      </w:r>
      <w:r w:rsidRPr="00171B85">
        <w:rPr>
          <w:szCs w:val="22"/>
          <w:lang w:val="sr-Cyrl-RS"/>
        </w:rPr>
        <w:t>расуђивање</w:t>
      </w:r>
      <w:r w:rsidRPr="00171B85">
        <w:rPr>
          <w:szCs w:val="22"/>
        </w:rPr>
        <w:t xml:space="preserve">, рефлексија, о томе што је исправно или неисправно, а не да се одлука о томе доноси према субјективним мјерилима, као што је тренутно расположење или под притиском вањских </w:t>
      </w:r>
      <w:r w:rsidRPr="00171B85">
        <w:rPr>
          <w:szCs w:val="22"/>
          <w:lang w:val="sr-Cyrl-RS"/>
        </w:rPr>
        <w:t>услова</w:t>
      </w:r>
      <w:r w:rsidRPr="00171B85">
        <w:rPr>
          <w:szCs w:val="22"/>
        </w:rPr>
        <w:t>, за које појединци често и нису свјесни колико су на њих ут</w:t>
      </w:r>
      <w:r w:rsidRPr="00171B85">
        <w:rPr>
          <w:szCs w:val="22"/>
          <w:lang w:val="sr-Cyrl-RS"/>
        </w:rPr>
        <w:t>ица</w:t>
      </w:r>
      <w:r w:rsidRPr="00171B85">
        <w:rPr>
          <w:szCs w:val="22"/>
        </w:rPr>
        <w:t>ли. Етичко образовање оспособљава ученика за успостављање односа с другим особама као себи једнакима, али и за пропитивање свих</w:t>
      </w:r>
      <w:r w:rsidRPr="00171B85">
        <w:rPr>
          <w:spacing w:val="-12"/>
          <w:szCs w:val="22"/>
        </w:rPr>
        <w:t xml:space="preserve"> </w:t>
      </w:r>
      <w:r w:rsidRPr="00171B85">
        <w:rPr>
          <w:szCs w:val="22"/>
        </w:rPr>
        <w:t>ауторитета.</w:t>
      </w:r>
    </w:p>
    <w:p w:rsidR="0039368E" w:rsidRPr="00171B85" w:rsidRDefault="0039368E" w:rsidP="0039368E">
      <w:pPr>
        <w:pStyle w:val="BodyText"/>
        <w:spacing w:before="1"/>
        <w:ind w:right="114"/>
        <w:jc w:val="both"/>
        <w:rPr>
          <w:szCs w:val="22"/>
        </w:rPr>
      </w:pPr>
      <w:r w:rsidRPr="00171B85">
        <w:rPr>
          <w:szCs w:val="22"/>
        </w:rPr>
        <w:t>У учењу и поучавању Етике препознају се и оставарују темељне цивилизацијске вриједности:</w:t>
      </w:r>
      <w:r w:rsidRPr="00171B85">
        <w:rPr>
          <w:spacing w:val="-19"/>
          <w:szCs w:val="22"/>
        </w:rPr>
        <w:t xml:space="preserve"> </w:t>
      </w:r>
      <w:r w:rsidRPr="00171B85">
        <w:rPr>
          <w:szCs w:val="22"/>
        </w:rPr>
        <w:t>знање,</w:t>
      </w:r>
      <w:r w:rsidRPr="00171B85">
        <w:rPr>
          <w:spacing w:val="-20"/>
          <w:szCs w:val="22"/>
        </w:rPr>
        <w:t xml:space="preserve"> </w:t>
      </w:r>
      <w:r w:rsidRPr="00171B85">
        <w:rPr>
          <w:szCs w:val="22"/>
        </w:rPr>
        <w:t>слобода,</w:t>
      </w:r>
      <w:r w:rsidRPr="00171B85">
        <w:rPr>
          <w:spacing w:val="-17"/>
          <w:szCs w:val="22"/>
        </w:rPr>
        <w:t xml:space="preserve"> </w:t>
      </w:r>
      <w:r w:rsidRPr="00171B85">
        <w:rPr>
          <w:szCs w:val="22"/>
        </w:rPr>
        <w:t>достојанство,</w:t>
      </w:r>
      <w:r w:rsidRPr="00171B85">
        <w:rPr>
          <w:spacing w:val="-19"/>
          <w:szCs w:val="22"/>
        </w:rPr>
        <w:t xml:space="preserve"> </w:t>
      </w:r>
      <w:r w:rsidRPr="00171B85">
        <w:rPr>
          <w:szCs w:val="22"/>
        </w:rPr>
        <w:t>солидарност,</w:t>
      </w:r>
      <w:r w:rsidRPr="00171B85">
        <w:rPr>
          <w:spacing w:val="-20"/>
          <w:szCs w:val="22"/>
        </w:rPr>
        <w:t xml:space="preserve"> </w:t>
      </w:r>
      <w:r w:rsidRPr="00171B85">
        <w:rPr>
          <w:szCs w:val="22"/>
        </w:rPr>
        <w:t>одговорност,</w:t>
      </w:r>
      <w:r w:rsidRPr="00171B85">
        <w:rPr>
          <w:spacing w:val="-17"/>
          <w:szCs w:val="22"/>
        </w:rPr>
        <w:t xml:space="preserve"> </w:t>
      </w:r>
      <w:r w:rsidRPr="00171B85">
        <w:rPr>
          <w:szCs w:val="22"/>
        </w:rPr>
        <w:t>једнакоправност и друге. Ти процеси заснивају се на начелима остваривања когнитивног, емоционалног,</w:t>
      </w:r>
      <w:r w:rsidRPr="00171B85">
        <w:rPr>
          <w:spacing w:val="-11"/>
          <w:szCs w:val="22"/>
        </w:rPr>
        <w:t xml:space="preserve"> </w:t>
      </w:r>
      <w:r w:rsidRPr="00171B85">
        <w:rPr>
          <w:szCs w:val="22"/>
        </w:rPr>
        <w:t>моралног,</w:t>
      </w:r>
      <w:r w:rsidRPr="00171B85">
        <w:rPr>
          <w:spacing w:val="-8"/>
          <w:szCs w:val="22"/>
        </w:rPr>
        <w:t xml:space="preserve"> </w:t>
      </w:r>
      <w:r w:rsidRPr="00171B85">
        <w:rPr>
          <w:szCs w:val="22"/>
        </w:rPr>
        <w:t>социјалног</w:t>
      </w:r>
      <w:r w:rsidRPr="00171B85">
        <w:rPr>
          <w:spacing w:val="-8"/>
          <w:szCs w:val="22"/>
        </w:rPr>
        <w:t xml:space="preserve"> </w:t>
      </w:r>
      <w:r w:rsidRPr="00171B85">
        <w:rPr>
          <w:szCs w:val="22"/>
        </w:rPr>
        <w:t>и</w:t>
      </w:r>
      <w:r w:rsidRPr="00171B85">
        <w:rPr>
          <w:spacing w:val="-11"/>
          <w:szCs w:val="22"/>
        </w:rPr>
        <w:t xml:space="preserve"> </w:t>
      </w:r>
      <w:r w:rsidRPr="00171B85">
        <w:rPr>
          <w:szCs w:val="22"/>
        </w:rPr>
        <w:t>естетског</w:t>
      </w:r>
      <w:r w:rsidRPr="00171B85">
        <w:rPr>
          <w:spacing w:val="-10"/>
          <w:szCs w:val="22"/>
        </w:rPr>
        <w:t xml:space="preserve"> </w:t>
      </w:r>
      <w:r w:rsidRPr="00171B85">
        <w:rPr>
          <w:szCs w:val="22"/>
        </w:rPr>
        <w:t>развоја</w:t>
      </w:r>
      <w:r w:rsidRPr="00171B85">
        <w:rPr>
          <w:spacing w:val="-10"/>
          <w:szCs w:val="22"/>
        </w:rPr>
        <w:t xml:space="preserve"> </w:t>
      </w:r>
      <w:r w:rsidRPr="00171B85">
        <w:rPr>
          <w:szCs w:val="22"/>
        </w:rPr>
        <w:t>ученика</w:t>
      </w:r>
      <w:r w:rsidRPr="00171B85">
        <w:rPr>
          <w:spacing w:val="-11"/>
          <w:szCs w:val="22"/>
        </w:rPr>
        <w:t xml:space="preserve"> </w:t>
      </w:r>
      <w:r w:rsidRPr="00171B85">
        <w:rPr>
          <w:szCs w:val="22"/>
        </w:rPr>
        <w:t>примјереног</w:t>
      </w:r>
      <w:r w:rsidRPr="00171B85">
        <w:rPr>
          <w:spacing w:val="-8"/>
          <w:szCs w:val="22"/>
        </w:rPr>
        <w:t xml:space="preserve"> </w:t>
      </w:r>
      <w:r w:rsidRPr="00171B85">
        <w:rPr>
          <w:szCs w:val="22"/>
        </w:rPr>
        <w:t>његово</w:t>
      </w:r>
      <w:r w:rsidRPr="00171B85">
        <w:rPr>
          <w:szCs w:val="22"/>
          <w:lang w:val="sr-Cyrl-RS"/>
        </w:rPr>
        <w:t>м</w:t>
      </w:r>
      <w:r w:rsidRPr="00171B85">
        <w:rPr>
          <w:szCs w:val="22"/>
        </w:rPr>
        <w:t xml:space="preserve"> </w:t>
      </w:r>
      <w:r w:rsidRPr="00171B85">
        <w:rPr>
          <w:szCs w:val="22"/>
          <w:lang w:val="sr-Cyrl-RS"/>
        </w:rPr>
        <w:t>узрасту</w:t>
      </w:r>
      <w:r w:rsidRPr="00171B85">
        <w:rPr>
          <w:szCs w:val="22"/>
        </w:rPr>
        <w:t>.</w:t>
      </w:r>
    </w:p>
    <w:p w:rsidR="0039368E" w:rsidRPr="00171B85" w:rsidRDefault="0039368E" w:rsidP="0039368E">
      <w:pPr>
        <w:pStyle w:val="BodyText"/>
        <w:ind w:right="114"/>
        <w:jc w:val="both"/>
        <w:rPr>
          <w:szCs w:val="22"/>
        </w:rPr>
      </w:pPr>
      <w:r w:rsidRPr="00171B85">
        <w:rPr>
          <w:szCs w:val="22"/>
        </w:rPr>
        <w:t>Зада</w:t>
      </w:r>
      <w:r w:rsidRPr="00171B85">
        <w:rPr>
          <w:szCs w:val="22"/>
          <w:lang w:val="sr-Cyrl-RS"/>
        </w:rPr>
        <w:t xml:space="preserve">так </w:t>
      </w:r>
      <w:r w:rsidRPr="00171B85">
        <w:rPr>
          <w:szCs w:val="22"/>
        </w:rPr>
        <w:t xml:space="preserve"> је да ученици </w:t>
      </w:r>
      <w:r w:rsidRPr="00171B85">
        <w:rPr>
          <w:szCs w:val="22"/>
          <w:lang w:val="sr-Cyrl-RS"/>
        </w:rPr>
        <w:t>са</w:t>
      </w:r>
      <w:r w:rsidRPr="00171B85">
        <w:rPr>
          <w:szCs w:val="22"/>
        </w:rPr>
        <w:t>владају наставн</w:t>
      </w:r>
      <w:r w:rsidRPr="00171B85">
        <w:rPr>
          <w:szCs w:val="22"/>
          <w:lang w:val="sr-Cyrl-RS"/>
        </w:rPr>
        <w:t xml:space="preserve">о </w:t>
      </w:r>
      <w:r w:rsidRPr="00171B85">
        <w:rPr>
          <w:szCs w:val="22"/>
        </w:rPr>
        <w:t>градиво предвиђен</w:t>
      </w:r>
      <w:r w:rsidRPr="00171B85">
        <w:rPr>
          <w:szCs w:val="22"/>
          <w:lang w:val="sr-Cyrl-RS"/>
        </w:rPr>
        <w:t>о</w:t>
      </w:r>
      <w:r w:rsidRPr="00171B85">
        <w:rPr>
          <w:szCs w:val="22"/>
        </w:rPr>
        <w:t xml:space="preserve"> наставним програмом, треба</w:t>
      </w:r>
      <w:r w:rsidRPr="00171B85">
        <w:rPr>
          <w:szCs w:val="22"/>
          <w:lang w:val="sr-Cyrl-RS"/>
        </w:rPr>
        <w:t xml:space="preserve"> да</w:t>
      </w:r>
      <w:r w:rsidRPr="00171B85">
        <w:rPr>
          <w:szCs w:val="22"/>
        </w:rPr>
        <w:t xml:space="preserve"> </w:t>
      </w:r>
      <w:r w:rsidRPr="00171B85">
        <w:rPr>
          <w:szCs w:val="22"/>
          <w:lang w:val="sr-Cyrl-RS"/>
        </w:rPr>
        <w:t xml:space="preserve">савладају </w:t>
      </w:r>
      <w:r w:rsidRPr="00171B85">
        <w:rPr>
          <w:szCs w:val="22"/>
        </w:rPr>
        <w:t>филозофск</w:t>
      </w:r>
      <w:r w:rsidRPr="00171B85">
        <w:rPr>
          <w:szCs w:val="22"/>
          <w:lang w:val="sr-Cyrl-RS"/>
        </w:rPr>
        <w:t xml:space="preserve">у </w:t>
      </w:r>
      <w:r w:rsidRPr="00171B85">
        <w:rPr>
          <w:szCs w:val="22"/>
        </w:rPr>
        <w:t xml:space="preserve"> терминологиј</w:t>
      </w:r>
      <w:r w:rsidRPr="00171B85">
        <w:rPr>
          <w:szCs w:val="22"/>
          <w:lang w:val="sr-Cyrl-RS"/>
        </w:rPr>
        <w:t xml:space="preserve">у </w:t>
      </w:r>
      <w:r w:rsidRPr="00171B85">
        <w:rPr>
          <w:szCs w:val="22"/>
        </w:rPr>
        <w:t>значајн</w:t>
      </w:r>
      <w:r w:rsidRPr="00171B85">
        <w:rPr>
          <w:szCs w:val="22"/>
          <w:lang w:val="sr-Cyrl-RS"/>
        </w:rPr>
        <w:t>у</w:t>
      </w:r>
      <w:r w:rsidRPr="00171B85">
        <w:rPr>
          <w:szCs w:val="22"/>
        </w:rPr>
        <w:t xml:space="preserve"> за схватње етике и етичких појмова. Кроз наставно градиво ученици упознају основне токове настанка и разв</w:t>
      </w:r>
      <w:r w:rsidRPr="00171B85">
        <w:rPr>
          <w:szCs w:val="22"/>
          <w:lang w:val="sr-Cyrl-RS"/>
        </w:rPr>
        <w:t>оја</w:t>
      </w:r>
      <w:r w:rsidRPr="00171B85">
        <w:rPr>
          <w:szCs w:val="22"/>
        </w:rPr>
        <w:t xml:space="preserve"> етичког филозофског мишљења.</w:t>
      </w:r>
    </w:p>
    <w:p w:rsidR="0039368E" w:rsidRPr="00171B85" w:rsidRDefault="0039368E" w:rsidP="0039368E">
      <w:pPr>
        <w:pStyle w:val="BodyText"/>
        <w:spacing w:before="12"/>
        <w:jc w:val="both"/>
        <w:rPr>
          <w:szCs w:val="22"/>
        </w:rPr>
      </w:pPr>
    </w:p>
    <w:p w:rsidR="0039368E" w:rsidRPr="00171B85" w:rsidRDefault="0039368E" w:rsidP="0039368E">
      <w:pPr>
        <w:pStyle w:val="BodyText"/>
        <w:ind w:right="112"/>
        <w:jc w:val="both"/>
        <w:rPr>
          <w:szCs w:val="22"/>
        </w:rPr>
      </w:pPr>
      <w:r w:rsidRPr="00171B85">
        <w:rPr>
          <w:szCs w:val="22"/>
        </w:rPr>
        <w:t>Наста</w:t>
      </w:r>
      <w:r w:rsidR="0039227B" w:rsidRPr="00171B85">
        <w:rPr>
          <w:szCs w:val="22"/>
        </w:rPr>
        <w:t>вним предметом код ученика би требало да се</w:t>
      </w:r>
      <w:r w:rsidRPr="00171B85">
        <w:rPr>
          <w:szCs w:val="22"/>
        </w:rPr>
        <w:t xml:space="preserve"> по</w:t>
      </w:r>
      <w:r w:rsidRPr="00171B85">
        <w:rPr>
          <w:szCs w:val="22"/>
          <w:lang w:val="sr-Cyrl-RS"/>
        </w:rPr>
        <w:t>дс</w:t>
      </w:r>
      <w:r w:rsidR="0039227B" w:rsidRPr="00171B85">
        <w:rPr>
          <w:szCs w:val="22"/>
        </w:rPr>
        <w:t>такну</w:t>
      </w:r>
      <w:r w:rsidRPr="00171B85">
        <w:rPr>
          <w:szCs w:val="22"/>
        </w:rPr>
        <w:t xml:space="preserve"> моралне осјетљивости и указивања на улогу моралних вр</w:t>
      </w:r>
      <w:r w:rsidRPr="00171B85">
        <w:rPr>
          <w:szCs w:val="22"/>
          <w:lang w:val="sr-Cyrl-RS"/>
        </w:rPr>
        <w:t>иједности</w:t>
      </w:r>
      <w:r w:rsidRPr="00171B85">
        <w:rPr>
          <w:szCs w:val="22"/>
        </w:rPr>
        <w:t xml:space="preserve"> у изградњи идентитета и друштвеној интеграцији особе; указивање на моралну оријентацију и етичко промишљање свеукупних међуљудских односа у човјекову друштвеном окружењу; ст</w:t>
      </w:r>
      <w:r w:rsidRPr="00171B85">
        <w:rPr>
          <w:szCs w:val="22"/>
          <w:lang w:val="sr-Cyrl-RS"/>
        </w:rPr>
        <w:t>и</w:t>
      </w:r>
      <w:r w:rsidRPr="00171B85">
        <w:rPr>
          <w:szCs w:val="22"/>
        </w:rPr>
        <w:t>цање критичког промишљања и стварање вриједносних ставова у основним животнима питањима; успостављање свакидашњег искреног контакта с ученицима; постизање вишег ст</w:t>
      </w:r>
      <w:r w:rsidRPr="00171B85">
        <w:rPr>
          <w:szCs w:val="22"/>
          <w:lang w:val="sr-Cyrl-RS"/>
        </w:rPr>
        <w:t>епен</w:t>
      </w:r>
      <w:r w:rsidRPr="00171B85">
        <w:rPr>
          <w:szCs w:val="22"/>
        </w:rPr>
        <w:t>а толеранције; припремање ученика за преузимање одговорности над властитим животом; развијање осјећа</w:t>
      </w:r>
      <w:r w:rsidRPr="00171B85">
        <w:rPr>
          <w:szCs w:val="22"/>
          <w:lang w:val="sr-Cyrl-RS"/>
        </w:rPr>
        <w:t>њ</w:t>
      </w:r>
      <w:r w:rsidRPr="00171B85">
        <w:rPr>
          <w:szCs w:val="22"/>
        </w:rPr>
        <w:t xml:space="preserve">а </w:t>
      </w:r>
      <w:r w:rsidRPr="00171B85">
        <w:rPr>
          <w:szCs w:val="22"/>
          <w:lang w:val="sr-Cyrl-RS"/>
        </w:rPr>
        <w:t xml:space="preserve">личне </w:t>
      </w:r>
      <w:r w:rsidRPr="00171B85">
        <w:rPr>
          <w:szCs w:val="22"/>
        </w:rPr>
        <w:t>вриједности и потребе другог и другачијег; развијање осјећаја за опћеприхваћене вриједности – слободу, праведност, истинитољубивост, толеранцију, солидарност, љубав; помагање у сазријевању појединца и заједнице; развијање</w:t>
      </w:r>
      <w:r w:rsidRPr="00171B85">
        <w:rPr>
          <w:spacing w:val="-14"/>
          <w:szCs w:val="22"/>
        </w:rPr>
        <w:t xml:space="preserve"> </w:t>
      </w:r>
      <w:r w:rsidRPr="00171B85">
        <w:rPr>
          <w:szCs w:val="22"/>
        </w:rPr>
        <w:t>љубави</w:t>
      </w:r>
      <w:r w:rsidRPr="00171B85">
        <w:rPr>
          <w:spacing w:val="-14"/>
          <w:szCs w:val="22"/>
        </w:rPr>
        <w:t xml:space="preserve"> </w:t>
      </w:r>
      <w:r w:rsidRPr="00171B85">
        <w:rPr>
          <w:szCs w:val="22"/>
        </w:rPr>
        <w:t>према</w:t>
      </w:r>
      <w:r w:rsidRPr="00171B85">
        <w:rPr>
          <w:spacing w:val="-15"/>
          <w:szCs w:val="22"/>
        </w:rPr>
        <w:t xml:space="preserve"> </w:t>
      </w:r>
      <w:r w:rsidRPr="00171B85">
        <w:rPr>
          <w:szCs w:val="22"/>
        </w:rPr>
        <w:t>другом</w:t>
      </w:r>
      <w:r w:rsidRPr="00171B85">
        <w:rPr>
          <w:spacing w:val="-14"/>
          <w:szCs w:val="22"/>
        </w:rPr>
        <w:t xml:space="preserve"> </w:t>
      </w:r>
      <w:r w:rsidRPr="00171B85">
        <w:rPr>
          <w:szCs w:val="22"/>
        </w:rPr>
        <w:t>и</w:t>
      </w:r>
      <w:r w:rsidRPr="00171B85">
        <w:rPr>
          <w:spacing w:val="-16"/>
          <w:szCs w:val="22"/>
        </w:rPr>
        <w:t xml:space="preserve"> </w:t>
      </w:r>
      <w:r w:rsidRPr="00171B85">
        <w:rPr>
          <w:szCs w:val="22"/>
        </w:rPr>
        <w:t>другачијем,</w:t>
      </w:r>
      <w:r w:rsidRPr="00171B85">
        <w:rPr>
          <w:spacing w:val="-13"/>
          <w:szCs w:val="22"/>
        </w:rPr>
        <w:t xml:space="preserve"> </w:t>
      </w:r>
      <w:r w:rsidRPr="00171B85">
        <w:rPr>
          <w:szCs w:val="22"/>
        </w:rPr>
        <w:t>према</w:t>
      </w:r>
      <w:r w:rsidRPr="00171B85">
        <w:rPr>
          <w:spacing w:val="-14"/>
          <w:szCs w:val="22"/>
        </w:rPr>
        <w:t xml:space="preserve"> </w:t>
      </w:r>
      <w:r w:rsidRPr="00171B85">
        <w:rPr>
          <w:szCs w:val="22"/>
        </w:rPr>
        <w:t>оп</w:t>
      </w:r>
      <w:r w:rsidRPr="00171B85">
        <w:rPr>
          <w:szCs w:val="22"/>
          <w:lang w:val="sr-Cyrl-RS"/>
        </w:rPr>
        <w:t>шт</w:t>
      </w:r>
      <w:r w:rsidRPr="00171B85">
        <w:rPr>
          <w:szCs w:val="22"/>
        </w:rPr>
        <w:t>ем</w:t>
      </w:r>
      <w:r w:rsidRPr="00171B85">
        <w:rPr>
          <w:spacing w:val="-15"/>
          <w:szCs w:val="22"/>
        </w:rPr>
        <w:t xml:space="preserve"> </w:t>
      </w:r>
      <w:r w:rsidRPr="00171B85">
        <w:rPr>
          <w:szCs w:val="22"/>
        </w:rPr>
        <w:t>добру;</w:t>
      </w:r>
      <w:r w:rsidRPr="00171B85">
        <w:rPr>
          <w:spacing w:val="-13"/>
          <w:szCs w:val="22"/>
        </w:rPr>
        <w:t xml:space="preserve"> </w:t>
      </w:r>
      <w:r w:rsidRPr="00171B85">
        <w:rPr>
          <w:szCs w:val="22"/>
        </w:rPr>
        <w:t>изградња</w:t>
      </w:r>
      <w:r w:rsidRPr="00171B85">
        <w:rPr>
          <w:spacing w:val="-13"/>
          <w:szCs w:val="22"/>
        </w:rPr>
        <w:t xml:space="preserve"> </w:t>
      </w:r>
      <w:r w:rsidRPr="00171B85">
        <w:rPr>
          <w:szCs w:val="22"/>
        </w:rPr>
        <w:t xml:space="preserve">властитог </w:t>
      </w:r>
      <w:r w:rsidRPr="00171B85">
        <w:rPr>
          <w:szCs w:val="22"/>
          <w:lang w:val="sr-Cyrl-RS"/>
        </w:rPr>
        <w:t>система вриједности</w:t>
      </w:r>
      <w:r w:rsidRPr="00171B85">
        <w:rPr>
          <w:szCs w:val="22"/>
        </w:rPr>
        <w:t>; усвајање основних етичкх знања потребних за развијање способности</w:t>
      </w:r>
      <w:r w:rsidRPr="00171B85">
        <w:rPr>
          <w:spacing w:val="-8"/>
          <w:szCs w:val="22"/>
        </w:rPr>
        <w:t xml:space="preserve"> </w:t>
      </w:r>
      <w:r w:rsidRPr="00171B85">
        <w:rPr>
          <w:szCs w:val="22"/>
        </w:rPr>
        <w:t>моралног</w:t>
      </w:r>
      <w:r w:rsidRPr="00171B85">
        <w:rPr>
          <w:spacing w:val="-8"/>
          <w:szCs w:val="22"/>
        </w:rPr>
        <w:t xml:space="preserve"> </w:t>
      </w:r>
      <w:r w:rsidRPr="00171B85">
        <w:rPr>
          <w:szCs w:val="22"/>
        </w:rPr>
        <w:t>просуђивања</w:t>
      </w:r>
      <w:r w:rsidRPr="00171B85">
        <w:rPr>
          <w:spacing w:val="-7"/>
          <w:szCs w:val="22"/>
        </w:rPr>
        <w:t xml:space="preserve"> </w:t>
      </w:r>
      <w:r w:rsidRPr="00171B85">
        <w:rPr>
          <w:szCs w:val="22"/>
        </w:rPr>
        <w:t>и</w:t>
      </w:r>
      <w:r w:rsidRPr="00171B85">
        <w:rPr>
          <w:spacing w:val="-8"/>
          <w:szCs w:val="22"/>
        </w:rPr>
        <w:t xml:space="preserve"> </w:t>
      </w:r>
      <w:r w:rsidRPr="00171B85">
        <w:rPr>
          <w:szCs w:val="22"/>
        </w:rPr>
        <w:t>етичког</w:t>
      </w:r>
      <w:r w:rsidRPr="00171B85">
        <w:rPr>
          <w:spacing w:val="-8"/>
          <w:szCs w:val="22"/>
        </w:rPr>
        <w:t xml:space="preserve"> </w:t>
      </w:r>
      <w:r w:rsidRPr="00171B85">
        <w:rPr>
          <w:szCs w:val="22"/>
        </w:rPr>
        <w:t>аргумен</w:t>
      </w:r>
      <w:r w:rsidRPr="00171B85">
        <w:rPr>
          <w:szCs w:val="22"/>
          <w:lang w:val="sr-Cyrl-RS"/>
        </w:rPr>
        <w:t>товања,</w:t>
      </w:r>
      <w:r w:rsidRPr="00171B85">
        <w:rPr>
          <w:spacing w:val="-9"/>
          <w:szCs w:val="22"/>
        </w:rPr>
        <w:t xml:space="preserve"> </w:t>
      </w:r>
      <w:r w:rsidRPr="00171B85">
        <w:rPr>
          <w:szCs w:val="22"/>
        </w:rPr>
        <w:t>те</w:t>
      </w:r>
      <w:r w:rsidRPr="00171B85">
        <w:rPr>
          <w:spacing w:val="-8"/>
          <w:szCs w:val="22"/>
        </w:rPr>
        <w:t xml:space="preserve"> </w:t>
      </w:r>
      <w:r w:rsidRPr="00171B85">
        <w:rPr>
          <w:szCs w:val="22"/>
        </w:rPr>
        <w:t>оријентира</w:t>
      </w:r>
      <w:r w:rsidRPr="00171B85">
        <w:rPr>
          <w:spacing w:val="-7"/>
          <w:szCs w:val="22"/>
        </w:rPr>
        <w:t xml:space="preserve"> </w:t>
      </w:r>
      <w:r w:rsidRPr="00171B85">
        <w:rPr>
          <w:szCs w:val="22"/>
        </w:rPr>
        <w:t>у</w:t>
      </w:r>
      <w:r w:rsidRPr="00171B85">
        <w:rPr>
          <w:spacing w:val="-7"/>
          <w:szCs w:val="22"/>
        </w:rPr>
        <w:t xml:space="preserve"> </w:t>
      </w:r>
      <w:r w:rsidRPr="00171B85">
        <w:rPr>
          <w:szCs w:val="22"/>
        </w:rPr>
        <w:t>животу.</w:t>
      </w:r>
    </w:p>
    <w:p w:rsidR="0039368E" w:rsidRPr="00171B85" w:rsidRDefault="0039368E" w:rsidP="0039368E">
      <w:pPr>
        <w:pStyle w:val="BodyText"/>
        <w:spacing w:before="40"/>
        <w:ind w:right="111"/>
        <w:jc w:val="both"/>
        <w:rPr>
          <w:szCs w:val="22"/>
        </w:rPr>
      </w:pPr>
      <w:r w:rsidRPr="00171B85">
        <w:rPr>
          <w:szCs w:val="22"/>
          <w:lang w:val="sr-Cyrl-RS"/>
        </w:rPr>
        <w:t>Васпитн</w:t>
      </w:r>
      <w:r w:rsidRPr="00171B85">
        <w:rPr>
          <w:szCs w:val="22"/>
        </w:rPr>
        <w:t>о-образовни</w:t>
      </w:r>
      <w:r w:rsidRPr="00171B85">
        <w:rPr>
          <w:spacing w:val="-4"/>
          <w:szCs w:val="22"/>
        </w:rPr>
        <w:t xml:space="preserve"> </w:t>
      </w:r>
      <w:r w:rsidRPr="00171B85">
        <w:rPr>
          <w:szCs w:val="22"/>
        </w:rPr>
        <w:t>циљеви</w:t>
      </w:r>
      <w:r w:rsidRPr="00171B85">
        <w:rPr>
          <w:spacing w:val="-4"/>
          <w:szCs w:val="22"/>
        </w:rPr>
        <w:t xml:space="preserve"> </w:t>
      </w:r>
      <w:r w:rsidRPr="00171B85">
        <w:rPr>
          <w:szCs w:val="22"/>
        </w:rPr>
        <w:t>учења</w:t>
      </w:r>
      <w:r w:rsidRPr="00171B85">
        <w:rPr>
          <w:spacing w:val="-5"/>
          <w:szCs w:val="22"/>
        </w:rPr>
        <w:t xml:space="preserve"> </w:t>
      </w:r>
      <w:r w:rsidRPr="00171B85">
        <w:rPr>
          <w:szCs w:val="22"/>
        </w:rPr>
        <w:t>и</w:t>
      </w:r>
      <w:r w:rsidRPr="00171B85">
        <w:rPr>
          <w:spacing w:val="-6"/>
          <w:szCs w:val="22"/>
        </w:rPr>
        <w:t xml:space="preserve"> </w:t>
      </w:r>
      <w:r w:rsidRPr="00171B85">
        <w:rPr>
          <w:szCs w:val="22"/>
        </w:rPr>
        <w:t>п</w:t>
      </w:r>
      <w:r w:rsidRPr="00171B85">
        <w:rPr>
          <w:szCs w:val="22"/>
          <w:lang w:val="sr-Cyrl-RS"/>
        </w:rPr>
        <w:t>ро</w:t>
      </w:r>
      <w:r w:rsidRPr="00171B85">
        <w:rPr>
          <w:szCs w:val="22"/>
        </w:rPr>
        <w:t>учавања</w:t>
      </w:r>
      <w:r w:rsidRPr="00171B85">
        <w:rPr>
          <w:spacing w:val="-5"/>
          <w:szCs w:val="22"/>
        </w:rPr>
        <w:t xml:space="preserve"> </w:t>
      </w:r>
      <w:r w:rsidRPr="00171B85">
        <w:rPr>
          <w:szCs w:val="22"/>
        </w:rPr>
        <w:t>Етике</w:t>
      </w:r>
      <w:r w:rsidRPr="00171B85">
        <w:rPr>
          <w:spacing w:val="-3"/>
          <w:szCs w:val="22"/>
        </w:rPr>
        <w:t xml:space="preserve"> </w:t>
      </w:r>
      <w:r w:rsidR="0039227B" w:rsidRPr="00171B85">
        <w:rPr>
          <w:szCs w:val="22"/>
        </w:rPr>
        <w:t>требало</w:t>
      </w:r>
      <w:r w:rsidRPr="00171B85">
        <w:rPr>
          <w:spacing w:val="-7"/>
          <w:szCs w:val="22"/>
        </w:rPr>
        <w:t xml:space="preserve"> </w:t>
      </w:r>
      <w:r w:rsidRPr="00171B85">
        <w:rPr>
          <w:szCs w:val="22"/>
        </w:rPr>
        <w:t>би</w:t>
      </w:r>
      <w:r w:rsidR="0039227B" w:rsidRPr="00171B85">
        <w:rPr>
          <w:szCs w:val="22"/>
        </w:rPr>
        <w:t xml:space="preserve"> да буду</w:t>
      </w:r>
      <w:r w:rsidRPr="00171B85">
        <w:rPr>
          <w:szCs w:val="22"/>
        </w:rPr>
        <w:t>,</w:t>
      </w:r>
      <w:r w:rsidRPr="00171B85">
        <w:rPr>
          <w:spacing w:val="-3"/>
          <w:szCs w:val="22"/>
        </w:rPr>
        <w:t xml:space="preserve"> </w:t>
      </w:r>
      <w:r w:rsidRPr="00171B85">
        <w:rPr>
          <w:szCs w:val="22"/>
        </w:rPr>
        <w:t>између</w:t>
      </w:r>
      <w:r w:rsidRPr="00171B85">
        <w:rPr>
          <w:spacing w:val="-5"/>
          <w:szCs w:val="22"/>
        </w:rPr>
        <w:t xml:space="preserve"> </w:t>
      </w:r>
      <w:r w:rsidRPr="00171B85">
        <w:rPr>
          <w:szCs w:val="22"/>
        </w:rPr>
        <w:t xml:space="preserve">осталог: упознавање с етиком као филозофском и </w:t>
      </w:r>
      <w:r w:rsidRPr="00171B85">
        <w:rPr>
          <w:szCs w:val="22"/>
          <w:lang w:val="sr-Cyrl-RS"/>
        </w:rPr>
        <w:t>науч</w:t>
      </w:r>
      <w:r w:rsidRPr="00171B85">
        <w:rPr>
          <w:szCs w:val="22"/>
        </w:rPr>
        <w:t xml:space="preserve">ном дисциплином (предметно поље, појмове, специфичан приступ проблемима, </w:t>
      </w:r>
      <w:r w:rsidRPr="00171B85">
        <w:rPr>
          <w:szCs w:val="22"/>
          <w:lang w:val="sr-Cyrl-RS"/>
        </w:rPr>
        <w:t>историју</w:t>
      </w:r>
      <w:r w:rsidRPr="00171B85">
        <w:rPr>
          <w:szCs w:val="22"/>
        </w:rPr>
        <w:t xml:space="preserve"> и развој филозофско-етичке мисли, кључни приступи, теорије, аутори и дјела); развој вјештина моралн</w:t>
      </w:r>
      <w:r w:rsidRPr="00171B85">
        <w:rPr>
          <w:szCs w:val="22"/>
          <w:lang w:val="sr-Cyrl-RS"/>
        </w:rPr>
        <w:t>ог</w:t>
      </w:r>
      <w:r w:rsidRPr="00171B85">
        <w:rPr>
          <w:szCs w:val="22"/>
        </w:rPr>
        <w:t xml:space="preserve"> и етичк</w:t>
      </w:r>
      <w:r w:rsidRPr="00171B85">
        <w:rPr>
          <w:szCs w:val="22"/>
          <w:lang w:val="sr-Cyrl-RS"/>
        </w:rPr>
        <w:t>ог</w:t>
      </w:r>
      <w:r w:rsidRPr="00171B85">
        <w:rPr>
          <w:szCs w:val="22"/>
        </w:rPr>
        <w:t xml:space="preserve"> просу</w:t>
      </w:r>
      <w:r w:rsidRPr="00171B85">
        <w:rPr>
          <w:szCs w:val="22"/>
          <w:lang w:val="sr-Cyrl-RS"/>
        </w:rPr>
        <w:t>ђивања</w:t>
      </w:r>
      <w:r w:rsidRPr="00171B85">
        <w:rPr>
          <w:szCs w:val="22"/>
        </w:rPr>
        <w:t xml:space="preserve"> и рјешавања проблема свакодневнога живота</w:t>
      </w:r>
      <w:r w:rsidRPr="00171B85">
        <w:rPr>
          <w:szCs w:val="22"/>
          <w:lang w:val="sr-Cyrl-RS"/>
        </w:rPr>
        <w:t>,</w:t>
      </w:r>
      <w:r w:rsidRPr="00171B85">
        <w:rPr>
          <w:szCs w:val="22"/>
        </w:rPr>
        <w:t xml:space="preserve"> те универзалних проблема људске и нељудске егзистенције претходно препознатих као моралних, односно етичких проблема, ослањајући се притом на етичк</w:t>
      </w:r>
      <w:r w:rsidRPr="00171B85">
        <w:rPr>
          <w:szCs w:val="22"/>
          <w:lang w:val="sr-Cyrl-RS"/>
        </w:rPr>
        <w:t>е</w:t>
      </w:r>
      <w:r w:rsidRPr="00171B85">
        <w:rPr>
          <w:szCs w:val="22"/>
        </w:rPr>
        <w:t xml:space="preserve"> инструмент</w:t>
      </w:r>
      <w:r w:rsidRPr="00171B85">
        <w:rPr>
          <w:szCs w:val="22"/>
          <w:lang w:val="sr-Cyrl-RS"/>
        </w:rPr>
        <w:t>е</w:t>
      </w:r>
      <w:r w:rsidRPr="00171B85">
        <w:rPr>
          <w:szCs w:val="22"/>
        </w:rPr>
        <w:t xml:space="preserve"> (концепти, методе, теорије, аутори); развој способности повезивања интердисциплинарних </w:t>
      </w:r>
      <w:r w:rsidRPr="00171B85">
        <w:rPr>
          <w:szCs w:val="22"/>
          <w:lang w:val="sr-Cyrl-RS"/>
        </w:rPr>
        <w:t>научних</w:t>
      </w:r>
      <w:r w:rsidRPr="00171B85">
        <w:rPr>
          <w:szCs w:val="22"/>
        </w:rPr>
        <w:t xml:space="preserve"> садржаја (друштвено-хуманистичких и природних) с властитим искуствима, не</w:t>
      </w:r>
      <w:r w:rsidRPr="00171B85">
        <w:rPr>
          <w:szCs w:val="22"/>
          <w:lang w:val="sr-Cyrl-RS"/>
        </w:rPr>
        <w:t>научним</w:t>
      </w:r>
      <w:r w:rsidRPr="00171B85">
        <w:rPr>
          <w:szCs w:val="22"/>
        </w:rPr>
        <w:t xml:space="preserve"> приступима и филозофско-етичким приступом као претпоставка </w:t>
      </w:r>
      <w:r w:rsidRPr="00171B85">
        <w:rPr>
          <w:szCs w:val="22"/>
          <w:lang w:val="sr-Cyrl-RS"/>
        </w:rPr>
        <w:t>уопштеног</w:t>
      </w:r>
      <w:r w:rsidRPr="00171B85">
        <w:rPr>
          <w:szCs w:val="22"/>
        </w:rPr>
        <w:t xml:space="preserve"> сагледавања, артикули</w:t>
      </w:r>
      <w:r w:rsidRPr="00171B85">
        <w:rPr>
          <w:szCs w:val="22"/>
          <w:lang w:val="sr-Cyrl-RS"/>
        </w:rPr>
        <w:t>с</w:t>
      </w:r>
      <w:r w:rsidRPr="00171B85">
        <w:rPr>
          <w:szCs w:val="22"/>
        </w:rPr>
        <w:t>ања</w:t>
      </w:r>
      <w:r w:rsidRPr="00171B85">
        <w:rPr>
          <w:spacing w:val="-7"/>
          <w:szCs w:val="22"/>
        </w:rPr>
        <w:t xml:space="preserve"> </w:t>
      </w:r>
      <w:r w:rsidRPr="00171B85">
        <w:rPr>
          <w:szCs w:val="22"/>
        </w:rPr>
        <w:t>и</w:t>
      </w:r>
      <w:r w:rsidRPr="00171B85">
        <w:rPr>
          <w:spacing w:val="-6"/>
          <w:szCs w:val="22"/>
        </w:rPr>
        <w:t xml:space="preserve"> </w:t>
      </w:r>
      <w:r w:rsidRPr="00171B85">
        <w:rPr>
          <w:szCs w:val="22"/>
        </w:rPr>
        <w:t>разрјешавања</w:t>
      </w:r>
      <w:r w:rsidRPr="00171B85">
        <w:rPr>
          <w:spacing w:val="-6"/>
          <w:szCs w:val="22"/>
        </w:rPr>
        <w:t xml:space="preserve"> </w:t>
      </w:r>
      <w:r w:rsidRPr="00171B85">
        <w:rPr>
          <w:szCs w:val="22"/>
        </w:rPr>
        <w:t>етичких</w:t>
      </w:r>
      <w:r w:rsidRPr="00171B85">
        <w:rPr>
          <w:spacing w:val="-6"/>
          <w:szCs w:val="22"/>
        </w:rPr>
        <w:t xml:space="preserve"> </w:t>
      </w:r>
      <w:r w:rsidRPr="00171B85">
        <w:rPr>
          <w:szCs w:val="22"/>
        </w:rPr>
        <w:t>проблема</w:t>
      </w:r>
      <w:r w:rsidRPr="00171B85">
        <w:rPr>
          <w:spacing w:val="-5"/>
          <w:szCs w:val="22"/>
        </w:rPr>
        <w:t xml:space="preserve"> </w:t>
      </w:r>
      <w:r w:rsidRPr="00171B85">
        <w:rPr>
          <w:szCs w:val="22"/>
        </w:rPr>
        <w:t>(интегративност)</w:t>
      </w:r>
      <w:r w:rsidRPr="00171B85">
        <w:rPr>
          <w:spacing w:val="-7"/>
          <w:szCs w:val="22"/>
        </w:rPr>
        <w:t xml:space="preserve"> </w:t>
      </w:r>
      <w:r w:rsidRPr="00171B85">
        <w:rPr>
          <w:szCs w:val="22"/>
        </w:rPr>
        <w:t>с</w:t>
      </w:r>
      <w:r w:rsidRPr="00171B85">
        <w:rPr>
          <w:szCs w:val="22"/>
          <w:lang w:val="sr-Cyrl-RS"/>
        </w:rPr>
        <w:t>а</w:t>
      </w:r>
      <w:r w:rsidRPr="00171B85">
        <w:rPr>
          <w:szCs w:val="22"/>
        </w:rPr>
        <w:t>временога</w:t>
      </w:r>
      <w:r w:rsidRPr="00171B85">
        <w:rPr>
          <w:spacing w:val="-8"/>
          <w:szCs w:val="22"/>
        </w:rPr>
        <w:t xml:space="preserve"> </w:t>
      </w:r>
      <w:r w:rsidRPr="00171B85">
        <w:rPr>
          <w:szCs w:val="22"/>
        </w:rPr>
        <w:t>и</w:t>
      </w:r>
      <w:r w:rsidRPr="00171B85">
        <w:rPr>
          <w:spacing w:val="-6"/>
          <w:szCs w:val="22"/>
        </w:rPr>
        <w:t xml:space="preserve"> </w:t>
      </w:r>
      <w:r w:rsidRPr="00171B85">
        <w:rPr>
          <w:szCs w:val="22"/>
        </w:rPr>
        <w:t>будућег</w:t>
      </w:r>
      <w:r w:rsidRPr="00171B85">
        <w:rPr>
          <w:szCs w:val="22"/>
          <w:lang w:val="sr-Cyrl-RS"/>
        </w:rPr>
        <w:t xml:space="preserve"> </w:t>
      </w:r>
      <w:r w:rsidRPr="00171B85">
        <w:rPr>
          <w:szCs w:val="22"/>
        </w:rPr>
        <w:t>друштва</w:t>
      </w:r>
      <w:r w:rsidRPr="00171B85">
        <w:rPr>
          <w:szCs w:val="22"/>
          <w:lang w:val="sr-Cyrl-RS"/>
        </w:rPr>
        <w:t>,</w:t>
      </w:r>
      <w:r w:rsidRPr="00171B85">
        <w:rPr>
          <w:szCs w:val="22"/>
        </w:rPr>
        <w:t xml:space="preserve"> те свијета суоченог с непредвидивим посљедицама наглог </w:t>
      </w:r>
      <w:r w:rsidRPr="00171B85">
        <w:rPr>
          <w:szCs w:val="22"/>
          <w:lang w:val="sr-Cyrl-RS"/>
        </w:rPr>
        <w:t>научно</w:t>
      </w:r>
      <w:r w:rsidRPr="00171B85">
        <w:rPr>
          <w:szCs w:val="22"/>
        </w:rPr>
        <w:t>- технолошког развоја; по</w:t>
      </w:r>
      <w:r w:rsidRPr="00171B85">
        <w:rPr>
          <w:szCs w:val="22"/>
          <w:lang w:val="sr-Cyrl-RS"/>
        </w:rPr>
        <w:t>дршка</w:t>
      </w:r>
      <w:r w:rsidRPr="00171B85">
        <w:rPr>
          <w:szCs w:val="22"/>
        </w:rPr>
        <w:t xml:space="preserve"> ученику у суочавању с властитим, заједничким и глобалним проблемима истраживањем, разумијевањем, развијањем, преиспитивањем и о</w:t>
      </w:r>
      <w:r w:rsidRPr="00171B85">
        <w:rPr>
          <w:szCs w:val="22"/>
          <w:lang w:val="sr-Cyrl-RS"/>
        </w:rPr>
        <w:t>д</w:t>
      </w:r>
      <w:r w:rsidRPr="00171B85">
        <w:rPr>
          <w:szCs w:val="22"/>
        </w:rPr>
        <w:t xml:space="preserve">браном властитог </w:t>
      </w:r>
      <w:r w:rsidRPr="00171B85">
        <w:rPr>
          <w:szCs w:val="22"/>
          <w:lang w:val="sr-Cyrl-RS"/>
        </w:rPr>
        <w:t>погледа</w:t>
      </w:r>
      <w:r w:rsidRPr="00171B85">
        <w:rPr>
          <w:szCs w:val="22"/>
        </w:rPr>
        <w:t xml:space="preserve">, приступа и избора; развој вјештина аргументације (логички утемељени морални и етички </w:t>
      </w:r>
      <w:r w:rsidRPr="00171B85">
        <w:rPr>
          <w:szCs w:val="22"/>
          <w:lang w:val="sr-Cyrl-RS"/>
        </w:rPr>
        <w:t>закључци</w:t>
      </w:r>
      <w:r w:rsidRPr="00171B85">
        <w:rPr>
          <w:szCs w:val="22"/>
        </w:rPr>
        <w:t>), презентације (организација, изношење и о</w:t>
      </w:r>
      <w:r w:rsidRPr="00171B85">
        <w:rPr>
          <w:szCs w:val="22"/>
          <w:lang w:val="sr-Cyrl-RS"/>
        </w:rPr>
        <w:t>д</w:t>
      </w:r>
      <w:r w:rsidRPr="00171B85">
        <w:rPr>
          <w:szCs w:val="22"/>
        </w:rPr>
        <w:t xml:space="preserve">брана </w:t>
      </w:r>
      <w:r w:rsidRPr="00171B85">
        <w:rPr>
          <w:szCs w:val="22"/>
          <w:lang w:val="sr-Cyrl-RS"/>
        </w:rPr>
        <w:t>ставова</w:t>
      </w:r>
      <w:r w:rsidRPr="00171B85">
        <w:rPr>
          <w:szCs w:val="22"/>
        </w:rPr>
        <w:t xml:space="preserve">) и комуникације (активно слушање, разумијевање, критичко </w:t>
      </w:r>
      <w:r w:rsidRPr="00171B85">
        <w:rPr>
          <w:szCs w:val="22"/>
        </w:rPr>
        <w:lastRenderedPageBreak/>
        <w:t>прихва</w:t>
      </w:r>
      <w:r w:rsidRPr="00171B85">
        <w:rPr>
          <w:szCs w:val="22"/>
          <w:lang w:val="sr-Cyrl-RS"/>
        </w:rPr>
        <w:t>т</w:t>
      </w:r>
      <w:r w:rsidRPr="00171B85">
        <w:rPr>
          <w:szCs w:val="22"/>
        </w:rPr>
        <w:t xml:space="preserve">ање и </w:t>
      </w:r>
      <w:r w:rsidRPr="00171B85">
        <w:rPr>
          <w:szCs w:val="22"/>
          <w:lang w:val="sr-Cyrl-RS"/>
        </w:rPr>
        <w:t>негира</w:t>
      </w:r>
      <w:r w:rsidRPr="00171B85">
        <w:rPr>
          <w:szCs w:val="22"/>
        </w:rPr>
        <w:t>ње) као кључних претпоставки критичког мишљења, наглашавајући притом прихва</w:t>
      </w:r>
      <w:r w:rsidRPr="00171B85">
        <w:rPr>
          <w:szCs w:val="22"/>
          <w:lang w:val="sr-Cyrl-RS"/>
        </w:rPr>
        <w:t>т</w:t>
      </w:r>
      <w:r w:rsidRPr="00171B85">
        <w:rPr>
          <w:szCs w:val="22"/>
        </w:rPr>
        <w:t>ање и поштовање других особа и различитог</w:t>
      </w:r>
      <w:r w:rsidRPr="00171B85">
        <w:rPr>
          <w:spacing w:val="-13"/>
          <w:szCs w:val="22"/>
        </w:rPr>
        <w:t xml:space="preserve"> </w:t>
      </w:r>
      <w:r w:rsidRPr="00171B85">
        <w:rPr>
          <w:szCs w:val="22"/>
        </w:rPr>
        <w:t>мишљења.</w:t>
      </w:r>
    </w:p>
    <w:p w:rsidR="0039368E" w:rsidRPr="00171B85" w:rsidRDefault="0039368E" w:rsidP="0039368E">
      <w:pPr>
        <w:pStyle w:val="BodyText"/>
        <w:spacing w:before="40"/>
        <w:ind w:right="111"/>
        <w:jc w:val="both"/>
        <w:rPr>
          <w:szCs w:val="22"/>
        </w:rPr>
        <w:sectPr w:rsidR="0039368E" w:rsidRPr="00171B85" w:rsidSect="00B5440F">
          <w:footerReference w:type="default" r:id="rId8"/>
          <w:pgSz w:w="12240" w:h="15840"/>
          <w:pgMar w:top="567" w:right="567" w:bottom="567" w:left="851" w:header="0" w:footer="522" w:gutter="0"/>
          <w:pgNumType w:start="1"/>
          <w:cols w:space="720"/>
          <w:titlePg/>
          <w:docGrid w:linePitch="299"/>
        </w:sectPr>
      </w:pPr>
    </w:p>
    <w:p w:rsidR="0039368E" w:rsidRPr="00171B85" w:rsidRDefault="0039368E" w:rsidP="0039368E">
      <w:pPr>
        <w:tabs>
          <w:tab w:val="left" w:pos="1181"/>
        </w:tabs>
        <w:rPr>
          <w:szCs w:val="22"/>
          <w:lang w:val="sr-Cyrl-RS"/>
        </w:rPr>
      </w:pPr>
      <w:r w:rsidRPr="00171B85">
        <w:rPr>
          <w:szCs w:val="22"/>
        </w:rPr>
        <w:lastRenderedPageBreak/>
        <w:t>ТАБЕЛАРНИ ПРИКАЗ ЦИЉЕВА, САДРЖАЈА И КОРЕЛАЦИЈЕ С ДРУГИМ</w:t>
      </w:r>
      <w:r w:rsidRPr="00171B85">
        <w:rPr>
          <w:spacing w:val="-7"/>
          <w:szCs w:val="22"/>
        </w:rPr>
        <w:t xml:space="preserve"> </w:t>
      </w:r>
      <w:r w:rsidRPr="00171B85">
        <w:rPr>
          <w:szCs w:val="22"/>
        </w:rPr>
        <w:t>ПРЕДМЕТИМА</w:t>
      </w:r>
    </w:p>
    <w:p w:rsidR="0039368E" w:rsidRPr="00171B85" w:rsidRDefault="0039368E" w:rsidP="0039368E">
      <w:pPr>
        <w:pStyle w:val="BodyText"/>
        <w:jc w:val="both"/>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563"/>
          <w:jc w:val="center"/>
        </w:trPr>
        <w:tc>
          <w:tcPr>
            <w:tcW w:w="9353" w:type="dxa"/>
            <w:gridSpan w:val="3"/>
            <w:vAlign w:val="center"/>
          </w:tcPr>
          <w:p w:rsidR="0039368E" w:rsidRPr="00171B85" w:rsidRDefault="0039368E" w:rsidP="00D5500D">
            <w:pPr>
              <w:pStyle w:val="TableParagraph"/>
              <w:ind w:right="5409"/>
              <w:rPr>
                <w:rFonts w:ascii="Times New Roman" w:hAnsi="Times New Roman" w:cs="Times New Roman"/>
                <w:b/>
              </w:rPr>
            </w:pPr>
            <w:r w:rsidRPr="00171B85">
              <w:rPr>
                <w:rFonts w:ascii="Times New Roman" w:hAnsi="Times New Roman" w:cs="Times New Roman"/>
                <w:b/>
              </w:rPr>
              <w:t>Тематско подручје – ЕТИКА</w:t>
            </w:r>
          </w:p>
        </w:tc>
      </w:tr>
      <w:tr w:rsidR="0039368E" w:rsidRPr="00171B85" w:rsidTr="00D5500D">
        <w:trPr>
          <w:trHeight w:val="416"/>
          <w:jc w:val="center"/>
        </w:trPr>
        <w:tc>
          <w:tcPr>
            <w:tcW w:w="9353" w:type="dxa"/>
            <w:gridSpan w:val="3"/>
            <w:vAlign w:val="center"/>
          </w:tcPr>
          <w:p w:rsidR="0039368E" w:rsidRPr="00171B85" w:rsidRDefault="0039227B" w:rsidP="00D5500D">
            <w:pPr>
              <w:pStyle w:val="TableParagraph"/>
              <w:ind w:left="107"/>
              <w:rPr>
                <w:rFonts w:ascii="Times New Roman" w:hAnsi="Times New Roman" w:cs="Times New Roman"/>
                <w:b/>
              </w:rPr>
            </w:pPr>
            <w:r w:rsidRPr="00171B85">
              <w:rPr>
                <w:rFonts w:ascii="Times New Roman" w:hAnsi="Times New Roman" w:cs="Times New Roman"/>
                <w:b/>
              </w:rPr>
              <w:t xml:space="preserve">ЦЈЕЛИНА </w:t>
            </w:r>
            <w:r w:rsidRPr="00171B85">
              <w:rPr>
                <w:rFonts w:ascii="Times New Roman" w:hAnsi="Times New Roman" w:cs="Times New Roman"/>
                <w:b/>
                <w:lang w:val="sr-Latn-BA"/>
              </w:rPr>
              <w:t>I</w:t>
            </w:r>
            <w:r w:rsidR="0039368E" w:rsidRPr="00171B85">
              <w:rPr>
                <w:rFonts w:ascii="Times New Roman" w:hAnsi="Times New Roman" w:cs="Times New Roman"/>
                <w:b/>
              </w:rPr>
              <w:t xml:space="preserve"> – ДИМЕНЗИОНИРАЊЕ СЛИКЕ О СЕБИ (оквирни број </w:t>
            </w:r>
            <w:r w:rsidRPr="00171B85">
              <w:rPr>
                <w:rFonts w:ascii="Times New Roman" w:hAnsi="Times New Roman" w:cs="Times New Roman"/>
                <w:b/>
              </w:rPr>
              <w:t xml:space="preserve">наставних </w:t>
            </w:r>
            <w:r w:rsidR="0039368E" w:rsidRPr="00171B85">
              <w:rPr>
                <w:rFonts w:ascii="Times New Roman" w:hAnsi="Times New Roman" w:cs="Times New Roman"/>
                <w:b/>
                <w:lang w:val="sr-Cyrl-RS"/>
              </w:rPr>
              <w:t>часова</w:t>
            </w:r>
            <w:r w:rsidR="0039368E" w:rsidRPr="00171B85">
              <w:rPr>
                <w:rFonts w:ascii="Times New Roman" w:hAnsi="Times New Roman" w:cs="Times New Roman"/>
                <w:b/>
              </w:rPr>
              <w:t xml:space="preserve"> –</w:t>
            </w:r>
            <w:r w:rsidR="0039368E" w:rsidRPr="00171B85">
              <w:rPr>
                <w:rFonts w:ascii="Times New Roman" w:hAnsi="Times New Roman" w:cs="Times New Roman"/>
                <w:b/>
                <w:spacing w:val="52"/>
              </w:rPr>
              <w:t xml:space="preserve"> </w:t>
            </w:r>
            <w:r w:rsidR="0039368E" w:rsidRPr="00171B85">
              <w:rPr>
                <w:rFonts w:ascii="Times New Roman" w:hAnsi="Times New Roman" w:cs="Times New Roman"/>
                <w:b/>
              </w:rPr>
              <w:t>5)</w:t>
            </w:r>
          </w:p>
        </w:tc>
      </w:tr>
      <w:tr w:rsidR="0039368E" w:rsidRPr="00171B85" w:rsidTr="00D5500D">
        <w:trPr>
          <w:trHeight w:val="818"/>
          <w:jc w:val="center"/>
        </w:trPr>
        <w:tc>
          <w:tcPr>
            <w:tcW w:w="3229" w:type="dxa"/>
            <w:vAlign w:val="center"/>
          </w:tcPr>
          <w:p w:rsidR="0039368E" w:rsidRPr="00171B85" w:rsidRDefault="0039368E" w:rsidP="00D5500D">
            <w:pPr>
              <w:pStyle w:val="TableParagraph"/>
              <w:spacing w:before="153"/>
              <w:ind w:left="107"/>
              <w:jc w:val="center"/>
              <w:rPr>
                <w:rFonts w:ascii="Times New Roman" w:hAnsi="Times New Roman" w:cs="Times New Roman"/>
                <w:b/>
              </w:rPr>
            </w:pPr>
            <w:r w:rsidRPr="00171B85">
              <w:rPr>
                <w:rFonts w:ascii="Times New Roman" w:hAnsi="Times New Roman" w:cs="Times New Roman"/>
                <w:b/>
              </w:rPr>
              <w:t>Оперативни циљеви</w:t>
            </w:r>
          </w:p>
        </w:tc>
        <w:tc>
          <w:tcPr>
            <w:tcW w:w="327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Садржај – наставне јединице и</w:t>
            </w:r>
          </w:p>
          <w:p w:rsidR="0039368E" w:rsidRPr="00171B85" w:rsidRDefault="0039368E" w:rsidP="00D5500D">
            <w:pPr>
              <w:pStyle w:val="TableParagraph"/>
              <w:spacing w:before="41"/>
              <w:ind w:left="107"/>
              <w:jc w:val="center"/>
              <w:rPr>
                <w:rFonts w:ascii="Times New Roman" w:hAnsi="Times New Roman" w:cs="Times New Roman"/>
                <w:b/>
              </w:rPr>
            </w:pPr>
            <w:r w:rsidRPr="00171B85">
              <w:rPr>
                <w:rFonts w:ascii="Times New Roman" w:hAnsi="Times New Roman" w:cs="Times New Roman"/>
                <w:b/>
              </w:rPr>
              <w:t>објашњења кључних појмова</w:t>
            </w:r>
          </w:p>
        </w:tc>
        <w:tc>
          <w:tcPr>
            <w:tcW w:w="2845" w:type="dxa"/>
            <w:vAlign w:val="center"/>
          </w:tcPr>
          <w:p w:rsidR="0039368E" w:rsidRPr="00171B85" w:rsidRDefault="0039368E" w:rsidP="00D5500D">
            <w:pPr>
              <w:pStyle w:val="TableParagraph"/>
              <w:ind w:left="107" w:right="721"/>
              <w:jc w:val="center"/>
              <w:rPr>
                <w:rFonts w:ascii="Times New Roman" w:hAnsi="Times New Roman" w:cs="Times New Roman"/>
                <w:b/>
              </w:rPr>
            </w:pPr>
            <w:r w:rsidRPr="00171B85">
              <w:rPr>
                <w:rFonts w:ascii="Times New Roman" w:hAnsi="Times New Roman" w:cs="Times New Roman"/>
                <w:b/>
              </w:rPr>
              <w:t>Корелација с наставним предметима</w:t>
            </w:r>
          </w:p>
        </w:tc>
      </w:tr>
      <w:tr w:rsidR="0039368E" w:rsidRPr="00171B85" w:rsidTr="00D5500D">
        <w:trPr>
          <w:trHeight w:val="8630"/>
          <w:jc w:val="center"/>
        </w:trPr>
        <w:tc>
          <w:tcPr>
            <w:tcW w:w="3229" w:type="dxa"/>
          </w:tcPr>
          <w:p w:rsidR="0039368E" w:rsidRPr="00171B85" w:rsidRDefault="0039368E" w:rsidP="00D5500D">
            <w:pPr>
              <w:pStyle w:val="TableParagraph"/>
              <w:jc w:val="both"/>
              <w:rPr>
                <w:rFonts w:ascii="Times New Roman" w:hAnsi="Times New Roman" w:cs="Times New Roman"/>
                <w:b/>
              </w:rPr>
            </w:pPr>
            <w:r w:rsidRPr="00171B85">
              <w:rPr>
                <w:rFonts w:ascii="Times New Roman" w:hAnsi="Times New Roman" w:cs="Times New Roman"/>
                <w:b/>
              </w:rPr>
              <w:t>Ученик треба: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118"/>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Објаснити</w:t>
            </w:r>
            <w:r w:rsidRPr="00171B85">
              <w:rPr>
                <w:rFonts w:ascii="Times New Roman" w:hAnsi="Times New Roman" w:cs="Times New Roman"/>
                <w:spacing w:val="-1"/>
              </w:rPr>
              <w:t xml:space="preserve"> </w:t>
            </w:r>
            <w:r w:rsidRPr="00171B85">
              <w:rPr>
                <w:rFonts w:ascii="Times New Roman" w:hAnsi="Times New Roman" w:cs="Times New Roman"/>
              </w:rPr>
              <w:t>појмове</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18"/>
              </w:numPr>
              <w:tabs>
                <w:tab w:val="left" w:pos="561"/>
                <w:tab w:val="left" w:pos="562"/>
              </w:tabs>
              <w:ind w:right="355"/>
              <w:jc w:val="both"/>
              <w:rPr>
                <w:rFonts w:ascii="Times New Roman" w:hAnsi="Times New Roman" w:cs="Times New Roman"/>
              </w:rPr>
            </w:pPr>
            <w:r w:rsidRPr="00171B85">
              <w:rPr>
                <w:rFonts w:ascii="Times New Roman" w:hAnsi="Times New Roman" w:cs="Times New Roman"/>
              </w:rPr>
              <w:t xml:space="preserve">Представити значај етике </w:t>
            </w:r>
            <w:r w:rsidRPr="00171B85">
              <w:rPr>
                <w:rFonts w:ascii="Times New Roman" w:hAnsi="Times New Roman" w:cs="Times New Roman"/>
                <w:spacing w:val="-6"/>
              </w:rPr>
              <w:t xml:space="preserve">за </w:t>
            </w:r>
            <w:r w:rsidRPr="00171B85">
              <w:rPr>
                <w:rFonts w:ascii="Times New Roman" w:hAnsi="Times New Roman" w:cs="Times New Roman"/>
              </w:rPr>
              <w:t>свеукупан развој људске мисли</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2"/>
              <w:jc w:val="both"/>
              <w:rPr>
                <w:rFonts w:ascii="Times New Roman" w:hAnsi="Times New Roman" w:cs="Times New Roman"/>
              </w:rPr>
            </w:pPr>
          </w:p>
          <w:p w:rsidR="0039368E" w:rsidRPr="00171B85" w:rsidRDefault="0039368E" w:rsidP="00103F69">
            <w:pPr>
              <w:pStyle w:val="TableParagraph"/>
              <w:numPr>
                <w:ilvl w:val="0"/>
                <w:numId w:val="118"/>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Објаснити</w:t>
            </w:r>
            <w:r w:rsidRPr="00171B85">
              <w:rPr>
                <w:rFonts w:ascii="Times New Roman" w:hAnsi="Times New Roman" w:cs="Times New Roman"/>
                <w:spacing w:val="-1"/>
              </w:rPr>
              <w:t xml:space="preserve"> </w:t>
            </w:r>
            <w:r w:rsidRPr="00171B85">
              <w:rPr>
                <w:rFonts w:ascii="Times New Roman" w:hAnsi="Times New Roman" w:cs="Times New Roman"/>
              </w:rPr>
              <w:t>етимолошку</w:t>
            </w:r>
          </w:p>
          <w:p w:rsidR="0039368E" w:rsidRPr="00171B85" w:rsidRDefault="0039368E" w:rsidP="00D5500D">
            <w:pPr>
              <w:pStyle w:val="TableParagraph"/>
              <w:spacing w:before="1"/>
              <w:ind w:left="561"/>
              <w:jc w:val="both"/>
              <w:rPr>
                <w:rFonts w:ascii="Times New Roman" w:hAnsi="Times New Roman" w:cs="Times New Roman"/>
                <w:lang w:val="sr-Cyrl-RS"/>
              </w:rPr>
            </w:pPr>
            <w:r w:rsidRPr="00171B85">
              <w:rPr>
                <w:rFonts w:ascii="Times New Roman" w:hAnsi="Times New Roman" w:cs="Times New Roman"/>
              </w:rPr>
              <w:t>дефиницију кориш</w:t>
            </w:r>
            <w:r w:rsidRPr="00171B85">
              <w:rPr>
                <w:rFonts w:ascii="Times New Roman" w:hAnsi="Times New Roman" w:cs="Times New Roman"/>
                <w:lang w:val="sr-Cyrl-RS"/>
              </w:rPr>
              <w:t>ћ</w:t>
            </w:r>
            <w:r w:rsidRPr="00171B85">
              <w:rPr>
                <w:rFonts w:ascii="Times New Roman" w:hAnsi="Times New Roman" w:cs="Times New Roman"/>
              </w:rPr>
              <w:t>ених термина</w:t>
            </w:r>
            <w:r w:rsidRPr="00171B85">
              <w:rPr>
                <w:rFonts w:ascii="Times New Roman" w:hAnsi="Times New Roman" w:cs="Times New Roman"/>
                <w:lang w:val="sr-Cyrl-RS"/>
              </w:rPr>
              <w:t>.</w:t>
            </w: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1.У ПОТРАЗИ ЗА ИДЕНТИТЕТОМ</w:t>
            </w:r>
          </w:p>
          <w:p w:rsidR="0039368E" w:rsidRPr="00171B85" w:rsidRDefault="0039368E" w:rsidP="00103F69">
            <w:pPr>
              <w:pStyle w:val="TableParagraph"/>
              <w:numPr>
                <w:ilvl w:val="0"/>
                <w:numId w:val="117"/>
              </w:numPr>
              <w:tabs>
                <w:tab w:val="left" w:pos="779"/>
                <w:tab w:val="left" w:pos="780"/>
              </w:tabs>
              <w:ind w:right="248"/>
              <w:jc w:val="both"/>
              <w:rPr>
                <w:rFonts w:ascii="Times New Roman" w:hAnsi="Times New Roman" w:cs="Times New Roman"/>
              </w:rPr>
            </w:pPr>
            <w:r w:rsidRPr="00171B85">
              <w:rPr>
                <w:rFonts w:ascii="Times New Roman" w:hAnsi="Times New Roman" w:cs="Times New Roman"/>
              </w:rPr>
              <w:t xml:space="preserve">Појам етике кроз </w:t>
            </w:r>
            <w:r w:rsidRPr="00171B85">
              <w:rPr>
                <w:rFonts w:ascii="Times New Roman" w:hAnsi="Times New Roman" w:cs="Times New Roman"/>
                <w:spacing w:val="-3"/>
                <w:lang w:val="sr-Cyrl-RS"/>
              </w:rPr>
              <w:t>историју</w:t>
            </w:r>
            <w:r w:rsidRPr="00171B85">
              <w:rPr>
                <w:rFonts w:ascii="Times New Roman" w:hAnsi="Times New Roman" w:cs="Times New Roman"/>
                <w:spacing w:val="-3"/>
              </w:rPr>
              <w:t xml:space="preserve"> </w:t>
            </w:r>
            <w:r w:rsidRPr="00171B85">
              <w:rPr>
                <w:rFonts w:ascii="Times New Roman" w:hAnsi="Times New Roman" w:cs="Times New Roman"/>
              </w:rPr>
              <w:t>филозофије</w:t>
            </w:r>
            <w:r w:rsidRPr="00171B85">
              <w:rPr>
                <w:rFonts w:ascii="Times New Roman" w:hAnsi="Times New Roman" w:cs="Times New Roman"/>
                <w:lang w:val="sr-Cyrl-RS"/>
              </w:rPr>
              <w:t>,</w:t>
            </w:r>
          </w:p>
          <w:p w:rsidR="0039368E" w:rsidRPr="00171B85" w:rsidRDefault="0039368E" w:rsidP="00103F69">
            <w:pPr>
              <w:pStyle w:val="TableParagraph"/>
              <w:numPr>
                <w:ilvl w:val="0"/>
                <w:numId w:val="117"/>
              </w:numPr>
              <w:tabs>
                <w:tab w:val="left" w:pos="779"/>
                <w:tab w:val="left" w:pos="780"/>
              </w:tabs>
              <w:spacing w:before="1"/>
              <w:ind w:right="431"/>
              <w:jc w:val="both"/>
              <w:rPr>
                <w:rFonts w:ascii="Times New Roman" w:hAnsi="Times New Roman" w:cs="Times New Roman"/>
              </w:rPr>
            </w:pPr>
            <w:r w:rsidRPr="00171B85">
              <w:rPr>
                <w:rFonts w:ascii="Times New Roman" w:hAnsi="Times New Roman" w:cs="Times New Roman"/>
              </w:rPr>
              <w:t>Основе разликовања појмова</w:t>
            </w:r>
            <w:r w:rsidRPr="00171B85">
              <w:rPr>
                <w:rFonts w:ascii="Times New Roman" w:hAnsi="Times New Roman" w:cs="Times New Roman"/>
                <w:lang w:val="sr-Cyrl-RS"/>
              </w:rPr>
              <w:t xml:space="preserve"> </w:t>
            </w:r>
            <w:r w:rsidRPr="00171B85">
              <w:rPr>
                <w:rFonts w:ascii="Times New Roman" w:hAnsi="Times New Roman" w:cs="Times New Roman"/>
              </w:rPr>
              <w:t>етике и</w:t>
            </w:r>
            <w:r w:rsidRPr="00171B85">
              <w:rPr>
                <w:rFonts w:ascii="Times New Roman" w:hAnsi="Times New Roman" w:cs="Times New Roman"/>
                <w:spacing w:val="-14"/>
              </w:rPr>
              <w:t xml:space="preserve"> </w:t>
            </w:r>
            <w:r w:rsidRPr="00171B85">
              <w:rPr>
                <w:rFonts w:ascii="Times New Roman" w:hAnsi="Times New Roman" w:cs="Times New Roman"/>
              </w:rPr>
              <w:t>морала</w:t>
            </w:r>
            <w:r w:rsidRPr="00171B85">
              <w:rPr>
                <w:rFonts w:ascii="Times New Roman" w:hAnsi="Times New Roman" w:cs="Times New Roman"/>
                <w:lang w:val="sr-Cyrl-RS"/>
              </w:rPr>
              <w:t>,</w:t>
            </w:r>
          </w:p>
          <w:p w:rsidR="0039368E" w:rsidRPr="00171B85" w:rsidRDefault="0039368E" w:rsidP="00103F69">
            <w:pPr>
              <w:pStyle w:val="TableParagraph"/>
              <w:numPr>
                <w:ilvl w:val="0"/>
                <w:numId w:val="117"/>
              </w:numPr>
              <w:tabs>
                <w:tab w:val="left" w:pos="779"/>
                <w:tab w:val="left" w:pos="780"/>
              </w:tabs>
              <w:spacing w:before="4"/>
              <w:ind w:right="408"/>
              <w:jc w:val="both"/>
              <w:rPr>
                <w:rFonts w:ascii="Times New Roman" w:hAnsi="Times New Roman" w:cs="Times New Roman"/>
              </w:rPr>
            </w:pPr>
            <w:r w:rsidRPr="00171B85">
              <w:rPr>
                <w:rFonts w:ascii="Times New Roman" w:hAnsi="Times New Roman" w:cs="Times New Roman"/>
              </w:rPr>
              <w:t>Димензионирање слике о себи</w:t>
            </w:r>
            <w:r w:rsidRPr="00171B85">
              <w:rPr>
                <w:rFonts w:ascii="Times New Roman" w:hAnsi="Times New Roman" w:cs="Times New Roman"/>
                <w:lang w:val="sr-Cyrl-RS"/>
              </w:rPr>
              <w:t>,</w:t>
            </w:r>
          </w:p>
          <w:p w:rsidR="0039368E" w:rsidRPr="00171B85" w:rsidRDefault="0039368E" w:rsidP="00103F69">
            <w:pPr>
              <w:pStyle w:val="TableParagraph"/>
              <w:numPr>
                <w:ilvl w:val="0"/>
                <w:numId w:val="117"/>
              </w:numPr>
              <w:tabs>
                <w:tab w:val="left" w:pos="779"/>
                <w:tab w:val="left" w:pos="780"/>
              </w:tabs>
              <w:ind w:hanging="361"/>
              <w:jc w:val="both"/>
              <w:rPr>
                <w:rFonts w:ascii="Times New Roman" w:hAnsi="Times New Roman" w:cs="Times New Roman"/>
              </w:rPr>
            </w:pPr>
            <w:r w:rsidRPr="00171B85">
              <w:rPr>
                <w:rFonts w:ascii="Times New Roman" w:hAnsi="Times New Roman" w:cs="Times New Roman"/>
              </w:rPr>
              <w:t>Шт</w:t>
            </w:r>
            <w:r w:rsidRPr="00171B85">
              <w:rPr>
                <w:rFonts w:ascii="Times New Roman" w:hAnsi="Times New Roman" w:cs="Times New Roman"/>
                <w:lang w:val="sr-Cyrl-RS"/>
              </w:rPr>
              <w:t>а</w:t>
            </w:r>
            <w:r w:rsidRPr="00171B85">
              <w:rPr>
                <w:rFonts w:ascii="Times New Roman" w:hAnsi="Times New Roman" w:cs="Times New Roman"/>
              </w:rPr>
              <w:t xml:space="preserve"> треба</w:t>
            </w:r>
            <w:r w:rsidR="0039227B" w:rsidRPr="00171B85">
              <w:rPr>
                <w:rFonts w:ascii="Times New Roman" w:hAnsi="Times New Roman" w:cs="Times New Roman"/>
                <w:lang w:val="sr-Latn-BA"/>
              </w:rPr>
              <w:t xml:space="preserve"> да радим</w:t>
            </w:r>
            <w:r w:rsidRPr="00171B85">
              <w:rPr>
                <w:rFonts w:ascii="Times New Roman" w:hAnsi="Times New Roman" w:cs="Times New Roman"/>
                <w:lang w:val="sr-Cyrl-RS"/>
              </w:rPr>
              <w:t>?</w:t>
            </w:r>
          </w:p>
          <w:p w:rsidR="0039368E" w:rsidRPr="00171B85" w:rsidRDefault="0039368E" w:rsidP="00103F69">
            <w:pPr>
              <w:pStyle w:val="TableParagraph"/>
              <w:numPr>
                <w:ilvl w:val="0"/>
                <w:numId w:val="117"/>
              </w:numPr>
              <w:tabs>
                <w:tab w:val="left" w:pos="779"/>
                <w:tab w:val="left" w:pos="780"/>
              </w:tabs>
              <w:spacing w:before="41"/>
              <w:ind w:hanging="361"/>
              <w:jc w:val="both"/>
              <w:rPr>
                <w:rFonts w:ascii="Times New Roman" w:hAnsi="Times New Roman" w:cs="Times New Roman"/>
              </w:rPr>
            </w:pPr>
            <w:r w:rsidRPr="00171B85">
              <w:rPr>
                <w:rFonts w:ascii="Times New Roman" w:hAnsi="Times New Roman" w:cs="Times New Roman"/>
              </w:rPr>
              <w:t>Шт</w:t>
            </w:r>
            <w:r w:rsidRPr="00171B85">
              <w:rPr>
                <w:rFonts w:ascii="Times New Roman" w:hAnsi="Times New Roman" w:cs="Times New Roman"/>
                <w:lang w:val="sr-Cyrl-RS"/>
              </w:rPr>
              <w:t>а</w:t>
            </w:r>
            <w:r w:rsidRPr="00171B85">
              <w:rPr>
                <w:rFonts w:ascii="Times New Roman" w:hAnsi="Times New Roman" w:cs="Times New Roman"/>
              </w:rPr>
              <w:t xml:space="preserve"> је човјек</w:t>
            </w:r>
            <w:r w:rsidRPr="00171B85">
              <w:rPr>
                <w:rFonts w:ascii="Times New Roman" w:hAnsi="Times New Roman" w:cs="Times New Roman"/>
                <w:lang w:val="sr-Cyrl-RS"/>
              </w:rPr>
              <w:t>?</w:t>
            </w: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2.РАЗЛИЧИТЕ ПЕРСПЕКТИВЕ</w:t>
            </w:r>
          </w:p>
          <w:p w:rsidR="0039368E" w:rsidRPr="00171B85" w:rsidRDefault="0039368E" w:rsidP="00D5500D">
            <w:pPr>
              <w:pStyle w:val="TableParagraph"/>
              <w:spacing w:before="41"/>
              <w:jc w:val="both"/>
              <w:rPr>
                <w:rFonts w:ascii="Times New Roman" w:hAnsi="Times New Roman" w:cs="Times New Roman"/>
                <w:lang w:val="sr-Cyrl-RS"/>
              </w:rPr>
            </w:pPr>
            <w:r w:rsidRPr="00171B85">
              <w:rPr>
                <w:rFonts w:ascii="Times New Roman" w:hAnsi="Times New Roman" w:cs="Times New Roman"/>
              </w:rPr>
              <w:t>С</w:t>
            </w:r>
            <w:r w:rsidRPr="00171B85">
              <w:rPr>
                <w:rFonts w:ascii="Times New Roman" w:hAnsi="Times New Roman" w:cs="Times New Roman"/>
                <w:lang w:val="sr-Cyrl-RS"/>
              </w:rPr>
              <w:t>АЗНАЊА</w:t>
            </w:r>
          </w:p>
          <w:p w:rsidR="0039368E" w:rsidRPr="00171B85" w:rsidRDefault="0039368E" w:rsidP="00103F69">
            <w:pPr>
              <w:pStyle w:val="TableParagraph"/>
              <w:numPr>
                <w:ilvl w:val="0"/>
                <w:numId w:val="116"/>
              </w:numPr>
              <w:tabs>
                <w:tab w:val="left" w:pos="779"/>
                <w:tab w:val="left" w:pos="780"/>
              </w:tabs>
              <w:spacing w:before="39"/>
              <w:ind w:hanging="361"/>
              <w:jc w:val="both"/>
              <w:rPr>
                <w:rFonts w:ascii="Times New Roman" w:hAnsi="Times New Roman" w:cs="Times New Roman"/>
              </w:rPr>
            </w:pPr>
            <w:r w:rsidRPr="00171B85">
              <w:rPr>
                <w:rFonts w:ascii="Times New Roman" w:hAnsi="Times New Roman" w:cs="Times New Roman"/>
              </w:rPr>
              <w:t>Слика о</w:t>
            </w:r>
            <w:r w:rsidRPr="00171B85">
              <w:rPr>
                <w:rFonts w:ascii="Times New Roman" w:hAnsi="Times New Roman" w:cs="Times New Roman"/>
                <w:spacing w:val="-2"/>
              </w:rPr>
              <w:t xml:space="preserve"> </w:t>
            </w:r>
            <w:r w:rsidRPr="00171B85">
              <w:rPr>
                <w:rFonts w:ascii="Times New Roman" w:hAnsi="Times New Roman" w:cs="Times New Roman"/>
              </w:rPr>
              <w:t>себи</w:t>
            </w:r>
            <w:r w:rsidRPr="00171B85">
              <w:rPr>
                <w:rFonts w:ascii="Times New Roman" w:hAnsi="Times New Roman" w:cs="Times New Roman"/>
                <w:lang w:val="sr-Cyrl-RS"/>
              </w:rPr>
              <w:t>,</w:t>
            </w:r>
          </w:p>
          <w:p w:rsidR="0039368E" w:rsidRPr="00171B85" w:rsidRDefault="0039368E" w:rsidP="00103F69">
            <w:pPr>
              <w:pStyle w:val="TableParagraph"/>
              <w:numPr>
                <w:ilvl w:val="0"/>
                <w:numId w:val="116"/>
              </w:numPr>
              <w:tabs>
                <w:tab w:val="left" w:pos="779"/>
                <w:tab w:val="left" w:pos="780"/>
              </w:tabs>
              <w:spacing w:before="41"/>
              <w:ind w:hanging="361"/>
              <w:jc w:val="both"/>
              <w:rPr>
                <w:rFonts w:ascii="Times New Roman" w:hAnsi="Times New Roman" w:cs="Times New Roman"/>
              </w:rPr>
            </w:pPr>
            <w:r w:rsidRPr="00171B85">
              <w:rPr>
                <w:rFonts w:ascii="Times New Roman" w:hAnsi="Times New Roman" w:cs="Times New Roman"/>
                <w:lang w:val="sr-Cyrl-RS"/>
              </w:rPr>
              <w:t>у</w:t>
            </w:r>
            <w:r w:rsidRPr="00171B85">
              <w:rPr>
                <w:rFonts w:ascii="Times New Roman" w:hAnsi="Times New Roman" w:cs="Times New Roman"/>
              </w:rPr>
              <w:t>мањена слика о</w:t>
            </w:r>
            <w:r w:rsidRPr="00171B85">
              <w:rPr>
                <w:rFonts w:ascii="Times New Roman" w:hAnsi="Times New Roman" w:cs="Times New Roman"/>
                <w:spacing w:val="-8"/>
              </w:rPr>
              <w:t xml:space="preserve"> </w:t>
            </w:r>
            <w:r w:rsidRPr="00171B85">
              <w:rPr>
                <w:rFonts w:ascii="Times New Roman" w:hAnsi="Times New Roman" w:cs="Times New Roman"/>
              </w:rPr>
              <w:t>себи</w:t>
            </w:r>
            <w:r w:rsidRPr="00171B85">
              <w:rPr>
                <w:rFonts w:ascii="Times New Roman" w:hAnsi="Times New Roman" w:cs="Times New Roman"/>
                <w:lang w:val="sr-Cyrl-RS"/>
              </w:rPr>
              <w:t>,</w:t>
            </w:r>
          </w:p>
          <w:p w:rsidR="0039368E" w:rsidRPr="00171B85" w:rsidRDefault="0039368E" w:rsidP="00103F69">
            <w:pPr>
              <w:pStyle w:val="TableParagraph"/>
              <w:numPr>
                <w:ilvl w:val="0"/>
                <w:numId w:val="116"/>
              </w:numPr>
              <w:tabs>
                <w:tab w:val="left" w:pos="779"/>
                <w:tab w:val="left" w:pos="780"/>
              </w:tabs>
              <w:spacing w:before="41"/>
              <w:ind w:hanging="361"/>
              <w:jc w:val="both"/>
              <w:rPr>
                <w:rFonts w:ascii="Times New Roman" w:hAnsi="Times New Roman" w:cs="Times New Roman"/>
              </w:rPr>
            </w:pPr>
            <w:r w:rsidRPr="00171B85">
              <w:rPr>
                <w:rFonts w:ascii="Times New Roman" w:hAnsi="Times New Roman" w:cs="Times New Roman"/>
                <w:lang w:val="sr-Cyrl-RS"/>
              </w:rPr>
              <w:t>у</w:t>
            </w:r>
            <w:r w:rsidRPr="00171B85">
              <w:rPr>
                <w:rFonts w:ascii="Times New Roman" w:hAnsi="Times New Roman" w:cs="Times New Roman"/>
              </w:rPr>
              <w:t>већана слика о</w:t>
            </w:r>
            <w:r w:rsidRPr="00171B85">
              <w:rPr>
                <w:rFonts w:ascii="Times New Roman" w:hAnsi="Times New Roman" w:cs="Times New Roman"/>
                <w:spacing w:val="-8"/>
              </w:rPr>
              <w:t xml:space="preserve"> </w:t>
            </w:r>
            <w:r w:rsidRPr="00171B85">
              <w:rPr>
                <w:rFonts w:ascii="Times New Roman" w:hAnsi="Times New Roman" w:cs="Times New Roman"/>
              </w:rPr>
              <w:t>себи</w:t>
            </w:r>
            <w:r w:rsidRPr="00171B85">
              <w:rPr>
                <w:rFonts w:ascii="Times New Roman" w:hAnsi="Times New Roman" w:cs="Times New Roman"/>
                <w:lang w:val="sr-Cyrl-RS"/>
              </w:rPr>
              <w:t>,</w:t>
            </w:r>
          </w:p>
          <w:p w:rsidR="0039368E" w:rsidRPr="00171B85" w:rsidRDefault="0039368E" w:rsidP="00103F69">
            <w:pPr>
              <w:pStyle w:val="TableParagraph"/>
              <w:numPr>
                <w:ilvl w:val="0"/>
                <w:numId w:val="116"/>
              </w:numPr>
              <w:tabs>
                <w:tab w:val="left" w:pos="779"/>
                <w:tab w:val="left" w:pos="780"/>
              </w:tabs>
              <w:spacing w:before="41"/>
              <w:ind w:hanging="361"/>
              <w:jc w:val="both"/>
              <w:rPr>
                <w:rFonts w:ascii="Times New Roman" w:hAnsi="Times New Roman" w:cs="Times New Roman"/>
              </w:rPr>
            </w:pPr>
            <w:r w:rsidRPr="00171B85">
              <w:rPr>
                <w:rFonts w:ascii="Times New Roman" w:hAnsi="Times New Roman" w:cs="Times New Roman"/>
                <w:lang w:val="sr-Cyrl-RS"/>
              </w:rPr>
              <w:t>с</w:t>
            </w:r>
            <w:r w:rsidRPr="00171B85">
              <w:rPr>
                <w:rFonts w:ascii="Times New Roman" w:hAnsi="Times New Roman" w:cs="Times New Roman"/>
              </w:rPr>
              <w:t>амоспознаја</w:t>
            </w:r>
            <w:r w:rsidRPr="00171B85">
              <w:rPr>
                <w:rFonts w:ascii="Times New Roman" w:hAnsi="Times New Roman" w:cs="Times New Roman"/>
                <w:lang w:val="sr-Cyrl-RS"/>
              </w:rPr>
              <w:t>,</w:t>
            </w:r>
          </w:p>
          <w:p w:rsidR="0039368E" w:rsidRPr="00171B85" w:rsidRDefault="0039368E" w:rsidP="00103F69">
            <w:pPr>
              <w:pStyle w:val="TableParagraph"/>
              <w:numPr>
                <w:ilvl w:val="0"/>
                <w:numId w:val="116"/>
              </w:numPr>
              <w:tabs>
                <w:tab w:val="left" w:pos="779"/>
                <w:tab w:val="left" w:pos="780"/>
              </w:tabs>
              <w:spacing w:before="39"/>
              <w:ind w:hanging="361"/>
              <w:jc w:val="both"/>
              <w:rPr>
                <w:rFonts w:ascii="Times New Roman" w:hAnsi="Times New Roman" w:cs="Times New Roman"/>
              </w:rPr>
            </w:pPr>
            <w:r w:rsidRPr="00171B85">
              <w:rPr>
                <w:rFonts w:ascii="Times New Roman" w:hAnsi="Times New Roman" w:cs="Times New Roman"/>
                <w:lang w:val="sr-Cyrl-RS"/>
              </w:rPr>
              <w:t>е</w:t>
            </w:r>
            <w:r w:rsidRPr="00171B85">
              <w:rPr>
                <w:rFonts w:ascii="Times New Roman" w:hAnsi="Times New Roman" w:cs="Times New Roman"/>
              </w:rPr>
              <w:t>пистемолошке</w:t>
            </w:r>
          </w:p>
          <w:p w:rsidR="0039368E" w:rsidRPr="00171B85" w:rsidRDefault="0039368E" w:rsidP="00D5500D">
            <w:pPr>
              <w:pStyle w:val="TableParagraph"/>
              <w:spacing w:before="41"/>
              <w:ind w:left="779"/>
              <w:jc w:val="both"/>
              <w:rPr>
                <w:rFonts w:ascii="Times New Roman" w:hAnsi="Times New Roman" w:cs="Times New Roman"/>
                <w:lang w:val="sr-Cyrl-RS"/>
              </w:rPr>
            </w:pPr>
            <w:r w:rsidRPr="00171B85">
              <w:rPr>
                <w:rFonts w:ascii="Times New Roman" w:hAnsi="Times New Roman" w:cs="Times New Roman"/>
              </w:rPr>
              <w:t>карактеристике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3.АЛИСА У ЗЕМЉИ ЧУДА</w:t>
            </w:r>
          </w:p>
          <w:p w:rsidR="0039368E" w:rsidRPr="00171B85" w:rsidRDefault="0039368E" w:rsidP="00D5500D">
            <w:pPr>
              <w:pStyle w:val="TableParagraph"/>
              <w:tabs>
                <w:tab w:val="left" w:pos="779"/>
              </w:tabs>
              <w:spacing w:before="41"/>
              <w:ind w:left="779" w:right="1059" w:hanging="360"/>
              <w:jc w:val="both"/>
              <w:rPr>
                <w:rFonts w:ascii="Times New Roman" w:hAnsi="Times New Roman" w:cs="Times New Roman"/>
              </w:rPr>
            </w:pPr>
            <w:r w:rsidRPr="00171B85">
              <w:rPr>
                <w:rFonts w:ascii="Times New Roman" w:hAnsi="Times New Roman" w:cs="Times New Roman"/>
              </w:rPr>
              <w:t>-</w:t>
            </w:r>
            <w:r w:rsidRPr="00171B85">
              <w:rPr>
                <w:rFonts w:ascii="Times New Roman" w:hAnsi="Times New Roman" w:cs="Times New Roman"/>
              </w:rPr>
              <w:tab/>
              <w:t>Радионица кроз гностицизам</w:t>
            </w:r>
            <w:r w:rsidRPr="00171B85">
              <w:rPr>
                <w:rFonts w:ascii="Times New Roman" w:hAnsi="Times New Roman" w:cs="Times New Roman"/>
                <w:spacing w:val="-2"/>
              </w:rPr>
              <w:t xml:space="preserve"> </w:t>
            </w:r>
            <w:r w:rsidRPr="00171B85">
              <w:rPr>
                <w:rFonts w:ascii="Times New Roman" w:hAnsi="Times New Roman" w:cs="Times New Roman"/>
                <w:spacing w:val="-5"/>
              </w:rPr>
              <w:t>као</w:t>
            </w:r>
          </w:p>
          <w:p w:rsidR="0039368E" w:rsidRPr="00171B85" w:rsidRDefault="0039368E" w:rsidP="00D5500D">
            <w:pPr>
              <w:pStyle w:val="TableParagraph"/>
              <w:spacing w:before="4"/>
              <w:ind w:left="779"/>
              <w:jc w:val="both"/>
              <w:rPr>
                <w:rFonts w:ascii="Times New Roman" w:hAnsi="Times New Roman" w:cs="Times New Roman"/>
                <w:lang w:val="sr-Cyrl-RS"/>
              </w:rPr>
            </w:pPr>
            <w:r w:rsidRPr="00171B85">
              <w:rPr>
                <w:rFonts w:ascii="Times New Roman" w:hAnsi="Times New Roman" w:cs="Times New Roman"/>
              </w:rPr>
              <w:t>могућност спознаје</w:t>
            </w:r>
            <w:r w:rsidRPr="00171B85">
              <w:rPr>
                <w:rFonts w:ascii="Times New Roman" w:hAnsi="Times New Roman" w:cs="Times New Roman"/>
                <w:lang w:val="sr-Cyrl-RS"/>
              </w:rPr>
              <w:t>.</w:t>
            </w:r>
          </w:p>
          <w:p w:rsidR="0039368E" w:rsidRPr="00171B85" w:rsidRDefault="0039368E" w:rsidP="00D5500D">
            <w:pPr>
              <w:pStyle w:val="TableParagraph"/>
              <w:spacing w:before="4"/>
              <w:jc w:val="both"/>
              <w:rPr>
                <w:rFonts w:ascii="Times New Roman" w:hAnsi="Times New Roman" w:cs="Times New Roman"/>
                <w:lang w:val="sr-Cyrl-RS"/>
              </w:rPr>
            </w:pPr>
            <w:r w:rsidRPr="00171B85">
              <w:rPr>
                <w:rFonts w:ascii="Times New Roman" w:hAnsi="Times New Roman" w:cs="Times New Roman"/>
              </w:rPr>
              <w:t xml:space="preserve"> Пут према</w:t>
            </w:r>
            <w:r w:rsidRPr="00171B85">
              <w:rPr>
                <w:rFonts w:ascii="Times New Roman" w:hAnsi="Times New Roman" w:cs="Times New Roman"/>
                <w:spacing w:val="-4"/>
              </w:rPr>
              <w:t xml:space="preserve"> </w:t>
            </w:r>
            <w:r w:rsidRPr="00171B85">
              <w:rPr>
                <w:rFonts w:ascii="Times New Roman" w:hAnsi="Times New Roman" w:cs="Times New Roman"/>
              </w:rPr>
              <w:t>самоспознај</w:t>
            </w:r>
            <w:r w:rsidRPr="00171B85">
              <w:rPr>
                <w:rFonts w:ascii="Times New Roman" w:hAnsi="Times New Roman" w:cs="Times New Roman"/>
                <w:lang w:val="sr-Cyrl-RS"/>
              </w:rPr>
              <w:t>и.</w:t>
            </w:r>
          </w:p>
        </w:tc>
        <w:tc>
          <w:tcPr>
            <w:tcW w:w="2845"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15"/>
              </w:numPr>
              <w:tabs>
                <w:tab w:val="left" w:pos="827"/>
                <w:tab w:val="left" w:pos="828"/>
              </w:tabs>
              <w:spacing w:before="196"/>
              <w:ind w:right="172"/>
              <w:jc w:val="both"/>
              <w:rPr>
                <w:rFonts w:ascii="Times New Roman" w:hAnsi="Times New Roman" w:cs="Times New Roman"/>
              </w:rPr>
            </w:pPr>
            <w:r w:rsidRPr="00171B85">
              <w:rPr>
                <w:rFonts w:ascii="Times New Roman" w:hAnsi="Times New Roman" w:cs="Times New Roman"/>
              </w:rPr>
              <w:t xml:space="preserve">У сваком сегменту могућа је </w:t>
            </w:r>
            <w:r w:rsidRPr="00171B85">
              <w:rPr>
                <w:rFonts w:ascii="Times New Roman" w:hAnsi="Times New Roman" w:cs="Times New Roman"/>
                <w:spacing w:val="-3"/>
              </w:rPr>
              <w:t xml:space="preserve">корелација </w:t>
            </w:r>
            <w:r w:rsidRPr="00171B85">
              <w:rPr>
                <w:rFonts w:ascii="Times New Roman" w:hAnsi="Times New Roman" w:cs="Times New Roman"/>
              </w:rPr>
              <w:t xml:space="preserve">с било којим наставним предметом </w:t>
            </w:r>
          </w:p>
        </w:tc>
      </w:tr>
    </w:tbl>
    <w:p w:rsidR="0039368E" w:rsidRPr="00171B85" w:rsidRDefault="0039368E" w:rsidP="0039368E">
      <w:pPr>
        <w:jc w:val="both"/>
        <w:rPr>
          <w:szCs w:val="22"/>
        </w:rPr>
        <w:sectPr w:rsidR="0039368E" w:rsidRPr="00171B85" w:rsidSect="00D5500D">
          <w:pgSz w:w="12240" w:h="15840"/>
          <w:pgMar w:top="851" w:right="851" w:bottom="851" w:left="851" w:header="0" w:footer="522"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3536"/>
          <w:jc w:val="center"/>
        </w:trPr>
        <w:tc>
          <w:tcPr>
            <w:tcW w:w="3229"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14"/>
              </w:numPr>
              <w:tabs>
                <w:tab w:val="left" w:pos="562"/>
              </w:tabs>
              <w:ind w:right="532"/>
              <w:jc w:val="both"/>
              <w:rPr>
                <w:rFonts w:ascii="Times New Roman" w:hAnsi="Times New Roman" w:cs="Times New Roman"/>
              </w:rPr>
            </w:pPr>
            <w:r w:rsidRPr="00171B85">
              <w:rPr>
                <w:rFonts w:ascii="Times New Roman" w:hAnsi="Times New Roman" w:cs="Times New Roman"/>
              </w:rPr>
              <w:t>Схватити у којој мјери се етика простире кроз сфере људског</w:t>
            </w:r>
            <w:r w:rsidRPr="00171B85">
              <w:rPr>
                <w:rFonts w:ascii="Times New Roman" w:hAnsi="Times New Roman" w:cs="Times New Roman"/>
                <w:spacing w:val="-2"/>
              </w:rPr>
              <w:t xml:space="preserve"> </w:t>
            </w:r>
            <w:r w:rsidRPr="00171B85">
              <w:rPr>
                <w:rFonts w:ascii="Times New Roman" w:hAnsi="Times New Roman" w:cs="Times New Roman"/>
              </w:rPr>
              <w:t>живота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7"/>
              <w:jc w:val="both"/>
              <w:rPr>
                <w:rFonts w:ascii="Times New Roman" w:hAnsi="Times New Roman" w:cs="Times New Roman"/>
              </w:rPr>
            </w:pPr>
          </w:p>
          <w:p w:rsidR="0039368E" w:rsidRPr="00171B85" w:rsidRDefault="0039368E" w:rsidP="00103F69">
            <w:pPr>
              <w:pStyle w:val="TableParagraph"/>
              <w:numPr>
                <w:ilvl w:val="0"/>
                <w:numId w:val="114"/>
              </w:numPr>
              <w:tabs>
                <w:tab w:val="left" w:pos="561"/>
                <w:tab w:val="left" w:pos="562"/>
              </w:tabs>
              <w:ind w:right="357"/>
              <w:jc w:val="both"/>
              <w:rPr>
                <w:rFonts w:ascii="Times New Roman" w:hAnsi="Times New Roman" w:cs="Times New Roman"/>
              </w:rPr>
            </w:pPr>
            <w:r w:rsidRPr="00171B85">
              <w:rPr>
                <w:rFonts w:ascii="Times New Roman" w:hAnsi="Times New Roman" w:cs="Times New Roman"/>
              </w:rPr>
              <w:t xml:space="preserve">Објаснити сличности и разлике између филозофије и мита/ религије/ </w:t>
            </w:r>
            <w:r w:rsidRPr="00171B85">
              <w:rPr>
                <w:rFonts w:ascii="Times New Roman" w:hAnsi="Times New Roman" w:cs="Times New Roman"/>
                <w:lang w:val="sr-Cyrl-RS"/>
              </w:rPr>
              <w:t>науке</w:t>
            </w:r>
            <w:r w:rsidRPr="00171B85">
              <w:rPr>
                <w:rFonts w:ascii="Times New Roman" w:hAnsi="Times New Roman" w:cs="Times New Roman"/>
              </w:rPr>
              <w:t>/ умјетности</w:t>
            </w: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lang w:val="sr-Cyrl-BA"/>
              </w:rPr>
              <w:t>4.</w:t>
            </w:r>
            <w:r w:rsidRPr="00171B85">
              <w:rPr>
                <w:rFonts w:ascii="Times New Roman" w:hAnsi="Times New Roman" w:cs="Times New Roman"/>
              </w:rPr>
              <w:t>ГУЛЛИВЕРОВА ПУТОВАЊА</w:t>
            </w:r>
          </w:p>
          <w:p w:rsidR="0039368E" w:rsidRPr="00171B85" w:rsidRDefault="0039368E" w:rsidP="00103F69">
            <w:pPr>
              <w:pStyle w:val="TableParagraph"/>
              <w:numPr>
                <w:ilvl w:val="0"/>
                <w:numId w:val="119"/>
              </w:numPr>
              <w:tabs>
                <w:tab w:val="left" w:pos="779"/>
                <w:tab w:val="left" w:pos="780"/>
              </w:tabs>
              <w:spacing w:before="2"/>
              <w:ind w:right="128"/>
              <w:jc w:val="both"/>
              <w:rPr>
                <w:rFonts w:ascii="Times New Roman" w:hAnsi="Times New Roman" w:cs="Times New Roman"/>
              </w:rPr>
            </w:pPr>
            <w:r w:rsidRPr="00171B85">
              <w:rPr>
                <w:rFonts w:ascii="Times New Roman" w:hAnsi="Times New Roman" w:cs="Times New Roman"/>
              </w:rPr>
              <w:t>Епистемолошка и аксиолошка схва</w:t>
            </w:r>
            <w:r w:rsidRPr="00171B85">
              <w:rPr>
                <w:rFonts w:ascii="Times New Roman" w:hAnsi="Times New Roman" w:cs="Times New Roman"/>
                <w:lang w:val="sr-Cyrl-RS"/>
              </w:rPr>
              <w:t>т</w:t>
            </w:r>
            <w:r w:rsidRPr="00171B85">
              <w:rPr>
                <w:rFonts w:ascii="Times New Roman" w:hAnsi="Times New Roman" w:cs="Times New Roman"/>
              </w:rPr>
              <w:t>ања</w:t>
            </w:r>
            <w:r w:rsidRPr="00171B85">
              <w:rPr>
                <w:rFonts w:ascii="Times New Roman" w:hAnsi="Times New Roman" w:cs="Times New Roman"/>
                <w:lang w:val="sr-Cyrl-RS"/>
              </w:rPr>
              <w:t>,</w:t>
            </w:r>
          </w:p>
          <w:p w:rsidR="0039368E" w:rsidRPr="00171B85" w:rsidRDefault="0039368E" w:rsidP="00103F69">
            <w:pPr>
              <w:pStyle w:val="TableParagraph"/>
              <w:numPr>
                <w:ilvl w:val="0"/>
                <w:numId w:val="119"/>
              </w:numPr>
              <w:tabs>
                <w:tab w:val="left" w:pos="779"/>
                <w:tab w:val="left" w:pos="780"/>
              </w:tabs>
              <w:spacing w:before="4"/>
              <w:jc w:val="both"/>
              <w:rPr>
                <w:rFonts w:ascii="Times New Roman" w:hAnsi="Times New Roman" w:cs="Times New Roman"/>
              </w:rPr>
            </w:pPr>
            <w:r w:rsidRPr="00171B85">
              <w:rPr>
                <w:rFonts w:ascii="Times New Roman" w:hAnsi="Times New Roman" w:cs="Times New Roman"/>
              </w:rPr>
              <w:t>Прихва</w:t>
            </w:r>
            <w:r w:rsidRPr="00171B85">
              <w:rPr>
                <w:rFonts w:ascii="Times New Roman" w:hAnsi="Times New Roman" w:cs="Times New Roman"/>
                <w:lang w:val="sr-Cyrl-RS"/>
              </w:rPr>
              <w:t>т</w:t>
            </w:r>
            <w:r w:rsidRPr="00171B85">
              <w:rPr>
                <w:rFonts w:ascii="Times New Roman" w:hAnsi="Times New Roman" w:cs="Times New Roman"/>
              </w:rPr>
              <w:t>ање и појам</w:t>
            </w:r>
          </w:p>
          <w:p w:rsidR="0039368E" w:rsidRPr="00171B85" w:rsidRDefault="0039368E" w:rsidP="00D5500D">
            <w:pPr>
              <w:pStyle w:val="TableParagraph"/>
              <w:spacing w:before="41"/>
              <w:ind w:left="720"/>
              <w:jc w:val="both"/>
              <w:rPr>
                <w:rFonts w:ascii="Times New Roman" w:hAnsi="Times New Roman" w:cs="Times New Roman"/>
                <w:lang w:val="sr-Cyrl-RS"/>
              </w:rPr>
            </w:pPr>
            <w:r w:rsidRPr="00171B85">
              <w:rPr>
                <w:rFonts w:ascii="Times New Roman" w:hAnsi="Times New Roman" w:cs="Times New Roman"/>
              </w:rPr>
              <w:t>Реалног</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5. МОЈ ПРАВИ ЛИК</w:t>
            </w:r>
          </w:p>
          <w:p w:rsidR="0039368E" w:rsidRPr="00171B85" w:rsidRDefault="0039368E" w:rsidP="00103F69">
            <w:pPr>
              <w:pStyle w:val="TableParagraph"/>
              <w:numPr>
                <w:ilvl w:val="0"/>
                <w:numId w:val="113"/>
              </w:numPr>
              <w:tabs>
                <w:tab w:val="left" w:pos="779"/>
                <w:tab w:val="left" w:pos="780"/>
              </w:tabs>
              <w:spacing w:before="39"/>
              <w:ind w:right="186"/>
              <w:jc w:val="both"/>
              <w:rPr>
                <w:rFonts w:ascii="Times New Roman" w:hAnsi="Times New Roman" w:cs="Times New Roman"/>
              </w:rPr>
            </w:pPr>
            <w:r w:rsidRPr="00171B85">
              <w:rPr>
                <w:rFonts w:ascii="Times New Roman" w:hAnsi="Times New Roman" w:cs="Times New Roman"/>
              </w:rPr>
              <w:t xml:space="preserve">Појам мишљења кроз </w:t>
            </w:r>
            <w:r w:rsidRPr="00171B85">
              <w:rPr>
                <w:rFonts w:ascii="Times New Roman" w:hAnsi="Times New Roman" w:cs="Times New Roman"/>
                <w:lang w:val="sr-Cyrl-RS"/>
              </w:rPr>
              <w:t>историју</w:t>
            </w:r>
            <w:r w:rsidRPr="00171B85">
              <w:rPr>
                <w:rFonts w:ascii="Times New Roman" w:hAnsi="Times New Roman" w:cs="Times New Roman"/>
              </w:rPr>
              <w:t xml:space="preserve"> филозофије у смислу</w:t>
            </w:r>
            <w:r w:rsidRPr="00171B85">
              <w:rPr>
                <w:rFonts w:ascii="Times New Roman" w:hAnsi="Times New Roman" w:cs="Times New Roman"/>
                <w:lang w:val="sr-Cyrl-RS"/>
              </w:rPr>
              <w:t xml:space="preserve"> </w:t>
            </w:r>
            <w:r w:rsidRPr="00171B85">
              <w:rPr>
                <w:rFonts w:ascii="Times New Roman" w:hAnsi="Times New Roman" w:cs="Times New Roman"/>
              </w:rPr>
              <w:t>етичког</w:t>
            </w:r>
            <w:r w:rsidRPr="00171B85">
              <w:rPr>
                <w:rFonts w:ascii="Times New Roman" w:hAnsi="Times New Roman" w:cs="Times New Roman"/>
                <w:spacing w:val="-2"/>
              </w:rPr>
              <w:t xml:space="preserve"> </w:t>
            </w:r>
            <w:r w:rsidRPr="00171B85">
              <w:rPr>
                <w:rFonts w:ascii="Times New Roman" w:hAnsi="Times New Roman" w:cs="Times New Roman"/>
              </w:rPr>
              <w:t>приступа</w:t>
            </w:r>
            <w:r w:rsidRPr="00171B85">
              <w:rPr>
                <w:rFonts w:ascii="Times New Roman" w:hAnsi="Times New Roman" w:cs="Times New Roman"/>
                <w:lang w:val="sr-Cyrl-RS"/>
              </w:rPr>
              <w:t>.</w:t>
            </w:r>
          </w:p>
          <w:p w:rsidR="0039368E" w:rsidRPr="00171B85" w:rsidRDefault="0039368E" w:rsidP="00103F69">
            <w:pPr>
              <w:pStyle w:val="TableParagraph"/>
              <w:numPr>
                <w:ilvl w:val="0"/>
                <w:numId w:val="113"/>
              </w:numPr>
              <w:tabs>
                <w:tab w:val="left" w:pos="779"/>
                <w:tab w:val="left" w:pos="780"/>
              </w:tabs>
              <w:ind w:hanging="361"/>
              <w:jc w:val="both"/>
              <w:rPr>
                <w:rFonts w:ascii="Times New Roman" w:hAnsi="Times New Roman" w:cs="Times New Roman"/>
              </w:rPr>
            </w:pPr>
            <w:r w:rsidRPr="00171B85">
              <w:rPr>
                <w:rFonts w:ascii="Times New Roman" w:hAnsi="Times New Roman" w:cs="Times New Roman"/>
              </w:rPr>
              <w:t>Мјесто осјећа</w:t>
            </w:r>
            <w:r w:rsidRPr="00171B85">
              <w:rPr>
                <w:rFonts w:ascii="Times New Roman" w:hAnsi="Times New Roman" w:cs="Times New Roman"/>
                <w:lang w:val="sr-Cyrl-RS"/>
              </w:rPr>
              <w:t>њ</w:t>
            </w:r>
            <w:r w:rsidRPr="00171B85">
              <w:rPr>
                <w:rFonts w:ascii="Times New Roman" w:hAnsi="Times New Roman" w:cs="Times New Roman"/>
              </w:rPr>
              <w:t>а у</w:t>
            </w:r>
            <w:r w:rsidRPr="00171B85">
              <w:rPr>
                <w:rFonts w:ascii="Times New Roman" w:hAnsi="Times New Roman" w:cs="Times New Roman"/>
                <w:spacing w:val="-5"/>
              </w:rPr>
              <w:t xml:space="preserve"> </w:t>
            </w:r>
            <w:r w:rsidRPr="00171B85">
              <w:rPr>
                <w:rFonts w:ascii="Times New Roman" w:hAnsi="Times New Roman" w:cs="Times New Roman"/>
              </w:rPr>
              <w:t>етици</w:t>
            </w:r>
            <w:r w:rsidRPr="00171B85">
              <w:rPr>
                <w:rFonts w:ascii="Times New Roman" w:hAnsi="Times New Roman" w:cs="Times New Roman"/>
                <w:lang w:val="sr-Cyrl-RS"/>
              </w:rPr>
              <w:t>.</w:t>
            </w:r>
          </w:p>
        </w:tc>
        <w:tc>
          <w:tcPr>
            <w:tcW w:w="2845" w:type="dxa"/>
          </w:tcPr>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ind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ind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ind w:right="217"/>
              <w:jc w:val="both"/>
              <w:rPr>
                <w:rFonts w:ascii="Times New Roman" w:hAnsi="Times New Roman" w:cs="Times New Roman"/>
              </w:rPr>
            </w:pPr>
            <w:r w:rsidRPr="00171B85">
              <w:rPr>
                <w:rFonts w:ascii="Times New Roman" w:hAnsi="Times New Roman" w:cs="Times New Roman"/>
              </w:rPr>
              <w:t xml:space="preserve">Друштвене и природне </w:t>
            </w:r>
            <w:r w:rsidRPr="00171B85">
              <w:rPr>
                <w:rFonts w:ascii="Times New Roman" w:hAnsi="Times New Roman" w:cs="Times New Roman"/>
                <w:lang w:val="sr-Cyrl-RS"/>
              </w:rPr>
              <w:t>науке.</w:t>
            </w:r>
            <w:r w:rsidRPr="00171B85">
              <w:rPr>
                <w:rFonts w:ascii="Times New Roman" w:hAnsi="Times New Roman" w:cs="Times New Roman"/>
              </w:rPr>
              <w:t xml:space="preserve"> </w:t>
            </w:r>
          </w:p>
        </w:tc>
      </w:tr>
      <w:tr w:rsidR="0039368E" w:rsidRPr="00171B85" w:rsidTr="00D5500D">
        <w:trPr>
          <w:trHeight w:val="420"/>
          <w:jc w:val="center"/>
        </w:trPr>
        <w:tc>
          <w:tcPr>
            <w:tcW w:w="9353" w:type="dxa"/>
            <w:gridSpan w:val="3"/>
          </w:tcPr>
          <w:p w:rsidR="0039368E" w:rsidRPr="00171B85" w:rsidRDefault="0039368E" w:rsidP="00D5500D">
            <w:pPr>
              <w:pStyle w:val="TableParagraph"/>
              <w:ind w:left="107"/>
              <w:jc w:val="both"/>
              <w:rPr>
                <w:rFonts w:ascii="Times New Roman" w:hAnsi="Times New Roman" w:cs="Times New Roman"/>
                <w:b/>
              </w:rPr>
            </w:pPr>
            <w:r w:rsidRPr="00171B85">
              <w:rPr>
                <w:rFonts w:ascii="Times New Roman" w:hAnsi="Times New Roman" w:cs="Times New Roman"/>
                <w:b/>
              </w:rPr>
              <w:t xml:space="preserve">ЦЈЕЛИНА II– ИЗАЗОВИ ОДРАСТАЊА И САЗРИЈЕВАЊА (оквирни број </w:t>
            </w:r>
            <w:r w:rsidR="0039227B" w:rsidRPr="00171B85">
              <w:rPr>
                <w:rFonts w:ascii="Times New Roman" w:hAnsi="Times New Roman" w:cs="Times New Roman"/>
                <w:b/>
              </w:rPr>
              <w:t xml:space="preserve">наставних </w:t>
            </w:r>
            <w:r w:rsidRPr="00171B85">
              <w:rPr>
                <w:rFonts w:ascii="Times New Roman" w:hAnsi="Times New Roman" w:cs="Times New Roman"/>
                <w:b/>
                <w:lang w:val="sr-Cyrl-RS"/>
              </w:rPr>
              <w:t>часова</w:t>
            </w:r>
            <w:r w:rsidRPr="00171B85">
              <w:rPr>
                <w:rFonts w:ascii="Times New Roman" w:hAnsi="Times New Roman" w:cs="Times New Roman"/>
                <w:b/>
              </w:rPr>
              <w:t xml:space="preserve"> – 4)</w:t>
            </w:r>
          </w:p>
        </w:tc>
      </w:tr>
      <w:tr w:rsidR="0039368E" w:rsidRPr="00171B85" w:rsidTr="00D5500D">
        <w:trPr>
          <w:trHeight w:val="818"/>
          <w:jc w:val="center"/>
        </w:trPr>
        <w:tc>
          <w:tcPr>
            <w:tcW w:w="3229" w:type="dxa"/>
            <w:vAlign w:val="center"/>
          </w:tcPr>
          <w:p w:rsidR="0039368E" w:rsidRPr="00171B85" w:rsidRDefault="0039368E" w:rsidP="00D5500D">
            <w:pPr>
              <w:pStyle w:val="TableParagraph"/>
              <w:spacing w:before="152"/>
              <w:ind w:left="107"/>
              <w:jc w:val="center"/>
              <w:rPr>
                <w:rFonts w:ascii="Times New Roman" w:hAnsi="Times New Roman" w:cs="Times New Roman"/>
                <w:b/>
              </w:rPr>
            </w:pPr>
            <w:r w:rsidRPr="00171B85">
              <w:rPr>
                <w:rFonts w:ascii="Times New Roman" w:hAnsi="Times New Roman" w:cs="Times New Roman"/>
                <w:b/>
              </w:rPr>
              <w:t>Оперативни циљеви</w:t>
            </w:r>
          </w:p>
        </w:tc>
        <w:tc>
          <w:tcPr>
            <w:tcW w:w="327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Садржај – наставне јединице и</w:t>
            </w:r>
          </w:p>
          <w:p w:rsidR="0039368E" w:rsidRPr="00171B85" w:rsidRDefault="0039368E" w:rsidP="00D5500D">
            <w:pPr>
              <w:pStyle w:val="TableParagraph"/>
              <w:spacing w:before="41"/>
              <w:ind w:left="107"/>
              <w:jc w:val="center"/>
              <w:rPr>
                <w:rFonts w:ascii="Times New Roman" w:hAnsi="Times New Roman" w:cs="Times New Roman"/>
                <w:b/>
              </w:rPr>
            </w:pPr>
            <w:r w:rsidRPr="00171B85">
              <w:rPr>
                <w:rFonts w:ascii="Times New Roman" w:hAnsi="Times New Roman" w:cs="Times New Roman"/>
                <w:b/>
              </w:rPr>
              <w:t>објашњења кључних појмова</w:t>
            </w:r>
          </w:p>
        </w:tc>
        <w:tc>
          <w:tcPr>
            <w:tcW w:w="2845" w:type="dxa"/>
            <w:vAlign w:val="center"/>
          </w:tcPr>
          <w:p w:rsidR="0039368E" w:rsidRPr="00171B85" w:rsidRDefault="0039368E" w:rsidP="00D5500D">
            <w:pPr>
              <w:pStyle w:val="TableParagraph"/>
              <w:ind w:left="107" w:right="721"/>
              <w:jc w:val="center"/>
              <w:rPr>
                <w:rFonts w:ascii="Times New Roman" w:hAnsi="Times New Roman" w:cs="Times New Roman"/>
                <w:b/>
              </w:rPr>
            </w:pPr>
            <w:r w:rsidRPr="00171B85">
              <w:rPr>
                <w:rFonts w:ascii="Times New Roman" w:hAnsi="Times New Roman" w:cs="Times New Roman"/>
                <w:b/>
              </w:rPr>
              <w:t>Корелација с наставним предметима</w:t>
            </w:r>
          </w:p>
        </w:tc>
      </w:tr>
      <w:tr w:rsidR="0039368E" w:rsidRPr="00171B85" w:rsidTr="00D5500D">
        <w:trPr>
          <w:trHeight w:val="3561"/>
          <w:jc w:val="center"/>
        </w:trPr>
        <w:tc>
          <w:tcPr>
            <w:tcW w:w="322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b/>
              </w:rPr>
              <w:t>Ученик треба</w:t>
            </w:r>
            <w:r w:rsidRPr="00171B85">
              <w:rPr>
                <w:rFonts w:ascii="Times New Roman" w:hAnsi="Times New Roman" w:cs="Times New Roman"/>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3"/>
              <w:jc w:val="both"/>
              <w:rPr>
                <w:rFonts w:ascii="Times New Roman" w:hAnsi="Times New Roman" w:cs="Times New Roman"/>
              </w:rPr>
            </w:pPr>
          </w:p>
          <w:p w:rsidR="0039368E" w:rsidRPr="00171B85" w:rsidRDefault="0039368E" w:rsidP="00103F69">
            <w:pPr>
              <w:pStyle w:val="TableParagraph"/>
              <w:numPr>
                <w:ilvl w:val="0"/>
                <w:numId w:val="112"/>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Раздвајати значајно у</w:t>
            </w:r>
          </w:p>
          <w:p w:rsidR="0039368E" w:rsidRPr="00171B85" w:rsidRDefault="0039368E" w:rsidP="00D5500D">
            <w:pPr>
              <w:pStyle w:val="TableParagraph"/>
              <w:spacing w:before="41"/>
              <w:ind w:left="561"/>
              <w:jc w:val="both"/>
              <w:rPr>
                <w:rFonts w:ascii="Times New Roman" w:hAnsi="Times New Roman" w:cs="Times New Roman"/>
                <w:lang w:val="sr-Cyrl-RS"/>
              </w:rPr>
            </w:pPr>
            <w:r w:rsidRPr="00171B85">
              <w:rPr>
                <w:rFonts w:ascii="Times New Roman" w:hAnsi="Times New Roman" w:cs="Times New Roman"/>
                <w:lang w:val="sr-Cyrl-RS"/>
              </w:rPr>
              <w:t>г</w:t>
            </w:r>
            <w:r w:rsidRPr="00171B85">
              <w:rPr>
                <w:rFonts w:ascii="Times New Roman" w:hAnsi="Times New Roman" w:cs="Times New Roman"/>
              </w:rPr>
              <w:t>радиву</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112"/>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Формирати критички</w:t>
            </w:r>
            <w:r w:rsidRPr="00171B85">
              <w:rPr>
                <w:rFonts w:ascii="Times New Roman" w:hAnsi="Times New Roman" w:cs="Times New Roman"/>
                <w:spacing w:val="-1"/>
              </w:rPr>
              <w:t xml:space="preserve"> </w:t>
            </w:r>
            <w:r w:rsidRPr="00171B85">
              <w:rPr>
                <w:rFonts w:ascii="Times New Roman" w:hAnsi="Times New Roman" w:cs="Times New Roman"/>
              </w:rPr>
              <w:t>став</w:t>
            </w:r>
            <w:r w:rsidRPr="00171B85">
              <w:rPr>
                <w:rFonts w:ascii="Times New Roman" w:hAnsi="Times New Roman" w:cs="Times New Roman"/>
                <w:lang w:val="sr-Cyrl-RS"/>
              </w:rPr>
              <w:t>.</w:t>
            </w: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1. ЗАГОНЕТКА ЖИВОТА</w:t>
            </w:r>
          </w:p>
          <w:p w:rsidR="0039368E" w:rsidRPr="00171B85" w:rsidRDefault="0039368E" w:rsidP="00103F69">
            <w:pPr>
              <w:pStyle w:val="TableParagraph"/>
              <w:numPr>
                <w:ilvl w:val="0"/>
                <w:numId w:val="111"/>
              </w:numPr>
              <w:tabs>
                <w:tab w:val="left" w:pos="736"/>
                <w:tab w:val="left" w:pos="737"/>
              </w:tabs>
              <w:spacing w:before="1"/>
              <w:ind w:hanging="361"/>
              <w:jc w:val="both"/>
              <w:rPr>
                <w:rFonts w:ascii="Times New Roman" w:hAnsi="Times New Roman" w:cs="Times New Roman"/>
              </w:rPr>
            </w:pPr>
            <w:r w:rsidRPr="00171B85">
              <w:rPr>
                <w:rFonts w:ascii="Times New Roman" w:hAnsi="Times New Roman" w:cs="Times New Roman"/>
              </w:rPr>
              <w:t>Основни етички</w:t>
            </w:r>
            <w:r w:rsidRPr="00171B85">
              <w:rPr>
                <w:rFonts w:ascii="Times New Roman" w:hAnsi="Times New Roman" w:cs="Times New Roman"/>
                <w:spacing w:val="-2"/>
              </w:rPr>
              <w:t xml:space="preserve"> </w:t>
            </w:r>
            <w:r w:rsidRPr="00171B85">
              <w:rPr>
                <w:rFonts w:ascii="Times New Roman" w:hAnsi="Times New Roman" w:cs="Times New Roman"/>
              </w:rPr>
              <w:t>појмови</w:t>
            </w:r>
            <w:r w:rsidRPr="00171B85">
              <w:rPr>
                <w:rFonts w:ascii="Times New Roman" w:hAnsi="Times New Roman" w:cs="Times New Roman"/>
                <w:lang w:val="sr-Cyrl-RS"/>
              </w:rPr>
              <w:t>.</w:t>
            </w:r>
          </w:p>
          <w:p w:rsidR="0039368E" w:rsidRPr="00171B85" w:rsidRDefault="0039368E" w:rsidP="00103F69">
            <w:pPr>
              <w:pStyle w:val="TableParagraph"/>
              <w:numPr>
                <w:ilvl w:val="0"/>
                <w:numId w:val="111"/>
              </w:numPr>
              <w:tabs>
                <w:tab w:val="left" w:pos="736"/>
                <w:tab w:val="left" w:pos="737"/>
              </w:tabs>
              <w:spacing w:before="2"/>
              <w:ind w:right="203"/>
              <w:jc w:val="both"/>
              <w:rPr>
                <w:rFonts w:ascii="Times New Roman" w:hAnsi="Times New Roman" w:cs="Times New Roman"/>
              </w:rPr>
            </w:pPr>
            <w:r w:rsidRPr="00171B85">
              <w:rPr>
                <w:rFonts w:ascii="Times New Roman" w:hAnsi="Times New Roman" w:cs="Times New Roman"/>
              </w:rPr>
              <w:t xml:space="preserve">Употреба етичких </w:t>
            </w:r>
            <w:r w:rsidRPr="00171B85">
              <w:rPr>
                <w:rFonts w:ascii="Times New Roman" w:hAnsi="Times New Roman" w:cs="Times New Roman"/>
                <w:spacing w:val="-3"/>
              </w:rPr>
              <w:t xml:space="preserve">појмова </w:t>
            </w:r>
            <w:r w:rsidRPr="00171B85">
              <w:rPr>
                <w:rFonts w:ascii="Times New Roman" w:hAnsi="Times New Roman" w:cs="Times New Roman"/>
              </w:rPr>
              <w:t>кроз различите</w:t>
            </w:r>
            <w:r w:rsidRPr="00171B85">
              <w:rPr>
                <w:rFonts w:ascii="Times New Roman" w:hAnsi="Times New Roman" w:cs="Times New Roman"/>
                <w:spacing w:val="-1"/>
              </w:rPr>
              <w:t xml:space="preserve"> </w:t>
            </w:r>
            <w:r w:rsidRPr="00171B85">
              <w:rPr>
                <w:rFonts w:ascii="Times New Roman" w:hAnsi="Times New Roman" w:cs="Times New Roman"/>
              </w:rPr>
              <w:t>сегменте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2"/>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lang w:val="sr-Cyrl-RS"/>
              </w:rPr>
            </w:pPr>
            <w:r w:rsidRPr="00171B85">
              <w:rPr>
                <w:rFonts w:ascii="Times New Roman" w:hAnsi="Times New Roman" w:cs="Times New Roman"/>
              </w:rPr>
              <w:t xml:space="preserve">2. ВЛАСТИТИ </w:t>
            </w:r>
            <w:r w:rsidRPr="00171B85">
              <w:rPr>
                <w:rFonts w:ascii="Times New Roman" w:hAnsi="Times New Roman" w:cs="Times New Roman"/>
                <w:lang w:val="sr-Cyrl-RS"/>
              </w:rPr>
              <w:t xml:space="preserve">СИСТЕМ </w:t>
            </w:r>
            <w:r w:rsidRPr="00171B85">
              <w:rPr>
                <w:rFonts w:ascii="Times New Roman" w:hAnsi="Times New Roman" w:cs="Times New Roman"/>
              </w:rPr>
              <w:t>ВРИЈЕДНОС</w:t>
            </w:r>
            <w:r w:rsidRPr="00171B85">
              <w:rPr>
                <w:rFonts w:ascii="Times New Roman" w:hAnsi="Times New Roman" w:cs="Times New Roman"/>
                <w:lang w:val="sr-Cyrl-RS"/>
              </w:rPr>
              <w:t>ТИ</w:t>
            </w:r>
          </w:p>
          <w:p w:rsidR="0039368E" w:rsidRPr="00171B85" w:rsidRDefault="0039368E" w:rsidP="00103F69">
            <w:pPr>
              <w:pStyle w:val="TableParagraph"/>
              <w:numPr>
                <w:ilvl w:val="0"/>
                <w:numId w:val="109"/>
              </w:numPr>
              <w:tabs>
                <w:tab w:val="left" w:pos="737"/>
              </w:tabs>
              <w:ind w:right="121"/>
              <w:jc w:val="both"/>
              <w:rPr>
                <w:rFonts w:ascii="Times New Roman" w:hAnsi="Times New Roman" w:cs="Times New Roman"/>
              </w:rPr>
            </w:pPr>
            <w:r w:rsidRPr="00171B85">
              <w:rPr>
                <w:rFonts w:ascii="Times New Roman" w:hAnsi="Times New Roman" w:cs="Times New Roman"/>
              </w:rPr>
              <w:t xml:space="preserve">Преиспитивање </w:t>
            </w:r>
            <w:r w:rsidRPr="00171B85">
              <w:rPr>
                <w:rFonts w:ascii="Times New Roman" w:hAnsi="Times New Roman" w:cs="Times New Roman"/>
                <w:spacing w:val="-3"/>
              </w:rPr>
              <w:t xml:space="preserve">властитог </w:t>
            </w:r>
            <w:r w:rsidRPr="00171B85">
              <w:rPr>
                <w:rFonts w:ascii="Times New Roman" w:hAnsi="Times New Roman" w:cs="Times New Roman"/>
                <w:lang w:val="sr-Cyrl-RS"/>
              </w:rPr>
              <w:t>система вриједности,</w:t>
            </w:r>
            <w:r w:rsidRPr="00171B85">
              <w:rPr>
                <w:rFonts w:ascii="Times New Roman" w:hAnsi="Times New Roman" w:cs="Times New Roman"/>
              </w:rPr>
              <w:t xml:space="preserve"> </w:t>
            </w:r>
          </w:p>
          <w:p w:rsidR="0039368E" w:rsidRPr="00171B85" w:rsidRDefault="0039368E" w:rsidP="00103F69">
            <w:pPr>
              <w:pStyle w:val="TableParagraph"/>
              <w:numPr>
                <w:ilvl w:val="0"/>
                <w:numId w:val="109"/>
              </w:numPr>
              <w:tabs>
                <w:tab w:val="left" w:pos="737"/>
              </w:tabs>
              <w:ind w:right="121"/>
              <w:jc w:val="both"/>
              <w:rPr>
                <w:rFonts w:ascii="Times New Roman" w:hAnsi="Times New Roman" w:cs="Times New Roman"/>
              </w:rPr>
            </w:pPr>
            <w:r w:rsidRPr="00171B85">
              <w:rPr>
                <w:rFonts w:ascii="Times New Roman" w:hAnsi="Times New Roman" w:cs="Times New Roman"/>
                <w:lang w:val="sr-Cyrl-RS"/>
              </w:rPr>
              <w:t>Поређење</w:t>
            </w:r>
            <w:r w:rsidRPr="00171B85">
              <w:rPr>
                <w:rFonts w:ascii="Times New Roman" w:hAnsi="Times New Roman" w:cs="Times New Roman"/>
              </w:rPr>
              <w:t xml:space="preserve"> етичких начела с начелима којима смо се до сада</w:t>
            </w:r>
            <w:r w:rsidRPr="00171B85">
              <w:rPr>
                <w:rFonts w:ascii="Times New Roman" w:hAnsi="Times New Roman" w:cs="Times New Roman"/>
                <w:spacing w:val="-1"/>
              </w:rPr>
              <w:t xml:space="preserve"> </w:t>
            </w:r>
            <w:r w:rsidRPr="00171B85">
              <w:rPr>
                <w:rFonts w:ascii="Times New Roman" w:hAnsi="Times New Roman" w:cs="Times New Roman"/>
              </w:rPr>
              <w:t>водили</w:t>
            </w:r>
            <w:r w:rsidRPr="00171B85">
              <w:rPr>
                <w:rFonts w:ascii="Times New Roman" w:hAnsi="Times New Roman" w:cs="Times New Roman"/>
                <w:lang w:val="sr-Cyrl-RS"/>
              </w:rPr>
              <w:t>,</w:t>
            </w:r>
          </w:p>
          <w:p w:rsidR="0039368E" w:rsidRPr="00171B85" w:rsidRDefault="0039368E" w:rsidP="00103F69">
            <w:pPr>
              <w:pStyle w:val="TableParagraph"/>
              <w:numPr>
                <w:ilvl w:val="0"/>
                <w:numId w:val="109"/>
              </w:numPr>
              <w:tabs>
                <w:tab w:val="left" w:pos="359"/>
                <w:tab w:val="left" w:pos="360"/>
              </w:tabs>
              <w:ind w:right="285" w:hanging="737"/>
              <w:jc w:val="both"/>
              <w:rPr>
                <w:rFonts w:ascii="Times New Roman" w:hAnsi="Times New Roman" w:cs="Times New Roman"/>
              </w:rPr>
            </w:pPr>
            <w:r w:rsidRPr="00171B85">
              <w:rPr>
                <w:rFonts w:ascii="Times New Roman" w:hAnsi="Times New Roman" w:cs="Times New Roman"/>
              </w:rPr>
              <w:t>Исправност или</w:t>
            </w:r>
            <w:r w:rsidRPr="00171B85">
              <w:rPr>
                <w:rFonts w:ascii="Times New Roman" w:hAnsi="Times New Roman" w:cs="Times New Roman"/>
                <w:spacing w:val="-11"/>
              </w:rPr>
              <w:t xml:space="preserve"> </w:t>
            </w:r>
            <w:r w:rsidRPr="00171B85">
              <w:rPr>
                <w:rFonts w:ascii="Times New Roman" w:hAnsi="Times New Roman" w:cs="Times New Roman"/>
              </w:rPr>
              <w:t>неисправнот</w:t>
            </w:r>
          </w:p>
          <w:p w:rsidR="0039368E" w:rsidRPr="00171B85" w:rsidRDefault="0039368E" w:rsidP="00D5500D">
            <w:pPr>
              <w:pStyle w:val="TableParagraph"/>
              <w:spacing w:before="1"/>
              <w:jc w:val="both"/>
              <w:rPr>
                <w:rFonts w:ascii="Times New Roman" w:hAnsi="Times New Roman" w:cs="Times New Roman"/>
              </w:rPr>
            </w:pPr>
            <w:r w:rsidRPr="00171B85">
              <w:rPr>
                <w:rFonts w:ascii="Times New Roman" w:hAnsi="Times New Roman" w:cs="Times New Roman"/>
              </w:rPr>
              <w:t>кориш</w:t>
            </w:r>
            <w:r w:rsidRPr="00171B85">
              <w:rPr>
                <w:rFonts w:ascii="Times New Roman" w:hAnsi="Times New Roman" w:cs="Times New Roman"/>
                <w:lang w:val="sr-Cyrl-RS"/>
              </w:rPr>
              <w:t>ћ</w:t>
            </w:r>
            <w:r w:rsidRPr="00171B85">
              <w:rPr>
                <w:rFonts w:ascii="Times New Roman" w:hAnsi="Times New Roman" w:cs="Times New Roman"/>
              </w:rPr>
              <w:t>ења неких</w:t>
            </w:r>
            <w:r w:rsidRPr="00171B85">
              <w:rPr>
                <w:rFonts w:ascii="Times New Roman" w:hAnsi="Times New Roman" w:cs="Times New Roman"/>
                <w:spacing w:val="-5"/>
              </w:rPr>
              <w:t xml:space="preserve"> </w:t>
            </w:r>
            <w:r w:rsidRPr="00171B85">
              <w:rPr>
                <w:rFonts w:ascii="Times New Roman" w:hAnsi="Times New Roman" w:cs="Times New Roman"/>
              </w:rPr>
              <w:t xml:space="preserve">појмова. </w:t>
            </w:r>
            <w:r w:rsidRPr="00171B85">
              <w:rPr>
                <w:rFonts w:ascii="Times New Roman" w:hAnsi="Times New Roman" w:cs="Times New Roman"/>
                <w:lang w:val="sr-Cyrl-BA"/>
              </w:rPr>
              <w:t>3.</w:t>
            </w:r>
            <w:r w:rsidRPr="00171B85">
              <w:rPr>
                <w:rFonts w:ascii="Times New Roman" w:hAnsi="Times New Roman" w:cs="Times New Roman"/>
              </w:rPr>
              <w:t>ВЈЕРА, СУМЊА</w:t>
            </w:r>
          </w:p>
          <w:p w:rsidR="0039368E" w:rsidRPr="00171B85" w:rsidRDefault="0039368E" w:rsidP="00103F69">
            <w:pPr>
              <w:pStyle w:val="TableParagraph"/>
              <w:numPr>
                <w:ilvl w:val="0"/>
                <w:numId w:val="109"/>
              </w:numPr>
              <w:tabs>
                <w:tab w:val="left" w:pos="736"/>
                <w:tab w:val="left" w:pos="737"/>
              </w:tabs>
              <w:ind w:hanging="361"/>
              <w:jc w:val="both"/>
              <w:rPr>
                <w:rFonts w:ascii="Times New Roman" w:hAnsi="Times New Roman" w:cs="Times New Roman"/>
              </w:rPr>
            </w:pPr>
            <w:r w:rsidRPr="00171B85">
              <w:rPr>
                <w:rFonts w:ascii="Times New Roman" w:hAnsi="Times New Roman" w:cs="Times New Roman"/>
              </w:rPr>
              <w:t>Снага духа и</w:t>
            </w:r>
            <w:r w:rsidRPr="00171B85">
              <w:rPr>
                <w:rFonts w:ascii="Times New Roman" w:hAnsi="Times New Roman" w:cs="Times New Roman"/>
                <w:spacing w:val="-1"/>
              </w:rPr>
              <w:t xml:space="preserve"> </w:t>
            </w:r>
            <w:r w:rsidRPr="00171B85">
              <w:rPr>
                <w:rFonts w:ascii="Times New Roman" w:hAnsi="Times New Roman" w:cs="Times New Roman"/>
              </w:rPr>
              <w:t>тијела</w:t>
            </w:r>
            <w:r w:rsidRPr="00171B85">
              <w:rPr>
                <w:rFonts w:ascii="Times New Roman" w:hAnsi="Times New Roman" w:cs="Times New Roman"/>
                <w:lang w:val="sr-Cyrl-RS"/>
              </w:rPr>
              <w:t>.</w:t>
            </w:r>
          </w:p>
          <w:p w:rsidR="0039368E" w:rsidRPr="00171B85" w:rsidRDefault="0039368E" w:rsidP="00103F69">
            <w:pPr>
              <w:pStyle w:val="TableParagraph"/>
              <w:numPr>
                <w:ilvl w:val="0"/>
                <w:numId w:val="109"/>
              </w:numPr>
              <w:tabs>
                <w:tab w:val="left" w:pos="736"/>
                <w:tab w:val="left" w:pos="737"/>
              </w:tabs>
              <w:ind w:hanging="361"/>
              <w:jc w:val="both"/>
              <w:rPr>
                <w:rFonts w:ascii="Times New Roman" w:hAnsi="Times New Roman" w:cs="Times New Roman"/>
              </w:rPr>
            </w:pPr>
            <w:r w:rsidRPr="00171B85">
              <w:rPr>
                <w:rFonts w:ascii="Times New Roman" w:hAnsi="Times New Roman" w:cs="Times New Roman"/>
              </w:rPr>
              <w:t>Корисност вјере и сумње</w:t>
            </w:r>
            <w:r w:rsidRPr="00171B85">
              <w:rPr>
                <w:rFonts w:ascii="Times New Roman" w:hAnsi="Times New Roman" w:cs="Times New Roman"/>
                <w:spacing w:val="-9"/>
              </w:rPr>
              <w:t xml:space="preserve"> </w:t>
            </w:r>
            <w:r w:rsidRPr="00171B85">
              <w:rPr>
                <w:rFonts w:ascii="Times New Roman" w:hAnsi="Times New Roman" w:cs="Times New Roman"/>
              </w:rPr>
              <w:t>у</w:t>
            </w:r>
          </w:p>
          <w:p w:rsidR="0039368E" w:rsidRPr="00171B85" w:rsidRDefault="0039368E" w:rsidP="00D5500D">
            <w:pPr>
              <w:pStyle w:val="TableParagraph"/>
              <w:ind w:left="736"/>
              <w:jc w:val="both"/>
              <w:rPr>
                <w:rFonts w:ascii="Times New Roman" w:hAnsi="Times New Roman" w:cs="Times New Roman"/>
                <w:lang w:val="sr-Cyrl-RS"/>
              </w:rPr>
            </w:pPr>
            <w:r w:rsidRPr="00171B85">
              <w:rPr>
                <w:rFonts w:ascii="Times New Roman" w:hAnsi="Times New Roman" w:cs="Times New Roman"/>
              </w:rPr>
              <w:t>етичким начелима</w:t>
            </w:r>
            <w:r w:rsidRPr="00171B85">
              <w:rPr>
                <w:rFonts w:ascii="Times New Roman" w:hAnsi="Times New Roman" w:cs="Times New Roman"/>
                <w:lang w:val="sr-Cyrl-RS"/>
              </w:rPr>
              <w:t>.</w:t>
            </w:r>
          </w:p>
          <w:p w:rsidR="0039368E" w:rsidRPr="00171B85" w:rsidRDefault="0039368E" w:rsidP="00103F69">
            <w:pPr>
              <w:pStyle w:val="TableParagraph"/>
              <w:numPr>
                <w:ilvl w:val="0"/>
                <w:numId w:val="109"/>
              </w:numPr>
              <w:tabs>
                <w:tab w:val="left" w:pos="736"/>
                <w:tab w:val="left" w:pos="737"/>
              </w:tabs>
              <w:ind w:right="126"/>
              <w:jc w:val="both"/>
              <w:rPr>
                <w:rFonts w:ascii="Times New Roman" w:hAnsi="Times New Roman" w:cs="Times New Roman"/>
              </w:rPr>
            </w:pPr>
            <w:r w:rsidRPr="00171B85">
              <w:rPr>
                <w:rFonts w:ascii="Times New Roman" w:hAnsi="Times New Roman" w:cs="Times New Roman"/>
              </w:rPr>
              <w:t xml:space="preserve">Појмови вјере, сумње и снаге у етичким филозофским </w:t>
            </w:r>
            <w:r w:rsidRPr="00171B85">
              <w:rPr>
                <w:rFonts w:ascii="Times New Roman" w:hAnsi="Times New Roman" w:cs="Times New Roman"/>
                <w:lang w:val="sr-Cyrl-RS"/>
              </w:rPr>
              <w:t>становиштима.</w:t>
            </w:r>
          </w:p>
          <w:p w:rsidR="0039368E" w:rsidRPr="00171B85" w:rsidRDefault="0039368E" w:rsidP="00D5500D">
            <w:pPr>
              <w:pStyle w:val="TableParagraph"/>
              <w:ind w:right="269"/>
              <w:jc w:val="both"/>
              <w:rPr>
                <w:rFonts w:ascii="Times New Roman" w:hAnsi="Times New Roman" w:cs="Times New Roman"/>
              </w:rPr>
            </w:pPr>
          </w:p>
          <w:p w:rsidR="0039368E" w:rsidRPr="00171B85" w:rsidRDefault="0039368E" w:rsidP="00D5500D">
            <w:pPr>
              <w:pStyle w:val="TableParagraph"/>
              <w:tabs>
                <w:tab w:val="left" w:pos="736"/>
                <w:tab w:val="left" w:pos="737"/>
              </w:tabs>
              <w:spacing w:before="1"/>
              <w:ind w:left="736" w:right="509"/>
              <w:jc w:val="both"/>
              <w:rPr>
                <w:rFonts w:ascii="Times New Roman" w:hAnsi="Times New Roman" w:cs="Times New Roman"/>
              </w:rPr>
            </w:pPr>
          </w:p>
        </w:tc>
        <w:tc>
          <w:tcPr>
            <w:tcW w:w="2845" w:type="dxa"/>
          </w:tcPr>
          <w:p w:rsidR="0039368E" w:rsidRPr="00171B85" w:rsidRDefault="0039368E" w:rsidP="00D5500D">
            <w:pPr>
              <w:pStyle w:val="TableParagraph"/>
              <w:jc w:val="both"/>
              <w:rPr>
                <w:rFonts w:ascii="Times New Roman" w:hAnsi="Times New Roman" w:cs="Times New Roman"/>
              </w:rPr>
            </w:pPr>
          </w:p>
        </w:tc>
      </w:tr>
    </w:tbl>
    <w:p w:rsidR="0039368E" w:rsidRPr="00171B85" w:rsidRDefault="0039368E" w:rsidP="0039368E">
      <w:pPr>
        <w:jc w:val="both"/>
        <w:rPr>
          <w:szCs w:val="22"/>
        </w:rPr>
        <w:sectPr w:rsidR="0039368E" w:rsidRPr="00171B85" w:rsidSect="00D5500D">
          <w:pgSz w:w="12240" w:h="15840"/>
          <w:pgMar w:top="851" w:right="851" w:bottom="851" w:left="851" w:header="0" w:footer="5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4101"/>
        </w:trPr>
        <w:tc>
          <w:tcPr>
            <w:tcW w:w="3229" w:type="dxa"/>
          </w:tcPr>
          <w:p w:rsidR="0039368E" w:rsidRPr="00171B85" w:rsidRDefault="0039368E" w:rsidP="00103F69">
            <w:pPr>
              <w:pStyle w:val="TableParagraph"/>
              <w:numPr>
                <w:ilvl w:val="0"/>
                <w:numId w:val="109"/>
              </w:numPr>
              <w:tabs>
                <w:tab w:val="left" w:pos="561"/>
                <w:tab w:val="left" w:pos="562"/>
              </w:tabs>
              <w:jc w:val="both"/>
              <w:rPr>
                <w:rFonts w:ascii="Times New Roman" w:hAnsi="Times New Roman" w:cs="Times New Roman"/>
              </w:rPr>
            </w:pPr>
            <w:r w:rsidRPr="00171B85">
              <w:rPr>
                <w:rFonts w:ascii="Times New Roman" w:hAnsi="Times New Roman" w:cs="Times New Roman"/>
              </w:rPr>
              <w:lastRenderedPageBreak/>
              <w:t>Схватити када је</w:t>
            </w:r>
            <w:r w:rsidRPr="00171B85">
              <w:rPr>
                <w:rFonts w:ascii="Times New Roman" w:hAnsi="Times New Roman" w:cs="Times New Roman"/>
                <w:spacing w:val="-6"/>
              </w:rPr>
              <w:t xml:space="preserve"> </w:t>
            </w:r>
            <w:r w:rsidRPr="00171B85">
              <w:rPr>
                <w:rFonts w:ascii="Times New Roman" w:hAnsi="Times New Roman" w:cs="Times New Roman"/>
              </w:rPr>
              <w:t>настало</w:t>
            </w:r>
            <w:r w:rsidRPr="00171B85">
              <w:rPr>
                <w:rFonts w:ascii="Times New Roman" w:hAnsi="Times New Roman" w:cs="Times New Roman"/>
                <w:lang w:val="sr-Cyrl-BA"/>
              </w:rPr>
              <w:t xml:space="preserve"> </w:t>
            </w:r>
            <w:r w:rsidRPr="00171B85">
              <w:rPr>
                <w:rFonts w:ascii="Times New Roman" w:hAnsi="Times New Roman" w:cs="Times New Roman"/>
              </w:rPr>
              <w:t>етичко раздобље</w:t>
            </w: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110"/>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Схватити зашто се</w:t>
            </w:r>
            <w:r w:rsidRPr="00171B85">
              <w:rPr>
                <w:rFonts w:ascii="Times New Roman" w:hAnsi="Times New Roman" w:cs="Times New Roman"/>
                <w:spacing w:val="-3"/>
              </w:rPr>
              <w:t xml:space="preserve"> </w:t>
            </w:r>
            <w:r w:rsidRPr="00171B85">
              <w:rPr>
                <w:rFonts w:ascii="Times New Roman" w:hAnsi="Times New Roman" w:cs="Times New Roman"/>
              </w:rPr>
              <w:t>појављује</w:t>
            </w:r>
          </w:p>
          <w:p w:rsidR="0039368E" w:rsidRPr="00171B85" w:rsidRDefault="0039368E" w:rsidP="00D5500D">
            <w:pPr>
              <w:pStyle w:val="TableParagraph"/>
              <w:spacing w:before="41"/>
              <w:ind w:left="561"/>
              <w:jc w:val="both"/>
              <w:rPr>
                <w:rFonts w:ascii="Times New Roman" w:hAnsi="Times New Roman" w:cs="Times New Roman"/>
                <w:lang w:val="sr-Cyrl-RS"/>
              </w:rPr>
            </w:pPr>
            <w:r w:rsidRPr="00171B85">
              <w:rPr>
                <w:rFonts w:ascii="Times New Roman" w:hAnsi="Times New Roman" w:cs="Times New Roman"/>
              </w:rPr>
              <w:t>глобална сумња</w:t>
            </w:r>
            <w:r w:rsidRPr="00171B85">
              <w:rPr>
                <w:rFonts w:ascii="Times New Roman" w:hAnsi="Times New Roman" w:cs="Times New Roman"/>
                <w:lang w:val="sr-Cyrl-RS"/>
              </w:rPr>
              <w:t>.</w:t>
            </w: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110"/>
              </w:numPr>
              <w:tabs>
                <w:tab w:val="left" w:pos="561"/>
                <w:tab w:val="left" w:pos="562"/>
              </w:tabs>
              <w:ind w:right="503"/>
              <w:jc w:val="both"/>
              <w:rPr>
                <w:rFonts w:ascii="Times New Roman" w:hAnsi="Times New Roman" w:cs="Times New Roman"/>
              </w:rPr>
            </w:pPr>
            <w:r w:rsidRPr="00171B85">
              <w:rPr>
                <w:rFonts w:ascii="Times New Roman" w:hAnsi="Times New Roman" w:cs="Times New Roman"/>
              </w:rPr>
              <w:t>Запамтити да у овом раздобљу комбинацијом различитих култура</w:t>
            </w:r>
            <w:r w:rsidRPr="00171B85">
              <w:rPr>
                <w:rFonts w:ascii="Times New Roman" w:hAnsi="Times New Roman" w:cs="Times New Roman"/>
                <w:spacing w:val="-4"/>
              </w:rPr>
              <w:t xml:space="preserve"> </w:t>
            </w:r>
            <w:r w:rsidRPr="00171B85">
              <w:rPr>
                <w:rFonts w:ascii="Times New Roman" w:hAnsi="Times New Roman" w:cs="Times New Roman"/>
              </w:rPr>
              <w:t>нестаје</w:t>
            </w:r>
          </w:p>
          <w:p w:rsidR="0039368E" w:rsidRPr="00171B85" w:rsidRDefault="0039368E" w:rsidP="00D5500D">
            <w:pPr>
              <w:pStyle w:val="TableParagraph"/>
              <w:ind w:left="561" w:right="258"/>
              <w:jc w:val="both"/>
              <w:rPr>
                <w:rFonts w:ascii="Times New Roman" w:hAnsi="Times New Roman" w:cs="Times New Roman"/>
                <w:lang w:val="sr-Cyrl-RS"/>
              </w:rPr>
            </w:pPr>
            <w:r w:rsidRPr="00171B85">
              <w:rPr>
                <w:rFonts w:ascii="Times New Roman" w:hAnsi="Times New Roman" w:cs="Times New Roman"/>
              </w:rPr>
              <w:t xml:space="preserve">занимање за </w:t>
            </w:r>
            <w:r w:rsidRPr="00171B85">
              <w:rPr>
                <w:rFonts w:ascii="Times New Roman" w:hAnsi="Times New Roman" w:cs="Times New Roman"/>
                <w:lang w:val="sr-Cyrl-RS"/>
              </w:rPr>
              <w:t>науку</w:t>
            </w:r>
            <w:r w:rsidRPr="00171B85">
              <w:rPr>
                <w:rFonts w:ascii="Times New Roman" w:hAnsi="Times New Roman" w:cs="Times New Roman"/>
              </w:rPr>
              <w:t xml:space="preserve"> због догађаја у свијету који их окружује</w:t>
            </w:r>
            <w:r w:rsidRPr="00171B85">
              <w:rPr>
                <w:rFonts w:ascii="Times New Roman" w:hAnsi="Times New Roman" w:cs="Times New Roman"/>
                <w:lang w:val="sr-Cyrl-RS"/>
              </w:rPr>
              <w:t>.</w:t>
            </w: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4. ЗНАЊЕ И МОЋ</w:t>
            </w:r>
          </w:p>
          <w:p w:rsidR="0039368E" w:rsidRPr="00171B85" w:rsidRDefault="0039368E" w:rsidP="00103F69">
            <w:pPr>
              <w:pStyle w:val="TableParagraph"/>
              <w:numPr>
                <w:ilvl w:val="0"/>
                <w:numId w:val="109"/>
              </w:numPr>
              <w:tabs>
                <w:tab w:val="left" w:pos="736"/>
                <w:tab w:val="left" w:pos="737"/>
              </w:tabs>
              <w:ind w:right="373"/>
              <w:jc w:val="both"/>
              <w:rPr>
                <w:rFonts w:ascii="Times New Roman" w:hAnsi="Times New Roman" w:cs="Times New Roman"/>
              </w:rPr>
            </w:pPr>
            <w:r w:rsidRPr="00171B85">
              <w:rPr>
                <w:rFonts w:ascii="Times New Roman" w:hAnsi="Times New Roman" w:cs="Times New Roman"/>
              </w:rPr>
              <w:t xml:space="preserve">Појмови похлепе, моћи, страха, неумјерености у свакодневној употреби </w:t>
            </w:r>
            <w:r w:rsidRPr="00171B85">
              <w:rPr>
                <w:rFonts w:ascii="Times New Roman" w:hAnsi="Times New Roman" w:cs="Times New Roman"/>
                <w:spacing w:val="-11"/>
              </w:rPr>
              <w:t xml:space="preserve">и </w:t>
            </w:r>
            <w:r w:rsidRPr="00171B85">
              <w:rPr>
                <w:rFonts w:ascii="Times New Roman" w:hAnsi="Times New Roman" w:cs="Times New Roman"/>
              </w:rPr>
              <w:t>разлика у етичким погледима</w:t>
            </w:r>
            <w:r w:rsidRPr="00171B85">
              <w:rPr>
                <w:rFonts w:ascii="Times New Roman" w:hAnsi="Times New Roman" w:cs="Times New Roman"/>
                <w:lang w:val="sr-Cyrl-RS"/>
              </w:rPr>
              <w:t>.</w:t>
            </w:r>
          </w:p>
          <w:p w:rsidR="0039368E" w:rsidRPr="00171B85" w:rsidRDefault="0039368E" w:rsidP="00103F69">
            <w:pPr>
              <w:pStyle w:val="TableParagraph"/>
              <w:numPr>
                <w:ilvl w:val="0"/>
                <w:numId w:val="109"/>
              </w:numPr>
              <w:tabs>
                <w:tab w:val="left" w:pos="736"/>
                <w:tab w:val="left" w:pos="737"/>
              </w:tabs>
              <w:ind w:hanging="361"/>
              <w:jc w:val="both"/>
              <w:rPr>
                <w:rFonts w:ascii="Times New Roman" w:hAnsi="Times New Roman" w:cs="Times New Roman"/>
              </w:rPr>
            </w:pPr>
            <w:r w:rsidRPr="00171B85">
              <w:rPr>
                <w:rFonts w:ascii="Times New Roman" w:hAnsi="Times New Roman" w:cs="Times New Roman"/>
              </w:rPr>
              <w:t>Однос знања и моћи</w:t>
            </w:r>
            <w:r w:rsidRPr="00171B85">
              <w:rPr>
                <w:rFonts w:ascii="Times New Roman" w:hAnsi="Times New Roman" w:cs="Times New Roman"/>
                <w:spacing w:val="-3"/>
              </w:rPr>
              <w:t xml:space="preserve"> </w:t>
            </w:r>
            <w:r w:rsidRPr="00171B85">
              <w:rPr>
                <w:rFonts w:ascii="Times New Roman" w:hAnsi="Times New Roman" w:cs="Times New Roman"/>
              </w:rPr>
              <w:t>у</w:t>
            </w:r>
          </w:p>
          <w:p w:rsidR="0039368E" w:rsidRPr="00171B85" w:rsidRDefault="0039368E" w:rsidP="00D5500D">
            <w:pPr>
              <w:pStyle w:val="TableParagraph"/>
              <w:spacing w:before="1"/>
              <w:ind w:left="736"/>
              <w:jc w:val="both"/>
              <w:rPr>
                <w:rFonts w:ascii="Times New Roman" w:hAnsi="Times New Roman" w:cs="Times New Roman"/>
              </w:rPr>
            </w:pPr>
            <w:r w:rsidRPr="00171B85">
              <w:rPr>
                <w:rFonts w:ascii="Times New Roman" w:hAnsi="Times New Roman" w:cs="Times New Roman"/>
                <w:lang w:val="sr-Cyrl-RS"/>
              </w:rPr>
              <w:t>историји</w:t>
            </w:r>
            <w:r w:rsidRPr="00171B85">
              <w:rPr>
                <w:rFonts w:ascii="Times New Roman" w:hAnsi="Times New Roman" w:cs="Times New Roman"/>
              </w:rPr>
              <w:t xml:space="preserve"> филозофије</w:t>
            </w:r>
          </w:p>
          <w:p w:rsidR="0039368E" w:rsidRPr="00171B85" w:rsidRDefault="0039368E" w:rsidP="00103F69">
            <w:pPr>
              <w:pStyle w:val="TableParagraph"/>
              <w:numPr>
                <w:ilvl w:val="0"/>
                <w:numId w:val="109"/>
              </w:numPr>
              <w:tabs>
                <w:tab w:val="left" w:pos="736"/>
                <w:tab w:val="left" w:pos="737"/>
              </w:tabs>
              <w:ind w:right="536"/>
              <w:jc w:val="both"/>
              <w:rPr>
                <w:rFonts w:ascii="Times New Roman" w:hAnsi="Times New Roman" w:cs="Times New Roman"/>
              </w:rPr>
            </w:pPr>
            <w:r w:rsidRPr="00171B85">
              <w:rPr>
                <w:rFonts w:ascii="Times New Roman" w:hAnsi="Times New Roman" w:cs="Times New Roman"/>
              </w:rPr>
              <w:t xml:space="preserve">Примјер односа према природи у етичким </w:t>
            </w:r>
            <w:r w:rsidRPr="00171B85">
              <w:rPr>
                <w:rFonts w:ascii="Times New Roman" w:hAnsi="Times New Roman" w:cs="Times New Roman"/>
                <w:lang w:val="sr-Cyrl-RS"/>
              </w:rPr>
              <w:t xml:space="preserve">принципима </w:t>
            </w:r>
            <w:r w:rsidRPr="00171B85">
              <w:rPr>
                <w:rFonts w:ascii="Times New Roman" w:hAnsi="Times New Roman" w:cs="Times New Roman"/>
              </w:rPr>
              <w:t>Франци</w:t>
            </w:r>
            <w:r w:rsidRPr="00171B85">
              <w:rPr>
                <w:rFonts w:ascii="Times New Roman" w:hAnsi="Times New Roman" w:cs="Times New Roman"/>
                <w:lang w:val="sr-Cyrl-RS"/>
              </w:rPr>
              <w:t>са</w:t>
            </w:r>
            <w:r w:rsidRPr="00171B85">
              <w:rPr>
                <w:rFonts w:ascii="Times New Roman" w:hAnsi="Times New Roman" w:cs="Times New Roman"/>
              </w:rPr>
              <w:t xml:space="preserve"> Б</w:t>
            </w:r>
            <w:r w:rsidRPr="00171B85">
              <w:rPr>
                <w:rFonts w:ascii="Times New Roman" w:hAnsi="Times New Roman" w:cs="Times New Roman"/>
                <w:lang w:val="sr-Cyrl-RS"/>
              </w:rPr>
              <w:t>ејк</w:t>
            </w:r>
            <w:r w:rsidRPr="00171B85">
              <w:rPr>
                <w:rFonts w:ascii="Times New Roman" w:hAnsi="Times New Roman" w:cs="Times New Roman"/>
              </w:rPr>
              <w:t>она</w:t>
            </w:r>
            <w:r w:rsidRPr="00171B85">
              <w:rPr>
                <w:rFonts w:ascii="Times New Roman" w:hAnsi="Times New Roman" w:cs="Times New Roman"/>
                <w:lang w:val="sr-Cyrl-RS"/>
              </w:rPr>
              <w:t>.</w:t>
            </w:r>
          </w:p>
        </w:tc>
        <w:tc>
          <w:tcPr>
            <w:tcW w:w="2845" w:type="dxa"/>
          </w:tcPr>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spacing w:before="183"/>
              <w:ind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85"/>
              <w:ind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83"/>
              <w:ind w:right="217"/>
              <w:jc w:val="both"/>
              <w:rPr>
                <w:rFonts w:ascii="Times New Roman" w:hAnsi="Times New Roman" w:cs="Times New Roman"/>
                <w:lang w:val="sr-Cyrl-RS"/>
              </w:rPr>
            </w:pPr>
            <w:r w:rsidRPr="00171B85">
              <w:rPr>
                <w:rFonts w:ascii="Times New Roman" w:hAnsi="Times New Roman" w:cs="Times New Roman"/>
              </w:rPr>
              <w:t xml:space="preserve">Друштвене и природне </w:t>
            </w:r>
            <w:r w:rsidRPr="00171B85">
              <w:rPr>
                <w:rFonts w:ascii="Times New Roman" w:hAnsi="Times New Roman" w:cs="Times New Roman"/>
                <w:lang w:val="sr-Cyrl-RS"/>
              </w:rPr>
              <w:t>науке</w:t>
            </w:r>
            <w:r w:rsidRPr="00171B85">
              <w:rPr>
                <w:rFonts w:ascii="Times New Roman" w:hAnsi="Times New Roman" w:cs="Times New Roman"/>
              </w:rPr>
              <w:t xml:space="preserve"> </w:t>
            </w:r>
            <w:r w:rsidRPr="00171B85">
              <w:rPr>
                <w:rFonts w:ascii="Times New Roman" w:hAnsi="Times New Roman" w:cs="Times New Roman"/>
                <w:lang w:val="sr-Cyrl-RS"/>
              </w:rPr>
              <w:t>и науке уопштено.</w:t>
            </w:r>
          </w:p>
        </w:tc>
      </w:tr>
      <w:tr w:rsidR="0039368E" w:rsidRPr="00171B85" w:rsidTr="00D5500D">
        <w:trPr>
          <w:trHeight w:val="413"/>
        </w:trPr>
        <w:tc>
          <w:tcPr>
            <w:tcW w:w="9353" w:type="dxa"/>
            <w:gridSpan w:val="3"/>
          </w:tcPr>
          <w:p w:rsidR="0039368E" w:rsidRPr="00171B85" w:rsidRDefault="0039368E" w:rsidP="00D5500D">
            <w:pPr>
              <w:pStyle w:val="TableParagraph"/>
              <w:ind w:left="107"/>
              <w:jc w:val="both"/>
              <w:rPr>
                <w:rFonts w:ascii="Times New Roman" w:hAnsi="Times New Roman" w:cs="Times New Roman"/>
                <w:b/>
              </w:rPr>
            </w:pPr>
            <w:r w:rsidRPr="00171B85">
              <w:rPr>
                <w:rFonts w:ascii="Times New Roman" w:hAnsi="Times New Roman" w:cs="Times New Roman"/>
                <w:b/>
              </w:rPr>
              <w:t xml:space="preserve">ЦЈЕЛИНА III – ВРЛИНЕ И ПОРОЦИ (оквирни број </w:t>
            </w:r>
            <w:r w:rsidR="0039227B" w:rsidRPr="00171B85">
              <w:rPr>
                <w:rFonts w:ascii="Times New Roman" w:hAnsi="Times New Roman" w:cs="Times New Roman"/>
                <w:b/>
              </w:rPr>
              <w:t xml:space="preserve">наставних </w:t>
            </w:r>
            <w:r w:rsidRPr="00171B85">
              <w:rPr>
                <w:rFonts w:ascii="Times New Roman" w:hAnsi="Times New Roman" w:cs="Times New Roman"/>
                <w:b/>
                <w:lang w:val="sr-Cyrl-RS"/>
              </w:rPr>
              <w:t>часова</w:t>
            </w:r>
            <w:r w:rsidRPr="00171B85">
              <w:rPr>
                <w:rFonts w:ascii="Times New Roman" w:hAnsi="Times New Roman" w:cs="Times New Roman"/>
                <w:b/>
              </w:rPr>
              <w:t xml:space="preserve"> – 5)</w:t>
            </w:r>
          </w:p>
        </w:tc>
      </w:tr>
      <w:tr w:rsidR="0039368E" w:rsidRPr="00171B85" w:rsidTr="00D5500D">
        <w:trPr>
          <w:trHeight w:val="817"/>
        </w:trPr>
        <w:tc>
          <w:tcPr>
            <w:tcW w:w="3229" w:type="dxa"/>
            <w:vAlign w:val="center"/>
          </w:tcPr>
          <w:p w:rsidR="0039368E" w:rsidRPr="00171B85" w:rsidRDefault="0039368E" w:rsidP="00D5500D">
            <w:pPr>
              <w:pStyle w:val="TableParagraph"/>
              <w:spacing w:before="155"/>
              <w:ind w:left="107"/>
              <w:jc w:val="center"/>
              <w:rPr>
                <w:rFonts w:ascii="Times New Roman" w:hAnsi="Times New Roman" w:cs="Times New Roman"/>
                <w:b/>
              </w:rPr>
            </w:pPr>
            <w:r w:rsidRPr="00171B85">
              <w:rPr>
                <w:rFonts w:ascii="Times New Roman" w:hAnsi="Times New Roman" w:cs="Times New Roman"/>
                <w:b/>
              </w:rPr>
              <w:t>Оперативни циљеви</w:t>
            </w:r>
          </w:p>
        </w:tc>
        <w:tc>
          <w:tcPr>
            <w:tcW w:w="327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Садржај – наставне јединице и</w:t>
            </w:r>
          </w:p>
          <w:p w:rsidR="0039368E" w:rsidRPr="00171B85" w:rsidRDefault="0039368E" w:rsidP="00D5500D">
            <w:pPr>
              <w:pStyle w:val="TableParagraph"/>
              <w:spacing w:before="41"/>
              <w:ind w:left="107"/>
              <w:jc w:val="center"/>
              <w:rPr>
                <w:rFonts w:ascii="Times New Roman" w:hAnsi="Times New Roman" w:cs="Times New Roman"/>
                <w:b/>
              </w:rPr>
            </w:pPr>
            <w:r w:rsidRPr="00171B85">
              <w:rPr>
                <w:rFonts w:ascii="Times New Roman" w:hAnsi="Times New Roman" w:cs="Times New Roman"/>
                <w:b/>
              </w:rPr>
              <w:t>објашњења кључних појмова</w:t>
            </w:r>
          </w:p>
        </w:tc>
        <w:tc>
          <w:tcPr>
            <w:tcW w:w="2845" w:type="dxa"/>
            <w:vAlign w:val="center"/>
          </w:tcPr>
          <w:p w:rsidR="0039368E" w:rsidRPr="00171B85" w:rsidRDefault="0039368E" w:rsidP="00D5500D">
            <w:pPr>
              <w:pStyle w:val="TableParagraph"/>
              <w:ind w:left="107" w:right="721"/>
              <w:jc w:val="center"/>
              <w:rPr>
                <w:rFonts w:ascii="Times New Roman" w:hAnsi="Times New Roman" w:cs="Times New Roman"/>
                <w:b/>
              </w:rPr>
            </w:pPr>
            <w:r w:rsidRPr="00171B85">
              <w:rPr>
                <w:rFonts w:ascii="Times New Roman" w:hAnsi="Times New Roman" w:cs="Times New Roman"/>
                <w:b/>
              </w:rPr>
              <w:t>Корелација с наставним предметима</w:t>
            </w:r>
          </w:p>
        </w:tc>
      </w:tr>
      <w:tr w:rsidR="0039368E" w:rsidRPr="00171B85" w:rsidTr="00D5500D">
        <w:trPr>
          <w:trHeight w:val="3561"/>
        </w:trPr>
        <w:tc>
          <w:tcPr>
            <w:tcW w:w="3229" w:type="dxa"/>
          </w:tcPr>
          <w:p w:rsidR="0039368E" w:rsidRPr="00171B85" w:rsidRDefault="0039368E" w:rsidP="00D5500D">
            <w:pPr>
              <w:pStyle w:val="TableParagraph"/>
              <w:jc w:val="both"/>
              <w:rPr>
                <w:rFonts w:ascii="Times New Roman" w:hAnsi="Times New Roman" w:cs="Times New Roman"/>
                <w:b/>
              </w:rPr>
            </w:pPr>
            <w:r w:rsidRPr="00171B85">
              <w:rPr>
                <w:rFonts w:ascii="Times New Roman" w:hAnsi="Times New Roman" w:cs="Times New Roman"/>
                <w:b/>
              </w:rPr>
              <w:t>Ученик треба: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103F69">
            <w:pPr>
              <w:pStyle w:val="TableParagraph"/>
              <w:numPr>
                <w:ilvl w:val="0"/>
                <w:numId w:val="107"/>
              </w:numPr>
              <w:tabs>
                <w:tab w:val="left" w:pos="561"/>
                <w:tab w:val="left" w:pos="562"/>
              </w:tabs>
              <w:spacing w:before="1"/>
              <w:ind w:right="292"/>
              <w:jc w:val="both"/>
              <w:rPr>
                <w:rFonts w:ascii="Times New Roman" w:hAnsi="Times New Roman" w:cs="Times New Roman"/>
              </w:rPr>
            </w:pPr>
            <w:r w:rsidRPr="00171B85">
              <w:rPr>
                <w:rFonts w:ascii="Times New Roman" w:hAnsi="Times New Roman" w:cs="Times New Roman"/>
              </w:rPr>
              <w:t>-</w:t>
            </w:r>
            <w:r w:rsidRPr="00171B85">
              <w:rPr>
                <w:rFonts w:ascii="Times New Roman" w:hAnsi="Times New Roman" w:cs="Times New Roman"/>
              </w:rPr>
              <w:tab/>
              <w:t>Усвојити шт</w:t>
            </w:r>
            <w:r w:rsidRPr="00171B85">
              <w:rPr>
                <w:rFonts w:ascii="Times New Roman" w:hAnsi="Times New Roman" w:cs="Times New Roman"/>
                <w:lang w:val="sr-Cyrl-RS"/>
              </w:rPr>
              <w:t>а</w:t>
            </w:r>
            <w:r w:rsidRPr="00171B85">
              <w:rPr>
                <w:rFonts w:ascii="Times New Roman" w:hAnsi="Times New Roman" w:cs="Times New Roman"/>
              </w:rPr>
              <w:t xml:space="preserve"> је појам слободе </w:t>
            </w:r>
          </w:p>
          <w:p w:rsidR="0039368E" w:rsidRPr="00171B85" w:rsidRDefault="0039368E" w:rsidP="00D5500D">
            <w:pPr>
              <w:pStyle w:val="TableParagraph"/>
              <w:tabs>
                <w:tab w:val="left" w:pos="561"/>
                <w:tab w:val="left" w:pos="562"/>
              </w:tabs>
              <w:spacing w:before="1"/>
              <w:ind w:left="561" w:right="292"/>
              <w:jc w:val="both"/>
              <w:rPr>
                <w:rFonts w:ascii="Times New Roman" w:hAnsi="Times New Roman" w:cs="Times New Roman"/>
              </w:rPr>
            </w:pPr>
          </w:p>
          <w:p w:rsidR="0039368E" w:rsidRPr="00171B85" w:rsidRDefault="0039368E" w:rsidP="00103F69">
            <w:pPr>
              <w:pStyle w:val="TableParagraph"/>
              <w:numPr>
                <w:ilvl w:val="0"/>
                <w:numId w:val="107"/>
              </w:numPr>
              <w:tabs>
                <w:tab w:val="left" w:pos="561"/>
                <w:tab w:val="left" w:pos="562"/>
              </w:tabs>
              <w:spacing w:before="1"/>
              <w:ind w:right="292"/>
              <w:jc w:val="both"/>
              <w:rPr>
                <w:rFonts w:ascii="Times New Roman" w:hAnsi="Times New Roman" w:cs="Times New Roman"/>
              </w:rPr>
            </w:pPr>
            <w:r w:rsidRPr="00171B85">
              <w:rPr>
                <w:rFonts w:ascii="Times New Roman" w:hAnsi="Times New Roman" w:cs="Times New Roman"/>
              </w:rPr>
              <w:t>Спознати</w:t>
            </w:r>
            <w:r w:rsidRPr="00171B85">
              <w:rPr>
                <w:rFonts w:ascii="Times New Roman" w:hAnsi="Times New Roman" w:cs="Times New Roman"/>
                <w:lang w:val="sr-Cyrl-RS"/>
              </w:rPr>
              <w:t xml:space="preserve"> </w:t>
            </w:r>
            <w:r w:rsidRPr="00171B85">
              <w:rPr>
                <w:rFonts w:ascii="Times New Roman" w:hAnsi="Times New Roman" w:cs="Times New Roman"/>
              </w:rPr>
              <w:t xml:space="preserve">основне ставове представника одређених </w:t>
            </w:r>
            <w:r w:rsidRPr="00171B85">
              <w:rPr>
                <w:rFonts w:ascii="Times New Roman" w:hAnsi="Times New Roman" w:cs="Times New Roman"/>
                <w:lang w:val="sr-Cyrl-RS"/>
              </w:rPr>
              <w:t>периода.</w:t>
            </w:r>
          </w:p>
          <w:p w:rsidR="0039368E" w:rsidRPr="00171B85" w:rsidRDefault="0039368E" w:rsidP="00D5500D">
            <w:pPr>
              <w:pStyle w:val="TableParagraph"/>
              <w:tabs>
                <w:tab w:val="left" w:pos="561"/>
              </w:tabs>
              <w:ind w:left="561" w:right="832" w:hanging="360"/>
              <w:jc w:val="both"/>
              <w:rPr>
                <w:rFonts w:ascii="Times New Roman" w:hAnsi="Times New Roman" w:cs="Times New Roman"/>
              </w:rPr>
            </w:pPr>
          </w:p>
        </w:tc>
        <w:tc>
          <w:tcPr>
            <w:tcW w:w="3279" w:type="dxa"/>
          </w:tcPr>
          <w:p w:rsidR="0039368E" w:rsidRPr="00171B85" w:rsidRDefault="0039368E" w:rsidP="00D5500D">
            <w:pPr>
              <w:pStyle w:val="TableParagraph"/>
              <w:spacing w:before="3"/>
              <w:jc w:val="both"/>
              <w:rPr>
                <w:rFonts w:ascii="Times New Roman" w:hAnsi="Times New Roman" w:cs="Times New Roman"/>
                <w:lang w:val="sr-Latn-BA"/>
              </w:rPr>
            </w:pP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1. САМО СЛОБОДАН ЧОВЈЕК МОЖЕ БИРАТИ</w:t>
            </w:r>
          </w:p>
          <w:p w:rsidR="0039368E" w:rsidRPr="00171B85" w:rsidRDefault="0039368E" w:rsidP="00103F69">
            <w:pPr>
              <w:pStyle w:val="TableParagraph"/>
              <w:numPr>
                <w:ilvl w:val="0"/>
                <w:numId w:val="108"/>
              </w:numPr>
              <w:tabs>
                <w:tab w:val="left" w:pos="736"/>
                <w:tab w:val="left" w:pos="737"/>
              </w:tabs>
              <w:spacing w:before="5"/>
              <w:ind w:right="237"/>
              <w:jc w:val="both"/>
              <w:rPr>
                <w:rFonts w:ascii="Times New Roman" w:hAnsi="Times New Roman" w:cs="Times New Roman"/>
              </w:rPr>
            </w:pPr>
            <w:r w:rsidRPr="00171B85">
              <w:rPr>
                <w:rFonts w:ascii="Times New Roman" w:hAnsi="Times New Roman" w:cs="Times New Roman"/>
              </w:rPr>
              <w:t xml:space="preserve">Појам слободе у </w:t>
            </w:r>
            <w:r w:rsidRPr="00171B85">
              <w:rPr>
                <w:rFonts w:ascii="Times New Roman" w:hAnsi="Times New Roman" w:cs="Times New Roman"/>
                <w:lang w:val="sr-Cyrl-RS"/>
              </w:rPr>
              <w:t>историји</w:t>
            </w:r>
            <w:r w:rsidRPr="00171B85">
              <w:rPr>
                <w:rFonts w:ascii="Times New Roman" w:hAnsi="Times New Roman" w:cs="Times New Roman"/>
              </w:rPr>
              <w:t xml:space="preserve"> филозофије</w:t>
            </w:r>
            <w:r w:rsidRPr="00171B85">
              <w:rPr>
                <w:rFonts w:ascii="Times New Roman" w:hAnsi="Times New Roman" w:cs="Times New Roman"/>
                <w:lang w:val="sr-Cyrl-RS"/>
              </w:rPr>
              <w:t>.</w:t>
            </w:r>
          </w:p>
          <w:p w:rsidR="0039368E" w:rsidRPr="00171B85" w:rsidRDefault="0039368E" w:rsidP="00103F69">
            <w:pPr>
              <w:pStyle w:val="TableParagraph"/>
              <w:numPr>
                <w:ilvl w:val="0"/>
                <w:numId w:val="108"/>
              </w:numPr>
              <w:tabs>
                <w:tab w:val="left" w:pos="736"/>
                <w:tab w:val="left" w:pos="737"/>
              </w:tabs>
              <w:spacing w:before="2"/>
              <w:ind w:hanging="361"/>
              <w:jc w:val="both"/>
              <w:rPr>
                <w:rFonts w:ascii="Times New Roman" w:hAnsi="Times New Roman" w:cs="Times New Roman"/>
              </w:rPr>
            </w:pPr>
            <w:r w:rsidRPr="00171B85">
              <w:rPr>
                <w:rFonts w:ascii="Times New Roman" w:hAnsi="Times New Roman" w:cs="Times New Roman"/>
              </w:rPr>
              <w:t>Однос филозофа</w:t>
            </w:r>
            <w:r w:rsidRPr="00171B85">
              <w:rPr>
                <w:rFonts w:ascii="Times New Roman" w:hAnsi="Times New Roman" w:cs="Times New Roman"/>
                <w:spacing w:val="-4"/>
              </w:rPr>
              <w:t xml:space="preserve"> </w:t>
            </w:r>
            <w:r w:rsidRPr="00171B85">
              <w:rPr>
                <w:rFonts w:ascii="Times New Roman" w:hAnsi="Times New Roman" w:cs="Times New Roman"/>
              </w:rPr>
              <w:t>етичара</w:t>
            </w:r>
          </w:p>
          <w:p w:rsidR="0039368E" w:rsidRPr="00171B85" w:rsidRDefault="0039368E" w:rsidP="00D5500D">
            <w:pPr>
              <w:pStyle w:val="TableParagraph"/>
              <w:spacing w:before="1"/>
              <w:ind w:left="376"/>
              <w:jc w:val="both"/>
              <w:rPr>
                <w:rFonts w:ascii="Times New Roman" w:hAnsi="Times New Roman" w:cs="Times New Roman"/>
                <w:lang w:val="sr-Cyrl-RS"/>
              </w:rPr>
            </w:pPr>
            <w:r w:rsidRPr="00171B85">
              <w:rPr>
                <w:rFonts w:ascii="Times New Roman" w:hAnsi="Times New Roman" w:cs="Times New Roman"/>
              </w:rPr>
              <w:t>према могућности избора и препознавању исправног и неисправног моралног одабира</w:t>
            </w:r>
            <w:r w:rsidRPr="00171B85">
              <w:rPr>
                <w:rFonts w:ascii="Times New Roman" w:hAnsi="Times New Roman" w:cs="Times New Roman"/>
                <w:lang w:val="sr-Cyrl-RS"/>
              </w:rPr>
              <w:t>.</w:t>
            </w:r>
          </w:p>
          <w:p w:rsidR="0039368E" w:rsidRPr="00171B85" w:rsidRDefault="0039368E" w:rsidP="00D5500D">
            <w:pPr>
              <w:pStyle w:val="TableParagraph"/>
              <w:spacing w:before="1"/>
              <w:ind w:left="376"/>
              <w:jc w:val="both"/>
              <w:rPr>
                <w:rFonts w:ascii="Times New Roman" w:hAnsi="Times New Roman" w:cs="Times New Roman"/>
              </w:rPr>
            </w:pPr>
            <w:r w:rsidRPr="00171B85">
              <w:rPr>
                <w:rFonts w:ascii="Times New Roman" w:hAnsi="Times New Roman" w:cs="Times New Roman"/>
              </w:rPr>
              <w:t>2. ПРИВЛАЧНОСТ ПОРОКА</w:t>
            </w:r>
          </w:p>
          <w:p w:rsidR="0039368E" w:rsidRPr="00171B85" w:rsidRDefault="0039368E" w:rsidP="00103F69">
            <w:pPr>
              <w:pStyle w:val="TableParagraph"/>
              <w:numPr>
                <w:ilvl w:val="0"/>
                <w:numId w:val="106"/>
              </w:numPr>
              <w:tabs>
                <w:tab w:val="left" w:pos="736"/>
                <w:tab w:val="left" w:pos="737"/>
              </w:tabs>
              <w:spacing w:before="41"/>
              <w:ind w:right="312"/>
              <w:jc w:val="both"/>
              <w:rPr>
                <w:rFonts w:ascii="Times New Roman" w:hAnsi="Times New Roman" w:cs="Times New Roman"/>
              </w:rPr>
            </w:pPr>
            <w:r w:rsidRPr="00171B85">
              <w:rPr>
                <w:rFonts w:ascii="Times New Roman" w:hAnsi="Times New Roman" w:cs="Times New Roman"/>
              </w:rPr>
              <w:t>Схва</w:t>
            </w:r>
            <w:r w:rsidRPr="00171B85">
              <w:rPr>
                <w:rFonts w:ascii="Times New Roman" w:hAnsi="Times New Roman" w:cs="Times New Roman"/>
                <w:lang w:val="sr-Cyrl-RS"/>
              </w:rPr>
              <w:t>т</w:t>
            </w:r>
            <w:r w:rsidRPr="00171B85">
              <w:rPr>
                <w:rFonts w:ascii="Times New Roman" w:hAnsi="Times New Roman" w:cs="Times New Roman"/>
              </w:rPr>
              <w:t>ање појмова моћ, власт, владар, владање, праведност</w:t>
            </w:r>
            <w:r w:rsidRPr="00171B85">
              <w:rPr>
                <w:rFonts w:ascii="Times New Roman" w:hAnsi="Times New Roman" w:cs="Times New Roman"/>
                <w:lang w:val="sr-Cyrl-RS"/>
              </w:rPr>
              <w:t>.</w:t>
            </w:r>
          </w:p>
          <w:p w:rsidR="0039368E" w:rsidRPr="00171B85" w:rsidRDefault="0039368E" w:rsidP="00103F69">
            <w:pPr>
              <w:pStyle w:val="TableParagraph"/>
              <w:numPr>
                <w:ilvl w:val="0"/>
                <w:numId w:val="106"/>
              </w:numPr>
              <w:tabs>
                <w:tab w:val="left" w:pos="736"/>
                <w:tab w:val="left" w:pos="737"/>
              </w:tabs>
              <w:ind w:right="665"/>
              <w:jc w:val="both"/>
              <w:rPr>
                <w:rFonts w:ascii="Times New Roman" w:hAnsi="Times New Roman" w:cs="Times New Roman"/>
              </w:rPr>
            </w:pPr>
            <w:r w:rsidRPr="00171B85">
              <w:rPr>
                <w:rFonts w:ascii="Times New Roman" w:hAnsi="Times New Roman" w:cs="Times New Roman"/>
              </w:rPr>
              <w:t xml:space="preserve">Етичка начела </w:t>
            </w:r>
            <w:r w:rsidRPr="00171B85">
              <w:rPr>
                <w:rFonts w:ascii="Times New Roman" w:hAnsi="Times New Roman" w:cs="Times New Roman"/>
                <w:spacing w:val="-3"/>
              </w:rPr>
              <w:t xml:space="preserve">односа </w:t>
            </w:r>
            <w:r w:rsidRPr="00171B85">
              <w:rPr>
                <w:rFonts w:ascii="Times New Roman" w:hAnsi="Times New Roman" w:cs="Times New Roman"/>
              </w:rPr>
              <w:t>према наведеним појмовима</w:t>
            </w:r>
            <w:r w:rsidRPr="00171B85">
              <w:rPr>
                <w:rFonts w:ascii="Times New Roman" w:hAnsi="Times New Roman" w:cs="Times New Roman"/>
                <w:lang w:val="sr-Cyrl-RS"/>
              </w:rPr>
              <w:t>.</w:t>
            </w:r>
          </w:p>
          <w:p w:rsidR="0039368E" w:rsidRPr="00171B85" w:rsidRDefault="0039368E" w:rsidP="00D5500D">
            <w:pPr>
              <w:pStyle w:val="TableParagraph"/>
              <w:spacing w:before="39"/>
              <w:ind w:left="736" w:right="133"/>
              <w:jc w:val="both"/>
              <w:rPr>
                <w:rFonts w:ascii="Times New Roman" w:hAnsi="Times New Roman" w:cs="Times New Roman"/>
              </w:rPr>
            </w:pPr>
          </w:p>
        </w:tc>
        <w:tc>
          <w:tcPr>
            <w:tcW w:w="2845" w:type="dxa"/>
          </w:tcPr>
          <w:p w:rsidR="0039368E" w:rsidRPr="00171B85" w:rsidRDefault="0039368E" w:rsidP="00D5500D">
            <w:pPr>
              <w:pStyle w:val="TableParagraph"/>
              <w:jc w:val="both"/>
              <w:rPr>
                <w:rFonts w:ascii="Times New Roman" w:hAnsi="Times New Roman" w:cs="Times New Roman"/>
              </w:rPr>
            </w:pPr>
          </w:p>
        </w:tc>
      </w:tr>
    </w:tbl>
    <w:p w:rsidR="0039368E" w:rsidRPr="00171B85" w:rsidRDefault="0039368E" w:rsidP="0039368E">
      <w:pPr>
        <w:jc w:val="both"/>
        <w:rPr>
          <w:szCs w:val="22"/>
        </w:rPr>
        <w:sectPr w:rsidR="0039368E" w:rsidRPr="00171B85">
          <w:pgSz w:w="12240" w:h="15840"/>
          <w:pgMar w:top="1440" w:right="1320" w:bottom="720" w:left="1340" w:header="0" w:footer="5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5235"/>
        </w:trPr>
        <w:tc>
          <w:tcPr>
            <w:tcW w:w="3229"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07"/>
              </w:numPr>
              <w:tabs>
                <w:tab w:val="left" w:pos="561"/>
                <w:tab w:val="left" w:pos="562"/>
              </w:tabs>
              <w:spacing w:before="144"/>
              <w:ind w:right="318"/>
              <w:jc w:val="both"/>
              <w:rPr>
                <w:rFonts w:ascii="Times New Roman" w:hAnsi="Times New Roman" w:cs="Times New Roman"/>
              </w:rPr>
            </w:pPr>
            <w:r w:rsidRPr="00171B85">
              <w:rPr>
                <w:rFonts w:ascii="Times New Roman" w:hAnsi="Times New Roman" w:cs="Times New Roman"/>
              </w:rPr>
              <w:t>Запамтити појмове врлина и порока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07"/>
              </w:numPr>
              <w:tabs>
                <w:tab w:val="left" w:pos="561"/>
                <w:tab w:val="left" w:pos="562"/>
              </w:tabs>
              <w:ind w:right="189"/>
              <w:jc w:val="both"/>
              <w:rPr>
                <w:rFonts w:ascii="Times New Roman" w:hAnsi="Times New Roman" w:cs="Times New Roman"/>
              </w:rPr>
            </w:pPr>
            <w:r w:rsidRPr="00171B85">
              <w:rPr>
                <w:rFonts w:ascii="Times New Roman" w:hAnsi="Times New Roman" w:cs="Times New Roman"/>
              </w:rPr>
              <w:t>Запамтити основне западне врлине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07"/>
              </w:numPr>
              <w:tabs>
                <w:tab w:val="left" w:pos="359"/>
                <w:tab w:val="left" w:pos="360"/>
              </w:tabs>
              <w:spacing w:before="172"/>
              <w:ind w:right="345" w:hanging="562"/>
              <w:jc w:val="both"/>
              <w:rPr>
                <w:rFonts w:ascii="Times New Roman" w:hAnsi="Times New Roman" w:cs="Times New Roman"/>
              </w:rPr>
            </w:pPr>
            <w:r w:rsidRPr="00171B85">
              <w:rPr>
                <w:rFonts w:ascii="Times New Roman" w:hAnsi="Times New Roman" w:cs="Times New Roman"/>
              </w:rPr>
              <w:t>Усвојити и схватити</w:t>
            </w:r>
            <w:r w:rsidRPr="00171B85">
              <w:rPr>
                <w:rFonts w:ascii="Times New Roman" w:hAnsi="Times New Roman" w:cs="Times New Roman"/>
                <w:spacing w:val="-14"/>
              </w:rPr>
              <w:t xml:space="preserve"> </w:t>
            </w:r>
            <w:r w:rsidRPr="00171B85">
              <w:rPr>
                <w:rFonts w:ascii="Times New Roman" w:hAnsi="Times New Roman" w:cs="Times New Roman"/>
              </w:rPr>
              <w:t>појмове</w:t>
            </w:r>
            <w:r w:rsidRPr="00171B85">
              <w:rPr>
                <w:rFonts w:ascii="Times New Roman" w:hAnsi="Times New Roman" w:cs="Times New Roman"/>
                <w:lang w:val="sr-Cyrl-BA"/>
              </w:rPr>
              <w:t xml:space="preserve"> </w:t>
            </w:r>
            <w:r w:rsidRPr="00171B85">
              <w:rPr>
                <w:rFonts w:ascii="Times New Roman" w:hAnsi="Times New Roman" w:cs="Times New Roman"/>
              </w:rPr>
              <w:t>етичких и дианоетичких врлина</w:t>
            </w:r>
            <w:r w:rsidRPr="00171B85">
              <w:rPr>
                <w:rFonts w:ascii="Times New Roman" w:hAnsi="Times New Roman" w:cs="Times New Roman"/>
                <w:lang w:val="sr-Cyrl-RS"/>
              </w:rPr>
              <w:t>.</w:t>
            </w:r>
          </w:p>
        </w:tc>
        <w:tc>
          <w:tcPr>
            <w:tcW w:w="3279" w:type="dxa"/>
          </w:tcPr>
          <w:p w:rsidR="0039368E" w:rsidRPr="00171B85" w:rsidRDefault="0039368E" w:rsidP="00D5500D">
            <w:pPr>
              <w:pStyle w:val="TableParagraph"/>
              <w:spacing w:before="143"/>
              <w:jc w:val="both"/>
              <w:rPr>
                <w:rFonts w:ascii="Times New Roman" w:hAnsi="Times New Roman" w:cs="Times New Roman"/>
              </w:rPr>
            </w:pPr>
            <w:r w:rsidRPr="00171B85">
              <w:rPr>
                <w:rFonts w:ascii="Times New Roman" w:hAnsi="Times New Roman" w:cs="Times New Roman"/>
              </w:rPr>
              <w:t>3. НЕПРИВЛАЧНОСТ ВРЛИНА</w:t>
            </w:r>
          </w:p>
          <w:p w:rsidR="0039368E" w:rsidRPr="00171B85" w:rsidRDefault="0039368E" w:rsidP="00103F69">
            <w:pPr>
              <w:pStyle w:val="TableParagraph"/>
              <w:numPr>
                <w:ilvl w:val="0"/>
                <w:numId w:val="105"/>
              </w:numPr>
              <w:tabs>
                <w:tab w:val="left" w:pos="736"/>
                <w:tab w:val="left" w:pos="737"/>
              </w:tabs>
              <w:spacing w:before="41"/>
              <w:ind w:right="261"/>
              <w:jc w:val="both"/>
              <w:rPr>
                <w:rFonts w:ascii="Times New Roman" w:hAnsi="Times New Roman" w:cs="Times New Roman"/>
              </w:rPr>
            </w:pPr>
            <w:r w:rsidRPr="00171B85">
              <w:rPr>
                <w:rFonts w:ascii="Times New Roman" w:hAnsi="Times New Roman" w:cs="Times New Roman"/>
              </w:rPr>
              <w:t>Однос према појмовима упорности, достојанства слободе,</w:t>
            </w:r>
            <w:r w:rsidRPr="00171B85">
              <w:rPr>
                <w:rFonts w:ascii="Times New Roman" w:hAnsi="Times New Roman" w:cs="Times New Roman"/>
                <w:spacing w:val="-3"/>
              </w:rPr>
              <w:t xml:space="preserve"> </w:t>
            </w:r>
            <w:r w:rsidRPr="00171B85">
              <w:rPr>
                <w:rFonts w:ascii="Times New Roman" w:hAnsi="Times New Roman" w:cs="Times New Roman"/>
              </w:rPr>
              <w:t>одговорности</w:t>
            </w:r>
            <w:r w:rsidRPr="00171B85">
              <w:rPr>
                <w:rFonts w:ascii="Times New Roman" w:hAnsi="Times New Roman" w:cs="Times New Roman"/>
                <w:lang w:val="sr-Cyrl-RS"/>
              </w:rPr>
              <w:t>,</w:t>
            </w:r>
          </w:p>
          <w:p w:rsidR="0039368E" w:rsidRPr="00171B85" w:rsidRDefault="0039368E" w:rsidP="00103F69">
            <w:pPr>
              <w:pStyle w:val="TableParagraph"/>
              <w:numPr>
                <w:ilvl w:val="0"/>
                <w:numId w:val="105"/>
              </w:numPr>
              <w:tabs>
                <w:tab w:val="left" w:pos="736"/>
                <w:tab w:val="left" w:pos="737"/>
              </w:tabs>
              <w:ind w:hanging="361"/>
              <w:jc w:val="both"/>
              <w:rPr>
                <w:rFonts w:ascii="Times New Roman" w:hAnsi="Times New Roman" w:cs="Times New Roman"/>
              </w:rPr>
            </w:pPr>
            <w:r w:rsidRPr="00171B85">
              <w:rPr>
                <w:rFonts w:ascii="Times New Roman" w:hAnsi="Times New Roman" w:cs="Times New Roman"/>
              </w:rPr>
              <w:t>Аристотелова теорија</w:t>
            </w:r>
            <w:r w:rsidRPr="00171B85">
              <w:rPr>
                <w:rFonts w:ascii="Times New Roman" w:hAnsi="Times New Roman" w:cs="Times New Roman"/>
                <w:spacing w:val="-5"/>
              </w:rPr>
              <w:t xml:space="preserve"> </w:t>
            </w:r>
            <w:r w:rsidRPr="00171B85">
              <w:rPr>
                <w:rFonts w:ascii="Times New Roman" w:hAnsi="Times New Roman" w:cs="Times New Roman"/>
              </w:rPr>
              <w:t>врлина</w:t>
            </w:r>
            <w:r w:rsidRPr="00171B85">
              <w:rPr>
                <w:rFonts w:ascii="Times New Roman" w:hAnsi="Times New Roman" w:cs="Times New Roman"/>
                <w:lang w:val="sr-Cyrl-RS"/>
              </w:rPr>
              <w:t>,</w:t>
            </w:r>
          </w:p>
          <w:p w:rsidR="0039368E" w:rsidRPr="00171B85" w:rsidRDefault="0039368E" w:rsidP="00103F69">
            <w:pPr>
              <w:pStyle w:val="TableParagraph"/>
              <w:numPr>
                <w:ilvl w:val="0"/>
                <w:numId w:val="105"/>
              </w:numPr>
              <w:tabs>
                <w:tab w:val="left" w:pos="736"/>
                <w:tab w:val="left" w:pos="737"/>
              </w:tabs>
              <w:spacing w:before="41"/>
              <w:ind w:hanging="361"/>
              <w:jc w:val="both"/>
              <w:rPr>
                <w:rFonts w:ascii="Times New Roman" w:hAnsi="Times New Roman" w:cs="Times New Roman"/>
              </w:rPr>
            </w:pPr>
            <w:r w:rsidRPr="00171B85">
              <w:rPr>
                <w:rFonts w:ascii="Times New Roman" w:hAnsi="Times New Roman" w:cs="Times New Roman"/>
                <w:lang w:val="sr-Cyrl-RS"/>
              </w:rPr>
              <w:t>е</w:t>
            </w:r>
            <w:r w:rsidRPr="00171B85">
              <w:rPr>
                <w:rFonts w:ascii="Times New Roman" w:hAnsi="Times New Roman" w:cs="Times New Roman"/>
              </w:rPr>
              <w:t>тичке и дианоетиче</w:t>
            </w:r>
            <w:r w:rsidRPr="00171B85">
              <w:rPr>
                <w:rFonts w:ascii="Times New Roman" w:hAnsi="Times New Roman" w:cs="Times New Roman"/>
                <w:spacing w:val="-10"/>
              </w:rPr>
              <w:t xml:space="preserve"> </w:t>
            </w:r>
            <w:r w:rsidRPr="00171B85">
              <w:rPr>
                <w:rFonts w:ascii="Times New Roman" w:hAnsi="Times New Roman" w:cs="Times New Roman"/>
              </w:rPr>
              <w:t>врлине</w:t>
            </w:r>
            <w:r w:rsidRPr="00171B85">
              <w:rPr>
                <w:rFonts w:ascii="Times New Roman" w:hAnsi="Times New Roman" w:cs="Times New Roman"/>
                <w:lang w:val="sr-Cyrl-RS"/>
              </w:rPr>
              <w:t>.</w:t>
            </w:r>
          </w:p>
          <w:p w:rsidR="0039368E" w:rsidRPr="00171B85" w:rsidRDefault="0039368E" w:rsidP="00D5500D">
            <w:pPr>
              <w:pStyle w:val="TableParagraph"/>
              <w:spacing w:before="4"/>
              <w:jc w:val="both"/>
              <w:rPr>
                <w:rFonts w:ascii="Times New Roman" w:hAnsi="Times New Roman" w:cs="Times New Roman"/>
              </w:rPr>
            </w:pPr>
          </w:p>
          <w:p w:rsidR="0039368E" w:rsidRPr="00171B85" w:rsidRDefault="0039368E" w:rsidP="00D5500D">
            <w:pPr>
              <w:pStyle w:val="TableParagraph"/>
              <w:ind w:left="376"/>
              <w:jc w:val="both"/>
              <w:rPr>
                <w:rFonts w:ascii="Times New Roman" w:hAnsi="Times New Roman" w:cs="Times New Roman"/>
              </w:rPr>
            </w:pPr>
            <w:r w:rsidRPr="00171B85">
              <w:rPr>
                <w:rFonts w:ascii="Times New Roman" w:hAnsi="Times New Roman" w:cs="Times New Roman"/>
              </w:rPr>
              <w:t>4. ВРЛИНЕ И ПОРОЦИ</w:t>
            </w:r>
          </w:p>
          <w:p w:rsidR="0039368E" w:rsidRPr="00171B85" w:rsidRDefault="0039368E" w:rsidP="00103F69">
            <w:pPr>
              <w:pStyle w:val="TableParagraph"/>
              <w:numPr>
                <w:ilvl w:val="0"/>
                <w:numId w:val="104"/>
              </w:numPr>
              <w:tabs>
                <w:tab w:val="left" w:pos="736"/>
                <w:tab w:val="left" w:pos="737"/>
              </w:tabs>
              <w:spacing w:before="39"/>
              <w:ind w:right="191"/>
              <w:jc w:val="both"/>
              <w:rPr>
                <w:rFonts w:ascii="Times New Roman" w:hAnsi="Times New Roman" w:cs="Times New Roman"/>
              </w:rPr>
            </w:pPr>
            <w:r w:rsidRPr="00171B85">
              <w:rPr>
                <w:rFonts w:ascii="Times New Roman" w:hAnsi="Times New Roman" w:cs="Times New Roman"/>
              </w:rPr>
              <w:t>Свеукупан приступ етике појмовима врлине и</w:t>
            </w:r>
            <w:r w:rsidRPr="00171B85">
              <w:rPr>
                <w:rFonts w:ascii="Times New Roman" w:hAnsi="Times New Roman" w:cs="Times New Roman"/>
                <w:spacing w:val="-9"/>
              </w:rPr>
              <w:t xml:space="preserve"> </w:t>
            </w:r>
            <w:r w:rsidRPr="00171B85">
              <w:rPr>
                <w:rFonts w:ascii="Times New Roman" w:hAnsi="Times New Roman" w:cs="Times New Roman"/>
              </w:rPr>
              <w:t>порока</w:t>
            </w:r>
            <w:r w:rsidRPr="00171B85">
              <w:rPr>
                <w:rFonts w:ascii="Times New Roman" w:hAnsi="Times New Roman" w:cs="Times New Roman"/>
                <w:lang w:val="sr-Cyrl-RS"/>
              </w:rPr>
              <w:t>.</w:t>
            </w:r>
          </w:p>
          <w:p w:rsidR="0039368E" w:rsidRPr="00171B85" w:rsidRDefault="0039368E" w:rsidP="00103F69">
            <w:pPr>
              <w:pStyle w:val="TableParagraph"/>
              <w:numPr>
                <w:ilvl w:val="0"/>
                <w:numId w:val="104"/>
              </w:numPr>
              <w:tabs>
                <w:tab w:val="left" w:pos="736"/>
                <w:tab w:val="left" w:pos="737"/>
              </w:tabs>
              <w:spacing w:before="2"/>
              <w:ind w:right="210"/>
              <w:jc w:val="both"/>
              <w:rPr>
                <w:rFonts w:ascii="Times New Roman" w:hAnsi="Times New Roman" w:cs="Times New Roman"/>
              </w:rPr>
            </w:pPr>
            <w:r w:rsidRPr="00171B85">
              <w:rPr>
                <w:rFonts w:ascii="Times New Roman" w:hAnsi="Times New Roman" w:cs="Times New Roman"/>
              </w:rPr>
              <w:t>Препознавање појмова у властитом окружењу и њихов ут</w:t>
            </w:r>
            <w:r w:rsidRPr="00171B85">
              <w:rPr>
                <w:rFonts w:ascii="Times New Roman" w:hAnsi="Times New Roman" w:cs="Times New Roman"/>
                <w:lang w:val="sr-Cyrl-RS"/>
              </w:rPr>
              <w:t>и</w:t>
            </w:r>
            <w:r w:rsidRPr="00171B85">
              <w:rPr>
                <w:rFonts w:ascii="Times New Roman" w:hAnsi="Times New Roman" w:cs="Times New Roman"/>
              </w:rPr>
              <w:t>цај на обликовање</w:t>
            </w:r>
            <w:r w:rsidRPr="00171B85">
              <w:rPr>
                <w:rFonts w:ascii="Times New Roman" w:hAnsi="Times New Roman" w:cs="Times New Roman"/>
                <w:spacing w:val="-3"/>
              </w:rPr>
              <w:t xml:space="preserve"> </w:t>
            </w:r>
            <w:r w:rsidRPr="00171B85">
              <w:rPr>
                <w:rFonts w:ascii="Times New Roman" w:hAnsi="Times New Roman" w:cs="Times New Roman"/>
              </w:rPr>
              <w:t>човјек</w:t>
            </w:r>
            <w:r w:rsidRPr="00171B85">
              <w:rPr>
                <w:rFonts w:ascii="Times New Roman" w:hAnsi="Times New Roman" w:cs="Times New Roman"/>
                <w:lang w:val="sr-Cyrl-RS"/>
              </w:rPr>
              <w:t>ове личности.</w:t>
            </w:r>
          </w:p>
          <w:p w:rsidR="0039368E" w:rsidRPr="00171B85" w:rsidRDefault="0039368E" w:rsidP="00D5500D">
            <w:pPr>
              <w:pStyle w:val="TableParagraph"/>
              <w:ind w:left="736"/>
              <w:jc w:val="both"/>
              <w:rPr>
                <w:rFonts w:ascii="Times New Roman" w:hAnsi="Times New Roman" w:cs="Times New Roman"/>
                <w:lang w:val="sr-Cyrl-RS"/>
              </w:rPr>
            </w:pPr>
          </w:p>
        </w:tc>
        <w:tc>
          <w:tcPr>
            <w:tcW w:w="2845" w:type="dxa"/>
          </w:tcPr>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spacing w:before="156"/>
              <w:ind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5"/>
              <w:ind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6"/>
              <w:ind w:right="217"/>
              <w:jc w:val="both"/>
              <w:rPr>
                <w:rFonts w:ascii="Times New Roman" w:hAnsi="Times New Roman" w:cs="Times New Roman"/>
                <w:lang w:val="sr-Cyrl-RS"/>
              </w:rPr>
            </w:pPr>
            <w:r w:rsidRPr="00171B85">
              <w:rPr>
                <w:rFonts w:ascii="Times New Roman" w:hAnsi="Times New Roman" w:cs="Times New Roman"/>
              </w:rPr>
              <w:t xml:space="preserve">Друштвене и природне </w:t>
            </w:r>
            <w:r w:rsidRPr="00171B85">
              <w:rPr>
                <w:rFonts w:ascii="Times New Roman" w:hAnsi="Times New Roman" w:cs="Times New Roman"/>
                <w:lang w:val="sr-Cyrl-RS"/>
              </w:rPr>
              <w:t>науке.</w:t>
            </w:r>
          </w:p>
        </w:tc>
      </w:tr>
      <w:tr w:rsidR="0039368E" w:rsidRPr="00171B85" w:rsidTr="00D5500D">
        <w:trPr>
          <w:trHeight w:val="273"/>
        </w:trPr>
        <w:tc>
          <w:tcPr>
            <w:tcW w:w="9353" w:type="dxa"/>
            <w:gridSpan w:val="3"/>
          </w:tcPr>
          <w:p w:rsidR="0039368E" w:rsidRPr="00171B85" w:rsidRDefault="0039368E" w:rsidP="00D5500D">
            <w:pPr>
              <w:pStyle w:val="TableParagraph"/>
              <w:ind w:left="107"/>
              <w:jc w:val="both"/>
              <w:rPr>
                <w:rFonts w:ascii="Times New Roman" w:hAnsi="Times New Roman" w:cs="Times New Roman"/>
                <w:b/>
              </w:rPr>
            </w:pPr>
            <w:r w:rsidRPr="00171B85">
              <w:rPr>
                <w:rFonts w:ascii="Times New Roman" w:hAnsi="Times New Roman" w:cs="Times New Roman"/>
                <w:b/>
              </w:rPr>
              <w:t xml:space="preserve">ЦЈЕЛИНА IV – СУПРОТНОСТ РЕАЛНОГ И ИДЕАЛНОГ (оквирни број </w:t>
            </w:r>
            <w:r w:rsidR="0039227B" w:rsidRPr="00171B85">
              <w:rPr>
                <w:rFonts w:ascii="Times New Roman" w:hAnsi="Times New Roman" w:cs="Times New Roman"/>
                <w:b/>
              </w:rPr>
              <w:t xml:space="preserve">наставних </w:t>
            </w:r>
            <w:r w:rsidRPr="00171B85">
              <w:rPr>
                <w:rFonts w:ascii="Times New Roman" w:hAnsi="Times New Roman" w:cs="Times New Roman"/>
                <w:b/>
                <w:lang w:val="sr-Cyrl-RS"/>
              </w:rPr>
              <w:t>часова</w:t>
            </w:r>
            <w:r w:rsidRPr="00171B85">
              <w:rPr>
                <w:rFonts w:ascii="Times New Roman" w:hAnsi="Times New Roman" w:cs="Times New Roman"/>
                <w:b/>
              </w:rPr>
              <w:t xml:space="preserve"> – 9)</w:t>
            </w:r>
          </w:p>
        </w:tc>
      </w:tr>
      <w:tr w:rsidR="0039368E" w:rsidRPr="00171B85" w:rsidTr="00D5500D">
        <w:trPr>
          <w:trHeight w:val="818"/>
        </w:trPr>
        <w:tc>
          <w:tcPr>
            <w:tcW w:w="322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Оперативни циљеви</w:t>
            </w:r>
          </w:p>
        </w:tc>
        <w:tc>
          <w:tcPr>
            <w:tcW w:w="327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Садржај – наставне јединице и</w:t>
            </w:r>
          </w:p>
          <w:p w:rsidR="0039368E" w:rsidRPr="00171B85" w:rsidRDefault="0039368E" w:rsidP="00D5500D">
            <w:pPr>
              <w:pStyle w:val="TableParagraph"/>
              <w:spacing w:before="41"/>
              <w:ind w:left="107"/>
              <w:jc w:val="center"/>
              <w:rPr>
                <w:rFonts w:ascii="Times New Roman" w:hAnsi="Times New Roman" w:cs="Times New Roman"/>
                <w:b/>
              </w:rPr>
            </w:pPr>
            <w:r w:rsidRPr="00171B85">
              <w:rPr>
                <w:rFonts w:ascii="Times New Roman" w:hAnsi="Times New Roman" w:cs="Times New Roman"/>
                <w:b/>
              </w:rPr>
              <w:t>објашњења кључних појмова</w:t>
            </w:r>
          </w:p>
        </w:tc>
        <w:tc>
          <w:tcPr>
            <w:tcW w:w="2845" w:type="dxa"/>
            <w:vAlign w:val="center"/>
          </w:tcPr>
          <w:p w:rsidR="0039368E" w:rsidRPr="00171B85" w:rsidRDefault="0039368E" w:rsidP="00D5500D">
            <w:pPr>
              <w:pStyle w:val="TableParagraph"/>
              <w:ind w:left="107" w:right="721"/>
              <w:jc w:val="center"/>
              <w:rPr>
                <w:rFonts w:ascii="Times New Roman" w:hAnsi="Times New Roman" w:cs="Times New Roman"/>
                <w:b/>
              </w:rPr>
            </w:pPr>
            <w:r w:rsidRPr="00171B85">
              <w:rPr>
                <w:rFonts w:ascii="Times New Roman" w:hAnsi="Times New Roman" w:cs="Times New Roman"/>
                <w:b/>
              </w:rPr>
              <w:t>Корелација с наставним предметима</w:t>
            </w:r>
          </w:p>
        </w:tc>
      </w:tr>
      <w:tr w:rsidR="0039368E" w:rsidRPr="00171B85" w:rsidTr="00D5500D">
        <w:trPr>
          <w:trHeight w:val="1545"/>
        </w:trPr>
        <w:tc>
          <w:tcPr>
            <w:tcW w:w="3229" w:type="dxa"/>
          </w:tcPr>
          <w:p w:rsidR="0039368E" w:rsidRPr="00171B85" w:rsidRDefault="0039368E" w:rsidP="00D5500D">
            <w:pPr>
              <w:pStyle w:val="TableParagraph"/>
              <w:tabs>
                <w:tab w:val="left" w:pos="561"/>
                <w:tab w:val="left" w:pos="562"/>
              </w:tabs>
              <w:spacing w:before="1"/>
              <w:ind w:right="729"/>
              <w:jc w:val="both"/>
              <w:rPr>
                <w:rFonts w:ascii="Times New Roman" w:hAnsi="Times New Roman" w:cs="Times New Roman"/>
              </w:rPr>
            </w:pPr>
            <w:r w:rsidRPr="00171B85">
              <w:rPr>
                <w:rFonts w:ascii="Times New Roman" w:hAnsi="Times New Roman" w:cs="Times New Roman"/>
                <w:b/>
              </w:rPr>
              <w:t>Ученик треба:</w:t>
            </w:r>
            <w:r w:rsidRPr="00171B85">
              <w:rPr>
                <w:rFonts w:ascii="Times New Roman" w:hAnsi="Times New Roman" w:cs="Times New Roman"/>
              </w:rPr>
              <w:t xml:space="preserve"> </w:t>
            </w:r>
          </w:p>
          <w:p w:rsidR="0039368E" w:rsidRPr="00171B85" w:rsidRDefault="0039368E" w:rsidP="00D5500D">
            <w:pPr>
              <w:pStyle w:val="TableParagraph"/>
              <w:tabs>
                <w:tab w:val="left" w:pos="561"/>
                <w:tab w:val="left" w:pos="562"/>
              </w:tabs>
              <w:spacing w:before="1"/>
              <w:ind w:right="729"/>
              <w:jc w:val="both"/>
              <w:rPr>
                <w:rFonts w:ascii="Times New Roman" w:hAnsi="Times New Roman" w:cs="Times New Roman"/>
              </w:rPr>
            </w:pPr>
          </w:p>
          <w:p w:rsidR="0039368E" w:rsidRPr="00171B85" w:rsidRDefault="0039368E" w:rsidP="00103F69">
            <w:pPr>
              <w:pStyle w:val="TableParagraph"/>
              <w:numPr>
                <w:ilvl w:val="0"/>
                <w:numId w:val="103"/>
              </w:numPr>
              <w:tabs>
                <w:tab w:val="left" w:pos="562"/>
              </w:tabs>
              <w:spacing w:before="172"/>
              <w:ind w:right="231"/>
              <w:jc w:val="both"/>
              <w:rPr>
                <w:rFonts w:ascii="Times New Roman" w:hAnsi="Times New Roman" w:cs="Times New Roman"/>
              </w:rPr>
            </w:pPr>
            <w:r w:rsidRPr="00171B85">
              <w:rPr>
                <w:rFonts w:ascii="Times New Roman" w:hAnsi="Times New Roman" w:cs="Times New Roman"/>
              </w:rPr>
              <w:t xml:space="preserve">Схватити проблематику аксиологије </w:t>
            </w:r>
          </w:p>
          <w:p w:rsidR="0039368E" w:rsidRPr="00171B85" w:rsidRDefault="0039368E" w:rsidP="00103F69">
            <w:pPr>
              <w:pStyle w:val="TableParagraph"/>
              <w:numPr>
                <w:ilvl w:val="0"/>
                <w:numId w:val="103"/>
              </w:numPr>
              <w:tabs>
                <w:tab w:val="left" w:pos="562"/>
              </w:tabs>
              <w:spacing w:before="172"/>
              <w:ind w:right="231"/>
              <w:jc w:val="both"/>
              <w:rPr>
                <w:rFonts w:ascii="Times New Roman" w:hAnsi="Times New Roman" w:cs="Times New Roman"/>
              </w:rPr>
            </w:pPr>
            <w:r w:rsidRPr="00171B85">
              <w:rPr>
                <w:rFonts w:ascii="Times New Roman" w:hAnsi="Times New Roman" w:cs="Times New Roman"/>
              </w:rPr>
              <w:t>Упознати се с дјеловањима најзначајнијих представника античке етичке</w:t>
            </w:r>
            <w:r w:rsidRPr="00171B85">
              <w:rPr>
                <w:rFonts w:ascii="Times New Roman" w:hAnsi="Times New Roman" w:cs="Times New Roman"/>
                <w:spacing w:val="-3"/>
              </w:rPr>
              <w:t xml:space="preserve"> </w:t>
            </w:r>
            <w:r w:rsidRPr="00171B85">
              <w:rPr>
                <w:rFonts w:ascii="Times New Roman" w:hAnsi="Times New Roman" w:cs="Times New Roman"/>
              </w:rPr>
              <w:t>мисли</w:t>
            </w:r>
            <w:r w:rsidRPr="00171B85">
              <w:rPr>
                <w:rFonts w:ascii="Times New Roman" w:hAnsi="Times New Roman" w:cs="Times New Roman"/>
                <w:lang w:val="sr-Cyrl-RS"/>
              </w:rPr>
              <w:t>.</w:t>
            </w:r>
          </w:p>
          <w:p w:rsidR="0039368E" w:rsidRPr="00171B85" w:rsidRDefault="0039368E" w:rsidP="00D5500D">
            <w:pPr>
              <w:pStyle w:val="TableParagraph"/>
              <w:tabs>
                <w:tab w:val="left" w:pos="562"/>
              </w:tabs>
              <w:spacing w:before="172"/>
              <w:ind w:left="561" w:right="231"/>
              <w:jc w:val="both"/>
              <w:rPr>
                <w:rFonts w:ascii="Times New Roman" w:hAnsi="Times New Roman" w:cs="Times New Roman"/>
              </w:rPr>
            </w:pPr>
          </w:p>
          <w:p w:rsidR="0039368E" w:rsidRPr="00171B85" w:rsidRDefault="0039368E" w:rsidP="00103F69">
            <w:pPr>
              <w:pStyle w:val="TableParagraph"/>
              <w:numPr>
                <w:ilvl w:val="0"/>
                <w:numId w:val="103"/>
              </w:numPr>
              <w:tabs>
                <w:tab w:val="left" w:pos="561"/>
                <w:tab w:val="left" w:pos="562"/>
              </w:tabs>
              <w:spacing w:before="156"/>
              <w:ind w:right="493"/>
              <w:jc w:val="both"/>
              <w:rPr>
                <w:rFonts w:ascii="Times New Roman" w:hAnsi="Times New Roman" w:cs="Times New Roman"/>
              </w:rPr>
            </w:pPr>
            <w:r w:rsidRPr="00171B85">
              <w:rPr>
                <w:rFonts w:ascii="Times New Roman" w:hAnsi="Times New Roman" w:cs="Times New Roman"/>
              </w:rPr>
              <w:t xml:space="preserve">Бити способан </w:t>
            </w:r>
            <w:r w:rsidRPr="00171B85">
              <w:rPr>
                <w:rFonts w:ascii="Times New Roman" w:hAnsi="Times New Roman" w:cs="Times New Roman"/>
                <w:spacing w:val="-3"/>
              </w:rPr>
              <w:t xml:space="preserve">упоредити </w:t>
            </w:r>
            <w:r w:rsidRPr="00171B85">
              <w:rPr>
                <w:rFonts w:ascii="Times New Roman" w:hAnsi="Times New Roman" w:cs="Times New Roman"/>
              </w:rPr>
              <w:t>Сократовско и софистичко схва</w:t>
            </w:r>
            <w:r w:rsidRPr="00171B85">
              <w:rPr>
                <w:rFonts w:ascii="Times New Roman" w:hAnsi="Times New Roman" w:cs="Times New Roman"/>
                <w:lang w:val="sr-Cyrl-RS"/>
              </w:rPr>
              <w:t>т</w:t>
            </w:r>
            <w:r w:rsidRPr="00171B85">
              <w:rPr>
                <w:rFonts w:ascii="Times New Roman" w:hAnsi="Times New Roman" w:cs="Times New Roman"/>
              </w:rPr>
              <w:t>ање</w:t>
            </w:r>
            <w:r w:rsidRPr="00171B85">
              <w:rPr>
                <w:rFonts w:ascii="Times New Roman" w:hAnsi="Times New Roman" w:cs="Times New Roman"/>
                <w:spacing w:val="-4"/>
              </w:rPr>
              <w:t xml:space="preserve"> </w:t>
            </w:r>
            <w:r w:rsidRPr="00171B85">
              <w:rPr>
                <w:rFonts w:ascii="Times New Roman" w:hAnsi="Times New Roman" w:cs="Times New Roman"/>
              </w:rPr>
              <w:t>етике</w:t>
            </w:r>
            <w:r w:rsidRPr="00171B85">
              <w:rPr>
                <w:rFonts w:ascii="Times New Roman" w:hAnsi="Times New Roman" w:cs="Times New Roman"/>
                <w:lang w:val="sr-Cyrl-RS"/>
              </w:rPr>
              <w:t>.</w:t>
            </w:r>
          </w:p>
          <w:p w:rsidR="0039368E" w:rsidRPr="00171B85" w:rsidRDefault="0039368E" w:rsidP="00D5500D">
            <w:pPr>
              <w:pStyle w:val="TableParagraph"/>
              <w:tabs>
                <w:tab w:val="left" w:pos="561"/>
                <w:tab w:val="left" w:pos="562"/>
              </w:tabs>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b/>
              </w:rPr>
            </w:pP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1.ПОТРАГА</w:t>
            </w:r>
            <w:r w:rsidRPr="00171B85">
              <w:rPr>
                <w:rFonts w:ascii="Times New Roman" w:hAnsi="Times New Roman" w:cs="Times New Roman"/>
                <w:lang w:val="sr-Cyrl-BA"/>
              </w:rPr>
              <w:t xml:space="preserve"> </w:t>
            </w:r>
            <w:r w:rsidRPr="00171B85">
              <w:rPr>
                <w:rFonts w:ascii="Times New Roman" w:hAnsi="Times New Roman" w:cs="Times New Roman"/>
              </w:rPr>
              <w:t>ЗА</w:t>
            </w:r>
            <w:r w:rsidRPr="00171B85">
              <w:rPr>
                <w:rFonts w:ascii="Times New Roman" w:hAnsi="Times New Roman" w:cs="Times New Roman"/>
                <w:lang w:val="sr-Cyrl-BA"/>
              </w:rPr>
              <w:t xml:space="preserve">  </w:t>
            </w:r>
            <w:r w:rsidRPr="00171B85">
              <w:rPr>
                <w:rFonts w:ascii="Times New Roman" w:hAnsi="Times New Roman" w:cs="Times New Roman"/>
              </w:rPr>
              <w:t>НЕДОСТИЖНИМ</w:t>
            </w:r>
          </w:p>
          <w:p w:rsidR="0039368E" w:rsidRPr="00171B85" w:rsidRDefault="0039368E" w:rsidP="00D5500D">
            <w:pPr>
              <w:pStyle w:val="TableParagraph"/>
              <w:tabs>
                <w:tab w:val="left" w:pos="736"/>
              </w:tabs>
              <w:spacing w:before="41"/>
              <w:ind w:left="376"/>
              <w:jc w:val="both"/>
              <w:rPr>
                <w:rFonts w:ascii="Times New Roman" w:hAnsi="Times New Roman" w:cs="Times New Roman"/>
              </w:rPr>
            </w:pPr>
            <w:r w:rsidRPr="00171B85">
              <w:rPr>
                <w:rFonts w:ascii="Times New Roman" w:hAnsi="Times New Roman" w:cs="Times New Roman"/>
              </w:rPr>
              <w:t>-</w:t>
            </w:r>
            <w:r w:rsidRPr="00171B85">
              <w:rPr>
                <w:rFonts w:ascii="Times New Roman" w:hAnsi="Times New Roman" w:cs="Times New Roman"/>
              </w:rPr>
              <w:tab/>
              <w:t>Појмови славе, користи</w:t>
            </w:r>
            <w:r w:rsidRPr="00171B85">
              <w:rPr>
                <w:rFonts w:ascii="Times New Roman" w:hAnsi="Times New Roman" w:cs="Times New Roman"/>
                <w:spacing w:val="-6"/>
              </w:rPr>
              <w:t xml:space="preserve"> </w:t>
            </w:r>
            <w:r w:rsidRPr="00171B85">
              <w:rPr>
                <w:rFonts w:ascii="Times New Roman" w:hAnsi="Times New Roman" w:cs="Times New Roman"/>
              </w:rPr>
              <w:t>и</w:t>
            </w:r>
          </w:p>
          <w:p w:rsidR="0039368E" w:rsidRPr="00171B85" w:rsidRDefault="0039368E" w:rsidP="00D5500D">
            <w:pPr>
              <w:pStyle w:val="TableParagraph"/>
              <w:tabs>
                <w:tab w:val="left" w:pos="736"/>
                <w:tab w:val="left" w:pos="737"/>
              </w:tabs>
              <w:ind w:right="141"/>
              <w:jc w:val="both"/>
              <w:rPr>
                <w:rFonts w:ascii="Times New Roman" w:hAnsi="Times New Roman" w:cs="Times New Roman"/>
                <w:lang w:val="sr-Cyrl-RS"/>
              </w:rPr>
            </w:pPr>
            <w:r w:rsidRPr="00171B85">
              <w:rPr>
                <w:rFonts w:ascii="Times New Roman" w:hAnsi="Times New Roman" w:cs="Times New Roman"/>
                <w:lang w:val="sr-Cyrl-RS"/>
              </w:rPr>
              <w:t xml:space="preserve">             </w:t>
            </w:r>
            <w:r w:rsidRPr="00171B85">
              <w:rPr>
                <w:rFonts w:ascii="Times New Roman" w:hAnsi="Times New Roman" w:cs="Times New Roman"/>
              </w:rPr>
              <w:t>ужи</w:t>
            </w:r>
            <w:r w:rsidRPr="00171B85">
              <w:rPr>
                <w:rFonts w:ascii="Times New Roman" w:hAnsi="Times New Roman" w:cs="Times New Roman"/>
                <w:lang w:val="sr-Cyrl-RS"/>
              </w:rPr>
              <w:t>вања,</w:t>
            </w:r>
          </w:p>
          <w:p w:rsidR="0039368E" w:rsidRPr="00171B85" w:rsidRDefault="0039368E" w:rsidP="00103F69">
            <w:pPr>
              <w:pStyle w:val="TableParagraph"/>
              <w:numPr>
                <w:ilvl w:val="0"/>
                <w:numId w:val="102"/>
              </w:numPr>
              <w:ind w:right="141"/>
              <w:jc w:val="both"/>
              <w:rPr>
                <w:rFonts w:ascii="Times New Roman" w:hAnsi="Times New Roman" w:cs="Times New Roman"/>
              </w:rPr>
            </w:pPr>
            <w:r w:rsidRPr="00171B85">
              <w:rPr>
                <w:rFonts w:ascii="Times New Roman" w:hAnsi="Times New Roman" w:cs="Times New Roman"/>
              </w:rPr>
              <w:t>Приступ аксиологије као филозофске дисциплине у кој</w:t>
            </w:r>
            <w:r w:rsidRPr="00171B85">
              <w:rPr>
                <w:rFonts w:ascii="Times New Roman" w:hAnsi="Times New Roman" w:cs="Times New Roman"/>
                <w:lang w:val="sr-Cyrl-RS"/>
              </w:rPr>
              <w:t>ој</w:t>
            </w:r>
            <w:r w:rsidRPr="00171B85">
              <w:rPr>
                <w:rFonts w:ascii="Times New Roman" w:hAnsi="Times New Roman" w:cs="Times New Roman"/>
              </w:rPr>
              <w:t xml:space="preserve"> се обликује</w:t>
            </w:r>
            <w:r w:rsidRPr="00171B85">
              <w:rPr>
                <w:rFonts w:ascii="Times New Roman" w:hAnsi="Times New Roman" w:cs="Times New Roman"/>
                <w:spacing w:val="-4"/>
              </w:rPr>
              <w:t xml:space="preserve"> </w:t>
            </w:r>
            <w:r w:rsidRPr="00171B85">
              <w:rPr>
                <w:rFonts w:ascii="Times New Roman" w:hAnsi="Times New Roman" w:cs="Times New Roman"/>
              </w:rPr>
              <w:t>етика</w:t>
            </w:r>
            <w:r w:rsidRPr="00171B85">
              <w:rPr>
                <w:rFonts w:ascii="Times New Roman" w:hAnsi="Times New Roman" w:cs="Times New Roman"/>
                <w:lang w:val="sr-Cyrl-RS"/>
              </w:rPr>
              <w:t>,</w:t>
            </w:r>
          </w:p>
          <w:p w:rsidR="0039368E" w:rsidRPr="00171B85" w:rsidRDefault="0039368E" w:rsidP="00103F69">
            <w:pPr>
              <w:pStyle w:val="TableParagraph"/>
              <w:numPr>
                <w:ilvl w:val="0"/>
                <w:numId w:val="102"/>
              </w:numPr>
              <w:ind w:right="681"/>
              <w:jc w:val="both"/>
              <w:rPr>
                <w:rFonts w:ascii="Times New Roman" w:hAnsi="Times New Roman" w:cs="Times New Roman"/>
              </w:rPr>
            </w:pPr>
            <w:r w:rsidRPr="00171B85">
              <w:rPr>
                <w:rFonts w:ascii="Times New Roman" w:hAnsi="Times New Roman" w:cs="Times New Roman"/>
              </w:rPr>
              <w:t xml:space="preserve">Етика као сегмент аксиологије и </w:t>
            </w:r>
            <w:r w:rsidRPr="00171B85">
              <w:rPr>
                <w:rFonts w:ascii="Times New Roman" w:hAnsi="Times New Roman" w:cs="Times New Roman"/>
                <w:spacing w:val="-3"/>
              </w:rPr>
              <w:t xml:space="preserve">основне </w:t>
            </w:r>
            <w:r w:rsidRPr="00171B85">
              <w:rPr>
                <w:rFonts w:ascii="Times New Roman" w:hAnsi="Times New Roman" w:cs="Times New Roman"/>
              </w:rPr>
              <w:t>дисциплине</w:t>
            </w:r>
            <w:r w:rsidRPr="00171B85">
              <w:rPr>
                <w:rFonts w:ascii="Times New Roman" w:hAnsi="Times New Roman" w:cs="Times New Roman"/>
                <w:lang w:val="sr-Cyrl-RS"/>
              </w:rPr>
              <w:t>,</w:t>
            </w:r>
          </w:p>
          <w:p w:rsidR="0039368E" w:rsidRPr="00171B85" w:rsidRDefault="0039368E" w:rsidP="00103F69">
            <w:pPr>
              <w:pStyle w:val="TableParagraph"/>
              <w:numPr>
                <w:ilvl w:val="0"/>
                <w:numId w:val="102"/>
              </w:numPr>
              <w:ind w:hanging="361"/>
              <w:jc w:val="both"/>
              <w:rPr>
                <w:rFonts w:ascii="Times New Roman" w:hAnsi="Times New Roman" w:cs="Times New Roman"/>
              </w:rPr>
            </w:pPr>
            <w:r w:rsidRPr="00171B85">
              <w:rPr>
                <w:rFonts w:ascii="Times New Roman" w:hAnsi="Times New Roman" w:cs="Times New Roman"/>
                <w:lang w:val="sr-Cyrl-RS"/>
              </w:rPr>
              <w:t>е</w:t>
            </w:r>
            <w:r w:rsidRPr="00171B85">
              <w:rPr>
                <w:rFonts w:ascii="Times New Roman" w:hAnsi="Times New Roman" w:cs="Times New Roman"/>
              </w:rPr>
              <w:t>удаимонизам</w:t>
            </w:r>
            <w:r w:rsidRPr="00171B85">
              <w:rPr>
                <w:rFonts w:ascii="Times New Roman" w:hAnsi="Times New Roman" w:cs="Times New Roman"/>
                <w:lang w:val="sr-Cyrl-RS"/>
              </w:rPr>
              <w:t>,</w:t>
            </w:r>
          </w:p>
          <w:p w:rsidR="0039368E" w:rsidRPr="00171B85" w:rsidRDefault="0039368E" w:rsidP="00103F69">
            <w:pPr>
              <w:pStyle w:val="TableParagraph"/>
              <w:numPr>
                <w:ilvl w:val="0"/>
                <w:numId w:val="102"/>
              </w:numPr>
              <w:spacing w:before="40"/>
              <w:ind w:hanging="361"/>
              <w:jc w:val="both"/>
              <w:rPr>
                <w:rFonts w:ascii="Times New Roman" w:hAnsi="Times New Roman" w:cs="Times New Roman"/>
              </w:rPr>
            </w:pPr>
            <w:r w:rsidRPr="00171B85">
              <w:rPr>
                <w:rFonts w:ascii="Times New Roman" w:hAnsi="Times New Roman" w:cs="Times New Roman"/>
                <w:lang w:val="sr-Cyrl-RS"/>
              </w:rPr>
              <w:t>х</w:t>
            </w:r>
            <w:r w:rsidRPr="00171B85">
              <w:rPr>
                <w:rFonts w:ascii="Times New Roman" w:hAnsi="Times New Roman" w:cs="Times New Roman"/>
              </w:rPr>
              <w:t>едонизам</w:t>
            </w:r>
            <w:r w:rsidRPr="00171B85">
              <w:rPr>
                <w:rFonts w:ascii="Times New Roman" w:hAnsi="Times New Roman" w:cs="Times New Roman"/>
                <w:lang w:val="sr-Cyrl-RS"/>
              </w:rPr>
              <w:t>,</w:t>
            </w:r>
          </w:p>
          <w:p w:rsidR="0039368E" w:rsidRPr="00171B85" w:rsidRDefault="0039368E" w:rsidP="00103F69">
            <w:pPr>
              <w:pStyle w:val="TableParagraph"/>
              <w:numPr>
                <w:ilvl w:val="0"/>
                <w:numId w:val="102"/>
              </w:numPr>
              <w:spacing w:before="41"/>
              <w:ind w:hanging="361"/>
              <w:jc w:val="both"/>
              <w:rPr>
                <w:rFonts w:ascii="Times New Roman" w:hAnsi="Times New Roman" w:cs="Times New Roman"/>
              </w:rPr>
            </w:pPr>
            <w:r w:rsidRPr="00171B85">
              <w:rPr>
                <w:rFonts w:ascii="Times New Roman" w:hAnsi="Times New Roman" w:cs="Times New Roman"/>
                <w:lang w:val="sr-Cyrl-RS"/>
              </w:rPr>
              <w:t>у</w:t>
            </w:r>
            <w:r w:rsidRPr="00171B85">
              <w:rPr>
                <w:rFonts w:ascii="Times New Roman" w:hAnsi="Times New Roman" w:cs="Times New Roman"/>
              </w:rPr>
              <w:t>тилитаризам</w:t>
            </w:r>
            <w:r w:rsidRPr="00171B85">
              <w:rPr>
                <w:rFonts w:ascii="Times New Roman" w:hAnsi="Times New Roman" w:cs="Times New Roman"/>
                <w:lang w:val="sr-Cyrl-RS"/>
              </w:rPr>
              <w:t>.</w:t>
            </w:r>
          </w:p>
          <w:p w:rsidR="0039368E" w:rsidRPr="00171B85" w:rsidRDefault="0039368E" w:rsidP="00D5500D">
            <w:pPr>
              <w:pStyle w:val="TableParagraph"/>
              <w:tabs>
                <w:tab w:val="left" w:pos="736"/>
                <w:tab w:val="left" w:pos="737"/>
              </w:tabs>
              <w:spacing w:before="41"/>
              <w:ind w:left="736"/>
              <w:jc w:val="both"/>
              <w:rPr>
                <w:rFonts w:ascii="Times New Roman" w:hAnsi="Times New Roman" w:cs="Times New Roman"/>
              </w:rPr>
            </w:pPr>
          </w:p>
          <w:p w:rsidR="0039368E" w:rsidRPr="00171B85" w:rsidRDefault="0039368E" w:rsidP="00D5500D">
            <w:pPr>
              <w:pStyle w:val="TableParagraph"/>
              <w:spacing w:before="1"/>
              <w:jc w:val="both"/>
              <w:rPr>
                <w:rFonts w:ascii="Times New Roman" w:hAnsi="Times New Roman" w:cs="Times New Roman"/>
              </w:rPr>
            </w:pPr>
            <w:r w:rsidRPr="00171B85">
              <w:rPr>
                <w:rFonts w:ascii="Times New Roman" w:hAnsi="Times New Roman" w:cs="Times New Roman"/>
              </w:rPr>
              <w:t>2. ЛОГИКА СРЦА</w:t>
            </w:r>
          </w:p>
          <w:p w:rsidR="0039368E" w:rsidRPr="00171B85" w:rsidRDefault="0039368E" w:rsidP="00D5500D">
            <w:pPr>
              <w:pStyle w:val="TableParagraph"/>
              <w:spacing w:before="41"/>
              <w:ind w:left="376"/>
              <w:jc w:val="both"/>
              <w:rPr>
                <w:rFonts w:ascii="Times New Roman" w:hAnsi="Times New Roman" w:cs="Times New Roman"/>
                <w:lang w:val="sr-Latn-BA"/>
              </w:rPr>
            </w:pPr>
          </w:p>
          <w:p w:rsidR="0039368E" w:rsidRPr="00171B85" w:rsidRDefault="0039368E" w:rsidP="00103F69">
            <w:pPr>
              <w:pStyle w:val="TableParagraph"/>
              <w:numPr>
                <w:ilvl w:val="0"/>
                <w:numId w:val="101"/>
              </w:numPr>
              <w:spacing w:before="39"/>
              <w:ind w:right="116"/>
              <w:jc w:val="both"/>
              <w:rPr>
                <w:rFonts w:ascii="Times New Roman" w:hAnsi="Times New Roman" w:cs="Times New Roman"/>
              </w:rPr>
            </w:pPr>
            <w:r w:rsidRPr="00171B85">
              <w:rPr>
                <w:rFonts w:ascii="Times New Roman" w:hAnsi="Times New Roman" w:cs="Times New Roman"/>
              </w:rPr>
              <w:t>Појам логике као филозофске дисциплине</w:t>
            </w:r>
            <w:r w:rsidRPr="00171B85">
              <w:rPr>
                <w:rFonts w:ascii="Times New Roman" w:hAnsi="Times New Roman" w:cs="Times New Roman"/>
                <w:lang w:val="sr-Cyrl-RS"/>
              </w:rPr>
              <w:t>.</w:t>
            </w:r>
          </w:p>
          <w:p w:rsidR="0039368E" w:rsidRPr="00171B85" w:rsidRDefault="0039368E" w:rsidP="00103F69">
            <w:pPr>
              <w:pStyle w:val="TableParagraph"/>
              <w:numPr>
                <w:ilvl w:val="0"/>
                <w:numId w:val="101"/>
              </w:numPr>
              <w:spacing w:before="1"/>
              <w:ind w:hanging="361"/>
              <w:jc w:val="both"/>
              <w:rPr>
                <w:rFonts w:ascii="Times New Roman" w:hAnsi="Times New Roman" w:cs="Times New Roman"/>
              </w:rPr>
            </w:pPr>
            <w:r w:rsidRPr="00171B85">
              <w:rPr>
                <w:rFonts w:ascii="Times New Roman" w:hAnsi="Times New Roman" w:cs="Times New Roman"/>
              </w:rPr>
              <w:t>Појмам љубави у</w:t>
            </w:r>
            <w:r w:rsidRPr="00171B85">
              <w:rPr>
                <w:rFonts w:ascii="Times New Roman" w:hAnsi="Times New Roman" w:cs="Times New Roman"/>
                <w:spacing w:val="-3"/>
              </w:rPr>
              <w:t xml:space="preserve"> </w:t>
            </w:r>
            <w:r w:rsidRPr="00171B85">
              <w:rPr>
                <w:rFonts w:ascii="Times New Roman" w:hAnsi="Times New Roman" w:cs="Times New Roman"/>
              </w:rPr>
              <w:t>етичком</w:t>
            </w:r>
          </w:p>
          <w:p w:rsidR="0039368E" w:rsidRPr="00171B85" w:rsidRDefault="0039368E" w:rsidP="00D5500D">
            <w:pPr>
              <w:pStyle w:val="TableParagraph"/>
              <w:spacing w:before="39"/>
              <w:ind w:left="736"/>
              <w:jc w:val="both"/>
              <w:rPr>
                <w:rFonts w:ascii="Times New Roman" w:hAnsi="Times New Roman" w:cs="Times New Roman"/>
                <w:lang w:val="sr-Cyrl-RS"/>
              </w:rPr>
            </w:pPr>
            <w:r w:rsidRPr="00171B85">
              <w:rPr>
                <w:rFonts w:ascii="Times New Roman" w:hAnsi="Times New Roman" w:cs="Times New Roman"/>
              </w:rPr>
              <w:t>филозофском смислу</w:t>
            </w:r>
            <w:r w:rsidRPr="00171B85">
              <w:rPr>
                <w:rFonts w:ascii="Times New Roman" w:hAnsi="Times New Roman" w:cs="Times New Roman"/>
                <w:lang w:val="sr-Cyrl-RS"/>
              </w:rPr>
              <w:t>.</w:t>
            </w:r>
          </w:p>
          <w:p w:rsidR="0039368E" w:rsidRPr="00171B85" w:rsidRDefault="0039368E" w:rsidP="00103F69">
            <w:pPr>
              <w:pStyle w:val="TableParagraph"/>
              <w:numPr>
                <w:ilvl w:val="0"/>
                <w:numId w:val="101"/>
              </w:numPr>
              <w:spacing w:before="41"/>
              <w:ind w:right="180"/>
              <w:jc w:val="both"/>
              <w:rPr>
                <w:rFonts w:ascii="Times New Roman" w:hAnsi="Times New Roman" w:cs="Times New Roman"/>
              </w:rPr>
            </w:pPr>
            <w:r w:rsidRPr="00171B85">
              <w:rPr>
                <w:rFonts w:ascii="Times New Roman" w:hAnsi="Times New Roman" w:cs="Times New Roman"/>
              </w:rPr>
              <w:t>Однос љубави и жртве кроз филозофију и филозофију религије као сегмент аксиологије</w:t>
            </w:r>
            <w:r w:rsidRPr="00171B85">
              <w:rPr>
                <w:rFonts w:ascii="Times New Roman" w:hAnsi="Times New Roman" w:cs="Times New Roman"/>
                <w:lang w:val="sr-Cyrl-RS"/>
              </w:rPr>
              <w:t>.</w:t>
            </w:r>
          </w:p>
          <w:p w:rsidR="0039368E" w:rsidRPr="00171B85" w:rsidRDefault="0039368E" w:rsidP="00D5500D">
            <w:pPr>
              <w:pStyle w:val="TableParagraph"/>
              <w:spacing w:before="41"/>
              <w:ind w:left="736"/>
              <w:jc w:val="both"/>
              <w:rPr>
                <w:rFonts w:ascii="Times New Roman" w:hAnsi="Times New Roman" w:cs="Times New Roman"/>
              </w:rPr>
            </w:pPr>
          </w:p>
        </w:tc>
        <w:tc>
          <w:tcPr>
            <w:tcW w:w="2845" w:type="dxa"/>
          </w:tcPr>
          <w:p w:rsidR="0039368E" w:rsidRPr="00171B85" w:rsidRDefault="0039368E" w:rsidP="00D5500D">
            <w:pPr>
              <w:pStyle w:val="TableParagraph"/>
              <w:spacing w:before="183"/>
              <w:ind w:left="205" w:right="199"/>
              <w:jc w:val="both"/>
              <w:rPr>
                <w:rFonts w:ascii="Times New Roman" w:hAnsi="Times New Roman" w:cs="Times New Roman"/>
              </w:rPr>
            </w:pPr>
          </w:p>
          <w:p w:rsidR="0039368E" w:rsidRPr="00171B85" w:rsidRDefault="0039368E" w:rsidP="00D5500D">
            <w:pPr>
              <w:pStyle w:val="TableParagraph"/>
              <w:spacing w:before="183"/>
              <w:ind w:left="205" w:right="199"/>
              <w:jc w:val="both"/>
              <w:rPr>
                <w:rFonts w:ascii="Times New Roman" w:hAnsi="Times New Roman" w:cs="Times New Roman"/>
              </w:rPr>
            </w:pPr>
          </w:p>
          <w:p w:rsidR="0039368E" w:rsidRPr="00171B85" w:rsidRDefault="0039368E" w:rsidP="00D5500D">
            <w:pPr>
              <w:pStyle w:val="TableParagraph"/>
              <w:spacing w:before="183"/>
              <w:ind w:left="205" w:right="199"/>
              <w:jc w:val="both"/>
              <w:rPr>
                <w:rFonts w:ascii="Times New Roman" w:hAnsi="Times New Roman" w:cs="Times New Roman"/>
              </w:rPr>
            </w:pPr>
          </w:p>
          <w:p w:rsidR="0039368E" w:rsidRPr="00171B85" w:rsidRDefault="0039368E" w:rsidP="00D5500D">
            <w:pPr>
              <w:pStyle w:val="TableParagraph"/>
              <w:spacing w:before="183"/>
              <w:ind w:left="205" w:right="199"/>
              <w:jc w:val="both"/>
              <w:rPr>
                <w:rFonts w:ascii="Times New Roman" w:hAnsi="Times New Roman" w:cs="Times New Roman"/>
              </w:rPr>
            </w:pPr>
          </w:p>
          <w:p w:rsidR="0039368E" w:rsidRPr="00171B85" w:rsidRDefault="0039368E" w:rsidP="00D5500D">
            <w:pPr>
              <w:pStyle w:val="TableParagraph"/>
              <w:spacing w:before="183"/>
              <w:ind w:left="205" w:right="199"/>
              <w:jc w:val="both"/>
              <w:rPr>
                <w:rFonts w:ascii="Times New Roman" w:hAnsi="Times New Roman" w:cs="Times New Roman"/>
              </w:rPr>
            </w:pPr>
          </w:p>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jc w:val="both"/>
              <w:rPr>
                <w:rFonts w:ascii="Times New Roman" w:hAnsi="Times New Roman" w:cs="Times New Roman"/>
              </w:rPr>
            </w:pPr>
          </w:p>
        </w:tc>
      </w:tr>
    </w:tbl>
    <w:p w:rsidR="0039368E" w:rsidRPr="00171B85" w:rsidRDefault="0039368E" w:rsidP="0039368E">
      <w:pPr>
        <w:jc w:val="both"/>
        <w:rPr>
          <w:szCs w:val="22"/>
        </w:rPr>
        <w:sectPr w:rsidR="0039368E" w:rsidRPr="00171B85">
          <w:pgSz w:w="12240" w:h="15840"/>
          <w:pgMar w:top="1440" w:right="1320" w:bottom="720" w:left="1340" w:header="0" w:footer="5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10622"/>
        </w:trPr>
        <w:tc>
          <w:tcPr>
            <w:tcW w:w="3229"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103"/>
              </w:numPr>
              <w:tabs>
                <w:tab w:val="left" w:pos="561"/>
                <w:tab w:val="left" w:pos="562"/>
              </w:tabs>
              <w:spacing w:before="143"/>
              <w:ind w:hanging="361"/>
              <w:jc w:val="both"/>
              <w:rPr>
                <w:rFonts w:ascii="Times New Roman" w:hAnsi="Times New Roman" w:cs="Times New Roman"/>
              </w:rPr>
            </w:pPr>
            <w:r w:rsidRPr="00171B85">
              <w:rPr>
                <w:rFonts w:ascii="Times New Roman" w:hAnsi="Times New Roman" w:cs="Times New Roman"/>
              </w:rPr>
              <w:t>Схватити ситуацију из које</w:t>
            </w:r>
            <w:r w:rsidRPr="00171B85">
              <w:rPr>
                <w:rFonts w:ascii="Times New Roman" w:hAnsi="Times New Roman" w:cs="Times New Roman"/>
                <w:spacing w:val="-7"/>
              </w:rPr>
              <w:t xml:space="preserve"> </w:t>
            </w:r>
            <w:r w:rsidRPr="00171B85">
              <w:rPr>
                <w:rFonts w:ascii="Times New Roman" w:hAnsi="Times New Roman" w:cs="Times New Roman"/>
              </w:rPr>
              <w:t>се</w:t>
            </w:r>
          </w:p>
          <w:p w:rsidR="0039368E" w:rsidRPr="00171B85" w:rsidRDefault="0039368E" w:rsidP="00D5500D">
            <w:pPr>
              <w:pStyle w:val="TableParagraph"/>
              <w:spacing w:before="41"/>
              <w:ind w:left="561" w:right="707"/>
              <w:jc w:val="both"/>
              <w:rPr>
                <w:rFonts w:ascii="Times New Roman" w:hAnsi="Times New Roman" w:cs="Times New Roman"/>
                <w:lang w:val="sr-Cyrl-RS"/>
              </w:rPr>
            </w:pPr>
            <w:r w:rsidRPr="00171B85">
              <w:rPr>
                <w:rFonts w:ascii="Times New Roman" w:hAnsi="Times New Roman" w:cs="Times New Roman"/>
              </w:rPr>
              <w:t>развијају платонистичка р</w:t>
            </w:r>
            <w:r w:rsidRPr="00171B85">
              <w:rPr>
                <w:rFonts w:ascii="Times New Roman" w:hAnsi="Times New Roman" w:cs="Times New Roman"/>
                <w:lang w:val="sr-Cyrl-RS"/>
              </w:rPr>
              <w:t>аз</w:t>
            </w:r>
            <w:r w:rsidRPr="00171B85">
              <w:rPr>
                <w:rFonts w:ascii="Times New Roman" w:hAnsi="Times New Roman" w:cs="Times New Roman"/>
              </w:rPr>
              <w:t>мишљања</w:t>
            </w:r>
            <w:r w:rsidRPr="00171B85">
              <w:rPr>
                <w:rFonts w:ascii="Times New Roman" w:hAnsi="Times New Roman" w:cs="Times New Roman"/>
                <w:lang w:val="sr-Cyrl-RS"/>
              </w:rPr>
              <w:t>.</w:t>
            </w:r>
          </w:p>
          <w:p w:rsidR="0039368E" w:rsidRPr="00171B85" w:rsidRDefault="0039368E" w:rsidP="00103F69">
            <w:pPr>
              <w:pStyle w:val="TableParagraph"/>
              <w:numPr>
                <w:ilvl w:val="0"/>
                <w:numId w:val="103"/>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Научити шт</w:t>
            </w:r>
            <w:r w:rsidRPr="00171B85">
              <w:rPr>
                <w:rFonts w:ascii="Times New Roman" w:hAnsi="Times New Roman" w:cs="Times New Roman"/>
                <w:lang w:val="sr-Cyrl-RS"/>
              </w:rPr>
              <w:t>а</w:t>
            </w:r>
            <w:r w:rsidRPr="00171B85">
              <w:rPr>
                <w:rFonts w:ascii="Times New Roman" w:hAnsi="Times New Roman" w:cs="Times New Roman"/>
              </w:rPr>
              <w:t xml:space="preserve"> је</w:t>
            </w:r>
            <w:r w:rsidRPr="00171B85">
              <w:rPr>
                <w:rFonts w:ascii="Times New Roman" w:hAnsi="Times New Roman" w:cs="Times New Roman"/>
                <w:spacing w:val="-1"/>
              </w:rPr>
              <w:t xml:space="preserve"> </w:t>
            </w:r>
            <w:r w:rsidRPr="00171B85">
              <w:rPr>
                <w:rFonts w:ascii="Times New Roman" w:hAnsi="Times New Roman" w:cs="Times New Roman"/>
              </w:rPr>
              <w:t>појам</w:t>
            </w:r>
          </w:p>
          <w:p w:rsidR="0039368E" w:rsidRPr="00171B85" w:rsidRDefault="0039368E" w:rsidP="00D5500D">
            <w:pPr>
              <w:pStyle w:val="TableParagraph"/>
              <w:spacing w:before="39"/>
              <w:ind w:left="561"/>
              <w:jc w:val="both"/>
              <w:rPr>
                <w:rFonts w:ascii="Times New Roman" w:hAnsi="Times New Roman" w:cs="Times New Roman"/>
                <w:lang w:val="sr-Cyrl-RS"/>
              </w:rPr>
            </w:pPr>
            <w:r w:rsidRPr="00171B85">
              <w:rPr>
                <w:rFonts w:ascii="Times New Roman" w:hAnsi="Times New Roman" w:cs="Times New Roman"/>
              </w:rPr>
              <w:t>Антрополошког</w:t>
            </w:r>
            <w:r w:rsidRPr="00171B85">
              <w:rPr>
                <w:rFonts w:ascii="Times New Roman" w:hAnsi="Times New Roman" w:cs="Times New Roman"/>
                <w:lang w:val="sr-Cyrl-RS"/>
              </w:rPr>
              <w:t>.</w:t>
            </w:r>
          </w:p>
          <w:p w:rsidR="0039368E" w:rsidRPr="00171B85" w:rsidRDefault="0039368E" w:rsidP="00103F69">
            <w:pPr>
              <w:pStyle w:val="TableParagraph"/>
              <w:numPr>
                <w:ilvl w:val="0"/>
                <w:numId w:val="99"/>
              </w:numPr>
              <w:tabs>
                <w:tab w:val="left" w:pos="561"/>
                <w:tab w:val="left" w:pos="562"/>
              </w:tabs>
              <w:spacing w:before="1"/>
              <w:ind w:right="138"/>
              <w:jc w:val="both"/>
              <w:rPr>
                <w:rFonts w:ascii="Times New Roman" w:hAnsi="Times New Roman" w:cs="Times New Roman"/>
              </w:rPr>
            </w:pPr>
            <w:r w:rsidRPr="00171B85">
              <w:rPr>
                <w:rFonts w:ascii="Times New Roman" w:hAnsi="Times New Roman" w:cs="Times New Roman"/>
              </w:rPr>
              <w:t>Научити основне представнике, њихове филозофске науке и</w:t>
            </w:r>
            <w:r w:rsidRPr="00171B85">
              <w:rPr>
                <w:rFonts w:ascii="Times New Roman" w:hAnsi="Times New Roman" w:cs="Times New Roman"/>
                <w:spacing w:val="-6"/>
              </w:rPr>
              <w:t xml:space="preserve"> </w:t>
            </w:r>
            <w:r w:rsidRPr="00171B85">
              <w:rPr>
                <w:rFonts w:ascii="Times New Roman" w:hAnsi="Times New Roman" w:cs="Times New Roman"/>
              </w:rPr>
              <w:t>значај</w:t>
            </w:r>
            <w:r w:rsidRPr="00171B85">
              <w:rPr>
                <w:rFonts w:ascii="Times New Roman" w:hAnsi="Times New Roman" w:cs="Times New Roman"/>
                <w:lang w:val="sr-Cyrl-RS"/>
              </w:rPr>
              <w:t>.</w:t>
            </w:r>
          </w:p>
          <w:p w:rsidR="0039368E" w:rsidRPr="00171B85" w:rsidRDefault="0039368E" w:rsidP="00D5500D">
            <w:pPr>
              <w:pStyle w:val="TableParagraph"/>
              <w:tabs>
                <w:tab w:val="left" w:pos="561"/>
                <w:tab w:val="left" w:pos="562"/>
              </w:tabs>
              <w:spacing w:before="1"/>
              <w:ind w:left="561" w:right="138"/>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ind w:left="561" w:right="138"/>
              <w:jc w:val="both"/>
              <w:rPr>
                <w:rFonts w:ascii="Times New Roman" w:hAnsi="Times New Roman" w:cs="Times New Roman"/>
              </w:rPr>
            </w:pPr>
            <w:r w:rsidRPr="00171B85">
              <w:rPr>
                <w:rFonts w:ascii="Times New Roman" w:hAnsi="Times New Roman" w:cs="Times New Roman"/>
              </w:rPr>
              <w:t xml:space="preserve"> </w:t>
            </w:r>
          </w:p>
          <w:p w:rsidR="0039368E" w:rsidRPr="00171B85" w:rsidRDefault="0039368E" w:rsidP="00103F69">
            <w:pPr>
              <w:pStyle w:val="TableParagraph"/>
              <w:numPr>
                <w:ilvl w:val="0"/>
                <w:numId w:val="99"/>
              </w:numPr>
              <w:tabs>
                <w:tab w:val="left" w:pos="561"/>
                <w:tab w:val="left" w:pos="562"/>
              </w:tabs>
              <w:spacing w:before="1"/>
              <w:ind w:right="138"/>
              <w:jc w:val="both"/>
              <w:rPr>
                <w:rFonts w:ascii="Times New Roman" w:hAnsi="Times New Roman" w:cs="Times New Roman"/>
              </w:rPr>
            </w:pPr>
            <w:r w:rsidRPr="00171B85">
              <w:rPr>
                <w:rFonts w:ascii="Times New Roman" w:hAnsi="Times New Roman" w:cs="Times New Roman"/>
              </w:rPr>
              <w:t xml:space="preserve">Уочити разлику између хедонизма, еудаимонизам </w:t>
            </w:r>
            <w:r w:rsidRPr="00171B85">
              <w:rPr>
                <w:rFonts w:ascii="Times New Roman" w:hAnsi="Times New Roman" w:cs="Times New Roman"/>
                <w:spacing w:val="-11"/>
              </w:rPr>
              <w:t xml:space="preserve">и </w:t>
            </w:r>
            <w:r w:rsidRPr="00171B85">
              <w:rPr>
                <w:rFonts w:ascii="Times New Roman" w:hAnsi="Times New Roman" w:cs="Times New Roman"/>
              </w:rPr>
              <w:t>утилитаризма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4"/>
              <w:jc w:val="both"/>
              <w:rPr>
                <w:rFonts w:ascii="Times New Roman" w:hAnsi="Times New Roman" w:cs="Times New Roman"/>
              </w:rPr>
            </w:pPr>
          </w:p>
          <w:p w:rsidR="0039368E" w:rsidRPr="00171B85" w:rsidRDefault="0039368E" w:rsidP="00103F69">
            <w:pPr>
              <w:pStyle w:val="TableParagraph"/>
              <w:numPr>
                <w:ilvl w:val="0"/>
                <w:numId w:val="99"/>
              </w:numPr>
              <w:tabs>
                <w:tab w:val="left" w:pos="561"/>
                <w:tab w:val="left" w:pos="562"/>
              </w:tabs>
              <w:spacing w:before="1"/>
              <w:ind w:hanging="361"/>
              <w:jc w:val="both"/>
              <w:rPr>
                <w:rFonts w:ascii="Times New Roman" w:hAnsi="Times New Roman" w:cs="Times New Roman"/>
              </w:rPr>
            </w:pPr>
            <w:r w:rsidRPr="00171B85">
              <w:rPr>
                <w:rFonts w:ascii="Times New Roman" w:hAnsi="Times New Roman" w:cs="Times New Roman"/>
              </w:rPr>
              <w:t>Усвојити наведене</w:t>
            </w:r>
            <w:r w:rsidRPr="00171B85">
              <w:rPr>
                <w:rFonts w:ascii="Times New Roman" w:hAnsi="Times New Roman" w:cs="Times New Roman"/>
                <w:spacing w:val="-5"/>
              </w:rPr>
              <w:t xml:space="preserve"> </w:t>
            </w:r>
            <w:r w:rsidRPr="00171B85">
              <w:rPr>
                <w:rFonts w:ascii="Times New Roman" w:hAnsi="Times New Roman" w:cs="Times New Roman"/>
              </w:rPr>
              <w:t>појмове</w:t>
            </w:r>
            <w:r w:rsidRPr="00171B85">
              <w:rPr>
                <w:rFonts w:ascii="Times New Roman" w:hAnsi="Times New Roman" w:cs="Times New Roman"/>
                <w:lang w:val="sr-Cyrl-RS"/>
              </w:rPr>
              <w:t>.</w:t>
            </w: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D5500D">
            <w:pPr>
              <w:pStyle w:val="TableParagraph"/>
              <w:tabs>
                <w:tab w:val="left" w:pos="561"/>
                <w:tab w:val="left" w:pos="562"/>
              </w:tabs>
              <w:spacing w:before="1"/>
              <w:jc w:val="both"/>
              <w:rPr>
                <w:rFonts w:ascii="Times New Roman" w:hAnsi="Times New Roman" w:cs="Times New Roman"/>
              </w:rPr>
            </w:pPr>
          </w:p>
          <w:p w:rsidR="0039368E" w:rsidRPr="00171B85" w:rsidRDefault="0039368E" w:rsidP="00103F69">
            <w:pPr>
              <w:pStyle w:val="TableParagraph"/>
              <w:numPr>
                <w:ilvl w:val="0"/>
                <w:numId w:val="99"/>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Разумијети мисао</w:t>
            </w:r>
            <w:r w:rsidRPr="00171B85">
              <w:rPr>
                <w:rFonts w:ascii="Times New Roman" w:hAnsi="Times New Roman" w:cs="Times New Roman"/>
                <w:spacing w:val="-5"/>
              </w:rPr>
              <w:t xml:space="preserve"> </w:t>
            </w:r>
            <w:r w:rsidRPr="00171B85">
              <w:rPr>
                <w:rFonts w:ascii="Times New Roman" w:hAnsi="Times New Roman" w:cs="Times New Roman"/>
              </w:rPr>
              <w:t>о</w:t>
            </w:r>
          </w:p>
          <w:p w:rsidR="0039368E" w:rsidRPr="00171B85" w:rsidRDefault="0039368E" w:rsidP="00D5500D">
            <w:pPr>
              <w:pStyle w:val="TableParagraph"/>
              <w:spacing w:before="38"/>
              <w:ind w:right="55"/>
              <w:jc w:val="both"/>
              <w:rPr>
                <w:rFonts w:ascii="Times New Roman" w:hAnsi="Times New Roman" w:cs="Times New Roman"/>
                <w:lang w:val="sr-Cyrl-RS"/>
              </w:rPr>
            </w:pPr>
            <w:r w:rsidRPr="00171B85">
              <w:rPr>
                <w:rFonts w:ascii="Times New Roman" w:hAnsi="Times New Roman" w:cs="Times New Roman"/>
              </w:rPr>
              <w:t>телеолошким принципима</w:t>
            </w:r>
            <w:r w:rsidRPr="00171B85">
              <w:rPr>
                <w:rFonts w:ascii="Times New Roman" w:hAnsi="Times New Roman" w:cs="Times New Roman"/>
                <w:lang w:val="sr-Cyrl-RS"/>
              </w:rPr>
              <w:t>.</w:t>
            </w:r>
          </w:p>
          <w:p w:rsidR="0039368E" w:rsidRPr="00171B85" w:rsidRDefault="0039368E" w:rsidP="00D5500D">
            <w:pPr>
              <w:pStyle w:val="TableParagraph"/>
              <w:tabs>
                <w:tab w:val="left" w:pos="561"/>
                <w:tab w:val="left" w:pos="562"/>
              </w:tabs>
              <w:ind w:left="561" w:right="498"/>
              <w:jc w:val="both"/>
              <w:rPr>
                <w:rFonts w:ascii="Times New Roman" w:hAnsi="Times New Roman" w:cs="Times New Roman"/>
              </w:rPr>
            </w:pPr>
          </w:p>
        </w:tc>
        <w:tc>
          <w:tcPr>
            <w:tcW w:w="3279" w:type="dxa"/>
          </w:tcPr>
          <w:p w:rsidR="0039368E" w:rsidRPr="00171B85" w:rsidRDefault="0039368E" w:rsidP="00D5500D">
            <w:pPr>
              <w:pStyle w:val="TableParagraph"/>
              <w:spacing w:before="171"/>
              <w:jc w:val="both"/>
              <w:rPr>
                <w:rFonts w:ascii="Times New Roman" w:hAnsi="Times New Roman" w:cs="Times New Roman"/>
              </w:rPr>
            </w:pPr>
            <w:r w:rsidRPr="00171B85">
              <w:rPr>
                <w:rFonts w:ascii="Times New Roman" w:hAnsi="Times New Roman" w:cs="Times New Roman"/>
              </w:rPr>
              <w:t>3. ЛОГИКА УМА</w:t>
            </w:r>
          </w:p>
          <w:p w:rsidR="0039368E" w:rsidRPr="00171B85" w:rsidRDefault="0039368E" w:rsidP="00103F69">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Основне етичке врлине</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41"/>
              <w:ind w:right="331"/>
              <w:jc w:val="both"/>
              <w:rPr>
                <w:rFonts w:ascii="Times New Roman" w:hAnsi="Times New Roman" w:cs="Times New Roman"/>
              </w:rPr>
            </w:pPr>
            <w:r w:rsidRPr="00171B85">
              <w:rPr>
                <w:rFonts w:ascii="Times New Roman" w:hAnsi="Times New Roman" w:cs="Times New Roman"/>
              </w:rPr>
              <w:t>Повратак на Аристотелове теорије</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jc w:val="both"/>
              <w:rPr>
                <w:rFonts w:ascii="Times New Roman" w:hAnsi="Times New Roman" w:cs="Times New Roman"/>
              </w:rPr>
            </w:pPr>
            <w:r w:rsidRPr="00171B85">
              <w:rPr>
                <w:rFonts w:ascii="Times New Roman" w:hAnsi="Times New Roman" w:cs="Times New Roman"/>
              </w:rPr>
              <w:t>Однос ума и</w:t>
            </w:r>
            <w:r w:rsidRPr="00171B85">
              <w:rPr>
                <w:rFonts w:ascii="Times New Roman" w:hAnsi="Times New Roman" w:cs="Times New Roman"/>
                <w:spacing w:val="-1"/>
              </w:rPr>
              <w:t xml:space="preserve"> </w:t>
            </w:r>
            <w:r w:rsidRPr="00171B85">
              <w:rPr>
                <w:rFonts w:ascii="Times New Roman" w:hAnsi="Times New Roman" w:cs="Times New Roman"/>
              </w:rPr>
              <w:t>разума</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Појам логике</w:t>
            </w:r>
            <w:r w:rsidRPr="00171B85">
              <w:rPr>
                <w:rFonts w:ascii="Times New Roman" w:hAnsi="Times New Roman" w:cs="Times New Roman"/>
                <w:lang w:val="sr-Cyrl-RS"/>
              </w:rPr>
              <w:t>.</w:t>
            </w:r>
          </w:p>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D5500D">
            <w:pPr>
              <w:pStyle w:val="TableParagraph"/>
              <w:ind w:left="452"/>
              <w:jc w:val="both"/>
              <w:rPr>
                <w:rFonts w:ascii="Times New Roman" w:hAnsi="Times New Roman" w:cs="Times New Roman"/>
              </w:rPr>
            </w:pPr>
            <w:r w:rsidRPr="00171B85">
              <w:rPr>
                <w:rFonts w:ascii="Times New Roman" w:hAnsi="Times New Roman" w:cs="Times New Roman"/>
              </w:rPr>
              <w:t>4. ОБРАНА СОКРАТОВА</w:t>
            </w:r>
          </w:p>
          <w:p w:rsidR="0039368E" w:rsidRPr="00171B85" w:rsidRDefault="0039368E" w:rsidP="00103F69">
            <w:pPr>
              <w:pStyle w:val="TableParagraph"/>
              <w:numPr>
                <w:ilvl w:val="0"/>
                <w:numId w:val="100"/>
              </w:numPr>
              <w:tabs>
                <w:tab w:val="left" w:pos="736"/>
                <w:tab w:val="left" w:pos="737"/>
              </w:tabs>
              <w:spacing w:before="41"/>
              <w:ind w:right="440"/>
              <w:jc w:val="both"/>
              <w:rPr>
                <w:rFonts w:ascii="Times New Roman" w:hAnsi="Times New Roman" w:cs="Times New Roman"/>
              </w:rPr>
            </w:pPr>
            <w:r w:rsidRPr="00171B85">
              <w:rPr>
                <w:rFonts w:ascii="Times New Roman" w:hAnsi="Times New Roman" w:cs="Times New Roman"/>
              </w:rPr>
              <w:t>Антрополошк</w:t>
            </w:r>
            <w:r w:rsidRPr="00171B85">
              <w:rPr>
                <w:rFonts w:ascii="Times New Roman" w:hAnsi="Times New Roman" w:cs="Times New Roman"/>
                <w:lang w:val="sr-Cyrl-RS"/>
              </w:rPr>
              <w:t>и период</w:t>
            </w:r>
            <w:r w:rsidRPr="00171B85">
              <w:rPr>
                <w:rFonts w:ascii="Times New Roman" w:hAnsi="Times New Roman" w:cs="Times New Roman"/>
                <w:spacing w:val="-3"/>
              </w:rPr>
              <w:t xml:space="preserve"> </w:t>
            </w:r>
            <w:r w:rsidRPr="00171B85">
              <w:rPr>
                <w:rFonts w:ascii="Times New Roman" w:hAnsi="Times New Roman" w:cs="Times New Roman"/>
              </w:rPr>
              <w:t>античке филозофије</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5"/>
              <w:jc w:val="both"/>
              <w:rPr>
                <w:rFonts w:ascii="Times New Roman" w:hAnsi="Times New Roman" w:cs="Times New Roman"/>
              </w:rPr>
            </w:pPr>
            <w:r w:rsidRPr="00171B85">
              <w:rPr>
                <w:rFonts w:ascii="Times New Roman" w:hAnsi="Times New Roman" w:cs="Times New Roman"/>
              </w:rPr>
              <w:t>Сократ</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Платон</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39"/>
              <w:jc w:val="both"/>
              <w:rPr>
                <w:rFonts w:ascii="Times New Roman" w:hAnsi="Times New Roman" w:cs="Times New Roman"/>
              </w:rPr>
            </w:pPr>
            <w:r w:rsidRPr="00171B85">
              <w:rPr>
                <w:rFonts w:ascii="Times New Roman" w:hAnsi="Times New Roman" w:cs="Times New Roman"/>
              </w:rPr>
              <w:t>Аристотел</w:t>
            </w:r>
            <w:r w:rsidRPr="00171B85">
              <w:rPr>
                <w:rFonts w:ascii="Times New Roman" w:hAnsi="Times New Roman" w:cs="Times New Roman"/>
                <w:lang w:val="sr-Cyrl-RS"/>
              </w:rPr>
              <w:t>.</w:t>
            </w:r>
          </w:p>
          <w:p w:rsidR="0039368E" w:rsidRPr="00171B85" w:rsidRDefault="0039368E" w:rsidP="00D5500D">
            <w:pPr>
              <w:pStyle w:val="TableParagraph"/>
              <w:spacing w:before="1"/>
              <w:ind w:left="517"/>
              <w:jc w:val="both"/>
              <w:rPr>
                <w:rFonts w:ascii="Times New Roman" w:hAnsi="Times New Roman" w:cs="Times New Roman"/>
                <w:spacing w:val="-4"/>
                <w:lang w:val="sr-Cyrl-RS"/>
              </w:rPr>
            </w:pPr>
            <w:r w:rsidRPr="00171B85">
              <w:rPr>
                <w:rFonts w:ascii="Times New Roman" w:hAnsi="Times New Roman" w:cs="Times New Roman"/>
              </w:rPr>
              <w:t>Сократов став о универзалности</w:t>
            </w:r>
            <w:r w:rsidRPr="00171B85">
              <w:rPr>
                <w:rFonts w:ascii="Times New Roman" w:hAnsi="Times New Roman" w:cs="Times New Roman"/>
                <w:spacing w:val="1"/>
              </w:rPr>
              <w:t xml:space="preserve"> </w:t>
            </w:r>
            <w:r w:rsidRPr="00171B85">
              <w:rPr>
                <w:rFonts w:ascii="Times New Roman" w:hAnsi="Times New Roman" w:cs="Times New Roman"/>
                <w:spacing w:val="-4"/>
              </w:rPr>
              <w:t>етике</w:t>
            </w:r>
            <w:r w:rsidRPr="00171B85">
              <w:rPr>
                <w:rFonts w:ascii="Times New Roman" w:hAnsi="Times New Roman" w:cs="Times New Roman"/>
                <w:spacing w:val="-4"/>
                <w:lang w:val="sr-Cyrl-RS"/>
              </w:rPr>
              <w:t>.</w:t>
            </w:r>
          </w:p>
          <w:p w:rsidR="0039368E" w:rsidRPr="00171B85" w:rsidRDefault="0039368E" w:rsidP="00D5500D">
            <w:pPr>
              <w:pStyle w:val="TableParagraph"/>
              <w:spacing w:before="1"/>
              <w:ind w:left="517"/>
              <w:jc w:val="both"/>
              <w:rPr>
                <w:rFonts w:ascii="Times New Roman" w:hAnsi="Times New Roman" w:cs="Times New Roman"/>
              </w:rPr>
            </w:pPr>
            <w:r w:rsidRPr="00171B85">
              <w:rPr>
                <w:rFonts w:ascii="Times New Roman" w:hAnsi="Times New Roman" w:cs="Times New Roman"/>
              </w:rPr>
              <w:t>5. ХЕДОНИЗАМ</w:t>
            </w:r>
          </w:p>
          <w:p w:rsidR="0039368E" w:rsidRPr="00171B85" w:rsidRDefault="0039368E" w:rsidP="00103F69">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Реална слика о</w:t>
            </w:r>
            <w:r w:rsidRPr="00171B85">
              <w:rPr>
                <w:rFonts w:ascii="Times New Roman" w:hAnsi="Times New Roman" w:cs="Times New Roman"/>
                <w:spacing w:val="-5"/>
              </w:rPr>
              <w:t xml:space="preserve"> </w:t>
            </w:r>
            <w:r w:rsidRPr="00171B85">
              <w:rPr>
                <w:rFonts w:ascii="Times New Roman" w:hAnsi="Times New Roman" w:cs="Times New Roman"/>
              </w:rPr>
              <w:t>себи</w:t>
            </w:r>
            <w:r w:rsidRPr="00171B85">
              <w:rPr>
                <w:rFonts w:ascii="Times New Roman" w:hAnsi="Times New Roman" w:cs="Times New Roman"/>
                <w:lang w:val="sr-Cyrl-RS"/>
              </w:rPr>
              <w:t>.</w:t>
            </w:r>
          </w:p>
          <w:p w:rsidR="0039368E" w:rsidRPr="00171B85" w:rsidRDefault="0039368E" w:rsidP="0039227B">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Поимање задовољства</w:t>
            </w:r>
            <w:r w:rsidRPr="00171B85">
              <w:rPr>
                <w:rFonts w:ascii="Times New Roman" w:hAnsi="Times New Roman" w:cs="Times New Roman"/>
                <w:spacing w:val="-6"/>
              </w:rPr>
              <w:t xml:space="preserve"> </w:t>
            </w:r>
            <w:r w:rsidRPr="00171B85">
              <w:rPr>
                <w:rFonts w:ascii="Times New Roman" w:hAnsi="Times New Roman" w:cs="Times New Roman"/>
              </w:rPr>
              <w:t>и</w:t>
            </w:r>
          </w:p>
          <w:p w:rsidR="0039368E" w:rsidRPr="00171B85" w:rsidRDefault="0039368E" w:rsidP="00D5500D">
            <w:pPr>
              <w:pStyle w:val="TableParagraph"/>
              <w:spacing w:before="38"/>
              <w:ind w:left="736"/>
              <w:jc w:val="both"/>
              <w:rPr>
                <w:rFonts w:ascii="Times New Roman" w:hAnsi="Times New Roman" w:cs="Times New Roman"/>
                <w:lang w:val="sr-Cyrl-RS"/>
              </w:rPr>
            </w:pPr>
            <w:r w:rsidRPr="00171B85">
              <w:rPr>
                <w:rFonts w:ascii="Times New Roman" w:hAnsi="Times New Roman" w:cs="Times New Roman"/>
                <w:lang w:val="sr-Cyrl-RS"/>
              </w:rPr>
              <w:t>с</w:t>
            </w:r>
            <w:r w:rsidRPr="00171B85">
              <w:rPr>
                <w:rFonts w:ascii="Times New Roman" w:hAnsi="Times New Roman" w:cs="Times New Roman"/>
              </w:rPr>
              <w:t>реће</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41"/>
              <w:ind w:right="570"/>
              <w:jc w:val="both"/>
              <w:rPr>
                <w:rFonts w:ascii="Times New Roman" w:hAnsi="Times New Roman" w:cs="Times New Roman"/>
              </w:rPr>
            </w:pPr>
            <w:r w:rsidRPr="00171B85">
              <w:rPr>
                <w:rFonts w:ascii="Times New Roman" w:hAnsi="Times New Roman" w:cs="Times New Roman"/>
              </w:rPr>
              <w:t xml:space="preserve">Уживање као једини исправан морални циљ </w:t>
            </w:r>
            <w:r w:rsidRPr="00171B85">
              <w:rPr>
                <w:rFonts w:ascii="Times New Roman" w:hAnsi="Times New Roman" w:cs="Times New Roman"/>
                <w:spacing w:val="-14"/>
              </w:rPr>
              <w:t xml:space="preserve">у </w:t>
            </w:r>
            <w:r w:rsidRPr="00171B85">
              <w:rPr>
                <w:rFonts w:ascii="Times New Roman" w:hAnsi="Times New Roman" w:cs="Times New Roman"/>
              </w:rPr>
              <w:t>животу</w:t>
            </w:r>
            <w:r w:rsidRPr="00171B85">
              <w:rPr>
                <w:rFonts w:ascii="Times New Roman" w:hAnsi="Times New Roman" w:cs="Times New Roman"/>
                <w:lang w:val="sr-Cyrl-RS"/>
              </w:rPr>
              <w:t>.</w:t>
            </w:r>
          </w:p>
          <w:p w:rsidR="0039368E" w:rsidRPr="00171B85" w:rsidRDefault="0039368E" w:rsidP="00D5500D">
            <w:pPr>
              <w:pStyle w:val="TableParagraph"/>
              <w:spacing w:before="172"/>
              <w:ind w:left="452"/>
              <w:jc w:val="both"/>
              <w:rPr>
                <w:rFonts w:ascii="Times New Roman" w:hAnsi="Times New Roman" w:cs="Times New Roman"/>
              </w:rPr>
            </w:pPr>
            <w:r w:rsidRPr="00171B85">
              <w:rPr>
                <w:rFonts w:ascii="Times New Roman" w:hAnsi="Times New Roman" w:cs="Times New Roman"/>
              </w:rPr>
              <w:t>6. ЕУДАИМОНИЗАМ</w:t>
            </w:r>
          </w:p>
          <w:p w:rsidR="0039368E" w:rsidRPr="00171B85" w:rsidRDefault="0039368E" w:rsidP="00103F69">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Душевни мир као</w:t>
            </w:r>
            <w:r w:rsidRPr="00171B85">
              <w:rPr>
                <w:rFonts w:ascii="Times New Roman" w:hAnsi="Times New Roman" w:cs="Times New Roman"/>
                <w:spacing w:val="-4"/>
              </w:rPr>
              <w:t xml:space="preserve"> </w:t>
            </w:r>
            <w:r w:rsidRPr="00171B85">
              <w:rPr>
                <w:rFonts w:ascii="Times New Roman" w:hAnsi="Times New Roman" w:cs="Times New Roman"/>
              </w:rPr>
              <w:t>исправан</w:t>
            </w:r>
          </w:p>
          <w:p w:rsidR="0039368E" w:rsidRPr="00171B85" w:rsidRDefault="0039368E" w:rsidP="00D5500D">
            <w:pPr>
              <w:pStyle w:val="TableParagraph"/>
              <w:spacing w:before="41"/>
              <w:ind w:left="736"/>
              <w:jc w:val="both"/>
              <w:rPr>
                <w:rFonts w:ascii="Times New Roman" w:hAnsi="Times New Roman" w:cs="Times New Roman"/>
                <w:lang w:val="sr-Cyrl-RS"/>
              </w:rPr>
            </w:pPr>
            <w:r w:rsidRPr="00171B85">
              <w:rPr>
                <w:rFonts w:ascii="Times New Roman" w:hAnsi="Times New Roman" w:cs="Times New Roman"/>
              </w:rPr>
              <w:t>морални циљ</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38"/>
              <w:ind w:right="468"/>
              <w:jc w:val="both"/>
              <w:rPr>
                <w:rFonts w:ascii="Times New Roman" w:hAnsi="Times New Roman" w:cs="Times New Roman"/>
              </w:rPr>
            </w:pPr>
            <w:r w:rsidRPr="00171B85">
              <w:rPr>
                <w:rFonts w:ascii="Times New Roman" w:hAnsi="Times New Roman" w:cs="Times New Roman"/>
              </w:rPr>
              <w:t xml:space="preserve">Појам еудаимоние </w:t>
            </w:r>
            <w:r w:rsidRPr="00171B85">
              <w:rPr>
                <w:rFonts w:ascii="Times New Roman" w:hAnsi="Times New Roman" w:cs="Times New Roman"/>
                <w:spacing w:val="-5"/>
              </w:rPr>
              <w:t xml:space="preserve">код </w:t>
            </w:r>
            <w:r w:rsidRPr="00171B85">
              <w:rPr>
                <w:rFonts w:ascii="Times New Roman" w:hAnsi="Times New Roman" w:cs="Times New Roman"/>
              </w:rPr>
              <w:t>Аристотела</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2"/>
              <w:jc w:val="both"/>
              <w:rPr>
                <w:rFonts w:ascii="Times New Roman" w:hAnsi="Times New Roman" w:cs="Times New Roman"/>
              </w:rPr>
            </w:pPr>
            <w:r w:rsidRPr="00171B85">
              <w:rPr>
                <w:rFonts w:ascii="Times New Roman" w:hAnsi="Times New Roman" w:cs="Times New Roman"/>
              </w:rPr>
              <w:t>Телеолошки</w:t>
            </w:r>
            <w:r w:rsidRPr="00171B85">
              <w:rPr>
                <w:rFonts w:ascii="Times New Roman" w:hAnsi="Times New Roman" w:cs="Times New Roman"/>
                <w:spacing w:val="-1"/>
              </w:rPr>
              <w:t xml:space="preserve"> </w:t>
            </w:r>
            <w:r w:rsidRPr="00171B85">
              <w:rPr>
                <w:rFonts w:ascii="Times New Roman" w:hAnsi="Times New Roman" w:cs="Times New Roman"/>
              </w:rPr>
              <w:t>принципи</w:t>
            </w:r>
            <w:r w:rsidRPr="00171B85">
              <w:rPr>
                <w:rFonts w:ascii="Times New Roman" w:hAnsi="Times New Roman" w:cs="Times New Roman"/>
                <w:lang w:val="sr-Cyrl-RS"/>
              </w:rPr>
              <w:t>.</w:t>
            </w:r>
          </w:p>
          <w:p w:rsidR="0039368E" w:rsidRPr="00171B85" w:rsidRDefault="0039368E" w:rsidP="00D5500D">
            <w:pPr>
              <w:pStyle w:val="TableParagraph"/>
              <w:ind w:left="452"/>
              <w:jc w:val="both"/>
              <w:rPr>
                <w:rFonts w:ascii="Times New Roman" w:hAnsi="Times New Roman" w:cs="Times New Roman"/>
              </w:rPr>
            </w:pPr>
            <w:r w:rsidRPr="00171B85">
              <w:rPr>
                <w:rFonts w:ascii="Times New Roman" w:hAnsi="Times New Roman" w:cs="Times New Roman"/>
              </w:rPr>
              <w:t>7. ГОСПОДАР ПРСТЕНОВА</w:t>
            </w:r>
          </w:p>
          <w:p w:rsidR="0039368E" w:rsidRPr="00171B85" w:rsidRDefault="0039368E" w:rsidP="00103F69">
            <w:pPr>
              <w:pStyle w:val="TableParagraph"/>
              <w:numPr>
                <w:ilvl w:val="0"/>
                <w:numId w:val="100"/>
              </w:numPr>
              <w:tabs>
                <w:tab w:val="left" w:pos="736"/>
                <w:tab w:val="left" w:pos="737"/>
              </w:tabs>
              <w:spacing w:before="41"/>
              <w:jc w:val="both"/>
              <w:rPr>
                <w:rFonts w:ascii="Times New Roman" w:hAnsi="Times New Roman" w:cs="Times New Roman"/>
              </w:rPr>
            </w:pPr>
            <w:r w:rsidRPr="00171B85">
              <w:rPr>
                <w:rFonts w:ascii="Times New Roman" w:hAnsi="Times New Roman" w:cs="Times New Roman"/>
              </w:rPr>
              <w:t>Анализа</w:t>
            </w:r>
            <w:r w:rsidRPr="00171B85">
              <w:rPr>
                <w:rFonts w:ascii="Times New Roman" w:hAnsi="Times New Roman" w:cs="Times New Roman"/>
                <w:spacing w:val="-1"/>
              </w:rPr>
              <w:t xml:space="preserve"> </w:t>
            </w:r>
            <w:r w:rsidRPr="00171B85">
              <w:rPr>
                <w:rFonts w:ascii="Times New Roman" w:hAnsi="Times New Roman" w:cs="Times New Roman"/>
              </w:rPr>
              <w:t>трилогије</w:t>
            </w:r>
            <w:r w:rsidRPr="00171B85">
              <w:rPr>
                <w:rFonts w:ascii="Times New Roman" w:hAnsi="Times New Roman" w:cs="Times New Roman"/>
                <w:lang w:val="sr-Cyrl-RS"/>
              </w:rPr>
              <w:t>.</w:t>
            </w:r>
          </w:p>
          <w:p w:rsidR="0039368E" w:rsidRPr="00171B85" w:rsidRDefault="0039368E" w:rsidP="00103F69">
            <w:pPr>
              <w:pStyle w:val="TableParagraph"/>
              <w:numPr>
                <w:ilvl w:val="0"/>
                <w:numId w:val="100"/>
              </w:numPr>
              <w:tabs>
                <w:tab w:val="left" w:pos="736"/>
                <w:tab w:val="left" w:pos="737"/>
              </w:tabs>
              <w:spacing w:before="39"/>
              <w:ind w:right="313"/>
              <w:jc w:val="both"/>
              <w:rPr>
                <w:rFonts w:ascii="Times New Roman" w:hAnsi="Times New Roman" w:cs="Times New Roman"/>
              </w:rPr>
            </w:pPr>
            <w:r w:rsidRPr="00171B85">
              <w:rPr>
                <w:rFonts w:ascii="Times New Roman" w:hAnsi="Times New Roman" w:cs="Times New Roman"/>
              </w:rPr>
              <w:t>Појам части, моралног дјеловања, пријатељства, слободе, користи и ужи</w:t>
            </w:r>
            <w:r w:rsidRPr="00171B85">
              <w:rPr>
                <w:rFonts w:ascii="Times New Roman" w:hAnsi="Times New Roman" w:cs="Times New Roman"/>
                <w:lang w:val="sr-Cyrl-RS"/>
              </w:rPr>
              <w:t>вања</w:t>
            </w:r>
            <w:r w:rsidRPr="00171B85">
              <w:rPr>
                <w:rFonts w:ascii="Times New Roman" w:hAnsi="Times New Roman" w:cs="Times New Roman"/>
              </w:rPr>
              <w:t xml:space="preserve"> кроз с</w:t>
            </w:r>
            <w:r w:rsidRPr="00171B85">
              <w:rPr>
                <w:rFonts w:ascii="Times New Roman" w:hAnsi="Times New Roman" w:cs="Times New Roman"/>
                <w:lang w:val="sr-Cyrl-RS"/>
              </w:rPr>
              <w:t>а</w:t>
            </w:r>
            <w:r w:rsidRPr="00171B85">
              <w:rPr>
                <w:rFonts w:ascii="Times New Roman" w:hAnsi="Times New Roman" w:cs="Times New Roman"/>
              </w:rPr>
              <w:t>времени приступ у смислу филмографије као осликавање античких филозофских</w:t>
            </w:r>
            <w:r w:rsidRPr="00171B85">
              <w:rPr>
                <w:rFonts w:ascii="Times New Roman" w:hAnsi="Times New Roman" w:cs="Times New Roman"/>
                <w:spacing w:val="-2"/>
              </w:rPr>
              <w:t xml:space="preserve"> </w:t>
            </w:r>
            <w:r w:rsidRPr="00171B85">
              <w:rPr>
                <w:rFonts w:ascii="Times New Roman" w:hAnsi="Times New Roman" w:cs="Times New Roman"/>
              </w:rPr>
              <w:t>принципа</w:t>
            </w:r>
            <w:r w:rsidRPr="00171B85">
              <w:rPr>
                <w:rFonts w:ascii="Times New Roman" w:hAnsi="Times New Roman" w:cs="Times New Roman"/>
                <w:lang w:val="sr-Cyrl-RS"/>
              </w:rPr>
              <w:t>.</w:t>
            </w:r>
          </w:p>
          <w:p w:rsidR="0039368E" w:rsidRPr="00171B85" w:rsidRDefault="0039368E" w:rsidP="00D5500D">
            <w:pPr>
              <w:pStyle w:val="TableParagraph"/>
              <w:tabs>
                <w:tab w:val="left" w:pos="736"/>
                <w:tab w:val="left" w:pos="737"/>
              </w:tabs>
              <w:spacing w:before="41"/>
              <w:ind w:left="376" w:right="785"/>
              <w:jc w:val="both"/>
              <w:rPr>
                <w:rFonts w:ascii="Times New Roman" w:hAnsi="Times New Roman" w:cs="Times New Roman"/>
              </w:rPr>
            </w:pPr>
          </w:p>
        </w:tc>
        <w:tc>
          <w:tcPr>
            <w:tcW w:w="2845"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6"/>
              <w:ind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ind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r w:rsidRPr="00171B85">
              <w:rPr>
                <w:rFonts w:ascii="Times New Roman" w:hAnsi="Times New Roman" w:cs="Times New Roman"/>
              </w:rPr>
              <w:t xml:space="preserve">Друштвене и природне </w:t>
            </w:r>
            <w:r w:rsidRPr="00171B85">
              <w:rPr>
                <w:rFonts w:ascii="Times New Roman" w:hAnsi="Times New Roman" w:cs="Times New Roman"/>
                <w:lang w:val="sr-Cyrl-RS"/>
              </w:rPr>
              <w:t xml:space="preserve">науке и </w:t>
            </w:r>
            <w:r w:rsidRPr="00171B85">
              <w:rPr>
                <w:rFonts w:ascii="Times New Roman" w:hAnsi="Times New Roman" w:cs="Times New Roman"/>
              </w:rPr>
              <w:t xml:space="preserve"> </w:t>
            </w:r>
            <w:r w:rsidRPr="00171B85">
              <w:rPr>
                <w:rFonts w:ascii="Times New Roman" w:hAnsi="Times New Roman" w:cs="Times New Roman"/>
                <w:lang w:val="sr-Cyrl-RS"/>
              </w:rPr>
              <w:t>науке</w:t>
            </w:r>
            <w:r w:rsidRPr="00171B85">
              <w:rPr>
                <w:rFonts w:ascii="Times New Roman" w:hAnsi="Times New Roman" w:cs="Times New Roman"/>
              </w:rPr>
              <w:t xml:space="preserve"> </w:t>
            </w:r>
            <w:r w:rsidRPr="00171B85">
              <w:rPr>
                <w:rFonts w:ascii="Times New Roman" w:hAnsi="Times New Roman" w:cs="Times New Roman"/>
                <w:lang w:val="sr-Cyrl-RS"/>
              </w:rPr>
              <w:t>уопштено.</w:t>
            </w:r>
            <w:r w:rsidRPr="00171B85">
              <w:rPr>
                <w:rFonts w:ascii="Times New Roman" w:hAnsi="Times New Roman" w:cs="Times New Roman"/>
              </w:rPr>
              <w:t xml:space="preserve"> </w:t>
            </w: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55"/>
              <w:ind w:left="205" w:right="199"/>
              <w:jc w:val="both"/>
              <w:rPr>
                <w:rFonts w:ascii="Times New Roman" w:hAnsi="Times New Roman" w:cs="Times New Roman"/>
              </w:rPr>
            </w:pPr>
          </w:p>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ind w:right="217"/>
              <w:jc w:val="both"/>
              <w:rPr>
                <w:rFonts w:ascii="Times New Roman" w:hAnsi="Times New Roman" w:cs="Times New Roman"/>
              </w:rPr>
            </w:pPr>
          </w:p>
        </w:tc>
      </w:tr>
    </w:tbl>
    <w:p w:rsidR="0039368E" w:rsidRPr="00171B85" w:rsidRDefault="0039368E" w:rsidP="0039368E">
      <w:pPr>
        <w:jc w:val="both"/>
        <w:rPr>
          <w:szCs w:val="22"/>
        </w:rPr>
        <w:sectPr w:rsidR="0039368E" w:rsidRPr="00171B85">
          <w:pgSz w:w="12240" w:h="15840"/>
          <w:pgMar w:top="1440" w:right="1320" w:bottom="720" w:left="1340" w:header="0" w:footer="524"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4668"/>
          <w:jc w:val="center"/>
        </w:trPr>
        <w:tc>
          <w:tcPr>
            <w:tcW w:w="3229" w:type="dxa"/>
          </w:tcPr>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103F69">
            <w:pPr>
              <w:pStyle w:val="TableParagraph"/>
              <w:numPr>
                <w:ilvl w:val="0"/>
                <w:numId w:val="99"/>
              </w:numPr>
              <w:tabs>
                <w:tab w:val="left" w:pos="561"/>
                <w:tab w:val="left" w:pos="562"/>
              </w:tabs>
              <w:ind w:right="482"/>
              <w:jc w:val="both"/>
              <w:rPr>
                <w:rFonts w:ascii="Times New Roman" w:hAnsi="Times New Roman" w:cs="Times New Roman"/>
              </w:rPr>
            </w:pPr>
            <w:r w:rsidRPr="00171B85">
              <w:rPr>
                <w:rFonts w:ascii="Times New Roman" w:hAnsi="Times New Roman" w:cs="Times New Roman"/>
              </w:rPr>
              <w:t>Пронаћи сличности и разлике филма и античких</w:t>
            </w:r>
            <w:r w:rsidRPr="00171B85">
              <w:rPr>
                <w:rFonts w:ascii="Times New Roman" w:hAnsi="Times New Roman" w:cs="Times New Roman"/>
                <w:spacing w:val="-2"/>
              </w:rPr>
              <w:t xml:space="preserve"> </w:t>
            </w:r>
            <w:r w:rsidRPr="00171B85">
              <w:rPr>
                <w:rFonts w:ascii="Times New Roman" w:hAnsi="Times New Roman" w:cs="Times New Roman"/>
              </w:rPr>
              <w:t>дјела</w:t>
            </w:r>
            <w:r w:rsidRPr="00171B85">
              <w:rPr>
                <w:rFonts w:ascii="Times New Roman" w:hAnsi="Times New Roman" w:cs="Times New Roman"/>
                <w:lang w:val="sr-Cyrl-RS"/>
              </w:rPr>
              <w:t>.</w:t>
            </w:r>
          </w:p>
          <w:p w:rsidR="0039368E" w:rsidRPr="00171B85" w:rsidRDefault="0039368E" w:rsidP="00103F69">
            <w:pPr>
              <w:pStyle w:val="TableParagraph"/>
              <w:numPr>
                <w:ilvl w:val="0"/>
                <w:numId w:val="99"/>
              </w:numPr>
              <w:tabs>
                <w:tab w:val="left" w:pos="359"/>
                <w:tab w:val="left" w:pos="562"/>
              </w:tabs>
              <w:spacing w:before="173"/>
              <w:ind w:right="17"/>
              <w:jc w:val="both"/>
              <w:rPr>
                <w:rFonts w:ascii="Times New Roman" w:hAnsi="Times New Roman" w:cs="Times New Roman"/>
              </w:rPr>
            </w:pPr>
            <w:r w:rsidRPr="00171B85">
              <w:rPr>
                <w:rFonts w:ascii="Times New Roman" w:hAnsi="Times New Roman" w:cs="Times New Roman"/>
                <w:lang w:val="sr-Cyrl-BA"/>
              </w:rPr>
              <w:t xml:space="preserve">  </w:t>
            </w:r>
            <w:r w:rsidRPr="00171B85">
              <w:rPr>
                <w:rFonts w:ascii="Times New Roman" w:hAnsi="Times New Roman" w:cs="Times New Roman"/>
              </w:rPr>
              <w:t>Уочити повезаност и с</w:t>
            </w:r>
            <w:r w:rsidRPr="00171B85">
              <w:rPr>
                <w:rFonts w:ascii="Times New Roman" w:hAnsi="Times New Roman" w:cs="Times New Roman"/>
                <w:spacing w:val="-9"/>
              </w:rPr>
              <w:t xml:space="preserve"> </w:t>
            </w:r>
            <w:r w:rsidRPr="00171B85">
              <w:rPr>
                <w:rFonts w:ascii="Times New Roman" w:hAnsi="Times New Roman" w:cs="Times New Roman"/>
              </w:rPr>
              <w:t>неким</w:t>
            </w:r>
          </w:p>
          <w:p w:rsidR="0039368E" w:rsidRPr="00171B85" w:rsidRDefault="0039368E" w:rsidP="00D5500D">
            <w:pPr>
              <w:pStyle w:val="TableParagraph"/>
              <w:spacing w:before="41"/>
              <w:ind w:left="561"/>
              <w:jc w:val="both"/>
              <w:rPr>
                <w:rFonts w:ascii="Times New Roman" w:hAnsi="Times New Roman" w:cs="Times New Roman"/>
                <w:lang w:val="sr-Cyrl-RS"/>
              </w:rPr>
            </w:pPr>
            <w:r w:rsidRPr="00171B85">
              <w:rPr>
                <w:rFonts w:ascii="Times New Roman" w:hAnsi="Times New Roman" w:cs="Times New Roman"/>
              </w:rPr>
              <w:t>од књижевних дјела</w:t>
            </w:r>
            <w:r w:rsidRPr="00171B85">
              <w:rPr>
                <w:rFonts w:ascii="Times New Roman" w:hAnsi="Times New Roman" w:cs="Times New Roman"/>
                <w:lang w:val="sr-Cyrl-RS"/>
              </w:rPr>
              <w:t>.</w:t>
            </w:r>
          </w:p>
          <w:p w:rsidR="0039368E" w:rsidRPr="00171B85" w:rsidRDefault="0039368E" w:rsidP="00103F69">
            <w:pPr>
              <w:pStyle w:val="TableParagraph"/>
              <w:numPr>
                <w:ilvl w:val="0"/>
                <w:numId w:val="99"/>
              </w:numPr>
              <w:tabs>
                <w:tab w:val="left" w:pos="561"/>
                <w:tab w:val="left" w:pos="562"/>
              </w:tabs>
              <w:jc w:val="both"/>
              <w:rPr>
                <w:rFonts w:ascii="Times New Roman" w:hAnsi="Times New Roman" w:cs="Times New Roman"/>
              </w:rPr>
            </w:pPr>
            <w:r w:rsidRPr="00171B85">
              <w:rPr>
                <w:rFonts w:ascii="Times New Roman" w:hAnsi="Times New Roman" w:cs="Times New Roman"/>
              </w:rPr>
              <w:t>Схватити зашто</w:t>
            </w:r>
            <w:r w:rsidRPr="00171B85">
              <w:rPr>
                <w:rFonts w:ascii="Times New Roman" w:hAnsi="Times New Roman" w:cs="Times New Roman"/>
                <w:spacing w:val="1"/>
              </w:rPr>
              <w:t xml:space="preserve"> </w:t>
            </w:r>
            <w:r w:rsidRPr="00171B85">
              <w:rPr>
                <w:rFonts w:ascii="Times New Roman" w:hAnsi="Times New Roman" w:cs="Times New Roman"/>
              </w:rPr>
              <w:t>је</w:t>
            </w:r>
          </w:p>
          <w:p w:rsidR="0039368E" w:rsidRPr="00171B85" w:rsidRDefault="0039368E" w:rsidP="00D5500D">
            <w:pPr>
              <w:pStyle w:val="TableParagraph"/>
              <w:spacing w:before="41"/>
              <w:ind w:left="561" w:right="178"/>
              <w:jc w:val="both"/>
              <w:rPr>
                <w:rFonts w:ascii="Times New Roman" w:hAnsi="Times New Roman" w:cs="Times New Roman"/>
                <w:lang w:val="sr-Cyrl-RS"/>
              </w:rPr>
            </w:pPr>
            <w:r w:rsidRPr="00171B85">
              <w:rPr>
                <w:rFonts w:ascii="Times New Roman" w:hAnsi="Times New Roman" w:cs="Times New Roman"/>
              </w:rPr>
              <w:t xml:space="preserve">одговорност значајан појам не само у етици него и </w:t>
            </w:r>
            <w:r w:rsidRPr="00171B85">
              <w:rPr>
                <w:rFonts w:ascii="Times New Roman" w:hAnsi="Times New Roman" w:cs="Times New Roman"/>
                <w:lang w:val="sr-Cyrl-RS"/>
              </w:rPr>
              <w:t>у животу.</w:t>
            </w:r>
          </w:p>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D5500D">
            <w:pPr>
              <w:pStyle w:val="TableParagraph"/>
              <w:tabs>
                <w:tab w:val="left" w:pos="359"/>
              </w:tabs>
              <w:ind w:right="488"/>
              <w:jc w:val="both"/>
              <w:rPr>
                <w:rFonts w:ascii="Times New Roman" w:hAnsi="Times New Roman" w:cs="Times New Roman"/>
              </w:rPr>
            </w:pPr>
            <w:r w:rsidRPr="00171B85">
              <w:rPr>
                <w:rFonts w:ascii="Times New Roman" w:hAnsi="Times New Roman" w:cs="Times New Roman"/>
              </w:rPr>
              <w:t>Објаснити два основна проблема у циљевима које с</w:t>
            </w:r>
            <w:r w:rsidRPr="00171B85">
              <w:rPr>
                <w:rFonts w:ascii="Times New Roman" w:hAnsi="Times New Roman" w:cs="Times New Roman"/>
                <w:lang w:val="sr-Cyrl-RS"/>
              </w:rPr>
              <w:t>еби</w:t>
            </w:r>
            <w:r w:rsidRPr="00171B85">
              <w:rPr>
                <w:rFonts w:ascii="Times New Roman" w:hAnsi="Times New Roman" w:cs="Times New Roman"/>
              </w:rPr>
              <w:t xml:space="preserve"> у животу</w:t>
            </w:r>
            <w:r w:rsidRPr="00171B85">
              <w:rPr>
                <w:rFonts w:ascii="Times New Roman" w:hAnsi="Times New Roman" w:cs="Times New Roman"/>
                <w:spacing w:val="-5"/>
              </w:rPr>
              <w:t xml:space="preserve"> </w:t>
            </w:r>
            <w:r w:rsidRPr="00171B85">
              <w:rPr>
                <w:rFonts w:ascii="Times New Roman" w:hAnsi="Times New Roman" w:cs="Times New Roman"/>
              </w:rPr>
              <w:t xml:space="preserve">постављамо </w:t>
            </w:r>
          </w:p>
          <w:p w:rsidR="0039368E" w:rsidRPr="00171B85" w:rsidRDefault="0039368E" w:rsidP="00D5500D">
            <w:pPr>
              <w:pStyle w:val="TableParagraph"/>
              <w:tabs>
                <w:tab w:val="left" w:pos="359"/>
              </w:tabs>
              <w:ind w:right="488"/>
              <w:jc w:val="both"/>
              <w:rPr>
                <w:rFonts w:ascii="Times New Roman" w:hAnsi="Times New Roman" w:cs="Times New Roman"/>
                <w:lang w:val="sr-Cyrl-RS"/>
              </w:rPr>
            </w:pPr>
            <w:r w:rsidRPr="00171B85">
              <w:rPr>
                <w:rFonts w:ascii="Times New Roman" w:hAnsi="Times New Roman" w:cs="Times New Roman"/>
              </w:rPr>
              <w:t>Схватити ин</w:t>
            </w:r>
            <w:r w:rsidRPr="00171B85">
              <w:rPr>
                <w:rFonts w:ascii="Times New Roman" w:hAnsi="Times New Roman" w:cs="Times New Roman"/>
                <w:lang w:val="sr-Cyrl-RS"/>
              </w:rPr>
              <w:t>с</w:t>
            </w:r>
            <w:r w:rsidRPr="00171B85">
              <w:rPr>
                <w:rFonts w:ascii="Times New Roman" w:hAnsi="Times New Roman" w:cs="Times New Roman"/>
              </w:rPr>
              <w:t>истирање</w:t>
            </w:r>
            <w:r w:rsidRPr="00171B85">
              <w:rPr>
                <w:rFonts w:ascii="Times New Roman" w:hAnsi="Times New Roman" w:cs="Times New Roman"/>
                <w:spacing w:val="-1"/>
              </w:rPr>
              <w:t xml:space="preserve"> </w:t>
            </w:r>
            <w:r w:rsidRPr="00171B85">
              <w:rPr>
                <w:rFonts w:ascii="Times New Roman" w:hAnsi="Times New Roman" w:cs="Times New Roman"/>
              </w:rPr>
              <w:t>на</w:t>
            </w:r>
            <w:r w:rsidRPr="00171B85">
              <w:rPr>
                <w:rFonts w:ascii="Times New Roman" w:hAnsi="Times New Roman" w:cs="Times New Roman"/>
                <w:lang w:val="sr-Cyrl-BA"/>
              </w:rPr>
              <w:t xml:space="preserve"> </w:t>
            </w:r>
            <w:r w:rsidRPr="00171B85">
              <w:rPr>
                <w:rFonts w:ascii="Times New Roman" w:hAnsi="Times New Roman" w:cs="Times New Roman"/>
              </w:rPr>
              <w:t>тражењу одговора</w:t>
            </w:r>
            <w:r w:rsidRPr="00171B85">
              <w:rPr>
                <w:rFonts w:ascii="Times New Roman" w:hAnsi="Times New Roman" w:cs="Times New Roman"/>
                <w:lang w:val="sr-Cyrl-RS"/>
              </w:rPr>
              <w:t>.</w:t>
            </w: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8. САМОСТАЛНОСТ И ОДГОВОРНОСТ</w:t>
            </w:r>
          </w:p>
          <w:p w:rsidR="0039368E" w:rsidRPr="00171B85" w:rsidRDefault="0039368E" w:rsidP="00D5500D">
            <w:pPr>
              <w:pStyle w:val="TableParagraph"/>
              <w:tabs>
                <w:tab w:val="left" w:pos="736"/>
              </w:tabs>
              <w:spacing w:before="5"/>
              <w:ind w:left="736" w:right="279" w:hanging="360"/>
              <w:jc w:val="both"/>
              <w:rPr>
                <w:rFonts w:ascii="Times New Roman" w:hAnsi="Times New Roman" w:cs="Times New Roman"/>
                <w:lang w:val="sr-Cyrl-RS"/>
              </w:rPr>
            </w:pPr>
            <w:r w:rsidRPr="00171B85">
              <w:rPr>
                <w:rFonts w:ascii="Times New Roman" w:hAnsi="Times New Roman" w:cs="Times New Roman"/>
              </w:rPr>
              <w:t>-</w:t>
            </w:r>
            <w:r w:rsidRPr="00171B85">
              <w:rPr>
                <w:rFonts w:ascii="Times New Roman" w:hAnsi="Times New Roman" w:cs="Times New Roman"/>
              </w:rPr>
              <w:tab/>
              <w:t xml:space="preserve">Појмови самосталности и одговорности, њихова стварна значења и </w:t>
            </w:r>
            <w:r w:rsidRPr="00171B85">
              <w:rPr>
                <w:rFonts w:ascii="Times New Roman" w:hAnsi="Times New Roman" w:cs="Times New Roman"/>
                <w:spacing w:val="-4"/>
              </w:rPr>
              <w:t xml:space="preserve">могућ </w:t>
            </w:r>
            <w:r w:rsidRPr="00171B85">
              <w:rPr>
                <w:rFonts w:ascii="Times New Roman" w:hAnsi="Times New Roman" w:cs="Times New Roman"/>
              </w:rPr>
              <w:t>ут</w:t>
            </w:r>
            <w:r w:rsidRPr="00171B85">
              <w:rPr>
                <w:rFonts w:ascii="Times New Roman" w:hAnsi="Times New Roman" w:cs="Times New Roman"/>
                <w:lang w:val="sr-Cyrl-RS"/>
              </w:rPr>
              <w:t>и</w:t>
            </w:r>
            <w:r w:rsidRPr="00171B85">
              <w:rPr>
                <w:rFonts w:ascii="Times New Roman" w:hAnsi="Times New Roman" w:cs="Times New Roman"/>
              </w:rPr>
              <w:t>цај на</w:t>
            </w:r>
            <w:r w:rsidRPr="00171B85">
              <w:rPr>
                <w:rFonts w:ascii="Times New Roman" w:hAnsi="Times New Roman" w:cs="Times New Roman"/>
                <w:spacing w:val="-1"/>
              </w:rPr>
              <w:t xml:space="preserve"> </w:t>
            </w:r>
            <w:r w:rsidRPr="00171B85">
              <w:rPr>
                <w:rFonts w:ascii="Times New Roman" w:hAnsi="Times New Roman" w:cs="Times New Roman"/>
              </w:rPr>
              <w:t>друштво</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9. ЦИЉЕВИ – ЛАЖНИ, ПРИВИДНИ</w:t>
            </w:r>
          </w:p>
          <w:p w:rsidR="0039368E" w:rsidRPr="00171B85" w:rsidRDefault="0039368E" w:rsidP="00D5500D">
            <w:pPr>
              <w:pStyle w:val="TableParagraph"/>
              <w:spacing w:before="41"/>
              <w:ind w:left="812"/>
              <w:jc w:val="both"/>
              <w:rPr>
                <w:rFonts w:ascii="Times New Roman" w:hAnsi="Times New Roman" w:cs="Times New Roman"/>
              </w:rPr>
            </w:pPr>
            <w:r w:rsidRPr="00171B85">
              <w:rPr>
                <w:rFonts w:ascii="Times New Roman" w:hAnsi="Times New Roman" w:cs="Times New Roman"/>
              </w:rPr>
              <w:t>И ИСТИНСКИ</w:t>
            </w:r>
          </w:p>
          <w:p w:rsidR="0039368E" w:rsidRPr="00171B85" w:rsidRDefault="0039368E" w:rsidP="00D5500D">
            <w:pPr>
              <w:pStyle w:val="TableParagraph"/>
              <w:tabs>
                <w:tab w:val="left" w:pos="877"/>
              </w:tabs>
              <w:jc w:val="both"/>
              <w:rPr>
                <w:rFonts w:ascii="Times New Roman" w:hAnsi="Times New Roman" w:cs="Times New Roman"/>
              </w:rPr>
            </w:pPr>
            <w:r w:rsidRPr="00171B85">
              <w:rPr>
                <w:rFonts w:ascii="Times New Roman" w:hAnsi="Times New Roman" w:cs="Times New Roman"/>
              </w:rPr>
              <w:t>-Значења појмова</w:t>
            </w:r>
            <w:r w:rsidRPr="00171B85">
              <w:rPr>
                <w:rFonts w:ascii="Times New Roman" w:hAnsi="Times New Roman" w:cs="Times New Roman"/>
                <w:spacing w:val="-1"/>
              </w:rPr>
              <w:t xml:space="preserve"> </w:t>
            </w:r>
            <w:r w:rsidRPr="00171B85">
              <w:rPr>
                <w:rFonts w:ascii="Times New Roman" w:hAnsi="Times New Roman" w:cs="Times New Roman"/>
              </w:rPr>
              <w:t>циљ,</w:t>
            </w: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 xml:space="preserve">лажно, привидно и истинско </w:t>
            </w: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lang w:val="sr-Cyrl-BA"/>
              </w:rPr>
              <w:t>-</w:t>
            </w:r>
            <w:r w:rsidRPr="00171B85">
              <w:rPr>
                <w:rFonts w:ascii="Times New Roman" w:hAnsi="Times New Roman" w:cs="Times New Roman"/>
              </w:rPr>
              <w:t xml:space="preserve">Однос човјека према овим појмовима кроз </w:t>
            </w:r>
            <w:r w:rsidRPr="00171B85">
              <w:rPr>
                <w:rFonts w:ascii="Times New Roman" w:hAnsi="Times New Roman" w:cs="Times New Roman"/>
                <w:lang w:val="sr-Cyrl-RS"/>
              </w:rPr>
              <w:t>историју</w:t>
            </w:r>
            <w:r w:rsidRPr="00171B85">
              <w:rPr>
                <w:rFonts w:ascii="Times New Roman" w:hAnsi="Times New Roman" w:cs="Times New Roman"/>
              </w:rPr>
              <w:t xml:space="preserve">, те </w:t>
            </w:r>
            <w:r w:rsidRPr="00171B85">
              <w:rPr>
                <w:rFonts w:ascii="Times New Roman" w:hAnsi="Times New Roman" w:cs="Times New Roman"/>
                <w:lang w:val="sr-Cyrl-RS"/>
              </w:rPr>
              <w:t>историју</w:t>
            </w:r>
            <w:r w:rsidRPr="00171B85">
              <w:rPr>
                <w:rFonts w:ascii="Times New Roman" w:hAnsi="Times New Roman" w:cs="Times New Roman"/>
                <w:spacing w:val="-1"/>
              </w:rPr>
              <w:t xml:space="preserve"> </w:t>
            </w:r>
            <w:r w:rsidRPr="00171B85">
              <w:rPr>
                <w:rFonts w:ascii="Times New Roman" w:hAnsi="Times New Roman" w:cs="Times New Roman"/>
              </w:rPr>
              <w:t>филозофије</w:t>
            </w:r>
          </w:p>
        </w:tc>
        <w:tc>
          <w:tcPr>
            <w:tcW w:w="2845" w:type="dxa"/>
          </w:tcPr>
          <w:p w:rsidR="0039368E" w:rsidRPr="00171B85" w:rsidRDefault="0039227B" w:rsidP="00D5500D">
            <w:pPr>
              <w:pStyle w:val="TableParagraph"/>
              <w:spacing w:before="155"/>
              <w:ind w:right="199"/>
              <w:jc w:val="both"/>
              <w:rPr>
                <w:rFonts w:ascii="Times New Roman" w:hAnsi="Times New Roman" w:cs="Times New Roman"/>
              </w:rPr>
            </w:pPr>
            <w:r w:rsidRPr="00171B85">
              <w:rPr>
                <w:rFonts w:ascii="Times New Roman" w:hAnsi="Times New Roman" w:cs="Times New Roman"/>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6"/>
              <w:ind w:left="207"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5"/>
              <w:ind w:left="227" w:right="217" w:hanging="2"/>
              <w:jc w:val="both"/>
              <w:rPr>
                <w:rFonts w:ascii="Times New Roman" w:hAnsi="Times New Roman" w:cs="Times New Roman"/>
                <w:lang w:val="sr-Cyrl-RS"/>
              </w:rPr>
            </w:pPr>
            <w:r w:rsidRPr="00171B85">
              <w:rPr>
                <w:rFonts w:ascii="Times New Roman" w:hAnsi="Times New Roman" w:cs="Times New Roman"/>
              </w:rPr>
              <w:t xml:space="preserve">Друштвене и природне </w:t>
            </w:r>
            <w:r w:rsidRPr="00171B85">
              <w:rPr>
                <w:rFonts w:ascii="Times New Roman" w:hAnsi="Times New Roman" w:cs="Times New Roman"/>
                <w:lang w:val="sr-Cyrl-RS"/>
              </w:rPr>
              <w:t xml:space="preserve">науке и </w:t>
            </w:r>
            <w:r w:rsidRPr="00171B85">
              <w:rPr>
                <w:rFonts w:ascii="Times New Roman" w:hAnsi="Times New Roman" w:cs="Times New Roman"/>
              </w:rPr>
              <w:t xml:space="preserve"> </w:t>
            </w:r>
            <w:r w:rsidRPr="00171B85">
              <w:rPr>
                <w:rFonts w:ascii="Times New Roman" w:hAnsi="Times New Roman" w:cs="Times New Roman"/>
                <w:lang w:val="sr-Cyrl-RS"/>
              </w:rPr>
              <w:t>науке уопштено.</w:t>
            </w:r>
          </w:p>
        </w:tc>
      </w:tr>
      <w:tr w:rsidR="0039368E" w:rsidRPr="00171B85" w:rsidTr="00D5500D">
        <w:trPr>
          <w:trHeight w:val="416"/>
          <w:jc w:val="center"/>
        </w:trPr>
        <w:tc>
          <w:tcPr>
            <w:tcW w:w="9353" w:type="dxa"/>
            <w:gridSpan w:val="3"/>
            <w:tcBorders>
              <w:bottom w:val="single" w:sz="4" w:space="0" w:color="000000"/>
            </w:tcBorders>
          </w:tcPr>
          <w:p w:rsidR="0039368E" w:rsidRPr="00171B85" w:rsidRDefault="0039368E" w:rsidP="00D5500D">
            <w:pPr>
              <w:pStyle w:val="TableParagraph"/>
              <w:ind w:left="107"/>
              <w:jc w:val="both"/>
              <w:rPr>
                <w:rFonts w:ascii="Times New Roman" w:hAnsi="Times New Roman" w:cs="Times New Roman"/>
              </w:rPr>
            </w:pPr>
            <w:r w:rsidRPr="00171B85">
              <w:rPr>
                <w:rFonts w:ascii="Times New Roman" w:hAnsi="Times New Roman" w:cs="Times New Roman"/>
                <w:b/>
              </w:rPr>
              <w:t xml:space="preserve">ЦЈЕЛИНА V – ЧОВЈЕК КАО ПРИРОДНО И ДРУШТВЕНО БИЋЕ (оквирни број </w:t>
            </w:r>
            <w:r w:rsidR="0039227B" w:rsidRPr="00171B85">
              <w:rPr>
                <w:rFonts w:ascii="Times New Roman" w:hAnsi="Times New Roman" w:cs="Times New Roman"/>
                <w:b/>
              </w:rPr>
              <w:t xml:space="preserve">наставних </w:t>
            </w:r>
            <w:r w:rsidRPr="00171B85">
              <w:rPr>
                <w:rFonts w:ascii="Times New Roman" w:hAnsi="Times New Roman" w:cs="Times New Roman"/>
                <w:b/>
                <w:lang w:val="sr-Cyrl-RS"/>
              </w:rPr>
              <w:t>часова</w:t>
            </w:r>
            <w:r w:rsidRPr="00171B85">
              <w:rPr>
                <w:rFonts w:ascii="Times New Roman" w:hAnsi="Times New Roman" w:cs="Times New Roman"/>
                <w:b/>
              </w:rPr>
              <w:t xml:space="preserve"> – 12)</w:t>
            </w:r>
          </w:p>
        </w:tc>
      </w:tr>
      <w:tr w:rsidR="0039368E" w:rsidRPr="00171B85" w:rsidTr="00D5500D">
        <w:trPr>
          <w:trHeight w:val="817"/>
          <w:jc w:val="center"/>
        </w:trPr>
        <w:tc>
          <w:tcPr>
            <w:tcW w:w="322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Оперативни циљеви</w:t>
            </w:r>
          </w:p>
        </w:tc>
        <w:tc>
          <w:tcPr>
            <w:tcW w:w="3279" w:type="dxa"/>
            <w:vAlign w:val="center"/>
          </w:tcPr>
          <w:p w:rsidR="0039368E" w:rsidRPr="00171B85" w:rsidRDefault="0039368E" w:rsidP="00D5500D">
            <w:pPr>
              <w:pStyle w:val="TableParagraph"/>
              <w:ind w:left="107"/>
              <w:jc w:val="center"/>
              <w:rPr>
                <w:rFonts w:ascii="Times New Roman" w:hAnsi="Times New Roman" w:cs="Times New Roman"/>
                <w:b/>
              </w:rPr>
            </w:pPr>
            <w:r w:rsidRPr="00171B85">
              <w:rPr>
                <w:rFonts w:ascii="Times New Roman" w:hAnsi="Times New Roman" w:cs="Times New Roman"/>
                <w:b/>
              </w:rPr>
              <w:t>Садржај – наставне јединице и</w:t>
            </w:r>
          </w:p>
          <w:p w:rsidR="0039368E" w:rsidRPr="00171B85" w:rsidRDefault="0039368E" w:rsidP="00D5500D">
            <w:pPr>
              <w:pStyle w:val="TableParagraph"/>
              <w:spacing w:before="41"/>
              <w:ind w:left="107"/>
              <w:jc w:val="center"/>
              <w:rPr>
                <w:rFonts w:ascii="Times New Roman" w:hAnsi="Times New Roman" w:cs="Times New Roman"/>
                <w:b/>
              </w:rPr>
            </w:pPr>
            <w:r w:rsidRPr="00171B85">
              <w:rPr>
                <w:rFonts w:ascii="Times New Roman" w:hAnsi="Times New Roman" w:cs="Times New Roman"/>
                <w:b/>
              </w:rPr>
              <w:t>објашњења кључних појмова</w:t>
            </w:r>
          </w:p>
        </w:tc>
        <w:tc>
          <w:tcPr>
            <w:tcW w:w="2845" w:type="dxa"/>
            <w:vAlign w:val="center"/>
          </w:tcPr>
          <w:p w:rsidR="0039368E" w:rsidRPr="00171B85" w:rsidRDefault="0039368E" w:rsidP="00D5500D">
            <w:pPr>
              <w:pStyle w:val="TableParagraph"/>
              <w:ind w:left="107" w:right="721"/>
              <w:jc w:val="center"/>
              <w:rPr>
                <w:rFonts w:ascii="Times New Roman" w:hAnsi="Times New Roman" w:cs="Times New Roman"/>
                <w:b/>
              </w:rPr>
            </w:pPr>
            <w:r w:rsidRPr="00171B85">
              <w:rPr>
                <w:rFonts w:ascii="Times New Roman" w:hAnsi="Times New Roman" w:cs="Times New Roman"/>
                <w:b/>
              </w:rPr>
              <w:t>Корелација с наставним предметима</w:t>
            </w:r>
          </w:p>
        </w:tc>
      </w:tr>
      <w:tr w:rsidR="0039368E" w:rsidRPr="00171B85" w:rsidTr="00D5500D">
        <w:trPr>
          <w:trHeight w:val="7693"/>
          <w:jc w:val="center"/>
        </w:trPr>
        <w:tc>
          <w:tcPr>
            <w:tcW w:w="3229" w:type="dxa"/>
          </w:tcPr>
          <w:p w:rsidR="0039368E" w:rsidRPr="00171B85" w:rsidRDefault="0039368E" w:rsidP="00D5500D">
            <w:pPr>
              <w:pStyle w:val="TableParagraph"/>
              <w:jc w:val="both"/>
              <w:rPr>
                <w:rFonts w:ascii="Times New Roman" w:hAnsi="Times New Roman" w:cs="Times New Roman"/>
                <w:b/>
              </w:rPr>
            </w:pPr>
            <w:r w:rsidRPr="00171B85">
              <w:rPr>
                <w:rFonts w:ascii="Times New Roman" w:hAnsi="Times New Roman" w:cs="Times New Roman"/>
                <w:b/>
              </w:rPr>
              <w:t>Ученик треба:</w:t>
            </w:r>
          </w:p>
          <w:p w:rsidR="0039368E" w:rsidRPr="00171B85" w:rsidRDefault="0039368E" w:rsidP="00103F69">
            <w:pPr>
              <w:pStyle w:val="TableParagraph"/>
              <w:numPr>
                <w:ilvl w:val="0"/>
                <w:numId w:val="98"/>
              </w:numPr>
              <w:tabs>
                <w:tab w:val="left" w:pos="561"/>
                <w:tab w:val="left" w:pos="562"/>
              </w:tabs>
              <w:ind w:right="265"/>
              <w:jc w:val="both"/>
              <w:rPr>
                <w:rFonts w:ascii="Times New Roman" w:hAnsi="Times New Roman" w:cs="Times New Roman"/>
              </w:rPr>
            </w:pPr>
            <w:r w:rsidRPr="00171B85">
              <w:rPr>
                <w:rFonts w:ascii="Times New Roman" w:hAnsi="Times New Roman" w:cs="Times New Roman"/>
              </w:rPr>
              <w:t>Објаснити појмове свијести и савијести</w:t>
            </w:r>
            <w:r w:rsidRPr="00171B85">
              <w:rPr>
                <w:rFonts w:ascii="Times New Roman" w:hAnsi="Times New Roman" w:cs="Times New Roman"/>
                <w:lang w:val="sr-Cyrl-RS"/>
              </w:rPr>
              <w:t>.</w:t>
            </w:r>
          </w:p>
          <w:p w:rsidR="0039368E" w:rsidRPr="00171B85" w:rsidRDefault="0039368E" w:rsidP="00D5500D">
            <w:pPr>
              <w:pStyle w:val="TableParagraph"/>
              <w:spacing w:before="2"/>
              <w:jc w:val="both"/>
              <w:rPr>
                <w:rFonts w:ascii="Times New Roman" w:hAnsi="Times New Roman" w:cs="Times New Roman"/>
              </w:rPr>
            </w:pPr>
          </w:p>
          <w:p w:rsidR="0039368E" w:rsidRPr="00171B85" w:rsidRDefault="0039368E" w:rsidP="00103F69">
            <w:pPr>
              <w:pStyle w:val="TableParagraph"/>
              <w:numPr>
                <w:ilvl w:val="0"/>
                <w:numId w:val="98"/>
              </w:numPr>
              <w:tabs>
                <w:tab w:val="left" w:pos="561"/>
                <w:tab w:val="left" w:pos="562"/>
              </w:tabs>
              <w:ind w:left="0" w:firstLine="0"/>
              <w:jc w:val="both"/>
              <w:rPr>
                <w:rFonts w:ascii="Times New Roman" w:hAnsi="Times New Roman" w:cs="Times New Roman"/>
              </w:rPr>
            </w:pPr>
            <w:r w:rsidRPr="00171B85">
              <w:rPr>
                <w:rFonts w:ascii="Times New Roman" w:hAnsi="Times New Roman" w:cs="Times New Roman"/>
              </w:rPr>
              <w:t>Разумијети појам</w:t>
            </w:r>
            <w:r w:rsidRPr="00171B85">
              <w:rPr>
                <w:rFonts w:ascii="Times New Roman" w:hAnsi="Times New Roman" w:cs="Times New Roman"/>
                <w:spacing w:val="-6"/>
              </w:rPr>
              <w:t xml:space="preserve"> </w:t>
            </w:r>
            <w:r w:rsidRPr="00171B85">
              <w:rPr>
                <w:rFonts w:ascii="Times New Roman" w:hAnsi="Times New Roman" w:cs="Times New Roman"/>
              </w:rPr>
              <w:t>вриједности</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2"/>
              <w:jc w:val="both"/>
              <w:rPr>
                <w:rFonts w:ascii="Times New Roman" w:hAnsi="Times New Roman" w:cs="Times New Roman"/>
              </w:rPr>
            </w:pPr>
          </w:p>
          <w:p w:rsidR="0039368E" w:rsidRPr="00171B85" w:rsidRDefault="0039368E" w:rsidP="00103F69">
            <w:pPr>
              <w:pStyle w:val="TableParagraph"/>
              <w:numPr>
                <w:ilvl w:val="0"/>
                <w:numId w:val="98"/>
              </w:numPr>
              <w:tabs>
                <w:tab w:val="left" w:pos="561"/>
                <w:tab w:val="left" w:pos="562"/>
              </w:tabs>
              <w:ind w:right="628"/>
              <w:jc w:val="both"/>
              <w:rPr>
                <w:rFonts w:ascii="Times New Roman" w:hAnsi="Times New Roman" w:cs="Times New Roman"/>
              </w:rPr>
            </w:pPr>
            <w:r w:rsidRPr="00171B85">
              <w:rPr>
                <w:rFonts w:ascii="Times New Roman" w:hAnsi="Times New Roman" w:cs="Times New Roman"/>
              </w:rPr>
              <w:t xml:space="preserve">Уочити разлике </w:t>
            </w:r>
            <w:r w:rsidRPr="00171B85">
              <w:rPr>
                <w:rFonts w:ascii="Times New Roman" w:hAnsi="Times New Roman" w:cs="Times New Roman"/>
                <w:lang w:val="sr-Cyrl-RS"/>
              </w:rPr>
              <w:t xml:space="preserve">између </w:t>
            </w:r>
            <w:r w:rsidRPr="00171B85">
              <w:rPr>
                <w:rFonts w:ascii="Times New Roman" w:hAnsi="Times New Roman" w:cs="Times New Roman"/>
              </w:rPr>
              <w:t>филозофије, религије,</w:t>
            </w:r>
            <w:r w:rsidRPr="00171B85">
              <w:rPr>
                <w:rFonts w:ascii="Times New Roman" w:hAnsi="Times New Roman" w:cs="Times New Roman"/>
                <w:spacing w:val="-2"/>
              </w:rPr>
              <w:t xml:space="preserve"> </w:t>
            </w:r>
            <w:r w:rsidRPr="00171B85">
              <w:rPr>
                <w:rFonts w:ascii="Times New Roman" w:hAnsi="Times New Roman" w:cs="Times New Roman"/>
              </w:rPr>
              <w:t>мита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
              <w:jc w:val="both"/>
              <w:rPr>
                <w:rFonts w:ascii="Times New Roman" w:hAnsi="Times New Roman" w:cs="Times New Roman"/>
              </w:rPr>
            </w:pPr>
          </w:p>
          <w:p w:rsidR="0039368E" w:rsidRPr="00171B85" w:rsidRDefault="0039368E" w:rsidP="00103F69">
            <w:pPr>
              <w:pStyle w:val="TableParagraph"/>
              <w:numPr>
                <w:ilvl w:val="0"/>
                <w:numId w:val="98"/>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Научити врсте</w:t>
            </w:r>
            <w:r w:rsidRPr="00171B85">
              <w:rPr>
                <w:rFonts w:ascii="Times New Roman" w:hAnsi="Times New Roman" w:cs="Times New Roman"/>
                <w:spacing w:val="-1"/>
              </w:rPr>
              <w:t xml:space="preserve"> </w:t>
            </w:r>
            <w:r w:rsidRPr="00171B85">
              <w:rPr>
                <w:rFonts w:ascii="Times New Roman" w:hAnsi="Times New Roman" w:cs="Times New Roman"/>
              </w:rPr>
              <w:t>човјеков</w:t>
            </w:r>
            <w:r w:rsidRPr="00171B85">
              <w:rPr>
                <w:rFonts w:ascii="Times New Roman" w:hAnsi="Times New Roman" w:cs="Times New Roman"/>
                <w:lang w:val="sr-Cyrl-RS"/>
              </w:rPr>
              <w:t>ог</w:t>
            </w:r>
          </w:p>
          <w:p w:rsidR="0039368E" w:rsidRPr="00171B85" w:rsidRDefault="0039368E" w:rsidP="00D5500D">
            <w:pPr>
              <w:pStyle w:val="TableParagraph"/>
              <w:ind w:left="561"/>
              <w:jc w:val="both"/>
              <w:rPr>
                <w:rFonts w:ascii="Times New Roman" w:hAnsi="Times New Roman" w:cs="Times New Roman"/>
              </w:rPr>
            </w:pPr>
            <w:r w:rsidRPr="00171B85">
              <w:rPr>
                <w:rFonts w:ascii="Times New Roman" w:hAnsi="Times New Roman" w:cs="Times New Roman"/>
              </w:rPr>
              <w:t>односа према природи с</w:t>
            </w:r>
          </w:p>
          <w:p w:rsidR="0039368E" w:rsidRPr="00171B85" w:rsidRDefault="0039368E" w:rsidP="00D5500D">
            <w:pPr>
              <w:pStyle w:val="TableParagraph"/>
              <w:spacing w:before="1"/>
              <w:ind w:left="561"/>
              <w:jc w:val="both"/>
              <w:rPr>
                <w:rFonts w:ascii="Times New Roman" w:hAnsi="Times New Roman" w:cs="Times New Roman"/>
                <w:lang w:val="sr-Cyrl-RS"/>
              </w:rPr>
            </w:pPr>
            <w:r w:rsidRPr="00171B85">
              <w:rPr>
                <w:rFonts w:ascii="Times New Roman" w:hAnsi="Times New Roman" w:cs="Times New Roman"/>
              </w:rPr>
              <w:t>етичко филозофских с</w:t>
            </w:r>
            <w:r w:rsidRPr="00171B85">
              <w:rPr>
                <w:rFonts w:ascii="Times New Roman" w:hAnsi="Times New Roman" w:cs="Times New Roman"/>
                <w:lang w:val="sr-Cyrl-RS"/>
              </w:rPr>
              <w:t>тановишта.</w:t>
            </w:r>
          </w:p>
        </w:tc>
        <w:tc>
          <w:tcPr>
            <w:tcW w:w="3279" w:type="dxa"/>
          </w:tcPr>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lang w:val="sr-Cyrl-BA"/>
              </w:rPr>
              <w:t>1.</w:t>
            </w:r>
            <w:r w:rsidRPr="00171B85">
              <w:rPr>
                <w:rFonts w:ascii="Times New Roman" w:hAnsi="Times New Roman" w:cs="Times New Roman"/>
              </w:rPr>
              <w:t>ФЕНОМЕН СВИЈЕСТИ И</w:t>
            </w:r>
          </w:p>
          <w:p w:rsidR="0039368E" w:rsidRPr="00171B85" w:rsidRDefault="0039368E" w:rsidP="00D5500D">
            <w:pPr>
              <w:pStyle w:val="TableParagraph"/>
              <w:jc w:val="both"/>
              <w:rPr>
                <w:rFonts w:ascii="Times New Roman" w:hAnsi="Times New Roman" w:cs="Times New Roman"/>
              </w:rPr>
            </w:pPr>
            <w:r w:rsidRPr="00171B85">
              <w:rPr>
                <w:rFonts w:ascii="Times New Roman" w:hAnsi="Times New Roman" w:cs="Times New Roman"/>
              </w:rPr>
              <w:t>САВЈЕСТИ</w:t>
            </w:r>
          </w:p>
          <w:p w:rsidR="0039368E" w:rsidRPr="00171B85" w:rsidRDefault="0039368E" w:rsidP="00103F69">
            <w:pPr>
              <w:pStyle w:val="TableParagraph"/>
              <w:numPr>
                <w:ilvl w:val="0"/>
                <w:numId w:val="98"/>
              </w:numPr>
              <w:tabs>
                <w:tab w:val="left" w:pos="877"/>
              </w:tabs>
              <w:jc w:val="both"/>
              <w:rPr>
                <w:rFonts w:ascii="Times New Roman" w:hAnsi="Times New Roman" w:cs="Times New Roman"/>
              </w:rPr>
            </w:pPr>
            <w:r w:rsidRPr="00171B85">
              <w:rPr>
                <w:rFonts w:ascii="Times New Roman" w:hAnsi="Times New Roman" w:cs="Times New Roman"/>
              </w:rPr>
              <w:t>Појам</w:t>
            </w:r>
            <w:r w:rsidRPr="00171B85">
              <w:rPr>
                <w:rFonts w:ascii="Times New Roman" w:hAnsi="Times New Roman" w:cs="Times New Roman"/>
                <w:spacing w:val="-2"/>
              </w:rPr>
              <w:t xml:space="preserve"> </w:t>
            </w:r>
            <w:r w:rsidRPr="00171B85">
              <w:rPr>
                <w:rFonts w:ascii="Times New Roman" w:hAnsi="Times New Roman" w:cs="Times New Roman"/>
              </w:rPr>
              <w:t>феномена</w:t>
            </w:r>
            <w:r w:rsidRPr="00171B85">
              <w:rPr>
                <w:rFonts w:ascii="Times New Roman" w:hAnsi="Times New Roman" w:cs="Times New Roman"/>
                <w:lang w:val="sr-Cyrl-RS"/>
              </w:rPr>
              <w:t>.</w:t>
            </w:r>
          </w:p>
          <w:p w:rsidR="0039368E" w:rsidRPr="00171B85" w:rsidRDefault="0039368E" w:rsidP="00103F69">
            <w:pPr>
              <w:pStyle w:val="TableParagraph"/>
              <w:numPr>
                <w:ilvl w:val="0"/>
                <w:numId w:val="98"/>
              </w:numPr>
              <w:tabs>
                <w:tab w:val="left" w:pos="877"/>
              </w:tabs>
              <w:jc w:val="both"/>
              <w:rPr>
                <w:rFonts w:ascii="Times New Roman" w:hAnsi="Times New Roman" w:cs="Times New Roman"/>
              </w:rPr>
            </w:pPr>
            <w:r w:rsidRPr="00171B85">
              <w:rPr>
                <w:rFonts w:ascii="Times New Roman" w:hAnsi="Times New Roman" w:cs="Times New Roman"/>
              </w:rPr>
              <w:t>Разликовање</w:t>
            </w:r>
            <w:r w:rsidRPr="00171B85">
              <w:rPr>
                <w:rFonts w:ascii="Times New Roman" w:hAnsi="Times New Roman" w:cs="Times New Roman"/>
                <w:spacing w:val="-1"/>
              </w:rPr>
              <w:t xml:space="preserve"> </w:t>
            </w:r>
            <w:r w:rsidRPr="00171B85">
              <w:rPr>
                <w:rFonts w:ascii="Times New Roman" w:hAnsi="Times New Roman" w:cs="Times New Roman"/>
              </w:rPr>
              <w:t>појмова</w:t>
            </w:r>
            <w:r w:rsidRPr="00171B85">
              <w:rPr>
                <w:rFonts w:ascii="Times New Roman" w:hAnsi="Times New Roman" w:cs="Times New Roman"/>
                <w:lang w:val="sr-Cyrl-BA"/>
              </w:rPr>
              <w:t xml:space="preserve"> </w:t>
            </w:r>
            <w:r w:rsidRPr="00171B85">
              <w:rPr>
                <w:rFonts w:ascii="Times New Roman" w:hAnsi="Times New Roman" w:cs="Times New Roman"/>
              </w:rPr>
              <w:t>свијести и савјести</w:t>
            </w:r>
            <w:r w:rsidRPr="00171B85">
              <w:rPr>
                <w:rFonts w:ascii="Times New Roman" w:hAnsi="Times New Roman" w:cs="Times New Roman"/>
                <w:lang w:val="sr-Cyrl-RS"/>
              </w:rPr>
              <w:t>.</w:t>
            </w:r>
          </w:p>
          <w:p w:rsidR="0039368E" w:rsidRPr="00171B85" w:rsidRDefault="0039368E" w:rsidP="00D5500D">
            <w:pPr>
              <w:pStyle w:val="TableParagraph"/>
              <w:tabs>
                <w:tab w:val="left" w:pos="359"/>
              </w:tabs>
              <w:spacing w:before="5"/>
              <w:ind w:right="296"/>
              <w:jc w:val="both"/>
              <w:rPr>
                <w:rFonts w:ascii="Times New Roman" w:hAnsi="Times New Roman" w:cs="Times New Roman"/>
                <w:lang w:val="sr-Cyrl-RS"/>
              </w:rPr>
            </w:pPr>
            <w:r w:rsidRPr="00171B85">
              <w:rPr>
                <w:rFonts w:ascii="Times New Roman" w:hAnsi="Times New Roman" w:cs="Times New Roman"/>
                <w:lang w:val="sr-Cyrl-BA"/>
              </w:rPr>
              <w:t xml:space="preserve">- </w:t>
            </w:r>
            <w:r w:rsidRPr="00171B85">
              <w:rPr>
                <w:rFonts w:ascii="Times New Roman" w:hAnsi="Times New Roman" w:cs="Times New Roman"/>
              </w:rPr>
              <w:t>Свијест и савјест у</w:t>
            </w:r>
            <w:r w:rsidRPr="00171B85">
              <w:rPr>
                <w:rFonts w:ascii="Times New Roman" w:hAnsi="Times New Roman" w:cs="Times New Roman"/>
                <w:spacing w:val="-14"/>
              </w:rPr>
              <w:t xml:space="preserve"> </w:t>
            </w:r>
            <w:r w:rsidRPr="00171B85">
              <w:rPr>
                <w:rFonts w:ascii="Times New Roman" w:hAnsi="Times New Roman" w:cs="Times New Roman"/>
              </w:rPr>
              <w:t>етичко</w:t>
            </w:r>
            <w:r w:rsidRPr="00171B85">
              <w:rPr>
                <w:rFonts w:ascii="Times New Roman" w:hAnsi="Times New Roman" w:cs="Times New Roman"/>
                <w:lang w:val="sr-Cyrl-BA"/>
              </w:rPr>
              <w:t xml:space="preserve"> </w:t>
            </w:r>
            <w:r w:rsidRPr="00171B85">
              <w:rPr>
                <w:rFonts w:ascii="Times New Roman" w:hAnsi="Times New Roman" w:cs="Times New Roman"/>
              </w:rPr>
              <w:t>филозофским схва</w:t>
            </w:r>
            <w:r w:rsidRPr="00171B85">
              <w:rPr>
                <w:rFonts w:ascii="Times New Roman" w:hAnsi="Times New Roman" w:cs="Times New Roman"/>
                <w:lang w:val="sr-Cyrl-RS"/>
              </w:rPr>
              <w:t>та</w:t>
            </w:r>
            <w:r w:rsidRPr="00171B85">
              <w:rPr>
                <w:rFonts w:ascii="Times New Roman" w:hAnsi="Times New Roman" w:cs="Times New Roman"/>
              </w:rPr>
              <w:t>њима</w:t>
            </w:r>
            <w:r w:rsidRPr="00171B85">
              <w:rPr>
                <w:rFonts w:ascii="Times New Roman" w:hAnsi="Times New Roman" w:cs="Times New Roman"/>
                <w:lang w:val="sr-Cyrl-BA"/>
              </w:rPr>
              <w:t xml:space="preserve"> </w:t>
            </w:r>
            <w:r w:rsidRPr="00171B85">
              <w:rPr>
                <w:rFonts w:ascii="Times New Roman" w:hAnsi="Times New Roman" w:cs="Times New Roman"/>
              </w:rPr>
              <w:t xml:space="preserve">кроз </w:t>
            </w:r>
            <w:r w:rsidRPr="00171B85">
              <w:rPr>
                <w:rFonts w:ascii="Times New Roman" w:hAnsi="Times New Roman" w:cs="Times New Roman"/>
                <w:lang w:val="sr-Cyrl-RS"/>
              </w:rPr>
              <w:t>историју.</w:t>
            </w:r>
          </w:p>
          <w:p w:rsidR="0039368E" w:rsidRPr="00171B85" w:rsidRDefault="0039368E" w:rsidP="00D5500D">
            <w:pPr>
              <w:pStyle w:val="TableParagraph"/>
              <w:tabs>
                <w:tab w:val="left" w:pos="359"/>
              </w:tabs>
              <w:spacing w:before="5"/>
              <w:ind w:right="296"/>
              <w:jc w:val="both"/>
              <w:rPr>
                <w:rFonts w:ascii="Times New Roman" w:hAnsi="Times New Roman" w:cs="Times New Roman"/>
              </w:rPr>
            </w:pPr>
          </w:p>
          <w:p w:rsidR="0039368E" w:rsidRPr="00171B85" w:rsidRDefault="0039368E" w:rsidP="00D5500D">
            <w:pPr>
              <w:pStyle w:val="TableParagraph"/>
              <w:ind w:right="172"/>
              <w:jc w:val="both"/>
              <w:rPr>
                <w:rFonts w:ascii="Times New Roman" w:hAnsi="Times New Roman" w:cs="Times New Roman"/>
              </w:rPr>
            </w:pPr>
            <w:r w:rsidRPr="00171B85">
              <w:rPr>
                <w:rFonts w:ascii="Times New Roman" w:hAnsi="Times New Roman" w:cs="Times New Roman"/>
              </w:rPr>
              <w:t>2.СВИЈЕСТ О СЕБИ И ДРУГИМА</w:t>
            </w:r>
          </w:p>
          <w:p w:rsidR="0039368E" w:rsidRPr="00171B85" w:rsidRDefault="0039368E" w:rsidP="00D5500D">
            <w:pPr>
              <w:pStyle w:val="TableParagraph"/>
              <w:tabs>
                <w:tab w:val="left" w:pos="877"/>
              </w:tabs>
              <w:jc w:val="both"/>
              <w:rPr>
                <w:rFonts w:ascii="Times New Roman" w:hAnsi="Times New Roman" w:cs="Times New Roman"/>
                <w:lang w:val="sr-Cyrl-RS"/>
              </w:rPr>
            </w:pPr>
            <w:r w:rsidRPr="00171B85">
              <w:rPr>
                <w:rFonts w:ascii="Times New Roman" w:hAnsi="Times New Roman" w:cs="Times New Roman"/>
                <w:lang w:val="sr-Cyrl-BA"/>
              </w:rPr>
              <w:t xml:space="preserve">- </w:t>
            </w:r>
            <w:r w:rsidRPr="00171B85">
              <w:rPr>
                <w:rFonts w:ascii="Times New Roman" w:hAnsi="Times New Roman" w:cs="Times New Roman"/>
              </w:rPr>
              <w:t>Осјећај вриједности</w:t>
            </w:r>
            <w:r w:rsidRPr="00171B85">
              <w:rPr>
                <w:rFonts w:ascii="Times New Roman" w:hAnsi="Times New Roman" w:cs="Times New Roman"/>
                <w:spacing w:val="-7"/>
              </w:rPr>
              <w:t xml:space="preserve"> </w:t>
            </w:r>
            <w:r w:rsidRPr="00171B85">
              <w:rPr>
                <w:rFonts w:ascii="Times New Roman" w:hAnsi="Times New Roman" w:cs="Times New Roman"/>
              </w:rPr>
              <w:t>у</w:t>
            </w:r>
            <w:r w:rsidRPr="00171B85">
              <w:rPr>
                <w:rFonts w:ascii="Times New Roman" w:hAnsi="Times New Roman" w:cs="Times New Roman"/>
                <w:lang w:val="sr-Cyrl-BA"/>
              </w:rPr>
              <w:t xml:space="preserve"> </w:t>
            </w:r>
            <w:r w:rsidRPr="00171B85">
              <w:rPr>
                <w:rFonts w:ascii="Times New Roman" w:hAnsi="Times New Roman" w:cs="Times New Roman"/>
              </w:rPr>
              <w:t>свијету и моје мјесто и</w:t>
            </w:r>
            <w:r w:rsidRPr="00171B85">
              <w:rPr>
                <w:rFonts w:ascii="Times New Roman" w:hAnsi="Times New Roman" w:cs="Times New Roman"/>
                <w:lang w:val="sr-Cyrl-BA"/>
              </w:rPr>
              <w:t xml:space="preserve"> </w:t>
            </w:r>
            <w:r w:rsidRPr="00171B85">
              <w:rPr>
                <w:rFonts w:ascii="Times New Roman" w:hAnsi="Times New Roman" w:cs="Times New Roman"/>
              </w:rPr>
              <w:t>улога у друштву</w:t>
            </w:r>
            <w:r w:rsidRPr="00171B85">
              <w:rPr>
                <w:rFonts w:ascii="Times New Roman" w:hAnsi="Times New Roman" w:cs="Times New Roman"/>
                <w:lang w:val="sr-Cyrl-RS"/>
              </w:rPr>
              <w:t>.</w:t>
            </w:r>
          </w:p>
          <w:p w:rsidR="0039368E" w:rsidRPr="00171B85" w:rsidRDefault="0039368E" w:rsidP="00D5500D">
            <w:pPr>
              <w:pStyle w:val="TableParagraph"/>
              <w:spacing w:before="7"/>
              <w:jc w:val="both"/>
              <w:rPr>
                <w:rFonts w:ascii="Times New Roman" w:hAnsi="Times New Roman" w:cs="Times New Roman"/>
              </w:rPr>
            </w:pPr>
          </w:p>
          <w:p w:rsidR="0039368E" w:rsidRPr="00171B85" w:rsidRDefault="0039368E" w:rsidP="00D5500D">
            <w:pPr>
              <w:pStyle w:val="TableParagraph"/>
              <w:ind w:right="171"/>
              <w:jc w:val="both"/>
              <w:rPr>
                <w:rFonts w:ascii="Times New Roman" w:hAnsi="Times New Roman" w:cs="Times New Roman"/>
              </w:rPr>
            </w:pPr>
            <w:r w:rsidRPr="00171B85">
              <w:rPr>
                <w:rFonts w:ascii="Times New Roman" w:hAnsi="Times New Roman" w:cs="Times New Roman"/>
              </w:rPr>
              <w:t>3. ЈУНАЦИ АНТИЧКИХ МИТОВА</w:t>
            </w:r>
          </w:p>
          <w:p w:rsidR="0039368E" w:rsidRPr="00171B85" w:rsidRDefault="0039368E" w:rsidP="00D5500D">
            <w:pPr>
              <w:pStyle w:val="TableParagraph"/>
              <w:tabs>
                <w:tab w:val="left" w:pos="877"/>
              </w:tabs>
              <w:jc w:val="both"/>
              <w:rPr>
                <w:rFonts w:ascii="Times New Roman" w:hAnsi="Times New Roman" w:cs="Times New Roman"/>
                <w:lang w:val="sr-Cyrl-RS"/>
              </w:rPr>
            </w:pPr>
            <w:r w:rsidRPr="00171B85">
              <w:rPr>
                <w:rFonts w:ascii="Times New Roman" w:hAnsi="Times New Roman" w:cs="Times New Roman"/>
                <w:lang w:val="sr-Cyrl-BA"/>
              </w:rPr>
              <w:t xml:space="preserve">- </w:t>
            </w:r>
            <w:r w:rsidRPr="00171B85">
              <w:rPr>
                <w:rFonts w:ascii="Times New Roman" w:hAnsi="Times New Roman" w:cs="Times New Roman"/>
              </w:rPr>
              <w:t>Вјежба кроз</w:t>
            </w:r>
            <w:r w:rsidRPr="00171B85">
              <w:rPr>
                <w:rFonts w:ascii="Times New Roman" w:hAnsi="Times New Roman" w:cs="Times New Roman"/>
                <w:spacing w:val="-6"/>
              </w:rPr>
              <w:t xml:space="preserve"> </w:t>
            </w:r>
            <w:r w:rsidRPr="00171B85">
              <w:rPr>
                <w:rFonts w:ascii="Times New Roman" w:hAnsi="Times New Roman" w:cs="Times New Roman"/>
              </w:rPr>
              <w:t>познавање</w:t>
            </w:r>
            <w:r w:rsidRPr="00171B85">
              <w:rPr>
                <w:rFonts w:ascii="Times New Roman" w:hAnsi="Times New Roman" w:cs="Times New Roman"/>
                <w:lang w:val="sr-Cyrl-BA"/>
              </w:rPr>
              <w:t xml:space="preserve"> </w:t>
            </w:r>
            <w:r w:rsidRPr="00171B85">
              <w:rPr>
                <w:rFonts w:ascii="Times New Roman" w:hAnsi="Times New Roman" w:cs="Times New Roman"/>
              </w:rPr>
              <w:t>грчке митологије</w:t>
            </w:r>
            <w:r w:rsidRPr="00171B85">
              <w:rPr>
                <w:rFonts w:ascii="Times New Roman" w:hAnsi="Times New Roman" w:cs="Times New Roman"/>
                <w:lang w:val="sr-Cyrl-RS"/>
              </w:rPr>
              <w:t>.</w:t>
            </w:r>
          </w:p>
          <w:p w:rsidR="0039368E" w:rsidRPr="00171B85" w:rsidRDefault="0039368E" w:rsidP="00D5500D">
            <w:pPr>
              <w:pStyle w:val="TableParagraph"/>
              <w:tabs>
                <w:tab w:val="left" w:pos="359"/>
              </w:tabs>
              <w:ind w:right="115"/>
              <w:jc w:val="both"/>
              <w:rPr>
                <w:rFonts w:ascii="Times New Roman" w:hAnsi="Times New Roman" w:cs="Times New Roman"/>
              </w:rPr>
            </w:pPr>
            <w:r w:rsidRPr="00171B85">
              <w:rPr>
                <w:rFonts w:ascii="Times New Roman" w:hAnsi="Times New Roman" w:cs="Times New Roman"/>
                <w:lang w:val="sr-Cyrl-BA"/>
              </w:rPr>
              <w:t xml:space="preserve">- </w:t>
            </w:r>
            <w:r w:rsidRPr="00171B85">
              <w:rPr>
                <w:rFonts w:ascii="Times New Roman" w:hAnsi="Times New Roman" w:cs="Times New Roman"/>
              </w:rPr>
              <w:t>Митолошке поставке</w:t>
            </w:r>
            <w:r w:rsidRPr="00171B85">
              <w:rPr>
                <w:rFonts w:ascii="Times New Roman" w:hAnsi="Times New Roman" w:cs="Times New Roman"/>
                <w:spacing w:val="-8"/>
              </w:rPr>
              <w:t xml:space="preserve"> </w:t>
            </w:r>
            <w:r w:rsidRPr="00171B85">
              <w:rPr>
                <w:rFonts w:ascii="Times New Roman" w:hAnsi="Times New Roman" w:cs="Times New Roman"/>
              </w:rPr>
              <w:t>етички</w:t>
            </w:r>
            <w:r w:rsidRPr="00171B85">
              <w:rPr>
                <w:rFonts w:ascii="Times New Roman" w:hAnsi="Times New Roman" w:cs="Times New Roman"/>
                <w:lang w:val="sr-Cyrl-RS"/>
              </w:rPr>
              <w:t>х</w:t>
            </w:r>
            <w:r w:rsidRPr="00171B85">
              <w:rPr>
                <w:rFonts w:ascii="Times New Roman" w:hAnsi="Times New Roman" w:cs="Times New Roman"/>
                <w:lang w:val="sr-Cyrl-BA"/>
              </w:rPr>
              <w:t xml:space="preserve"> </w:t>
            </w:r>
            <w:r w:rsidRPr="00171B85">
              <w:rPr>
                <w:rFonts w:ascii="Times New Roman" w:hAnsi="Times New Roman" w:cs="Times New Roman"/>
              </w:rPr>
              <w:t>вриједности и њихова</w:t>
            </w:r>
          </w:p>
          <w:p w:rsidR="0039368E" w:rsidRPr="00171B85" w:rsidRDefault="0039368E" w:rsidP="00D5500D">
            <w:pPr>
              <w:pStyle w:val="TableParagraph"/>
              <w:jc w:val="both"/>
              <w:rPr>
                <w:rFonts w:ascii="Times New Roman" w:hAnsi="Times New Roman" w:cs="Times New Roman"/>
                <w:lang w:val="sr-Cyrl-RS"/>
              </w:rPr>
            </w:pPr>
            <w:r w:rsidRPr="00171B85">
              <w:rPr>
                <w:rFonts w:ascii="Times New Roman" w:hAnsi="Times New Roman" w:cs="Times New Roman"/>
              </w:rPr>
              <w:t>примјењивост у</w:t>
            </w:r>
            <w:r w:rsidRPr="00171B85">
              <w:rPr>
                <w:rFonts w:ascii="Times New Roman" w:hAnsi="Times New Roman" w:cs="Times New Roman"/>
                <w:lang w:val="sr-Cyrl-BA"/>
              </w:rPr>
              <w:t xml:space="preserve"> </w:t>
            </w:r>
            <w:r w:rsidRPr="00171B85">
              <w:rPr>
                <w:rFonts w:ascii="Times New Roman" w:hAnsi="Times New Roman" w:cs="Times New Roman"/>
              </w:rPr>
              <w:t xml:space="preserve">свакодневици </w:t>
            </w:r>
            <w:r w:rsidRPr="00171B85">
              <w:rPr>
                <w:rFonts w:ascii="Times New Roman" w:hAnsi="Times New Roman" w:cs="Times New Roman"/>
                <w:lang w:val="sr-Cyrl-RS"/>
              </w:rPr>
              <w:t>.</w:t>
            </w:r>
          </w:p>
          <w:p w:rsidR="0039368E" w:rsidRPr="00171B85" w:rsidRDefault="0039368E" w:rsidP="00D5500D">
            <w:pPr>
              <w:pStyle w:val="TableParagraph"/>
              <w:spacing w:before="149"/>
              <w:ind w:right="152"/>
              <w:jc w:val="both"/>
              <w:rPr>
                <w:rFonts w:ascii="Times New Roman" w:hAnsi="Times New Roman" w:cs="Times New Roman"/>
              </w:rPr>
            </w:pPr>
            <w:r w:rsidRPr="00171B85">
              <w:rPr>
                <w:rFonts w:ascii="Times New Roman" w:hAnsi="Times New Roman" w:cs="Times New Roman"/>
                <w:lang w:val="sr-Cyrl-BA"/>
              </w:rPr>
              <w:t>4.</w:t>
            </w:r>
            <w:r w:rsidRPr="00171B85">
              <w:rPr>
                <w:rFonts w:ascii="Times New Roman" w:hAnsi="Times New Roman" w:cs="Times New Roman"/>
              </w:rPr>
              <w:t>ЧОВЈЕКОВ ОДНОС ПРЕМА</w:t>
            </w:r>
          </w:p>
          <w:p w:rsidR="0039368E" w:rsidRPr="00171B85" w:rsidRDefault="0039368E" w:rsidP="00D5500D">
            <w:pPr>
              <w:pStyle w:val="TableParagraph"/>
              <w:ind w:left="736"/>
              <w:jc w:val="both"/>
              <w:rPr>
                <w:rFonts w:ascii="Times New Roman" w:hAnsi="Times New Roman" w:cs="Times New Roman"/>
              </w:rPr>
            </w:pPr>
            <w:r w:rsidRPr="00171B85">
              <w:rPr>
                <w:rFonts w:ascii="Times New Roman" w:hAnsi="Times New Roman" w:cs="Times New Roman"/>
              </w:rPr>
              <w:t>ПРИРОДИ</w:t>
            </w:r>
          </w:p>
          <w:p w:rsidR="0039368E" w:rsidRPr="00171B85" w:rsidRDefault="0039368E" w:rsidP="00103F69">
            <w:pPr>
              <w:pStyle w:val="TableParagraph"/>
              <w:numPr>
                <w:ilvl w:val="0"/>
                <w:numId w:val="98"/>
              </w:numPr>
              <w:tabs>
                <w:tab w:val="left" w:pos="877"/>
              </w:tabs>
              <w:jc w:val="both"/>
              <w:rPr>
                <w:rFonts w:ascii="Times New Roman" w:hAnsi="Times New Roman" w:cs="Times New Roman"/>
              </w:rPr>
            </w:pPr>
            <w:r w:rsidRPr="00171B85">
              <w:rPr>
                <w:rFonts w:ascii="Times New Roman" w:hAnsi="Times New Roman" w:cs="Times New Roman"/>
              </w:rPr>
              <w:t>Човјек и природа</w:t>
            </w:r>
            <w:r w:rsidRPr="00171B85">
              <w:rPr>
                <w:rFonts w:ascii="Times New Roman" w:hAnsi="Times New Roman" w:cs="Times New Roman"/>
                <w:spacing w:val="-5"/>
              </w:rPr>
              <w:t xml:space="preserve"> </w:t>
            </w:r>
            <w:r w:rsidRPr="00171B85">
              <w:rPr>
                <w:rFonts w:ascii="Times New Roman" w:hAnsi="Times New Roman" w:cs="Times New Roman"/>
              </w:rPr>
              <w:t>кроз</w:t>
            </w:r>
            <w:r w:rsidRPr="00171B85">
              <w:rPr>
                <w:rFonts w:ascii="Times New Roman" w:hAnsi="Times New Roman" w:cs="Times New Roman"/>
                <w:lang w:val="sr-Cyrl-BA"/>
              </w:rPr>
              <w:t xml:space="preserve"> </w:t>
            </w:r>
            <w:r w:rsidRPr="00171B85">
              <w:rPr>
                <w:rFonts w:ascii="Times New Roman" w:hAnsi="Times New Roman" w:cs="Times New Roman"/>
              </w:rPr>
              <w:t xml:space="preserve">људску </w:t>
            </w:r>
            <w:r w:rsidRPr="00171B85">
              <w:rPr>
                <w:rFonts w:ascii="Times New Roman" w:hAnsi="Times New Roman" w:cs="Times New Roman"/>
                <w:lang w:val="sr-Cyrl-RS"/>
              </w:rPr>
              <w:t>историју.</w:t>
            </w:r>
          </w:p>
          <w:p w:rsidR="0039368E" w:rsidRPr="00171B85" w:rsidRDefault="0039368E" w:rsidP="00D5500D">
            <w:pPr>
              <w:pStyle w:val="TableParagraph"/>
              <w:spacing w:before="149"/>
              <w:ind w:right="152"/>
              <w:jc w:val="both"/>
              <w:rPr>
                <w:rFonts w:ascii="Times New Roman" w:hAnsi="Times New Roman" w:cs="Times New Roman"/>
              </w:rPr>
            </w:pPr>
          </w:p>
          <w:p w:rsidR="0039368E" w:rsidRPr="00171B85" w:rsidRDefault="0039368E" w:rsidP="00D5500D">
            <w:pPr>
              <w:pStyle w:val="TableParagraph"/>
              <w:ind w:left="877"/>
              <w:jc w:val="both"/>
              <w:rPr>
                <w:rFonts w:ascii="Times New Roman" w:hAnsi="Times New Roman" w:cs="Times New Roman"/>
              </w:rPr>
            </w:pPr>
          </w:p>
        </w:tc>
        <w:tc>
          <w:tcPr>
            <w:tcW w:w="2845" w:type="dxa"/>
          </w:tcPr>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ind w:left="205" w:right="199"/>
              <w:jc w:val="both"/>
              <w:rPr>
                <w:rFonts w:ascii="Times New Roman" w:hAnsi="Times New Roman" w:cs="Times New Roman"/>
              </w:rPr>
            </w:pPr>
          </w:p>
          <w:p w:rsidR="0039368E" w:rsidRPr="00171B85" w:rsidRDefault="0039368E" w:rsidP="00D5500D">
            <w:pPr>
              <w:pStyle w:val="TableParagraph"/>
              <w:ind w:left="205" w:right="199"/>
              <w:jc w:val="both"/>
              <w:rPr>
                <w:rFonts w:ascii="Times New Roman" w:hAnsi="Times New Roman" w:cs="Times New Roman"/>
              </w:rPr>
            </w:pPr>
          </w:p>
          <w:p w:rsidR="0039368E" w:rsidRPr="00171B85" w:rsidRDefault="0039368E" w:rsidP="00D5500D">
            <w:pPr>
              <w:pStyle w:val="TableParagraph"/>
              <w:ind w:left="205" w:right="199"/>
              <w:jc w:val="both"/>
              <w:rPr>
                <w:rFonts w:ascii="Times New Roman" w:hAnsi="Times New Roman" w:cs="Times New Roman"/>
              </w:rPr>
            </w:pPr>
          </w:p>
          <w:p w:rsidR="0039368E" w:rsidRPr="00171B85" w:rsidRDefault="0039368E" w:rsidP="00D5500D">
            <w:pPr>
              <w:pStyle w:val="TableParagraph"/>
              <w:spacing w:before="67"/>
              <w:ind w:left="207"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spacing w:before="67"/>
              <w:ind w:left="207" w:right="199"/>
              <w:jc w:val="both"/>
              <w:rPr>
                <w:rFonts w:ascii="Times New Roman" w:hAnsi="Times New Roman" w:cs="Times New Roman"/>
              </w:rPr>
            </w:pPr>
          </w:p>
          <w:p w:rsidR="0039368E" w:rsidRPr="00171B85" w:rsidRDefault="0039368E" w:rsidP="00D5500D">
            <w:pPr>
              <w:pStyle w:val="TableParagraph"/>
              <w:spacing w:before="67"/>
              <w:ind w:left="207" w:right="199"/>
              <w:jc w:val="both"/>
              <w:rPr>
                <w:rFonts w:ascii="Times New Roman" w:hAnsi="Times New Roman" w:cs="Times New Roman"/>
              </w:rPr>
            </w:pPr>
          </w:p>
          <w:p w:rsidR="0039368E" w:rsidRPr="00171B85" w:rsidRDefault="0039368E" w:rsidP="00D5500D">
            <w:pPr>
              <w:pStyle w:val="TableParagraph"/>
              <w:spacing w:before="67"/>
              <w:ind w:left="207" w:right="199"/>
              <w:jc w:val="both"/>
              <w:rPr>
                <w:rFonts w:ascii="Times New Roman" w:hAnsi="Times New Roman" w:cs="Times New Roman"/>
              </w:rPr>
            </w:pPr>
          </w:p>
          <w:p w:rsidR="0039368E" w:rsidRPr="00171B85" w:rsidRDefault="0039368E" w:rsidP="00D5500D">
            <w:pPr>
              <w:pStyle w:val="TableParagraph"/>
              <w:spacing w:before="187"/>
              <w:ind w:left="205" w:right="199"/>
              <w:jc w:val="both"/>
              <w:rPr>
                <w:rFonts w:ascii="Times New Roman" w:hAnsi="Times New Roman" w:cs="Times New Roman"/>
              </w:rPr>
            </w:pPr>
            <w:r w:rsidRPr="00171B85">
              <w:rPr>
                <w:rFonts w:ascii="Times New Roman" w:hAnsi="Times New Roman" w:cs="Times New Roman"/>
              </w:rPr>
              <w:t xml:space="preserve">Математика </w:t>
            </w:r>
          </w:p>
          <w:p w:rsidR="0039368E" w:rsidRPr="00171B85" w:rsidRDefault="0039368E" w:rsidP="00D5500D">
            <w:pPr>
              <w:pStyle w:val="TableParagraph"/>
              <w:spacing w:before="187"/>
              <w:ind w:left="205" w:right="199"/>
              <w:jc w:val="both"/>
              <w:rPr>
                <w:rFonts w:ascii="Times New Roman" w:hAnsi="Times New Roman" w:cs="Times New Roman"/>
              </w:rPr>
            </w:pPr>
          </w:p>
          <w:p w:rsidR="0039368E" w:rsidRPr="00171B85" w:rsidRDefault="0039368E" w:rsidP="00D5500D">
            <w:pPr>
              <w:pStyle w:val="TableParagraph"/>
              <w:spacing w:before="187"/>
              <w:ind w:left="205" w:right="199"/>
              <w:jc w:val="both"/>
              <w:rPr>
                <w:rFonts w:ascii="Times New Roman" w:hAnsi="Times New Roman" w:cs="Times New Roman"/>
              </w:rPr>
            </w:pPr>
          </w:p>
          <w:p w:rsidR="0039368E" w:rsidRPr="00171B85" w:rsidRDefault="0039368E" w:rsidP="00D5500D">
            <w:pPr>
              <w:pStyle w:val="TableParagraph"/>
              <w:spacing w:before="187"/>
              <w:ind w:left="205" w:right="199"/>
              <w:jc w:val="both"/>
              <w:rPr>
                <w:rFonts w:ascii="Times New Roman" w:hAnsi="Times New Roman" w:cs="Times New Roman"/>
              </w:rPr>
            </w:pPr>
          </w:p>
          <w:p w:rsidR="0039368E" w:rsidRPr="00171B85" w:rsidRDefault="0039368E" w:rsidP="00D5500D">
            <w:pPr>
              <w:pStyle w:val="TableParagraph"/>
              <w:spacing w:before="187"/>
              <w:ind w:right="199"/>
              <w:jc w:val="both"/>
              <w:rPr>
                <w:rFonts w:ascii="Times New Roman" w:hAnsi="Times New Roman" w:cs="Times New Roman"/>
              </w:rPr>
            </w:pPr>
          </w:p>
          <w:p w:rsidR="0039368E" w:rsidRPr="00171B85" w:rsidRDefault="0039368E" w:rsidP="00D5500D">
            <w:pPr>
              <w:pStyle w:val="TableParagraph"/>
              <w:spacing w:before="187"/>
              <w:ind w:left="205" w:right="199"/>
              <w:jc w:val="both"/>
              <w:rPr>
                <w:rFonts w:ascii="Times New Roman" w:hAnsi="Times New Roman" w:cs="Times New Roman"/>
              </w:rPr>
            </w:pPr>
            <w:r w:rsidRPr="00171B85">
              <w:rPr>
                <w:rFonts w:ascii="Times New Roman" w:hAnsi="Times New Roman" w:cs="Times New Roman"/>
              </w:rPr>
              <w:t>Друштвене и природне</w:t>
            </w:r>
          </w:p>
          <w:p w:rsidR="0039368E" w:rsidRPr="00171B85" w:rsidRDefault="0039368E" w:rsidP="00D5500D">
            <w:pPr>
              <w:pStyle w:val="TableParagraph"/>
              <w:spacing w:before="158"/>
              <w:ind w:left="207" w:right="199"/>
              <w:jc w:val="both"/>
              <w:rPr>
                <w:rFonts w:ascii="Times New Roman" w:hAnsi="Times New Roman" w:cs="Times New Roman"/>
                <w:lang w:val="sr-Cyrl-RS"/>
              </w:rPr>
            </w:pPr>
            <w:r w:rsidRPr="00171B85">
              <w:rPr>
                <w:rFonts w:ascii="Times New Roman" w:hAnsi="Times New Roman" w:cs="Times New Roman"/>
                <w:lang w:val="sr-Cyrl-RS"/>
              </w:rPr>
              <w:t>Науке.</w:t>
            </w:r>
          </w:p>
        </w:tc>
      </w:tr>
    </w:tbl>
    <w:p w:rsidR="0039368E" w:rsidRPr="00171B85" w:rsidRDefault="0039368E" w:rsidP="0039368E">
      <w:pPr>
        <w:jc w:val="both"/>
        <w:rPr>
          <w:szCs w:val="22"/>
        </w:rPr>
        <w:sectPr w:rsidR="0039368E" w:rsidRPr="00171B85" w:rsidSect="00D5500D">
          <w:pgSz w:w="12240" w:h="15840"/>
          <w:pgMar w:top="851" w:right="851" w:bottom="851" w:left="851" w:header="0" w:footer="5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12891"/>
        </w:trPr>
        <w:tc>
          <w:tcPr>
            <w:tcW w:w="3229"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97"/>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Усвојити шт</w:t>
            </w:r>
            <w:r w:rsidRPr="00171B85">
              <w:rPr>
                <w:rFonts w:ascii="Times New Roman" w:hAnsi="Times New Roman" w:cs="Times New Roman"/>
                <w:lang w:val="sr-Cyrl-RS"/>
              </w:rPr>
              <w:t>а</w:t>
            </w:r>
            <w:r w:rsidRPr="00171B85">
              <w:rPr>
                <w:rFonts w:ascii="Times New Roman" w:hAnsi="Times New Roman" w:cs="Times New Roman"/>
              </w:rPr>
              <w:t xml:space="preserve"> је темељ</w:t>
            </w:r>
            <w:r w:rsidRPr="00171B85">
              <w:rPr>
                <w:rFonts w:ascii="Times New Roman" w:hAnsi="Times New Roman" w:cs="Times New Roman"/>
                <w:spacing w:val="-7"/>
              </w:rPr>
              <w:t xml:space="preserve"> </w:t>
            </w:r>
            <w:r w:rsidRPr="00171B85">
              <w:rPr>
                <w:rFonts w:ascii="Times New Roman" w:hAnsi="Times New Roman" w:cs="Times New Roman"/>
              </w:rPr>
              <w:t>односа</w:t>
            </w:r>
          </w:p>
          <w:p w:rsidR="0039368E" w:rsidRPr="00171B85" w:rsidRDefault="0039368E" w:rsidP="00D5500D">
            <w:pPr>
              <w:pStyle w:val="TableParagraph"/>
              <w:spacing w:before="1"/>
              <w:ind w:left="561"/>
              <w:jc w:val="both"/>
              <w:rPr>
                <w:rFonts w:ascii="Times New Roman" w:hAnsi="Times New Roman" w:cs="Times New Roman"/>
                <w:lang w:val="sr-Cyrl-RS"/>
              </w:rPr>
            </w:pPr>
            <w:r w:rsidRPr="00171B85">
              <w:rPr>
                <w:rFonts w:ascii="Times New Roman" w:hAnsi="Times New Roman" w:cs="Times New Roman"/>
                <w:lang w:val="sr-Cyrl-RS"/>
              </w:rPr>
              <w:t>из</w:t>
            </w:r>
            <w:r w:rsidRPr="00171B85">
              <w:rPr>
                <w:rFonts w:ascii="Times New Roman" w:hAnsi="Times New Roman" w:cs="Times New Roman"/>
              </w:rPr>
              <w:t>међу људи и природе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2"/>
              <w:jc w:val="both"/>
              <w:rPr>
                <w:rFonts w:ascii="Times New Roman" w:hAnsi="Times New Roman" w:cs="Times New Roman"/>
              </w:rPr>
            </w:pPr>
          </w:p>
          <w:p w:rsidR="0039368E" w:rsidRPr="00171B85" w:rsidRDefault="0039368E" w:rsidP="00103F69">
            <w:pPr>
              <w:pStyle w:val="TableParagraph"/>
              <w:numPr>
                <w:ilvl w:val="0"/>
                <w:numId w:val="97"/>
              </w:numPr>
              <w:tabs>
                <w:tab w:val="left" w:pos="561"/>
                <w:tab w:val="left" w:pos="562"/>
              </w:tabs>
              <w:ind w:right="390"/>
              <w:jc w:val="both"/>
              <w:rPr>
                <w:rFonts w:ascii="Times New Roman" w:hAnsi="Times New Roman" w:cs="Times New Roman"/>
              </w:rPr>
            </w:pPr>
            <w:r w:rsidRPr="00171B85">
              <w:rPr>
                <w:rFonts w:ascii="Times New Roman" w:hAnsi="Times New Roman" w:cs="Times New Roman"/>
              </w:rPr>
              <w:t xml:space="preserve">Упоредити људска права </w:t>
            </w:r>
            <w:r w:rsidRPr="00171B85">
              <w:rPr>
                <w:rFonts w:ascii="Times New Roman" w:hAnsi="Times New Roman" w:cs="Times New Roman"/>
                <w:spacing w:val="-12"/>
              </w:rPr>
              <w:t xml:space="preserve">и </w:t>
            </w:r>
            <w:r w:rsidRPr="00171B85">
              <w:rPr>
                <w:rFonts w:ascii="Times New Roman" w:hAnsi="Times New Roman" w:cs="Times New Roman"/>
              </w:rPr>
              <w:t>слободе с акту</w:t>
            </w:r>
            <w:r w:rsidRPr="00171B85">
              <w:rPr>
                <w:rFonts w:ascii="Times New Roman" w:hAnsi="Times New Roman" w:cs="Times New Roman"/>
                <w:lang w:val="sr-Cyrl-RS"/>
              </w:rPr>
              <w:t>е</w:t>
            </w:r>
            <w:r w:rsidRPr="00171B85">
              <w:rPr>
                <w:rFonts w:ascii="Times New Roman" w:hAnsi="Times New Roman" w:cs="Times New Roman"/>
              </w:rPr>
              <w:t>лним ситуацијама у окружењу и свијету</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97"/>
              </w:numPr>
              <w:tabs>
                <w:tab w:val="left" w:pos="561"/>
                <w:tab w:val="left" w:pos="562"/>
              </w:tabs>
              <w:ind w:right="555"/>
              <w:jc w:val="both"/>
              <w:rPr>
                <w:rFonts w:ascii="Times New Roman" w:hAnsi="Times New Roman" w:cs="Times New Roman"/>
              </w:rPr>
            </w:pPr>
            <w:r w:rsidRPr="00171B85">
              <w:rPr>
                <w:rFonts w:ascii="Times New Roman" w:hAnsi="Times New Roman" w:cs="Times New Roman"/>
              </w:rPr>
              <w:t>Усвојити основе људских права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
              <w:jc w:val="both"/>
              <w:rPr>
                <w:rFonts w:ascii="Times New Roman" w:hAnsi="Times New Roman" w:cs="Times New Roman"/>
              </w:rPr>
            </w:pPr>
          </w:p>
          <w:p w:rsidR="0039368E" w:rsidRPr="00171B85" w:rsidRDefault="0039368E" w:rsidP="00103F69">
            <w:pPr>
              <w:pStyle w:val="TableParagraph"/>
              <w:numPr>
                <w:ilvl w:val="0"/>
                <w:numId w:val="97"/>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Усвојити основна</w:t>
            </w:r>
            <w:r w:rsidRPr="00171B85">
              <w:rPr>
                <w:rFonts w:ascii="Times New Roman" w:hAnsi="Times New Roman" w:cs="Times New Roman"/>
                <w:spacing w:val="-4"/>
              </w:rPr>
              <w:t xml:space="preserve"> </w:t>
            </w:r>
            <w:r w:rsidRPr="00171B85">
              <w:rPr>
                <w:rFonts w:ascii="Times New Roman" w:hAnsi="Times New Roman" w:cs="Times New Roman"/>
              </w:rPr>
              <w:t>дјечја</w:t>
            </w:r>
          </w:p>
          <w:p w:rsidR="0039368E" w:rsidRPr="00171B85" w:rsidRDefault="0039368E" w:rsidP="00D5500D">
            <w:pPr>
              <w:pStyle w:val="TableParagraph"/>
              <w:spacing w:before="1"/>
              <w:ind w:left="561"/>
              <w:jc w:val="both"/>
              <w:rPr>
                <w:rFonts w:ascii="Times New Roman" w:hAnsi="Times New Roman" w:cs="Times New Roman"/>
                <w:lang w:val="sr-Cyrl-RS"/>
              </w:rPr>
            </w:pPr>
            <w:r w:rsidRPr="00171B85">
              <w:rPr>
                <w:rFonts w:ascii="Times New Roman" w:hAnsi="Times New Roman" w:cs="Times New Roman"/>
              </w:rPr>
              <w:t>права и слободе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97"/>
              </w:numPr>
              <w:tabs>
                <w:tab w:val="left" w:pos="561"/>
                <w:tab w:val="left" w:pos="562"/>
              </w:tabs>
              <w:ind w:right="818"/>
              <w:jc w:val="both"/>
              <w:rPr>
                <w:rFonts w:ascii="Times New Roman" w:hAnsi="Times New Roman" w:cs="Times New Roman"/>
              </w:rPr>
            </w:pPr>
            <w:r w:rsidRPr="00171B85">
              <w:rPr>
                <w:rFonts w:ascii="Times New Roman" w:hAnsi="Times New Roman" w:cs="Times New Roman"/>
              </w:rPr>
              <w:t>Објаснити појмове праведности и</w:t>
            </w:r>
            <w:r w:rsidRPr="00171B85">
              <w:rPr>
                <w:rFonts w:ascii="Times New Roman" w:hAnsi="Times New Roman" w:cs="Times New Roman"/>
                <w:spacing w:val="6"/>
              </w:rPr>
              <w:t xml:space="preserve"> </w:t>
            </w:r>
            <w:r w:rsidRPr="00171B85">
              <w:rPr>
                <w:rFonts w:ascii="Times New Roman" w:hAnsi="Times New Roman" w:cs="Times New Roman"/>
                <w:spacing w:val="-4"/>
              </w:rPr>
              <w:t>правде</w:t>
            </w:r>
            <w:r w:rsidRPr="00171B85">
              <w:rPr>
                <w:rFonts w:ascii="Times New Roman" w:hAnsi="Times New Roman" w:cs="Times New Roman"/>
                <w:spacing w:val="-4"/>
                <w:lang w:val="sr-Cyrl-RS"/>
              </w:rPr>
              <w:t>.</w:t>
            </w:r>
          </w:p>
        </w:tc>
        <w:tc>
          <w:tcPr>
            <w:tcW w:w="3279" w:type="dxa"/>
          </w:tcPr>
          <w:p w:rsidR="0039368E" w:rsidRPr="00171B85" w:rsidRDefault="0039368E" w:rsidP="00103F69">
            <w:pPr>
              <w:pStyle w:val="TableParagraph"/>
              <w:numPr>
                <w:ilvl w:val="0"/>
                <w:numId w:val="96"/>
              </w:numPr>
              <w:tabs>
                <w:tab w:val="left" w:pos="877"/>
                <w:tab w:val="left" w:pos="878"/>
              </w:tabs>
              <w:ind w:right="298"/>
              <w:jc w:val="both"/>
              <w:rPr>
                <w:rFonts w:ascii="Times New Roman" w:hAnsi="Times New Roman" w:cs="Times New Roman"/>
              </w:rPr>
            </w:pPr>
            <w:r w:rsidRPr="00171B85">
              <w:rPr>
                <w:rFonts w:ascii="Times New Roman" w:hAnsi="Times New Roman" w:cs="Times New Roman"/>
              </w:rPr>
              <w:t>Етичка начела схва</w:t>
            </w:r>
            <w:r w:rsidRPr="00171B85">
              <w:rPr>
                <w:rFonts w:ascii="Times New Roman" w:hAnsi="Times New Roman" w:cs="Times New Roman"/>
                <w:lang w:val="sr-Cyrl-RS"/>
              </w:rPr>
              <w:t>т</w:t>
            </w:r>
            <w:r w:rsidRPr="00171B85">
              <w:rPr>
                <w:rFonts w:ascii="Times New Roman" w:hAnsi="Times New Roman" w:cs="Times New Roman"/>
              </w:rPr>
              <w:t>ања повезаности бића на планети</w:t>
            </w:r>
            <w:r w:rsidRPr="00171B85">
              <w:rPr>
                <w:rFonts w:ascii="Times New Roman" w:hAnsi="Times New Roman" w:cs="Times New Roman"/>
                <w:lang w:val="sr-Cyrl-RS"/>
              </w:rPr>
              <w:t>.</w:t>
            </w:r>
          </w:p>
          <w:p w:rsidR="0039368E" w:rsidRPr="00171B85" w:rsidRDefault="0039368E" w:rsidP="00103F69">
            <w:pPr>
              <w:pStyle w:val="TableParagraph"/>
              <w:numPr>
                <w:ilvl w:val="0"/>
                <w:numId w:val="96"/>
              </w:numPr>
              <w:tabs>
                <w:tab w:val="left" w:pos="877"/>
                <w:tab w:val="left" w:pos="878"/>
              </w:tabs>
              <w:ind w:hanging="361"/>
              <w:jc w:val="both"/>
              <w:rPr>
                <w:rFonts w:ascii="Times New Roman" w:hAnsi="Times New Roman" w:cs="Times New Roman"/>
              </w:rPr>
            </w:pPr>
            <w:r w:rsidRPr="00171B85">
              <w:rPr>
                <w:rFonts w:ascii="Times New Roman" w:hAnsi="Times New Roman" w:cs="Times New Roman"/>
              </w:rPr>
              <w:t>Угрожавање и</w:t>
            </w:r>
            <w:r w:rsidRPr="00171B85">
              <w:rPr>
                <w:rFonts w:ascii="Times New Roman" w:hAnsi="Times New Roman" w:cs="Times New Roman"/>
                <w:spacing w:val="-2"/>
              </w:rPr>
              <w:t xml:space="preserve"> </w:t>
            </w:r>
            <w:r w:rsidRPr="00171B85">
              <w:rPr>
                <w:rFonts w:ascii="Times New Roman" w:hAnsi="Times New Roman" w:cs="Times New Roman"/>
                <w:lang w:val="sr-Cyrl-RS"/>
              </w:rPr>
              <w:t>ч</w:t>
            </w:r>
            <w:r w:rsidRPr="00171B85">
              <w:rPr>
                <w:rFonts w:ascii="Times New Roman" w:hAnsi="Times New Roman" w:cs="Times New Roman"/>
              </w:rPr>
              <w:t>ување</w:t>
            </w:r>
          </w:p>
          <w:p w:rsidR="0039368E" w:rsidRPr="00171B85" w:rsidRDefault="0039368E" w:rsidP="00D5500D">
            <w:pPr>
              <w:pStyle w:val="TableParagraph"/>
              <w:spacing w:before="40"/>
              <w:ind w:left="877"/>
              <w:jc w:val="both"/>
              <w:rPr>
                <w:rFonts w:ascii="Times New Roman" w:hAnsi="Times New Roman" w:cs="Times New Roman"/>
                <w:lang w:val="sr-Cyrl-RS"/>
              </w:rPr>
            </w:pPr>
            <w:r w:rsidRPr="00171B85">
              <w:rPr>
                <w:rFonts w:ascii="Times New Roman" w:hAnsi="Times New Roman" w:cs="Times New Roman"/>
              </w:rPr>
              <w:t>Околине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95"/>
              </w:numPr>
              <w:tabs>
                <w:tab w:val="left" w:pos="737"/>
              </w:tabs>
              <w:ind w:right="293"/>
              <w:jc w:val="both"/>
              <w:rPr>
                <w:rFonts w:ascii="Times New Roman" w:hAnsi="Times New Roman" w:cs="Times New Roman"/>
              </w:rPr>
            </w:pPr>
            <w:r w:rsidRPr="00171B85">
              <w:rPr>
                <w:rFonts w:ascii="Times New Roman" w:hAnsi="Times New Roman" w:cs="Times New Roman"/>
              </w:rPr>
              <w:t>ПИСМО ИНДИЈАНСКОГ ПОГЛАВИЦЕ АМЕРИЧКОМ ПРЕДСЈЕДНИКУ</w:t>
            </w:r>
          </w:p>
          <w:p w:rsidR="0039368E" w:rsidRPr="00171B85" w:rsidRDefault="0039368E" w:rsidP="00103F69">
            <w:pPr>
              <w:pStyle w:val="TableParagraph"/>
              <w:numPr>
                <w:ilvl w:val="1"/>
                <w:numId w:val="95"/>
              </w:numPr>
              <w:tabs>
                <w:tab w:val="left" w:pos="877"/>
                <w:tab w:val="left" w:pos="878"/>
              </w:tabs>
              <w:ind w:right="331"/>
              <w:jc w:val="both"/>
              <w:rPr>
                <w:rFonts w:ascii="Times New Roman" w:hAnsi="Times New Roman" w:cs="Times New Roman"/>
              </w:rPr>
            </w:pPr>
            <w:r w:rsidRPr="00171B85">
              <w:rPr>
                <w:rFonts w:ascii="Times New Roman" w:hAnsi="Times New Roman" w:cs="Times New Roman"/>
              </w:rPr>
              <w:t>Приказ темеља односа човјека и природе и схва</w:t>
            </w:r>
            <w:r w:rsidRPr="00171B85">
              <w:rPr>
                <w:rFonts w:ascii="Times New Roman" w:hAnsi="Times New Roman" w:cs="Times New Roman"/>
                <w:lang w:val="sr-Cyrl-RS"/>
              </w:rPr>
              <w:t>т</w:t>
            </w:r>
            <w:r w:rsidRPr="00171B85">
              <w:rPr>
                <w:rFonts w:ascii="Times New Roman" w:hAnsi="Times New Roman" w:cs="Times New Roman"/>
              </w:rPr>
              <w:t>ања тог</w:t>
            </w:r>
            <w:r w:rsidRPr="00171B85">
              <w:rPr>
                <w:rFonts w:ascii="Times New Roman" w:hAnsi="Times New Roman" w:cs="Times New Roman"/>
                <w:spacing w:val="-9"/>
              </w:rPr>
              <w:t xml:space="preserve"> </w:t>
            </w:r>
            <w:r w:rsidRPr="00171B85">
              <w:rPr>
                <w:rFonts w:ascii="Times New Roman" w:hAnsi="Times New Roman" w:cs="Times New Roman"/>
              </w:rPr>
              <w:t>значења</w:t>
            </w:r>
          </w:p>
          <w:p w:rsidR="0039368E" w:rsidRPr="00171B85" w:rsidRDefault="0039368E" w:rsidP="00D5500D">
            <w:pPr>
              <w:pStyle w:val="TableParagraph"/>
              <w:ind w:left="877" w:right="131"/>
              <w:jc w:val="both"/>
              <w:rPr>
                <w:rFonts w:ascii="Times New Roman" w:hAnsi="Times New Roman" w:cs="Times New Roman"/>
                <w:lang w:val="sr-Cyrl-RS"/>
              </w:rPr>
            </w:pPr>
            <w:r w:rsidRPr="00171B85">
              <w:rPr>
                <w:rFonts w:ascii="Times New Roman" w:hAnsi="Times New Roman" w:cs="Times New Roman"/>
              </w:rPr>
              <w:t xml:space="preserve">на основу писма из 1854. </w:t>
            </w:r>
            <w:r w:rsidRPr="00171B85">
              <w:rPr>
                <w:rFonts w:ascii="Times New Roman" w:hAnsi="Times New Roman" w:cs="Times New Roman"/>
                <w:lang w:val="sr-Cyrl-RS"/>
              </w:rPr>
              <w:t>г</w:t>
            </w:r>
            <w:r w:rsidRPr="00171B85">
              <w:rPr>
                <w:rFonts w:ascii="Times New Roman" w:hAnsi="Times New Roman" w:cs="Times New Roman"/>
              </w:rPr>
              <w:t>одине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95"/>
              </w:numPr>
              <w:tabs>
                <w:tab w:val="left" w:pos="737"/>
              </w:tabs>
              <w:spacing w:before="173"/>
              <w:ind w:right="755"/>
              <w:jc w:val="both"/>
              <w:rPr>
                <w:rFonts w:ascii="Times New Roman" w:hAnsi="Times New Roman" w:cs="Times New Roman"/>
              </w:rPr>
            </w:pPr>
            <w:r w:rsidRPr="00171B85">
              <w:rPr>
                <w:rFonts w:ascii="Times New Roman" w:hAnsi="Times New Roman" w:cs="Times New Roman"/>
              </w:rPr>
              <w:t>ТЕМЕЉНА ЉУДСКА ПРАВА</w:t>
            </w:r>
          </w:p>
          <w:p w:rsidR="0039368E" w:rsidRPr="00171B85" w:rsidRDefault="0039368E" w:rsidP="00103F69">
            <w:pPr>
              <w:pStyle w:val="TableParagraph"/>
              <w:numPr>
                <w:ilvl w:val="1"/>
                <w:numId w:val="95"/>
              </w:numPr>
              <w:tabs>
                <w:tab w:val="left" w:pos="877"/>
                <w:tab w:val="left" w:pos="878"/>
              </w:tabs>
              <w:spacing w:before="4"/>
              <w:ind w:hanging="361"/>
              <w:jc w:val="both"/>
              <w:rPr>
                <w:rFonts w:ascii="Times New Roman" w:hAnsi="Times New Roman" w:cs="Times New Roman"/>
              </w:rPr>
            </w:pPr>
            <w:r w:rsidRPr="00171B85">
              <w:rPr>
                <w:rFonts w:ascii="Times New Roman" w:hAnsi="Times New Roman" w:cs="Times New Roman"/>
              </w:rPr>
              <w:t>Појам људских</w:t>
            </w:r>
            <w:r w:rsidRPr="00171B85">
              <w:rPr>
                <w:rFonts w:ascii="Times New Roman" w:hAnsi="Times New Roman" w:cs="Times New Roman"/>
                <w:spacing w:val="-2"/>
              </w:rPr>
              <w:t xml:space="preserve"> </w:t>
            </w:r>
            <w:r w:rsidRPr="00171B85">
              <w:rPr>
                <w:rFonts w:ascii="Times New Roman" w:hAnsi="Times New Roman" w:cs="Times New Roman"/>
              </w:rPr>
              <w:t>права</w:t>
            </w:r>
            <w:r w:rsidRPr="00171B85">
              <w:rPr>
                <w:rFonts w:ascii="Times New Roman" w:hAnsi="Times New Roman" w:cs="Times New Roman"/>
                <w:lang w:val="sr-Cyrl-RS"/>
              </w:rPr>
              <w:t>.</w:t>
            </w:r>
          </w:p>
          <w:p w:rsidR="0039368E" w:rsidRPr="00171B85" w:rsidRDefault="0039368E" w:rsidP="00103F69">
            <w:pPr>
              <w:pStyle w:val="TableParagraph"/>
              <w:numPr>
                <w:ilvl w:val="1"/>
                <w:numId w:val="95"/>
              </w:numPr>
              <w:tabs>
                <w:tab w:val="left" w:pos="877"/>
                <w:tab w:val="left" w:pos="878"/>
              </w:tabs>
              <w:spacing w:before="41"/>
              <w:ind w:hanging="361"/>
              <w:jc w:val="both"/>
              <w:rPr>
                <w:rFonts w:ascii="Times New Roman" w:hAnsi="Times New Roman" w:cs="Times New Roman"/>
              </w:rPr>
            </w:pPr>
            <w:r w:rsidRPr="00171B85">
              <w:rPr>
                <w:rFonts w:ascii="Times New Roman" w:hAnsi="Times New Roman" w:cs="Times New Roman"/>
              </w:rPr>
              <w:t>Настанак људских</w:t>
            </w:r>
            <w:r w:rsidRPr="00171B85">
              <w:rPr>
                <w:rFonts w:ascii="Times New Roman" w:hAnsi="Times New Roman" w:cs="Times New Roman"/>
                <w:spacing w:val="-2"/>
              </w:rPr>
              <w:t xml:space="preserve"> </w:t>
            </w:r>
            <w:r w:rsidRPr="00171B85">
              <w:rPr>
                <w:rFonts w:ascii="Times New Roman" w:hAnsi="Times New Roman" w:cs="Times New Roman"/>
              </w:rPr>
              <w:t>права</w:t>
            </w:r>
            <w:r w:rsidRPr="00171B85">
              <w:rPr>
                <w:rFonts w:ascii="Times New Roman" w:hAnsi="Times New Roman" w:cs="Times New Roman"/>
                <w:lang w:val="sr-Cyrl-RS"/>
              </w:rPr>
              <w:t>.</w:t>
            </w:r>
          </w:p>
          <w:p w:rsidR="0039368E" w:rsidRPr="00171B85" w:rsidRDefault="0039368E" w:rsidP="00103F69">
            <w:pPr>
              <w:pStyle w:val="TableParagraph"/>
              <w:numPr>
                <w:ilvl w:val="1"/>
                <w:numId w:val="95"/>
              </w:numPr>
              <w:tabs>
                <w:tab w:val="left" w:pos="877"/>
                <w:tab w:val="left" w:pos="878"/>
              </w:tabs>
              <w:spacing w:before="39"/>
              <w:ind w:right="654"/>
              <w:jc w:val="both"/>
              <w:rPr>
                <w:rFonts w:ascii="Times New Roman" w:hAnsi="Times New Roman" w:cs="Times New Roman"/>
              </w:rPr>
            </w:pPr>
            <w:r w:rsidRPr="00171B85">
              <w:rPr>
                <w:rFonts w:ascii="Times New Roman" w:hAnsi="Times New Roman" w:cs="Times New Roman"/>
              </w:rPr>
              <w:t>Прилаг</w:t>
            </w:r>
            <w:r w:rsidRPr="00171B85">
              <w:rPr>
                <w:rFonts w:ascii="Times New Roman" w:hAnsi="Times New Roman" w:cs="Times New Roman"/>
                <w:lang w:val="sr-Cyrl-RS"/>
              </w:rPr>
              <w:t xml:space="preserve">ођавање </w:t>
            </w:r>
            <w:r w:rsidRPr="00171B85">
              <w:rPr>
                <w:rFonts w:ascii="Times New Roman" w:hAnsi="Times New Roman" w:cs="Times New Roman"/>
              </w:rPr>
              <w:t xml:space="preserve">закона </w:t>
            </w:r>
            <w:r w:rsidRPr="00171B85">
              <w:rPr>
                <w:rFonts w:ascii="Times New Roman" w:hAnsi="Times New Roman" w:cs="Times New Roman"/>
                <w:spacing w:val="-14"/>
              </w:rPr>
              <w:t xml:space="preserve">и </w:t>
            </w:r>
            <w:r w:rsidRPr="00171B85">
              <w:rPr>
                <w:rFonts w:ascii="Times New Roman" w:hAnsi="Times New Roman" w:cs="Times New Roman"/>
              </w:rPr>
              <w:t>устава</w:t>
            </w:r>
            <w:r w:rsidRPr="00171B85">
              <w:rPr>
                <w:rFonts w:ascii="Times New Roman" w:hAnsi="Times New Roman" w:cs="Times New Roman"/>
                <w:lang w:val="sr-Cyrl-RS"/>
              </w:rPr>
              <w:t>.</w:t>
            </w:r>
          </w:p>
          <w:p w:rsidR="0039368E" w:rsidRPr="00171B85" w:rsidRDefault="0039368E" w:rsidP="00103F69">
            <w:pPr>
              <w:pStyle w:val="TableParagraph"/>
              <w:numPr>
                <w:ilvl w:val="1"/>
                <w:numId w:val="95"/>
              </w:numPr>
              <w:tabs>
                <w:tab w:val="left" w:pos="877"/>
                <w:tab w:val="left" w:pos="878"/>
              </w:tabs>
              <w:spacing w:before="2"/>
              <w:ind w:right="613"/>
              <w:jc w:val="both"/>
              <w:rPr>
                <w:rFonts w:ascii="Times New Roman" w:hAnsi="Times New Roman" w:cs="Times New Roman"/>
              </w:rPr>
            </w:pPr>
            <w:r w:rsidRPr="00171B85">
              <w:rPr>
                <w:rFonts w:ascii="Times New Roman" w:hAnsi="Times New Roman" w:cs="Times New Roman"/>
              </w:rPr>
              <w:t xml:space="preserve">Борбе за </w:t>
            </w:r>
            <w:r w:rsidRPr="00171B85">
              <w:rPr>
                <w:rFonts w:ascii="Times New Roman" w:hAnsi="Times New Roman" w:cs="Times New Roman"/>
                <w:spacing w:val="-3"/>
              </w:rPr>
              <w:t>оствар</w:t>
            </w:r>
            <w:r w:rsidRPr="00171B85">
              <w:rPr>
                <w:rFonts w:ascii="Times New Roman" w:hAnsi="Times New Roman" w:cs="Times New Roman"/>
                <w:spacing w:val="-3"/>
                <w:lang w:val="sr-Cyrl-RS"/>
              </w:rPr>
              <w:t>ивање</w:t>
            </w:r>
            <w:r w:rsidRPr="00171B85">
              <w:rPr>
                <w:rFonts w:ascii="Times New Roman" w:hAnsi="Times New Roman" w:cs="Times New Roman"/>
                <w:spacing w:val="-3"/>
              </w:rPr>
              <w:t xml:space="preserve"> </w:t>
            </w:r>
            <w:r w:rsidRPr="00171B85">
              <w:rPr>
                <w:rFonts w:ascii="Times New Roman" w:hAnsi="Times New Roman" w:cs="Times New Roman"/>
              </w:rPr>
              <w:t>права</w:t>
            </w:r>
            <w:r w:rsidRPr="00171B85">
              <w:rPr>
                <w:rFonts w:ascii="Times New Roman" w:hAnsi="Times New Roman" w:cs="Times New Roman"/>
                <w:lang w:val="sr-Cyrl-RS"/>
              </w:rPr>
              <w:t>.</w:t>
            </w:r>
          </w:p>
          <w:p w:rsidR="0039368E" w:rsidRPr="00171B85" w:rsidRDefault="0039368E" w:rsidP="00103F69">
            <w:pPr>
              <w:pStyle w:val="TableParagraph"/>
              <w:numPr>
                <w:ilvl w:val="1"/>
                <w:numId w:val="95"/>
              </w:numPr>
              <w:tabs>
                <w:tab w:val="left" w:pos="877"/>
                <w:tab w:val="left" w:pos="878"/>
              </w:tabs>
              <w:ind w:hanging="361"/>
              <w:jc w:val="both"/>
              <w:rPr>
                <w:rFonts w:ascii="Times New Roman" w:hAnsi="Times New Roman" w:cs="Times New Roman"/>
              </w:rPr>
            </w:pPr>
            <w:r w:rsidRPr="00171B85">
              <w:rPr>
                <w:rFonts w:ascii="Times New Roman" w:hAnsi="Times New Roman" w:cs="Times New Roman"/>
                <w:lang w:val="sr-Cyrl-RS"/>
              </w:rPr>
              <w:t>Историјски</w:t>
            </w:r>
            <w:r w:rsidRPr="00171B85">
              <w:rPr>
                <w:rFonts w:ascii="Times New Roman" w:hAnsi="Times New Roman" w:cs="Times New Roman"/>
                <w:spacing w:val="-5"/>
              </w:rPr>
              <w:t xml:space="preserve"> </w:t>
            </w:r>
            <w:r w:rsidRPr="00171B85">
              <w:rPr>
                <w:rFonts w:ascii="Times New Roman" w:hAnsi="Times New Roman" w:cs="Times New Roman"/>
              </w:rPr>
              <w:t>преглед</w:t>
            </w:r>
          </w:p>
          <w:p w:rsidR="0039368E" w:rsidRPr="00171B85" w:rsidRDefault="0039368E" w:rsidP="00D5500D">
            <w:pPr>
              <w:pStyle w:val="TableParagraph"/>
              <w:spacing w:before="41"/>
              <w:ind w:left="877"/>
              <w:jc w:val="both"/>
              <w:rPr>
                <w:rFonts w:ascii="Times New Roman" w:hAnsi="Times New Roman" w:cs="Times New Roman"/>
                <w:lang w:val="sr-Cyrl-RS"/>
              </w:rPr>
            </w:pPr>
            <w:r w:rsidRPr="00171B85">
              <w:rPr>
                <w:rFonts w:ascii="Times New Roman" w:hAnsi="Times New Roman" w:cs="Times New Roman"/>
              </w:rPr>
              <w:t>настанка правних држава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4"/>
              <w:jc w:val="both"/>
              <w:rPr>
                <w:rFonts w:ascii="Times New Roman" w:hAnsi="Times New Roman" w:cs="Times New Roman"/>
              </w:rPr>
            </w:pPr>
          </w:p>
          <w:p w:rsidR="0039368E" w:rsidRPr="00171B85" w:rsidRDefault="0039368E" w:rsidP="00103F69">
            <w:pPr>
              <w:pStyle w:val="TableParagraph"/>
              <w:numPr>
                <w:ilvl w:val="0"/>
                <w:numId w:val="95"/>
              </w:numPr>
              <w:tabs>
                <w:tab w:val="left" w:pos="737"/>
              </w:tabs>
              <w:ind w:hanging="361"/>
              <w:jc w:val="both"/>
              <w:rPr>
                <w:rFonts w:ascii="Times New Roman" w:hAnsi="Times New Roman" w:cs="Times New Roman"/>
              </w:rPr>
            </w:pPr>
            <w:r w:rsidRPr="00171B85">
              <w:rPr>
                <w:rFonts w:ascii="Times New Roman" w:hAnsi="Times New Roman" w:cs="Times New Roman"/>
              </w:rPr>
              <w:t>ПРАВЕДНОСТ И</w:t>
            </w:r>
            <w:r w:rsidRPr="00171B85">
              <w:rPr>
                <w:rFonts w:ascii="Times New Roman" w:hAnsi="Times New Roman" w:cs="Times New Roman"/>
                <w:spacing w:val="-3"/>
              </w:rPr>
              <w:t xml:space="preserve"> </w:t>
            </w:r>
            <w:r w:rsidRPr="00171B85">
              <w:rPr>
                <w:rFonts w:ascii="Times New Roman" w:hAnsi="Times New Roman" w:cs="Times New Roman"/>
              </w:rPr>
              <w:t>ПРАВДА</w:t>
            </w:r>
          </w:p>
          <w:p w:rsidR="0039368E" w:rsidRPr="00171B85" w:rsidRDefault="0039368E" w:rsidP="00103F69">
            <w:pPr>
              <w:pStyle w:val="TableParagraph"/>
              <w:numPr>
                <w:ilvl w:val="1"/>
                <w:numId w:val="95"/>
              </w:numPr>
              <w:tabs>
                <w:tab w:val="left" w:pos="878"/>
              </w:tabs>
              <w:spacing w:before="41"/>
              <w:ind w:hanging="361"/>
              <w:jc w:val="both"/>
              <w:rPr>
                <w:rFonts w:ascii="Times New Roman" w:hAnsi="Times New Roman" w:cs="Times New Roman"/>
              </w:rPr>
            </w:pPr>
            <w:r w:rsidRPr="00171B85">
              <w:rPr>
                <w:rFonts w:ascii="Times New Roman" w:hAnsi="Times New Roman" w:cs="Times New Roman"/>
              </w:rPr>
              <w:t>Појам правде кроз</w:t>
            </w:r>
            <w:r w:rsidRPr="00171B85">
              <w:rPr>
                <w:rFonts w:ascii="Times New Roman" w:hAnsi="Times New Roman" w:cs="Times New Roman"/>
                <w:spacing w:val="-6"/>
              </w:rPr>
              <w:t xml:space="preserve"> </w:t>
            </w:r>
            <w:r w:rsidRPr="00171B85">
              <w:rPr>
                <w:rFonts w:ascii="Times New Roman" w:hAnsi="Times New Roman" w:cs="Times New Roman"/>
              </w:rPr>
              <w:t>етичко</w:t>
            </w:r>
            <w:r w:rsidRPr="00171B85">
              <w:rPr>
                <w:rFonts w:ascii="Times New Roman" w:hAnsi="Times New Roman" w:cs="Times New Roman"/>
                <w:lang w:val="sr-Cyrl-RS"/>
              </w:rPr>
              <w:t>-</w:t>
            </w:r>
          </w:p>
          <w:p w:rsidR="0039368E" w:rsidRPr="00171B85" w:rsidRDefault="0039368E" w:rsidP="00D5500D">
            <w:pPr>
              <w:pStyle w:val="TableParagraph"/>
              <w:spacing w:before="39"/>
              <w:ind w:left="877"/>
              <w:jc w:val="both"/>
              <w:rPr>
                <w:rFonts w:ascii="Times New Roman" w:hAnsi="Times New Roman" w:cs="Times New Roman"/>
                <w:lang w:val="sr-Cyrl-RS"/>
              </w:rPr>
            </w:pPr>
            <w:r w:rsidRPr="00171B85">
              <w:rPr>
                <w:rFonts w:ascii="Times New Roman" w:hAnsi="Times New Roman" w:cs="Times New Roman"/>
              </w:rPr>
              <w:t>филозофске приступе</w:t>
            </w:r>
            <w:r w:rsidRPr="00171B85">
              <w:rPr>
                <w:rFonts w:ascii="Times New Roman" w:hAnsi="Times New Roman" w:cs="Times New Roman"/>
                <w:lang w:val="sr-Cyrl-RS"/>
              </w:rPr>
              <w:t>.</w:t>
            </w:r>
          </w:p>
          <w:p w:rsidR="0039368E" w:rsidRPr="00171B85" w:rsidRDefault="0039368E" w:rsidP="00103F69">
            <w:pPr>
              <w:pStyle w:val="TableParagraph"/>
              <w:numPr>
                <w:ilvl w:val="1"/>
                <w:numId w:val="95"/>
              </w:numPr>
              <w:tabs>
                <w:tab w:val="left" w:pos="878"/>
              </w:tabs>
              <w:spacing w:before="42"/>
              <w:ind w:right="544"/>
              <w:jc w:val="both"/>
              <w:rPr>
                <w:rFonts w:ascii="Times New Roman" w:hAnsi="Times New Roman" w:cs="Times New Roman"/>
              </w:rPr>
            </w:pPr>
            <w:r w:rsidRPr="00171B85">
              <w:rPr>
                <w:rFonts w:ascii="Times New Roman" w:hAnsi="Times New Roman" w:cs="Times New Roman"/>
              </w:rPr>
              <w:t>Односи праведности и правде у</w:t>
            </w:r>
            <w:r w:rsidRPr="00171B85">
              <w:rPr>
                <w:rFonts w:ascii="Times New Roman" w:hAnsi="Times New Roman" w:cs="Times New Roman"/>
                <w:lang w:val="sr-Cyrl-RS"/>
              </w:rPr>
              <w:t xml:space="preserve"> историјским</w:t>
            </w:r>
            <w:r w:rsidRPr="00171B85">
              <w:rPr>
                <w:rFonts w:ascii="Times New Roman" w:hAnsi="Times New Roman" w:cs="Times New Roman"/>
              </w:rPr>
              <w:t xml:space="preserve"> примјерима</w:t>
            </w:r>
            <w:r w:rsidRPr="00171B85">
              <w:rPr>
                <w:rFonts w:ascii="Times New Roman" w:hAnsi="Times New Roman" w:cs="Times New Roman"/>
                <w:lang w:val="sr-Cyrl-RS"/>
              </w:rPr>
              <w:t>.</w:t>
            </w:r>
          </w:p>
          <w:p w:rsidR="0039368E" w:rsidRPr="00171B85" w:rsidRDefault="0039368E" w:rsidP="00103F69">
            <w:pPr>
              <w:pStyle w:val="TableParagraph"/>
              <w:numPr>
                <w:ilvl w:val="0"/>
                <w:numId w:val="95"/>
              </w:numPr>
              <w:tabs>
                <w:tab w:val="left" w:pos="737"/>
              </w:tabs>
              <w:spacing w:before="171"/>
              <w:ind w:hanging="361"/>
              <w:jc w:val="both"/>
              <w:rPr>
                <w:rFonts w:ascii="Times New Roman" w:hAnsi="Times New Roman" w:cs="Times New Roman"/>
              </w:rPr>
            </w:pPr>
            <w:r w:rsidRPr="00171B85">
              <w:rPr>
                <w:rFonts w:ascii="Times New Roman" w:hAnsi="Times New Roman" w:cs="Times New Roman"/>
              </w:rPr>
              <w:t>ДЈЕЧЈА ПРАВА И</w:t>
            </w:r>
            <w:r w:rsidRPr="00171B85">
              <w:rPr>
                <w:rFonts w:ascii="Times New Roman" w:hAnsi="Times New Roman" w:cs="Times New Roman"/>
                <w:spacing w:val="-4"/>
              </w:rPr>
              <w:t xml:space="preserve"> </w:t>
            </w:r>
            <w:r w:rsidRPr="00171B85">
              <w:rPr>
                <w:rFonts w:ascii="Times New Roman" w:hAnsi="Times New Roman" w:cs="Times New Roman"/>
              </w:rPr>
              <w:t>СЛОБОДЕ</w:t>
            </w:r>
          </w:p>
          <w:p w:rsidR="0039368E" w:rsidRPr="00171B85" w:rsidRDefault="0039368E" w:rsidP="00103F69">
            <w:pPr>
              <w:pStyle w:val="TableParagraph"/>
              <w:numPr>
                <w:ilvl w:val="1"/>
                <w:numId w:val="95"/>
              </w:numPr>
              <w:tabs>
                <w:tab w:val="left" w:pos="877"/>
                <w:tab w:val="left" w:pos="878"/>
              </w:tabs>
              <w:spacing w:before="41"/>
              <w:ind w:right="391"/>
              <w:jc w:val="both"/>
              <w:rPr>
                <w:rFonts w:ascii="Times New Roman" w:hAnsi="Times New Roman" w:cs="Times New Roman"/>
              </w:rPr>
            </w:pPr>
            <w:r w:rsidRPr="00171B85">
              <w:rPr>
                <w:rFonts w:ascii="Times New Roman" w:hAnsi="Times New Roman" w:cs="Times New Roman"/>
              </w:rPr>
              <w:t>Однос свијета и људске цивилизације према</w:t>
            </w:r>
            <w:r w:rsidRPr="00171B85">
              <w:rPr>
                <w:rFonts w:ascii="Times New Roman" w:hAnsi="Times New Roman" w:cs="Times New Roman"/>
                <w:spacing w:val="-6"/>
              </w:rPr>
              <w:t xml:space="preserve"> </w:t>
            </w:r>
            <w:r w:rsidRPr="00171B85">
              <w:rPr>
                <w:rFonts w:ascii="Times New Roman" w:hAnsi="Times New Roman" w:cs="Times New Roman"/>
              </w:rPr>
              <w:t>дјеци</w:t>
            </w:r>
            <w:r w:rsidRPr="00171B85">
              <w:rPr>
                <w:rFonts w:ascii="Times New Roman" w:hAnsi="Times New Roman" w:cs="Times New Roman"/>
                <w:lang w:val="sr-Cyrl-RS"/>
              </w:rPr>
              <w:t>.</w:t>
            </w:r>
          </w:p>
        </w:tc>
        <w:tc>
          <w:tcPr>
            <w:tcW w:w="2845"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5"/>
              <w:ind w:left="207"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56"/>
              <w:ind w:left="207"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D5500D">
            <w:pPr>
              <w:pStyle w:val="TableParagraph"/>
              <w:ind w:left="227" w:right="217" w:hanging="2"/>
              <w:jc w:val="both"/>
              <w:rPr>
                <w:rFonts w:ascii="Times New Roman" w:hAnsi="Times New Roman" w:cs="Times New Roman"/>
                <w:lang w:val="sr-Cyrl-RS"/>
              </w:rPr>
            </w:pPr>
            <w:r w:rsidRPr="00171B85">
              <w:rPr>
                <w:rFonts w:ascii="Times New Roman" w:hAnsi="Times New Roman" w:cs="Times New Roman"/>
              </w:rPr>
              <w:t xml:space="preserve">Друштвене и природне </w:t>
            </w:r>
            <w:r w:rsidRPr="00171B85">
              <w:rPr>
                <w:rFonts w:ascii="Times New Roman" w:hAnsi="Times New Roman" w:cs="Times New Roman"/>
                <w:lang w:val="sr-Cyrl-RS"/>
              </w:rPr>
              <w:t xml:space="preserve">науке и </w:t>
            </w:r>
            <w:r w:rsidRPr="00171B85">
              <w:rPr>
                <w:rFonts w:ascii="Times New Roman" w:hAnsi="Times New Roman" w:cs="Times New Roman"/>
              </w:rPr>
              <w:t xml:space="preserve"> </w:t>
            </w:r>
            <w:r w:rsidRPr="00171B85">
              <w:rPr>
                <w:rFonts w:ascii="Times New Roman" w:hAnsi="Times New Roman" w:cs="Times New Roman"/>
                <w:lang w:val="sr-Cyrl-RS"/>
              </w:rPr>
              <w:t>науке уопштено.</w:t>
            </w:r>
          </w:p>
        </w:tc>
      </w:tr>
    </w:tbl>
    <w:p w:rsidR="0039368E" w:rsidRPr="00171B85" w:rsidRDefault="0039368E" w:rsidP="0039368E">
      <w:pPr>
        <w:jc w:val="both"/>
        <w:rPr>
          <w:szCs w:val="22"/>
        </w:rPr>
        <w:sectPr w:rsidR="0039368E" w:rsidRPr="00171B85" w:rsidSect="00D5500D">
          <w:pgSz w:w="12240" w:h="15840"/>
          <w:pgMar w:top="851" w:right="851" w:bottom="851" w:left="851" w:header="0" w:footer="5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39368E" w:rsidRPr="00171B85" w:rsidTr="00D5500D">
        <w:trPr>
          <w:trHeight w:val="11047"/>
        </w:trPr>
        <w:tc>
          <w:tcPr>
            <w:tcW w:w="3229" w:type="dxa"/>
          </w:tcPr>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94"/>
              </w:numPr>
              <w:tabs>
                <w:tab w:val="left" w:pos="561"/>
                <w:tab w:val="left" w:pos="562"/>
              </w:tabs>
              <w:spacing w:before="1"/>
              <w:ind w:right="207"/>
              <w:jc w:val="both"/>
              <w:rPr>
                <w:rFonts w:ascii="Times New Roman" w:hAnsi="Times New Roman" w:cs="Times New Roman"/>
              </w:rPr>
            </w:pPr>
            <w:r w:rsidRPr="00171B85">
              <w:rPr>
                <w:rFonts w:ascii="Times New Roman" w:hAnsi="Times New Roman" w:cs="Times New Roman"/>
              </w:rPr>
              <w:t xml:space="preserve">Разумијети </w:t>
            </w:r>
            <w:r w:rsidRPr="00171B85">
              <w:rPr>
                <w:rFonts w:ascii="Times New Roman" w:hAnsi="Times New Roman" w:cs="Times New Roman"/>
                <w:lang w:val="sr-Cyrl-RS"/>
              </w:rPr>
              <w:t xml:space="preserve">историјски </w:t>
            </w:r>
            <w:r w:rsidRPr="00171B85">
              <w:rPr>
                <w:rFonts w:ascii="Times New Roman" w:hAnsi="Times New Roman" w:cs="Times New Roman"/>
              </w:rPr>
              <w:t xml:space="preserve">однос борбе појединца и заједнице за слободна </w:t>
            </w:r>
            <w:r w:rsidRPr="00171B85">
              <w:rPr>
                <w:rFonts w:ascii="Times New Roman" w:hAnsi="Times New Roman" w:cs="Times New Roman"/>
                <w:lang w:val="sr-Cyrl-RS"/>
              </w:rPr>
              <w:t>разм</w:t>
            </w:r>
            <w:r w:rsidRPr="00171B85">
              <w:rPr>
                <w:rFonts w:ascii="Times New Roman" w:hAnsi="Times New Roman" w:cs="Times New Roman"/>
              </w:rPr>
              <w:t>ишљања и дјеловања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
              <w:jc w:val="both"/>
              <w:rPr>
                <w:rFonts w:ascii="Times New Roman" w:hAnsi="Times New Roman" w:cs="Times New Roman"/>
              </w:rPr>
            </w:pPr>
          </w:p>
          <w:p w:rsidR="0039368E" w:rsidRPr="00171B85" w:rsidRDefault="0039368E" w:rsidP="00103F69">
            <w:pPr>
              <w:pStyle w:val="TableParagraph"/>
              <w:numPr>
                <w:ilvl w:val="0"/>
                <w:numId w:val="94"/>
              </w:numPr>
              <w:tabs>
                <w:tab w:val="left" w:pos="561"/>
                <w:tab w:val="left" w:pos="562"/>
              </w:tabs>
              <w:ind w:hanging="361"/>
              <w:jc w:val="both"/>
              <w:rPr>
                <w:rFonts w:ascii="Times New Roman" w:hAnsi="Times New Roman" w:cs="Times New Roman"/>
              </w:rPr>
            </w:pPr>
            <w:r w:rsidRPr="00171B85">
              <w:rPr>
                <w:rFonts w:ascii="Times New Roman" w:hAnsi="Times New Roman" w:cs="Times New Roman"/>
              </w:rPr>
              <w:t>Упоредити политичка права</w:t>
            </w:r>
            <w:r w:rsidRPr="00171B85">
              <w:rPr>
                <w:rFonts w:ascii="Times New Roman" w:hAnsi="Times New Roman" w:cs="Times New Roman"/>
                <w:spacing w:val="-4"/>
              </w:rPr>
              <w:t xml:space="preserve"> </w:t>
            </w:r>
            <w:r w:rsidRPr="00171B85">
              <w:rPr>
                <w:rFonts w:ascii="Times New Roman" w:hAnsi="Times New Roman" w:cs="Times New Roman"/>
              </w:rPr>
              <w:t>с</w:t>
            </w:r>
            <w:r w:rsidRPr="00171B85">
              <w:rPr>
                <w:rFonts w:ascii="Times New Roman" w:hAnsi="Times New Roman" w:cs="Times New Roman"/>
                <w:lang w:val="sr-Cyrl-RS"/>
              </w:rPr>
              <w:t>а</w:t>
            </w:r>
          </w:p>
          <w:p w:rsidR="0039368E" w:rsidRPr="00171B85" w:rsidRDefault="0039368E" w:rsidP="00D5500D">
            <w:pPr>
              <w:pStyle w:val="TableParagraph"/>
              <w:ind w:left="561"/>
              <w:jc w:val="both"/>
              <w:rPr>
                <w:rFonts w:ascii="Times New Roman" w:hAnsi="Times New Roman" w:cs="Times New Roman"/>
                <w:lang w:val="sr-Cyrl-RS"/>
              </w:rPr>
            </w:pPr>
            <w:r w:rsidRPr="00171B85">
              <w:rPr>
                <w:rFonts w:ascii="Times New Roman" w:hAnsi="Times New Roman" w:cs="Times New Roman"/>
              </w:rPr>
              <w:t>основним правима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2"/>
              <w:jc w:val="both"/>
              <w:rPr>
                <w:rFonts w:ascii="Times New Roman" w:hAnsi="Times New Roman" w:cs="Times New Roman"/>
              </w:rPr>
            </w:pPr>
          </w:p>
          <w:p w:rsidR="0039368E" w:rsidRPr="00171B85" w:rsidRDefault="0039368E" w:rsidP="00103F69">
            <w:pPr>
              <w:pStyle w:val="TableParagraph"/>
              <w:numPr>
                <w:ilvl w:val="0"/>
                <w:numId w:val="94"/>
              </w:numPr>
              <w:tabs>
                <w:tab w:val="left" w:pos="561"/>
                <w:tab w:val="left" w:pos="562"/>
              </w:tabs>
              <w:ind w:right="146"/>
              <w:jc w:val="both"/>
              <w:rPr>
                <w:rFonts w:ascii="Times New Roman" w:hAnsi="Times New Roman" w:cs="Times New Roman"/>
              </w:rPr>
            </w:pPr>
            <w:r w:rsidRPr="00171B85">
              <w:rPr>
                <w:rFonts w:ascii="Times New Roman" w:hAnsi="Times New Roman" w:cs="Times New Roman"/>
              </w:rPr>
              <w:t>Објаснити појам човјека као политичког</w:t>
            </w:r>
            <w:r w:rsidRPr="00171B85">
              <w:rPr>
                <w:rFonts w:ascii="Times New Roman" w:hAnsi="Times New Roman" w:cs="Times New Roman"/>
                <w:spacing w:val="-2"/>
              </w:rPr>
              <w:t xml:space="preserve"> </w:t>
            </w:r>
            <w:r w:rsidRPr="00171B85">
              <w:rPr>
                <w:rFonts w:ascii="Times New Roman" w:hAnsi="Times New Roman" w:cs="Times New Roman"/>
              </w:rPr>
              <w:t>бића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94"/>
              </w:numPr>
              <w:tabs>
                <w:tab w:val="left" w:pos="561"/>
                <w:tab w:val="left" w:pos="562"/>
              </w:tabs>
              <w:ind w:right="280"/>
              <w:jc w:val="both"/>
              <w:rPr>
                <w:rFonts w:ascii="Times New Roman" w:hAnsi="Times New Roman" w:cs="Times New Roman"/>
              </w:rPr>
            </w:pPr>
            <w:r w:rsidRPr="00171B85">
              <w:rPr>
                <w:rFonts w:ascii="Times New Roman" w:hAnsi="Times New Roman" w:cs="Times New Roman"/>
              </w:rPr>
              <w:t>Разумијети појам демокра</w:t>
            </w:r>
            <w:r w:rsidRPr="00171B85">
              <w:rPr>
                <w:rFonts w:ascii="Times New Roman" w:hAnsi="Times New Roman" w:cs="Times New Roman"/>
                <w:lang w:val="sr-Cyrl-RS"/>
              </w:rPr>
              <w:t>т</w:t>
            </w:r>
            <w:r w:rsidRPr="00171B85">
              <w:rPr>
                <w:rFonts w:ascii="Times New Roman" w:hAnsi="Times New Roman" w:cs="Times New Roman"/>
              </w:rPr>
              <w:t>ије, настанак, развој и тренутно</w:t>
            </w:r>
            <w:r w:rsidRPr="00171B85">
              <w:rPr>
                <w:rFonts w:ascii="Times New Roman" w:hAnsi="Times New Roman" w:cs="Times New Roman"/>
                <w:spacing w:val="-7"/>
              </w:rPr>
              <w:t xml:space="preserve"> </w:t>
            </w:r>
            <w:r w:rsidRPr="00171B85">
              <w:rPr>
                <w:rFonts w:ascii="Times New Roman" w:hAnsi="Times New Roman" w:cs="Times New Roman"/>
              </w:rPr>
              <w:t>поимање</w:t>
            </w:r>
            <w:r w:rsidRPr="00171B85">
              <w:rPr>
                <w:rFonts w:ascii="Times New Roman" w:hAnsi="Times New Roman" w:cs="Times New Roman"/>
                <w:lang w:val="sr-Cyrl-RS"/>
              </w:rPr>
              <w:t>.</w:t>
            </w:r>
          </w:p>
        </w:tc>
        <w:tc>
          <w:tcPr>
            <w:tcW w:w="3279" w:type="dxa"/>
          </w:tcPr>
          <w:p w:rsidR="0039368E" w:rsidRPr="00171B85" w:rsidRDefault="0039368E" w:rsidP="00103F69">
            <w:pPr>
              <w:pStyle w:val="TableParagraph"/>
              <w:numPr>
                <w:ilvl w:val="0"/>
                <w:numId w:val="93"/>
              </w:numPr>
              <w:tabs>
                <w:tab w:val="left" w:pos="877"/>
                <w:tab w:val="left" w:pos="878"/>
              </w:tabs>
              <w:ind w:right="289"/>
              <w:jc w:val="both"/>
              <w:rPr>
                <w:rFonts w:ascii="Times New Roman" w:hAnsi="Times New Roman" w:cs="Times New Roman"/>
              </w:rPr>
            </w:pPr>
            <w:r w:rsidRPr="00171B85">
              <w:rPr>
                <w:rFonts w:ascii="Times New Roman" w:hAnsi="Times New Roman" w:cs="Times New Roman"/>
              </w:rPr>
              <w:t xml:space="preserve">Значење и </w:t>
            </w:r>
            <w:r w:rsidRPr="00171B85">
              <w:rPr>
                <w:rFonts w:ascii="Times New Roman" w:hAnsi="Times New Roman" w:cs="Times New Roman"/>
                <w:spacing w:val="-3"/>
              </w:rPr>
              <w:t xml:space="preserve">образлагање </w:t>
            </w:r>
            <w:r w:rsidRPr="00171B85">
              <w:rPr>
                <w:rFonts w:ascii="Times New Roman" w:hAnsi="Times New Roman" w:cs="Times New Roman"/>
              </w:rPr>
              <w:t>појма</w:t>
            </w:r>
            <w:r w:rsidRPr="00171B85">
              <w:rPr>
                <w:rFonts w:ascii="Times New Roman" w:hAnsi="Times New Roman" w:cs="Times New Roman"/>
                <w:spacing w:val="-4"/>
              </w:rPr>
              <w:t xml:space="preserve"> </w:t>
            </w:r>
            <w:r w:rsidRPr="00171B85">
              <w:rPr>
                <w:rFonts w:ascii="Times New Roman" w:hAnsi="Times New Roman" w:cs="Times New Roman"/>
              </w:rPr>
              <w:t>дјетета</w:t>
            </w:r>
            <w:r w:rsidRPr="00171B85">
              <w:rPr>
                <w:rFonts w:ascii="Times New Roman" w:hAnsi="Times New Roman" w:cs="Times New Roman"/>
                <w:lang w:val="sr-Cyrl-RS"/>
              </w:rPr>
              <w:t>.</w:t>
            </w:r>
          </w:p>
          <w:p w:rsidR="0039368E" w:rsidRPr="00171B85" w:rsidRDefault="0039368E" w:rsidP="00103F69">
            <w:pPr>
              <w:pStyle w:val="TableParagraph"/>
              <w:numPr>
                <w:ilvl w:val="0"/>
                <w:numId w:val="93"/>
              </w:numPr>
              <w:tabs>
                <w:tab w:val="left" w:pos="877"/>
                <w:tab w:val="left" w:pos="878"/>
              </w:tabs>
              <w:spacing w:before="1"/>
              <w:ind w:right="296"/>
              <w:jc w:val="both"/>
              <w:rPr>
                <w:rFonts w:ascii="Times New Roman" w:hAnsi="Times New Roman" w:cs="Times New Roman"/>
              </w:rPr>
            </w:pPr>
            <w:r w:rsidRPr="00171B85">
              <w:rPr>
                <w:rFonts w:ascii="Times New Roman" w:hAnsi="Times New Roman" w:cs="Times New Roman"/>
              </w:rPr>
              <w:t xml:space="preserve">Успостављаље и препознавање </w:t>
            </w:r>
            <w:r w:rsidRPr="00171B85">
              <w:rPr>
                <w:rFonts w:ascii="Times New Roman" w:hAnsi="Times New Roman" w:cs="Times New Roman"/>
                <w:spacing w:val="-3"/>
              </w:rPr>
              <w:t xml:space="preserve">потребе </w:t>
            </w:r>
            <w:r w:rsidRPr="00171B85">
              <w:rPr>
                <w:rFonts w:ascii="Times New Roman" w:hAnsi="Times New Roman" w:cs="Times New Roman"/>
              </w:rPr>
              <w:t>за правима</w:t>
            </w:r>
            <w:r w:rsidRPr="00171B85">
              <w:rPr>
                <w:rFonts w:ascii="Times New Roman" w:hAnsi="Times New Roman" w:cs="Times New Roman"/>
                <w:spacing w:val="-2"/>
              </w:rPr>
              <w:t xml:space="preserve"> </w:t>
            </w:r>
            <w:r w:rsidRPr="00171B85">
              <w:rPr>
                <w:rFonts w:ascii="Times New Roman" w:hAnsi="Times New Roman" w:cs="Times New Roman"/>
              </w:rPr>
              <w:t>дјетета</w:t>
            </w:r>
            <w:r w:rsidRPr="00171B85">
              <w:rPr>
                <w:rFonts w:ascii="Times New Roman" w:hAnsi="Times New Roman" w:cs="Times New Roman"/>
                <w:lang w:val="sr-Cyrl-RS"/>
              </w:rPr>
              <w:t>.</w:t>
            </w:r>
          </w:p>
          <w:p w:rsidR="0039368E" w:rsidRPr="00171B85" w:rsidRDefault="0039368E" w:rsidP="00D5500D">
            <w:pPr>
              <w:pStyle w:val="TableParagraph"/>
              <w:spacing w:before="1"/>
              <w:jc w:val="both"/>
              <w:rPr>
                <w:rFonts w:ascii="Times New Roman" w:hAnsi="Times New Roman" w:cs="Times New Roman"/>
              </w:rPr>
            </w:pPr>
          </w:p>
          <w:p w:rsidR="0039368E" w:rsidRPr="00171B85" w:rsidRDefault="0039368E" w:rsidP="00103F69">
            <w:pPr>
              <w:pStyle w:val="TableParagraph"/>
              <w:numPr>
                <w:ilvl w:val="0"/>
                <w:numId w:val="92"/>
              </w:numPr>
              <w:tabs>
                <w:tab w:val="left" w:pos="737"/>
              </w:tabs>
              <w:spacing w:before="1"/>
              <w:ind w:right="979"/>
              <w:jc w:val="both"/>
              <w:rPr>
                <w:rFonts w:ascii="Times New Roman" w:hAnsi="Times New Roman" w:cs="Times New Roman"/>
              </w:rPr>
            </w:pPr>
            <w:r w:rsidRPr="00171B85">
              <w:rPr>
                <w:rFonts w:ascii="Times New Roman" w:hAnsi="Times New Roman" w:cs="Times New Roman"/>
              </w:rPr>
              <w:t>ОСОБНА ПРАВА И СЛОБОДЕ</w:t>
            </w:r>
          </w:p>
          <w:p w:rsidR="0039368E" w:rsidRPr="00171B85" w:rsidRDefault="0039368E" w:rsidP="00103F69">
            <w:pPr>
              <w:pStyle w:val="TableParagraph"/>
              <w:numPr>
                <w:ilvl w:val="1"/>
                <w:numId w:val="92"/>
              </w:numPr>
              <w:tabs>
                <w:tab w:val="left" w:pos="877"/>
                <w:tab w:val="left" w:pos="878"/>
              </w:tabs>
              <w:spacing w:before="1"/>
              <w:ind w:right="367"/>
              <w:jc w:val="both"/>
              <w:rPr>
                <w:rFonts w:ascii="Times New Roman" w:hAnsi="Times New Roman" w:cs="Times New Roman"/>
              </w:rPr>
            </w:pPr>
            <w:r w:rsidRPr="00171B85">
              <w:rPr>
                <w:rFonts w:ascii="Times New Roman" w:hAnsi="Times New Roman" w:cs="Times New Roman"/>
              </w:rPr>
              <w:t>Појам слободе и однос друштва према појму слободе</w:t>
            </w:r>
            <w:r w:rsidRPr="00171B85">
              <w:rPr>
                <w:rFonts w:ascii="Times New Roman" w:hAnsi="Times New Roman" w:cs="Times New Roman"/>
                <w:lang w:val="sr-Cyrl-RS"/>
              </w:rPr>
              <w:t>.</w:t>
            </w:r>
          </w:p>
          <w:p w:rsidR="0039368E" w:rsidRPr="00171B85" w:rsidRDefault="0039368E" w:rsidP="00103F69">
            <w:pPr>
              <w:pStyle w:val="TableParagraph"/>
              <w:numPr>
                <w:ilvl w:val="1"/>
                <w:numId w:val="92"/>
              </w:numPr>
              <w:tabs>
                <w:tab w:val="left" w:pos="877"/>
                <w:tab w:val="left" w:pos="878"/>
              </w:tabs>
              <w:spacing w:before="1"/>
              <w:ind w:hanging="361"/>
              <w:jc w:val="both"/>
              <w:rPr>
                <w:rFonts w:ascii="Times New Roman" w:hAnsi="Times New Roman" w:cs="Times New Roman"/>
              </w:rPr>
            </w:pPr>
            <w:r w:rsidRPr="00171B85">
              <w:rPr>
                <w:rFonts w:ascii="Times New Roman" w:hAnsi="Times New Roman" w:cs="Times New Roman"/>
              </w:rPr>
              <w:t>Појам појединца</w:t>
            </w:r>
            <w:r w:rsidRPr="00171B85">
              <w:rPr>
                <w:rFonts w:ascii="Times New Roman" w:hAnsi="Times New Roman" w:cs="Times New Roman"/>
                <w:spacing w:val="-3"/>
              </w:rPr>
              <w:t xml:space="preserve"> </w:t>
            </w:r>
            <w:r w:rsidRPr="00171B85">
              <w:rPr>
                <w:rFonts w:ascii="Times New Roman" w:hAnsi="Times New Roman" w:cs="Times New Roman"/>
              </w:rPr>
              <w:t>у</w:t>
            </w:r>
          </w:p>
          <w:p w:rsidR="0039368E" w:rsidRPr="00171B85" w:rsidRDefault="0039368E" w:rsidP="00D5500D">
            <w:pPr>
              <w:pStyle w:val="TableParagraph"/>
              <w:spacing w:before="38"/>
              <w:ind w:left="877"/>
              <w:jc w:val="both"/>
              <w:rPr>
                <w:rFonts w:ascii="Times New Roman" w:hAnsi="Times New Roman" w:cs="Times New Roman"/>
              </w:rPr>
            </w:pPr>
            <w:r w:rsidRPr="00171B85">
              <w:rPr>
                <w:rFonts w:ascii="Times New Roman" w:hAnsi="Times New Roman" w:cs="Times New Roman"/>
              </w:rPr>
              <w:t>друштву и однос друштва</w:t>
            </w:r>
          </w:p>
          <w:p w:rsidR="0039368E" w:rsidRPr="00171B85" w:rsidRDefault="0039368E" w:rsidP="00D5500D">
            <w:pPr>
              <w:pStyle w:val="TableParagraph"/>
              <w:spacing w:before="41"/>
              <w:ind w:left="877"/>
              <w:jc w:val="both"/>
              <w:rPr>
                <w:rFonts w:ascii="Times New Roman" w:hAnsi="Times New Roman" w:cs="Times New Roman"/>
                <w:lang w:val="sr-Cyrl-RS"/>
              </w:rPr>
            </w:pPr>
            <w:r w:rsidRPr="00171B85">
              <w:rPr>
                <w:rFonts w:ascii="Times New Roman" w:hAnsi="Times New Roman" w:cs="Times New Roman"/>
                <w:lang w:val="sr-Cyrl-RS"/>
              </w:rPr>
              <w:t>у односу на</w:t>
            </w:r>
            <w:r w:rsidRPr="00171B85">
              <w:rPr>
                <w:rFonts w:ascii="Times New Roman" w:hAnsi="Times New Roman" w:cs="Times New Roman"/>
              </w:rPr>
              <w:t xml:space="preserve"> појединца</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1"/>
              <w:jc w:val="both"/>
              <w:rPr>
                <w:rFonts w:ascii="Times New Roman" w:hAnsi="Times New Roman" w:cs="Times New Roman"/>
              </w:rPr>
            </w:pPr>
          </w:p>
          <w:p w:rsidR="0039368E" w:rsidRPr="00171B85" w:rsidRDefault="0039368E" w:rsidP="00103F69">
            <w:pPr>
              <w:pStyle w:val="TableParagraph"/>
              <w:numPr>
                <w:ilvl w:val="0"/>
                <w:numId w:val="92"/>
              </w:numPr>
              <w:tabs>
                <w:tab w:val="left" w:pos="737"/>
              </w:tabs>
              <w:ind w:hanging="361"/>
              <w:jc w:val="both"/>
              <w:rPr>
                <w:rFonts w:ascii="Times New Roman" w:hAnsi="Times New Roman" w:cs="Times New Roman"/>
              </w:rPr>
            </w:pPr>
            <w:r w:rsidRPr="00171B85">
              <w:rPr>
                <w:rFonts w:ascii="Times New Roman" w:hAnsi="Times New Roman" w:cs="Times New Roman"/>
              </w:rPr>
              <w:t>ЉУДСКА</w:t>
            </w:r>
            <w:r w:rsidRPr="00171B85">
              <w:rPr>
                <w:rFonts w:ascii="Times New Roman" w:hAnsi="Times New Roman" w:cs="Times New Roman"/>
                <w:spacing w:val="-3"/>
              </w:rPr>
              <w:t xml:space="preserve"> </w:t>
            </w:r>
            <w:r w:rsidRPr="00171B85">
              <w:rPr>
                <w:rFonts w:ascii="Times New Roman" w:hAnsi="Times New Roman" w:cs="Times New Roman"/>
              </w:rPr>
              <w:t>ПРАВА</w:t>
            </w:r>
          </w:p>
          <w:p w:rsidR="0039368E" w:rsidRPr="00171B85" w:rsidRDefault="0039368E" w:rsidP="00103F69">
            <w:pPr>
              <w:pStyle w:val="TableParagraph"/>
              <w:numPr>
                <w:ilvl w:val="1"/>
                <w:numId w:val="92"/>
              </w:numPr>
              <w:tabs>
                <w:tab w:val="left" w:pos="877"/>
                <w:tab w:val="left" w:pos="878"/>
              </w:tabs>
              <w:spacing w:before="41"/>
              <w:ind w:right="173"/>
              <w:jc w:val="both"/>
              <w:rPr>
                <w:rFonts w:ascii="Times New Roman" w:hAnsi="Times New Roman" w:cs="Times New Roman"/>
              </w:rPr>
            </w:pPr>
            <w:r w:rsidRPr="00171B85">
              <w:rPr>
                <w:rFonts w:ascii="Times New Roman" w:hAnsi="Times New Roman" w:cs="Times New Roman"/>
              </w:rPr>
              <w:t>Потреба, успостава и настанак појма људског права</w:t>
            </w:r>
          </w:p>
          <w:p w:rsidR="0039368E" w:rsidRPr="00171B85" w:rsidRDefault="0039368E" w:rsidP="00103F69">
            <w:pPr>
              <w:pStyle w:val="TableParagraph"/>
              <w:numPr>
                <w:ilvl w:val="1"/>
                <w:numId w:val="92"/>
              </w:numPr>
              <w:tabs>
                <w:tab w:val="left" w:pos="877"/>
                <w:tab w:val="left" w:pos="878"/>
              </w:tabs>
              <w:ind w:right="159"/>
              <w:jc w:val="both"/>
              <w:rPr>
                <w:rFonts w:ascii="Times New Roman" w:hAnsi="Times New Roman" w:cs="Times New Roman"/>
              </w:rPr>
            </w:pPr>
            <w:r w:rsidRPr="00171B85">
              <w:rPr>
                <w:rFonts w:ascii="Times New Roman" w:hAnsi="Times New Roman" w:cs="Times New Roman"/>
                <w:lang w:val="sr-Cyrl-RS"/>
              </w:rPr>
              <w:t>Примјена</w:t>
            </w:r>
            <w:r w:rsidRPr="00171B85">
              <w:rPr>
                <w:rFonts w:ascii="Times New Roman" w:hAnsi="Times New Roman" w:cs="Times New Roman"/>
              </w:rPr>
              <w:t xml:space="preserve"> људских права у функционалност друштва и</w:t>
            </w:r>
            <w:r w:rsidRPr="00171B85">
              <w:rPr>
                <w:rFonts w:ascii="Times New Roman" w:hAnsi="Times New Roman" w:cs="Times New Roman"/>
                <w:spacing w:val="-1"/>
              </w:rPr>
              <w:t xml:space="preserve"> </w:t>
            </w:r>
            <w:r w:rsidRPr="00171B85">
              <w:rPr>
                <w:rFonts w:ascii="Times New Roman" w:hAnsi="Times New Roman" w:cs="Times New Roman"/>
              </w:rPr>
              <w:t>државе</w:t>
            </w:r>
            <w:r w:rsidRPr="00171B85">
              <w:rPr>
                <w:rFonts w:ascii="Times New Roman" w:hAnsi="Times New Roman" w:cs="Times New Roman"/>
                <w:lang w:val="sr-Cyrl-RS"/>
              </w:rPr>
              <w:t>.</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103F69">
            <w:pPr>
              <w:pStyle w:val="TableParagraph"/>
              <w:numPr>
                <w:ilvl w:val="0"/>
                <w:numId w:val="92"/>
              </w:numPr>
              <w:tabs>
                <w:tab w:val="left" w:pos="737"/>
              </w:tabs>
              <w:spacing w:before="171"/>
              <w:ind w:hanging="361"/>
              <w:jc w:val="both"/>
              <w:rPr>
                <w:rFonts w:ascii="Times New Roman" w:hAnsi="Times New Roman" w:cs="Times New Roman"/>
              </w:rPr>
            </w:pPr>
            <w:r w:rsidRPr="00171B85">
              <w:rPr>
                <w:rFonts w:ascii="Times New Roman" w:hAnsi="Times New Roman" w:cs="Times New Roman"/>
              </w:rPr>
              <w:t>ПОЛИТИЧКА ПРАВА</w:t>
            </w:r>
            <w:r w:rsidRPr="00171B85">
              <w:rPr>
                <w:rFonts w:ascii="Times New Roman" w:hAnsi="Times New Roman" w:cs="Times New Roman"/>
                <w:spacing w:val="-4"/>
              </w:rPr>
              <w:t xml:space="preserve"> </w:t>
            </w:r>
            <w:r w:rsidRPr="00171B85">
              <w:rPr>
                <w:rFonts w:ascii="Times New Roman" w:hAnsi="Times New Roman" w:cs="Times New Roman"/>
              </w:rPr>
              <w:t>И</w:t>
            </w:r>
          </w:p>
          <w:p w:rsidR="0039368E" w:rsidRPr="00171B85" w:rsidRDefault="0039368E" w:rsidP="00D5500D">
            <w:pPr>
              <w:pStyle w:val="TableParagraph"/>
              <w:spacing w:before="41"/>
              <w:ind w:left="736"/>
              <w:jc w:val="both"/>
              <w:rPr>
                <w:rFonts w:ascii="Times New Roman" w:hAnsi="Times New Roman" w:cs="Times New Roman"/>
              </w:rPr>
            </w:pPr>
            <w:r w:rsidRPr="00171B85">
              <w:rPr>
                <w:rFonts w:ascii="Times New Roman" w:hAnsi="Times New Roman" w:cs="Times New Roman"/>
              </w:rPr>
              <w:t>СЛОБОДЕ</w:t>
            </w:r>
          </w:p>
          <w:p w:rsidR="0039368E" w:rsidRPr="00171B85" w:rsidRDefault="0039368E" w:rsidP="00103F69">
            <w:pPr>
              <w:pStyle w:val="TableParagraph"/>
              <w:numPr>
                <w:ilvl w:val="1"/>
                <w:numId w:val="92"/>
              </w:numPr>
              <w:tabs>
                <w:tab w:val="left" w:pos="877"/>
                <w:tab w:val="left" w:pos="878"/>
              </w:tabs>
              <w:spacing w:before="41"/>
              <w:ind w:hanging="361"/>
              <w:jc w:val="both"/>
              <w:rPr>
                <w:rFonts w:ascii="Times New Roman" w:hAnsi="Times New Roman" w:cs="Times New Roman"/>
              </w:rPr>
            </w:pPr>
            <w:r w:rsidRPr="00171B85">
              <w:rPr>
                <w:rFonts w:ascii="Times New Roman" w:hAnsi="Times New Roman" w:cs="Times New Roman"/>
              </w:rPr>
              <w:t xml:space="preserve">Човјек као </w:t>
            </w:r>
            <w:r w:rsidRPr="00171B85">
              <w:rPr>
                <w:rFonts w:ascii="Times New Roman" w:hAnsi="Times New Roman" w:cs="Times New Roman"/>
                <w:lang w:val="sr-Cyrl-RS"/>
              </w:rPr>
              <w:t>„</w:t>
            </w:r>
            <w:r w:rsidRPr="00171B85">
              <w:rPr>
                <w:rFonts w:ascii="Times New Roman" w:hAnsi="Times New Roman" w:cs="Times New Roman"/>
              </w:rPr>
              <w:t>zoon</w:t>
            </w:r>
            <w:r w:rsidRPr="00171B85">
              <w:rPr>
                <w:rFonts w:ascii="Times New Roman" w:hAnsi="Times New Roman" w:cs="Times New Roman"/>
                <w:spacing w:val="-6"/>
              </w:rPr>
              <w:t xml:space="preserve"> </w:t>
            </w:r>
            <w:r w:rsidRPr="00171B85">
              <w:rPr>
                <w:rFonts w:ascii="Times New Roman" w:hAnsi="Times New Roman" w:cs="Times New Roman"/>
              </w:rPr>
              <w:t>politikon</w:t>
            </w:r>
            <w:r w:rsidRPr="00171B85">
              <w:rPr>
                <w:rFonts w:ascii="Times New Roman" w:hAnsi="Times New Roman" w:cs="Times New Roman"/>
                <w:lang w:val="sr-Cyrl-RS"/>
              </w:rPr>
              <w:t>“</w:t>
            </w:r>
            <w:r w:rsidRPr="00171B85">
              <w:rPr>
                <w:rFonts w:ascii="Times New Roman" w:hAnsi="Times New Roman" w:cs="Times New Roman"/>
                <w:lang w:val="sr-Latn-BA"/>
              </w:rPr>
              <w:t>.</w:t>
            </w:r>
          </w:p>
          <w:p w:rsidR="0039368E" w:rsidRPr="00171B85" w:rsidRDefault="0039368E" w:rsidP="00103F69">
            <w:pPr>
              <w:pStyle w:val="TableParagraph"/>
              <w:numPr>
                <w:ilvl w:val="1"/>
                <w:numId w:val="92"/>
              </w:numPr>
              <w:tabs>
                <w:tab w:val="left" w:pos="877"/>
                <w:tab w:val="left" w:pos="878"/>
              </w:tabs>
              <w:spacing w:before="39"/>
              <w:ind w:right="109"/>
              <w:jc w:val="both"/>
              <w:rPr>
                <w:rFonts w:ascii="Times New Roman" w:hAnsi="Times New Roman" w:cs="Times New Roman"/>
              </w:rPr>
            </w:pPr>
            <w:r w:rsidRPr="00171B85">
              <w:rPr>
                <w:rFonts w:ascii="Times New Roman" w:hAnsi="Times New Roman" w:cs="Times New Roman"/>
              </w:rPr>
              <w:t>Основни политички и државни појмови потребни у свакодневној комуникацији.</w:t>
            </w:r>
          </w:p>
          <w:p w:rsidR="0039368E" w:rsidRPr="00171B85" w:rsidRDefault="0039368E" w:rsidP="00103F69">
            <w:pPr>
              <w:pStyle w:val="TableParagraph"/>
              <w:numPr>
                <w:ilvl w:val="1"/>
                <w:numId w:val="92"/>
              </w:numPr>
              <w:tabs>
                <w:tab w:val="left" w:pos="877"/>
                <w:tab w:val="left" w:pos="878"/>
              </w:tabs>
              <w:spacing w:before="1"/>
              <w:ind w:right="528"/>
              <w:jc w:val="both"/>
              <w:rPr>
                <w:rFonts w:ascii="Times New Roman" w:hAnsi="Times New Roman" w:cs="Times New Roman"/>
              </w:rPr>
            </w:pPr>
            <w:r w:rsidRPr="00171B85">
              <w:rPr>
                <w:rFonts w:ascii="Times New Roman" w:hAnsi="Times New Roman" w:cs="Times New Roman"/>
              </w:rPr>
              <w:t>Појаам и употреба термина</w:t>
            </w:r>
            <w:r w:rsidRPr="00171B85">
              <w:rPr>
                <w:rFonts w:ascii="Times New Roman" w:hAnsi="Times New Roman" w:cs="Times New Roman"/>
                <w:spacing w:val="-14"/>
              </w:rPr>
              <w:t xml:space="preserve"> </w:t>
            </w:r>
            <w:r w:rsidRPr="00171B85">
              <w:rPr>
                <w:rFonts w:ascii="Times New Roman" w:hAnsi="Times New Roman" w:cs="Times New Roman"/>
              </w:rPr>
              <w:t>демокра</w:t>
            </w:r>
            <w:r w:rsidRPr="00171B85">
              <w:rPr>
                <w:rFonts w:ascii="Times New Roman" w:hAnsi="Times New Roman" w:cs="Times New Roman"/>
                <w:lang w:val="sr-Cyrl-RS"/>
              </w:rPr>
              <w:t>т</w:t>
            </w:r>
            <w:r w:rsidRPr="00171B85">
              <w:rPr>
                <w:rFonts w:ascii="Times New Roman" w:hAnsi="Times New Roman" w:cs="Times New Roman"/>
              </w:rPr>
              <w:t>ија</w:t>
            </w:r>
            <w:r w:rsidRPr="00171B85">
              <w:rPr>
                <w:rFonts w:ascii="Times New Roman" w:hAnsi="Times New Roman" w:cs="Times New Roman"/>
                <w:lang w:val="sr-Cyrl-RS"/>
              </w:rPr>
              <w:t>.</w:t>
            </w:r>
          </w:p>
          <w:p w:rsidR="0039368E" w:rsidRPr="00171B85" w:rsidRDefault="0039368E" w:rsidP="00103F69">
            <w:pPr>
              <w:pStyle w:val="TableParagraph"/>
              <w:numPr>
                <w:ilvl w:val="1"/>
                <w:numId w:val="92"/>
              </w:numPr>
              <w:tabs>
                <w:tab w:val="left" w:pos="877"/>
                <w:tab w:val="left" w:pos="878"/>
              </w:tabs>
              <w:ind w:right="280"/>
              <w:jc w:val="both"/>
              <w:rPr>
                <w:rFonts w:ascii="Times New Roman" w:hAnsi="Times New Roman" w:cs="Times New Roman"/>
              </w:rPr>
            </w:pPr>
            <w:r w:rsidRPr="00171B85">
              <w:rPr>
                <w:rFonts w:ascii="Times New Roman" w:hAnsi="Times New Roman" w:cs="Times New Roman"/>
                <w:lang w:val="sr-Cyrl-RS"/>
              </w:rPr>
              <w:t>Историјски</w:t>
            </w:r>
            <w:r w:rsidRPr="00171B85">
              <w:rPr>
                <w:rFonts w:ascii="Times New Roman" w:hAnsi="Times New Roman" w:cs="Times New Roman"/>
              </w:rPr>
              <w:t xml:space="preserve"> преглед борбе за политичка права и слободу човјека</w:t>
            </w:r>
            <w:r w:rsidRPr="00171B85">
              <w:rPr>
                <w:rFonts w:ascii="Times New Roman" w:hAnsi="Times New Roman" w:cs="Times New Roman"/>
                <w:spacing w:val="-3"/>
              </w:rPr>
              <w:t xml:space="preserve"> </w:t>
            </w:r>
            <w:r w:rsidRPr="00171B85">
              <w:rPr>
                <w:rFonts w:ascii="Times New Roman" w:hAnsi="Times New Roman" w:cs="Times New Roman"/>
              </w:rPr>
              <w:t>кроз</w:t>
            </w:r>
          </w:p>
          <w:p w:rsidR="0039368E" w:rsidRPr="00171B85" w:rsidRDefault="0039368E" w:rsidP="00D5500D">
            <w:pPr>
              <w:pStyle w:val="TableParagraph"/>
              <w:ind w:left="877" w:right="189"/>
              <w:jc w:val="both"/>
              <w:rPr>
                <w:rFonts w:ascii="Times New Roman" w:hAnsi="Times New Roman" w:cs="Times New Roman"/>
                <w:lang w:val="sr-Cyrl-RS"/>
              </w:rPr>
            </w:pPr>
            <w:r w:rsidRPr="00171B85">
              <w:rPr>
                <w:rFonts w:ascii="Times New Roman" w:hAnsi="Times New Roman" w:cs="Times New Roman"/>
              </w:rPr>
              <w:t>различите друштвене с</w:t>
            </w:r>
            <w:r w:rsidRPr="00171B85">
              <w:rPr>
                <w:rFonts w:ascii="Times New Roman" w:hAnsi="Times New Roman" w:cs="Times New Roman"/>
                <w:lang w:val="sr-Cyrl-RS"/>
              </w:rPr>
              <w:t>истеме</w:t>
            </w:r>
            <w:r w:rsidRPr="00171B85">
              <w:rPr>
                <w:rFonts w:ascii="Times New Roman" w:hAnsi="Times New Roman" w:cs="Times New Roman"/>
              </w:rPr>
              <w:t xml:space="preserve"> и облике државних устројстава</w:t>
            </w:r>
            <w:r w:rsidRPr="00171B85">
              <w:rPr>
                <w:rFonts w:ascii="Times New Roman" w:hAnsi="Times New Roman" w:cs="Times New Roman"/>
                <w:lang w:val="sr-Cyrl-RS"/>
              </w:rPr>
              <w:t>.</w:t>
            </w:r>
          </w:p>
        </w:tc>
        <w:tc>
          <w:tcPr>
            <w:tcW w:w="2845" w:type="dxa"/>
          </w:tcPr>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183"/>
              <w:ind w:right="199"/>
              <w:jc w:val="both"/>
              <w:rPr>
                <w:rFonts w:ascii="Times New Roman" w:hAnsi="Times New Roman" w:cs="Times New Roman"/>
                <w:lang w:val="sr-Cyrl-BA"/>
              </w:rPr>
            </w:pPr>
            <w:r w:rsidRPr="00171B85">
              <w:rPr>
                <w:rFonts w:ascii="Times New Roman" w:hAnsi="Times New Roman" w:cs="Times New Roman"/>
                <w:lang w:val="sr-Cyrl-BA"/>
              </w:rPr>
              <w:t>Српски језик и књижевност</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D5500D">
            <w:pPr>
              <w:pStyle w:val="TableParagraph"/>
              <w:ind w:left="207" w:right="199"/>
              <w:jc w:val="both"/>
              <w:rPr>
                <w:rFonts w:ascii="Times New Roman" w:hAnsi="Times New Roman" w:cs="Times New Roman"/>
                <w:lang w:val="sr-Cyrl-RS"/>
              </w:rPr>
            </w:pPr>
            <w:r w:rsidRPr="00171B85">
              <w:rPr>
                <w:rFonts w:ascii="Times New Roman" w:hAnsi="Times New Roman" w:cs="Times New Roman"/>
                <w:lang w:val="sr-Cyrl-RS"/>
              </w:rPr>
              <w:t>Историја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5"/>
              <w:jc w:val="both"/>
              <w:rPr>
                <w:rFonts w:ascii="Times New Roman" w:hAnsi="Times New Roman" w:cs="Times New Roman"/>
              </w:rPr>
            </w:pPr>
          </w:p>
          <w:p w:rsidR="0039368E" w:rsidRPr="00171B85" w:rsidRDefault="0039368E" w:rsidP="00D5500D">
            <w:pPr>
              <w:pStyle w:val="TableParagraph"/>
              <w:ind w:left="207" w:right="199"/>
              <w:jc w:val="both"/>
              <w:rPr>
                <w:rFonts w:ascii="Times New Roman" w:hAnsi="Times New Roman" w:cs="Times New Roman"/>
              </w:rPr>
            </w:pPr>
            <w:r w:rsidRPr="00171B85">
              <w:rPr>
                <w:rFonts w:ascii="Times New Roman" w:hAnsi="Times New Roman" w:cs="Times New Roman"/>
              </w:rPr>
              <w:t>Математика</w:t>
            </w: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jc w:val="both"/>
              <w:rPr>
                <w:rFonts w:ascii="Times New Roman" w:hAnsi="Times New Roman" w:cs="Times New Roman"/>
              </w:rPr>
            </w:pPr>
          </w:p>
          <w:p w:rsidR="0039368E" w:rsidRPr="00171B85" w:rsidRDefault="0039368E" w:rsidP="00D5500D">
            <w:pPr>
              <w:pStyle w:val="TableParagraph"/>
              <w:spacing w:before="2"/>
              <w:jc w:val="both"/>
              <w:rPr>
                <w:rFonts w:ascii="Times New Roman" w:hAnsi="Times New Roman" w:cs="Times New Roman"/>
              </w:rPr>
            </w:pPr>
          </w:p>
          <w:p w:rsidR="0039368E" w:rsidRPr="00171B85" w:rsidRDefault="0039368E" w:rsidP="00D5500D">
            <w:pPr>
              <w:pStyle w:val="TableParagraph"/>
              <w:ind w:left="227" w:right="217" w:hanging="2"/>
              <w:jc w:val="both"/>
              <w:rPr>
                <w:rFonts w:ascii="Times New Roman" w:hAnsi="Times New Roman" w:cs="Times New Roman"/>
                <w:lang w:val="sr-Cyrl-RS"/>
              </w:rPr>
            </w:pPr>
            <w:r w:rsidRPr="00171B85">
              <w:rPr>
                <w:rFonts w:ascii="Times New Roman" w:hAnsi="Times New Roman" w:cs="Times New Roman"/>
              </w:rPr>
              <w:t>Друштвене и природне</w:t>
            </w:r>
            <w:r w:rsidRPr="00171B85">
              <w:rPr>
                <w:rFonts w:ascii="Times New Roman" w:hAnsi="Times New Roman" w:cs="Times New Roman"/>
                <w:lang w:val="sr-Cyrl-RS"/>
              </w:rPr>
              <w:t xml:space="preserve"> науке и </w:t>
            </w:r>
            <w:r w:rsidRPr="00171B85">
              <w:rPr>
                <w:rFonts w:ascii="Times New Roman" w:hAnsi="Times New Roman" w:cs="Times New Roman"/>
              </w:rPr>
              <w:t xml:space="preserve"> </w:t>
            </w:r>
            <w:r w:rsidRPr="00171B85">
              <w:rPr>
                <w:rFonts w:ascii="Times New Roman" w:hAnsi="Times New Roman" w:cs="Times New Roman"/>
                <w:lang w:val="sr-Cyrl-RS"/>
              </w:rPr>
              <w:t>науке</w:t>
            </w:r>
            <w:r w:rsidRPr="00171B85">
              <w:rPr>
                <w:rFonts w:ascii="Times New Roman" w:hAnsi="Times New Roman" w:cs="Times New Roman"/>
              </w:rPr>
              <w:t xml:space="preserve"> </w:t>
            </w:r>
            <w:r w:rsidRPr="00171B85">
              <w:rPr>
                <w:rFonts w:ascii="Times New Roman" w:hAnsi="Times New Roman" w:cs="Times New Roman"/>
                <w:lang w:val="sr-Cyrl-RS"/>
              </w:rPr>
              <w:t>уопштено.</w:t>
            </w:r>
          </w:p>
        </w:tc>
      </w:tr>
    </w:tbl>
    <w:p w:rsidR="0039368E" w:rsidRPr="00171B85" w:rsidRDefault="0039368E" w:rsidP="0039368E">
      <w:pPr>
        <w:jc w:val="both"/>
        <w:rPr>
          <w:szCs w:val="22"/>
        </w:rPr>
        <w:sectPr w:rsidR="0039368E" w:rsidRPr="00171B85">
          <w:pgSz w:w="12240" w:h="15840"/>
          <w:pgMar w:top="1440" w:right="1320" w:bottom="720" w:left="1340" w:header="0" w:footer="524" w:gutter="0"/>
          <w:cols w:space="720"/>
        </w:sectPr>
      </w:pPr>
    </w:p>
    <w:p w:rsidR="0039368E" w:rsidRPr="00171B85" w:rsidRDefault="0039368E" w:rsidP="0039368E">
      <w:pPr>
        <w:tabs>
          <w:tab w:val="left" w:pos="1181"/>
        </w:tabs>
        <w:rPr>
          <w:szCs w:val="22"/>
        </w:rPr>
      </w:pPr>
      <w:r w:rsidRPr="00171B85">
        <w:rPr>
          <w:szCs w:val="22"/>
        </w:rPr>
        <w:lastRenderedPageBreak/>
        <w:t>КОРЕЛАЦИЈА С</w:t>
      </w:r>
      <w:r w:rsidR="00E27E4B" w:rsidRPr="00171B85">
        <w:rPr>
          <w:szCs w:val="22"/>
        </w:rPr>
        <w:t>A</w:t>
      </w:r>
      <w:r w:rsidRPr="00171B85">
        <w:rPr>
          <w:szCs w:val="22"/>
        </w:rPr>
        <w:t xml:space="preserve"> ДРУГИМ НАСТАВНИМ ПРЕДМЕТИМА</w:t>
      </w:r>
    </w:p>
    <w:p w:rsidR="0039368E" w:rsidRPr="00171B85" w:rsidRDefault="0039368E" w:rsidP="0039368E">
      <w:pPr>
        <w:pStyle w:val="BodyText"/>
        <w:jc w:val="both"/>
        <w:rPr>
          <w:szCs w:val="22"/>
        </w:rPr>
      </w:pPr>
    </w:p>
    <w:p w:rsidR="0039368E" w:rsidRPr="00171B85" w:rsidRDefault="0039368E" w:rsidP="0039368E">
      <w:pPr>
        <w:pStyle w:val="BodyText"/>
        <w:spacing w:before="9"/>
        <w:jc w:val="both"/>
        <w:rPr>
          <w:szCs w:val="22"/>
        </w:rPr>
      </w:pPr>
    </w:p>
    <w:p w:rsidR="0039368E" w:rsidRPr="00171B85" w:rsidRDefault="0039368E" w:rsidP="0039368E">
      <w:pPr>
        <w:pStyle w:val="BodyText"/>
        <w:ind w:right="118"/>
        <w:jc w:val="both"/>
        <w:rPr>
          <w:szCs w:val="22"/>
        </w:rPr>
      </w:pPr>
      <w:r w:rsidRPr="00171B85">
        <w:rPr>
          <w:szCs w:val="22"/>
        </w:rPr>
        <w:t>Етика је предмет који, с обзиром на то да је ријеч о филозофској дисциплини, припада друштвено хуманистичком подручју проучавања. Код ученика се развијају морално и етичко</w:t>
      </w:r>
      <w:r w:rsidRPr="00171B85">
        <w:rPr>
          <w:spacing w:val="-12"/>
          <w:szCs w:val="22"/>
        </w:rPr>
        <w:t xml:space="preserve"> </w:t>
      </w:r>
      <w:r w:rsidRPr="00171B85">
        <w:rPr>
          <w:szCs w:val="22"/>
        </w:rPr>
        <w:t>промишљање</w:t>
      </w:r>
      <w:r w:rsidRPr="00171B85">
        <w:rPr>
          <w:szCs w:val="22"/>
          <w:lang w:val="sr-Cyrl-RS"/>
        </w:rPr>
        <w:t>,</w:t>
      </w:r>
      <w:r w:rsidRPr="00171B85">
        <w:rPr>
          <w:spacing w:val="-11"/>
          <w:szCs w:val="22"/>
        </w:rPr>
        <w:t xml:space="preserve"> </w:t>
      </w:r>
      <w:r w:rsidRPr="00171B85">
        <w:rPr>
          <w:szCs w:val="22"/>
        </w:rPr>
        <w:t>те</w:t>
      </w:r>
      <w:r w:rsidRPr="00171B85">
        <w:rPr>
          <w:spacing w:val="-10"/>
          <w:szCs w:val="22"/>
        </w:rPr>
        <w:t xml:space="preserve"> </w:t>
      </w:r>
      <w:r w:rsidRPr="00171B85">
        <w:rPr>
          <w:szCs w:val="22"/>
        </w:rPr>
        <w:t>морално</w:t>
      </w:r>
      <w:r w:rsidRPr="00171B85">
        <w:rPr>
          <w:spacing w:val="-12"/>
          <w:szCs w:val="22"/>
        </w:rPr>
        <w:t xml:space="preserve"> </w:t>
      </w:r>
      <w:r w:rsidRPr="00171B85">
        <w:rPr>
          <w:szCs w:val="22"/>
        </w:rPr>
        <w:t>и</w:t>
      </w:r>
      <w:r w:rsidRPr="00171B85">
        <w:rPr>
          <w:spacing w:val="-11"/>
          <w:szCs w:val="22"/>
        </w:rPr>
        <w:t xml:space="preserve"> </w:t>
      </w:r>
      <w:r w:rsidRPr="00171B85">
        <w:rPr>
          <w:szCs w:val="22"/>
        </w:rPr>
        <w:t>етичко</w:t>
      </w:r>
      <w:r w:rsidRPr="00171B85">
        <w:rPr>
          <w:spacing w:val="-11"/>
          <w:szCs w:val="22"/>
        </w:rPr>
        <w:t xml:space="preserve"> </w:t>
      </w:r>
      <w:r w:rsidRPr="00171B85">
        <w:rPr>
          <w:szCs w:val="22"/>
        </w:rPr>
        <w:t>дјеловање.</w:t>
      </w:r>
      <w:r w:rsidRPr="00171B85">
        <w:rPr>
          <w:spacing w:val="-12"/>
          <w:szCs w:val="22"/>
        </w:rPr>
        <w:t xml:space="preserve"> </w:t>
      </w:r>
      <w:r w:rsidRPr="00171B85">
        <w:rPr>
          <w:szCs w:val="22"/>
        </w:rPr>
        <w:t>Као</w:t>
      </w:r>
      <w:r w:rsidRPr="00171B85">
        <w:rPr>
          <w:spacing w:val="-11"/>
          <w:szCs w:val="22"/>
        </w:rPr>
        <w:t xml:space="preserve"> </w:t>
      </w:r>
      <w:r w:rsidRPr="00171B85">
        <w:rPr>
          <w:szCs w:val="22"/>
        </w:rPr>
        <w:t>предмет</w:t>
      </w:r>
      <w:r w:rsidRPr="00171B85">
        <w:rPr>
          <w:spacing w:val="-9"/>
          <w:szCs w:val="22"/>
        </w:rPr>
        <w:t xml:space="preserve"> </w:t>
      </w:r>
      <w:r w:rsidRPr="00171B85">
        <w:rPr>
          <w:szCs w:val="22"/>
        </w:rPr>
        <w:t>којим</w:t>
      </w:r>
      <w:r w:rsidRPr="00171B85">
        <w:rPr>
          <w:spacing w:val="-11"/>
          <w:szCs w:val="22"/>
        </w:rPr>
        <w:t xml:space="preserve"> </w:t>
      </w:r>
      <w:r w:rsidRPr="00171B85">
        <w:rPr>
          <w:szCs w:val="22"/>
        </w:rPr>
        <w:t>се</w:t>
      </w:r>
      <w:r w:rsidRPr="00171B85">
        <w:rPr>
          <w:spacing w:val="-11"/>
          <w:szCs w:val="22"/>
        </w:rPr>
        <w:t xml:space="preserve"> </w:t>
      </w:r>
      <w:r w:rsidRPr="00171B85">
        <w:rPr>
          <w:szCs w:val="22"/>
        </w:rPr>
        <w:t>развија</w:t>
      </w:r>
      <w:r w:rsidRPr="00171B85">
        <w:rPr>
          <w:spacing w:val="-12"/>
          <w:szCs w:val="22"/>
        </w:rPr>
        <w:t xml:space="preserve"> </w:t>
      </w:r>
      <w:r w:rsidRPr="00171B85">
        <w:rPr>
          <w:szCs w:val="22"/>
        </w:rPr>
        <w:t>етичко промишљање, уз претпоставку умног извор</w:t>
      </w:r>
      <w:r w:rsidRPr="00171B85">
        <w:rPr>
          <w:szCs w:val="22"/>
          <w:lang w:val="sr-Cyrl-RS"/>
        </w:rPr>
        <w:t>а</w:t>
      </w:r>
      <w:r w:rsidRPr="00171B85">
        <w:rPr>
          <w:szCs w:val="22"/>
        </w:rPr>
        <w:t xml:space="preserve"> етичког промишљања и моралног дјеловања, има и наглашену </w:t>
      </w:r>
      <w:r w:rsidRPr="00171B85">
        <w:rPr>
          <w:szCs w:val="22"/>
          <w:lang w:val="sr-Cyrl-RS"/>
        </w:rPr>
        <w:t>васпитну</w:t>
      </w:r>
      <w:r w:rsidRPr="00171B85">
        <w:rPr>
          <w:szCs w:val="22"/>
        </w:rPr>
        <w:t xml:space="preserve"> улогу те је једна од </w:t>
      </w:r>
      <w:r w:rsidRPr="00171B85">
        <w:rPr>
          <w:szCs w:val="22"/>
          <w:lang w:val="sr-Cyrl-RS"/>
        </w:rPr>
        <w:t>основа</w:t>
      </w:r>
      <w:r w:rsidRPr="00171B85">
        <w:rPr>
          <w:szCs w:val="22"/>
        </w:rPr>
        <w:t xml:space="preserve"> садржаја који су понуђени ученику</w:t>
      </w:r>
      <w:r w:rsidRPr="00171B85">
        <w:rPr>
          <w:szCs w:val="22"/>
          <w:lang w:val="sr-Cyrl-RS"/>
        </w:rPr>
        <w:t>,</w:t>
      </w:r>
      <w:r w:rsidRPr="00171B85">
        <w:rPr>
          <w:szCs w:val="22"/>
        </w:rPr>
        <w:t xml:space="preserve"> јер непосредно ут</w:t>
      </w:r>
      <w:r w:rsidRPr="00171B85">
        <w:rPr>
          <w:szCs w:val="22"/>
          <w:lang w:val="sr-Cyrl-RS"/>
        </w:rPr>
        <w:t>иче</w:t>
      </w:r>
      <w:r w:rsidRPr="00171B85">
        <w:rPr>
          <w:szCs w:val="22"/>
        </w:rPr>
        <w:t xml:space="preserve"> на стварање вриједности које су у самим темељима </w:t>
      </w:r>
      <w:r w:rsidRPr="00171B85">
        <w:rPr>
          <w:szCs w:val="22"/>
          <w:lang w:val="sr-Cyrl-RS"/>
        </w:rPr>
        <w:t>васпитања</w:t>
      </w:r>
      <w:r w:rsidRPr="00171B85">
        <w:rPr>
          <w:szCs w:val="22"/>
        </w:rPr>
        <w:t xml:space="preserve"> и образовања. Исходи учења и поучавања овог предмета и етички садржај тако посредно ут</w:t>
      </w:r>
      <w:r w:rsidRPr="00171B85">
        <w:rPr>
          <w:szCs w:val="22"/>
          <w:lang w:val="sr-Cyrl-RS"/>
        </w:rPr>
        <w:t>и</w:t>
      </w:r>
      <w:r w:rsidRPr="00171B85">
        <w:rPr>
          <w:szCs w:val="22"/>
        </w:rPr>
        <w:t>чу на све предмете и међупредметне</w:t>
      </w:r>
      <w:r w:rsidRPr="00171B85">
        <w:rPr>
          <w:spacing w:val="-14"/>
          <w:szCs w:val="22"/>
        </w:rPr>
        <w:t xml:space="preserve"> </w:t>
      </w:r>
      <w:r w:rsidRPr="00171B85">
        <w:rPr>
          <w:szCs w:val="22"/>
        </w:rPr>
        <w:t>теме.</w:t>
      </w:r>
    </w:p>
    <w:p w:rsidR="0039368E" w:rsidRPr="00171B85" w:rsidRDefault="0039368E" w:rsidP="0039368E">
      <w:pPr>
        <w:pStyle w:val="BodyText"/>
        <w:spacing w:before="2"/>
        <w:jc w:val="both"/>
        <w:rPr>
          <w:szCs w:val="22"/>
        </w:rPr>
      </w:pPr>
    </w:p>
    <w:p w:rsidR="0039368E" w:rsidRPr="00171B85" w:rsidRDefault="0039368E" w:rsidP="0039368E">
      <w:pPr>
        <w:pStyle w:val="BodyText"/>
        <w:ind w:right="117"/>
        <w:jc w:val="both"/>
        <w:rPr>
          <w:szCs w:val="22"/>
        </w:rPr>
      </w:pPr>
      <w:r w:rsidRPr="00171B85">
        <w:rPr>
          <w:szCs w:val="22"/>
        </w:rPr>
        <w:t>Етика је предмет који код ученика развија етичко промишљање и позива га на морално дјеловање не</w:t>
      </w:r>
      <w:r w:rsidRPr="00171B85">
        <w:rPr>
          <w:szCs w:val="22"/>
          <w:lang w:val="sr-Cyrl-RS"/>
        </w:rPr>
        <w:t>за</w:t>
      </w:r>
      <w:r w:rsidRPr="00171B85">
        <w:rPr>
          <w:szCs w:val="22"/>
        </w:rPr>
        <w:t>висно о</w:t>
      </w:r>
      <w:r w:rsidRPr="00171B85">
        <w:rPr>
          <w:szCs w:val="22"/>
          <w:lang w:val="sr-Cyrl-RS"/>
        </w:rPr>
        <w:t>д</w:t>
      </w:r>
      <w:r w:rsidRPr="00171B85">
        <w:rPr>
          <w:szCs w:val="22"/>
        </w:rPr>
        <w:t xml:space="preserve"> проблем</w:t>
      </w:r>
      <w:r w:rsidRPr="00171B85">
        <w:rPr>
          <w:szCs w:val="22"/>
          <w:lang w:val="sr-Cyrl-RS"/>
        </w:rPr>
        <w:t>а</w:t>
      </w:r>
      <w:r w:rsidRPr="00171B85">
        <w:rPr>
          <w:szCs w:val="22"/>
        </w:rPr>
        <w:t xml:space="preserve"> о којем</w:t>
      </w:r>
      <w:r w:rsidRPr="00171B85">
        <w:rPr>
          <w:szCs w:val="22"/>
          <w:lang w:val="sr-Cyrl-RS"/>
        </w:rPr>
        <w:t xml:space="preserve"> се</w:t>
      </w:r>
      <w:r w:rsidRPr="00171B85">
        <w:rPr>
          <w:szCs w:val="22"/>
        </w:rPr>
        <w:t xml:space="preserve"> промишља и ситуацији у којој дјелује. Исходи учења и п</w:t>
      </w:r>
      <w:r w:rsidRPr="00171B85">
        <w:rPr>
          <w:szCs w:val="22"/>
          <w:lang w:val="sr-Cyrl-RS"/>
        </w:rPr>
        <w:t>р</w:t>
      </w:r>
      <w:r w:rsidRPr="00171B85">
        <w:rPr>
          <w:szCs w:val="22"/>
        </w:rPr>
        <w:t>оучавања Етике се лако повезују и интегр</w:t>
      </w:r>
      <w:r w:rsidRPr="00171B85">
        <w:rPr>
          <w:szCs w:val="22"/>
          <w:lang w:val="sr-Cyrl-RS"/>
        </w:rPr>
        <w:t>ишу</w:t>
      </w:r>
      <w:r w:rsidRPr="00171B85">
        <w:rPr>
          <w:szCs w:val="22"/>
        </w:rPr>
        <w:t xml:space="preserve"> с исходима учења и п</w:t>
      </w:r>
      <w:r w:rsidRPr="00171B85">
        <w:rPr>
          <w:szCs w:val="22"/>
          <w:lang w:val="sr-Cyrl-RS"/>
        </w:rPr>
        <w:t>р</w:t>
      </w:r>
      <w:r w:rsidRPr="00171B85">
        <w:rPr>
          <w:szCs w:val="22"/>
        </w:rPr>
        <w:t>оучавања свих наставних предмета и очекивањима свих међупредметних тема.</w:t>
      </w:r>
    </w:p>
    <w:p w:rsidR="0039368E" w:rsidRPr="00171B85" w:rsidRDefault="0039368E" w:rsidP="0039368E">
      <w:pPr>
        <w:pStyle w:val="BodyText"/>
        <w:spacing w:before="11"/>
        <w:jc w:val="both"/>
        <w:rPr>
          <w:szCs w:val="22"/>
        </w:rPr>
      </w:pPr>
    </w:p>
    <w:p w:rsidR="0039368E" w:rsidRPr="00171B85" w:rsidRDefault="0039368E" w:rsidP="0039368E">
      <w:pPr>
        <w:pStyle w:val="BodyText"/>
        <w:ind w:right="114"/>
        <w:jc w:val="both"/>
        <w:rPr>
          <w:szCs w:val="22"/>
        </w:rPr>
      </w:pPr>
      <w:r w:rsidRPr="00171B85">
        <w:rPr>
          <w:szCs w:val="22"/>
        </w:rPr>
        <w:t xml:space="preserve">Повезаност Етике са свим наставним предметима </w:t>
      </w:r>
      <w:r w:rsidRPr="00171B85">
        <w:rPr>
          <w:szCs w:val="22"/>
          <w:lang w:val="sr-Cyrl-RS"/>
        </w:rPr>
        <w:t>је логична,</w:t>
      </w:r>
      <w:r w:rsidRPr="00171B85">
        <w:rPr>
          <w:szCs w:val="22"/>
        </w:rPr>
        <w:t xml:space="preserve"> јер сваки предмет претпоставља</w:t>
      </w:r>
      <w:r w:rsidRPr="00171B85">
        <w:rPr>
          <w:spacing w:val="-7"/>
          <w:szCs w:val="22"/>
        </w:rPr>
        <w:t xml:space="preserve"> </w:t>
      </w:r>
      <w:r w:rsidRPr="00171B85">
        <w:rPr>
          <w:szCs w:val="22"/>
        </w:rPr>
        <w:t>да</w:t>
      </w:r>
      <w:r w:rsidRPr="00171B85">
        <w:rPr>
          <w:spacing w:val="-7"/>
          <w:szCs w:val="22"/>
        </w:rPr>
        <w:t xml:space="preserve"> </w:t>
      </w:r>
      <w:r w:rsidRPr="00171B85">
        <w:rPr>
          <w:szCs w:val="22"/>
        </w:rPr>
        <w:t>је</w:t>
      </w:r>
      <w:r w:rsidRPr="00171B85">
        <w:rPr>
          <w:spacing w:val="-7"/>
          <w:szCs w:val="22"/>
        </w:rPr>
        <w:t xml:space="preserve"> </w:t>
      </w:r>
      <w:r w:rsidRPr="00171B85">
        <w:rPr>
          <w:szCs w:val="22"/>
        </w:rPr>
        <w:t>човјек</w:t>
      </w:r>
      <w:r w:rsidRPr="00171B85">
        <w:rPr>
          <w:spacing w:val="-7"/>
          <w:szCs w:val="22"/>
        </w:rPr>
        <w:t xml:space="preserve"> </w:t>
      </w:r>
      <w:r w:rsidRPr="00171B85">
        <w:rPr>
          <w:szCs w:val="22"/>
        </w:rPr>
        <w:t>ра</w:t>
      </w:r>
      <w:r w:rsidRPr="00171B85">
        <w:rPr>
          <w:szCs w:val="22"/>
          <w:lang w:val="sr-Cyrl-RS"/>
        </w:rPr>
        <w:t>зумно</w:t>
      </w:r>
      <w:r w:rsidRPr="00171B85">
        <w:rPr>
          <w:spacing w:val="-7"/>
          <w:szCs w:val="22"/>
        </w:rPr>
        <w:t xml:space="preserve"> </w:t>
      </w:r>
      <w:r w:rsidRPr="00171B85">
        <w:rPr>
          <w:szCs w:val="22"/>
        </w:rPr>
        <w:t>и</w:t>
      </w:r>
      <w:r w:rsidRPr="00171B85">
        <w:rPr>
          <w:spacing w:val="-7"/>
          <w:szCs w:val="22"/>
        </w:rPr>
        <w:t xml:space="preserve"> </w:t>
      </w:r>
      <w:r w:rsidRPr="00171B85">
        <w:rPr>
          <w:szCs w:val="22"/>
        </w:rPr>
        <w:t>морално</w:t>
      </w:r>
      <w:r w:rsidRPr="00171B85">
        <w:rPr>
          <w:spacing w:val="-6"/>
          <w:szCs w:val="22"/>
        </w:rPr>
        <w:t xml:space="preserve"> </w:t>
      </w:r>
      <w:r w:rsidRPr="00171B85">
        <w:rPr>
          <w:szCs w:val="22"/>
        </w:rPr>
        <w:t>одговорно</w:t>
      </w:r>
      <w:r w:rsidRPr="00171B85">
        <w:rPr>
          <w:spacing w:val="-9"/>
          <w:szCs w:val="22"/>
        </w:rPr>
        <w:t xml:space="preserve"> </w:t>
      </w:r>
      <w:r w:rsidRPr="00171B85">
        <w:rPr>
          <w:szCs w:val="22"/>
        </w:rPr>
        <w:t>биће</w:t>
      </w:r>
      <w:r w:rsidRPr="00171B85">
        <w:rPr>
          <w:spacing w:val="-7"/>
          <w:szCs w:val="22"/>
        </w:rPr>
        <w:t xml:space="preserve"> </w:t>
      </w:r>
      <w:r w:rsidRPr="00171B85">
        <w:rPr>
          <w:szCs w:val="22"/>
        </w:rPr>
        <w:t>које</w:t>
      </w:r>
      <w:r w:rsidRPr="00171B85">
        <w:rPr>
          <w:spacing w:val="-6"/>
          <w:szCs w:val="22"/>
        </w:rPr>
        <w:t xml:space="preserve"> </w:t>
      </w:r>
      <w:r w:rsidRPr="00171B85">
        <w:rPr>
          <w:szCs w:val="22"/>
        </w:rPr>
        <w:t>дјелује</w:t>
      </w:r>
      <w:r w:rsidRPr="00171B85">
        <w:rPr>
          <w:spacing w:val="-9"/>
          <w:szCs w:val="22"/>
        </w:rPr>
        <w:t xml:space="preserve"> </w:t>
      </w:r>
      <w:r w:rsidRPr="00171B85">
        <w:rPr>
          <w:szCs w:val="22"/>
        </w:rPr>
        <w:t>у</w:t>
      </w:r>
      <w:r w:rsidRPr="00171B85">
        <w:rPr>
          <w:spacing w:val="-6"/>
          <w:szCs w:val="22"/>
        </w:rPr>
        <w:t xml:space="preserve"> </w:t>
      </w:r>
      <w:r w:rsidRPr="00171B85">
        <w:rPr>
          <w:szCs w:val="22"/>
        </w:rPr>
        <w:t>заједници. Етика</w:t>
      </w:r>
      <w:r w:rsidRPr="00171B85">
        <w:rPr>
          <w:spacing w:val="-10"/>
          <w:szCs w:val="22"/>
        </w:rPr>
        <w:t xml:space="preserve"> </w:t>
      </w:r>
      <w:r w:rsidRPr="00171B85">
        <w:rPr>
          <w:szCs w:val="22"/>
        </w:rPr>
        <w:t>као</w:t>
      </w:r>
      <w:r w:rsidRPr="00171B85">
        <w:rPr>
          <w:spacing w:val="-8"/>
          <w:szCs w:val="22"/>
        </w:rPr>
        <w:t xml:space="preserve"> </w:t>
      </w:r>
      <w:r w:rsidRPr="00171B85">
        <w:rPr>
          <w:szCs w:val="22"/>
        </w:rPr>
        <w:t>наставни</w:t>
      </w:r>
      <w:r w:rsidRPr="00171B85">
        <w:rPr>
          <w:spacing w:val="-11"/>
          <w:szCs w:val="22"/>
        </w:rPr>
        <w:t xml:space="preserve"> </w:t>
      </w:r>
      <w:r w:rsidRPr="00171B85">
        <w:rPr>
          <w:szCs w:val="22"/>
        </w:rPr>
        <w:t>предмет</w:t>
      </w:r>
      <w:r w:rsidRPr="00171B85">
        <w:rPr>
          <w:spacing w:val="-7"/>
          <w:szCs w:val="22"/>
        </w:rPr>
        <w:t xml:space="preserve"> </w:t>
      </w:r>
      <w:r w:rsidRPr="00171B85">
        <w:rPr>
          <w:szCs w:val="22"/>
        </w:rPr>
        <w:t>с</w:t>
      </w:r>
      <w:r w:rsidRPr="00171B85">
        <w:rPr>
          <w:spacing w:val="-9"/>
          <w:szCs w:val="22"/>
        </w:rPr>
        <w:t xml:space="preserve"> </w:t>
      </w:r>
      <w:r w:rsidRPr="00171B85">
        <w:rPr>
          <w:szCs w:val="22"/>
        </w:rPr>
        <w:t>наглашеним</w:t>
      </w:r>
      <w:r w:rsidRPr="00171B85">
        <w:rPr>
          <w:spacing w:val="-11"/>
          <w:szCs w:val="22"/>
        </w:rPr>
        <w:t xml:space="preserve"> </w:t>
      </w:r>
      <w:r w:rsidRPr="00171B85">
        <w:rPr>
          <w:szCs w:val="22"/>
        </w:rPr>
        <w:t>етичким</w:t>
      </w:r>
      <w:r w:rsidRPr="00171B85">
        <w:rPr>
          <w:spacing w:val="-8"/>
          <w:szCs w:val="22"/>
        </w:rPr>
        <w:t xml:space="preserve"> </w:t>
      </w:r>
      <w:r w:rsidRPr="00171B85">
        <w:rPr>
          <w:szCs w:val="22"/>
        </w:rPr>
        <w:t>промишљањем</w:t>
      </w:r>
      <w:r w:rsidRPr="00171B85">
        <w:rPr>
          <w:spacing w:val="-8"/>
          <w:szCs w:val="22"/>
        </w:rPr>
        <w:t xml:space="preserve"> </w:t>
      </w:r>
      <w:r w:rsidRPr="00171B85">
        <w:rPr>
          <w:szCs w:val="22"/>
        </w:rPr>
        <w:t>и</w:t>
      </w:r>
      <w:r w:rsidRPr="00171B85">
        <w:rPr>
          <w:spacing w:val="-9"/>
          <w:szCs w:val="22"/>
        </w:rPr>
        <w:t xml:space="preserve"> </w:t>
      </w:r>
      <w:r w:rsidRPr="00171B85">
        <w:rPr>
          <w:szCs w:val="22"/>
        </w:rPr>
        <w:t>позивом</w:t>
      </w:r>
      <w:r w:rsidRPr="00171B85">
        <w:rPr>
          <w:spacing w:val="-11"/>
          <w:szCs w:val="22"/>
        </w:rPr>
        <w:t xml:space="preserve"> </w:t>
      </w:r>
      <w:r w:rsidRPr="00171B85">
        <w:rPr>
          <w:szCs w:val="22"/>
        </w:rPr>
        <w:t>на</w:t>
      </w:r>
      <w:r w:rsidRPr="00171B85">
        <w:rPr>
          <w:spacing w:val="-9"/>
          <w:szCs w:val="22"/>
        </w:rPr>
        <w:t xml:space="preserve"> </w:t>
      </w:r>
      <w:r w:rsidRPr="00171B85">
        <w:rPr>
          <w:szCs w:val="22"/>
        </w:rPr>
        <w:t>морално дјеловање у заједници, које у ученика ствара посебан опрез и по</w:t>
      </w:r>
      <w:r w:rsidRPr="00171B85">
        <w:rPr>
          <w:szCs w:val="22"/>
          <w:lang w:val="sr-Cyrl-RS"/>
        </w:rPr>
        <w:t>дст</w:t>
      </w:r>
      <w:r w:rsidRPr="00171B85">
        <w:rPr>
          <w:szCs w:val="22"/>
        </w:rPr>
        <w:t>иче га да се усмјери на најпримјереније рјешавање моралних д</w:t>
      </w:r>
      <w:r w:rsidRPr="00171B85">
        <w:rPr>
          <w:szCs w:val="22"/>
          <w:lang w:val="sr-Cyrl-RS"/>
        </w:rPr>
        <w:t>илема</w:t>
      </w:r>
      <w:r w:rsidRPr="00171B85">
        <w:rPr>
          <w:szCs w:val="22"/>
        </w:rPr>
        <w:t>, развија много мисаоних модела и образаца</w:t>
      </w:r>
      <w:r w:rsidRPr="00171B85">
        <w:rPr>
          <w:spacing w:val="-6"/>
          <w:szCs w:val="22"/>
        </w:rPr>
        <w:t xml:space="preserve"> </w:t>
      </w:r>
      <w:r w:rsidRPr="00171B85">
        <w:rPr>
          <w:szCs w:val="22"/>
        </w:rPr>
        <w:t>за</w:t>
      </w:r>
      <w:r w:rsidRPr="00171B85">
        <w:rPr>
          <w:spacing w:val="-7"/>
          <w:szCs w:val="22"/>
        </w:rPr>
        <w:t xml:space="preserve"> </w:t>
      </w:r>
      <w:r w:rsidRPr="00171B85">
        <w:rPr>
          <w:szCs w:val="22"/>
        </w:rPr>
        <w:t>ра</w:t>
      </w:r>
      <w:r w:rsidRPr="00171B85">
        <w:rPr>
          <w:szCs w:val="22"/>
          <w:lang w:val="sr-Cyrl-RS"/>
        </w:rPr>
        <w:t>зумн</w:t>
      </w:r>
      <w:r w:rsidRPr="00171B85">
        <w:rPr>
          <w:szCs w:val="22"/>
        </w:rPr>
        <w:t>о,</w:t>
      </w:r>
      <w:r w:rsidRPr="00171B85">
        <w:rPr>
          <w:spacing w:val="-4"/>
          <w:szCs w:val="22"/>
        </w:rPr>
        <w:t xml:space="preserve"> </w:t>
      </w:r>
      <w:r w:rsidRPr="00171B85">
        <w:rPr>
          <w:szCs w:val="22"/>
        </w:rPr>
        <w:t>аргумент</w:t>
      </w:r>
      <w:r w:rsidRPr="00171B85">
        <w:rPr>
          <w:szCs w:val="22"/>
          <w:lang w:val="sr-Cyrl-RS"/>
        </w:rPr>
        <w:t>ов</w:t>
      </w:r>
      <w:r w:rsidRPr="00171B85">
        <w:rPr>
          <w:szCs w:val="22"/>
        </w:rPr>
        <w:t>ано</w:t>
      </w:r>
      <w:r w:rsidRPr="00171B85">
        <w:rPr>
          <w:spacing w:val="-5"/>
          <w:szCs w:val="22"/>
        </w:rPr>
        <w:t xml:space="preserve"> </w:t>
      </w:r>
      <w:r w:rsidRPr="00171B85">
        <w:rPr>
          <w:szCs w:val="22"/>
        </w:rPr>
        <w:t>и,</w:t>
      </w:r>
      <w:r w:rsidRPr="00171B85">
        <w:rPr>
          <w:spacing w:val="-7"/>
          <w:szCs w:val="22"/>
        </w:rPr>
        <w:t xml:space="preserve"> </w:t>
      </w:r>
      <w:r w:rsidRPr="00171B85">
        <w:rPr>
          <w:szCs w:val="22"/>
        </w:rPr>
        <w:t>прије</w:t>
      </w:r>
      <w:r w:rsidRPr="00171B85">
        <w:rPr>
          <w:spacing w:val="-4"/>
          <w:szCs w:val="22"/>
        </w:rPr>
        <w:t xml:space="preserve"> </w:t>
      </w:r>
      <w:r w:rsidRPr="00171B85">
        <w:rPr>
          <w:szCs w:val="22"/>
        </w:rPr>
        <w:t>свега,</w:t>
      </w:r>
      <w:r w:rsidRPr="00171B85">
        <w:rPr>
          <w:spacing w:val="-5"/>
          <w:szCs w:val="22"/>
        </w:rPr>
        <w:t xml:space="preserve"> </w:t>
      </w:r>
      <w:r w:rsidRPr="00171B85">
        <w:rPr>
          <w:szCs w:val="22"/>
        </w:rPr>
        <w:t>с</w:t>
      </w:r>
      <w:r w:rsidRPr="00171B85">
        <w:rPr>
          <w:szCs w:val="22"/>
          <w:lang w:val="sr-Cyrl-RS"/>
        </w:rPr>
        <w:t>истемско</w:t>
      </w:r>
      <w:r w:rsidRPr="00171B85">
        <w:rPr>
          <w:spacing w:val="-5"/>
          <w:szCs w:val="22"/>
        </w:rPr>
        <w:t xml:space="preserve"> </w:t>
      </w:r>
      <w:r w:rsidRPr="00171B85">
        <w:rPr>
          <w:szCs w:val="22"/>
        </w:rPr>
        <w:t>промишљање</w:t>
      </w:r>
      <w:r w:rsidRPr="00171B85">
        <w:rPr>
          <w:spacing w:val="-7"/>
          <w:szCs w:val="22"/>
        </w:rPr>
        <w:t xml:space="preserve"> </w:t>
      </w:r>
      <w:r w:rsidRPr="00171B85">
        <w:rPr>
          <w:szCs w:val="22"/>
        </w:rPr>
        <w:t>које</w:t>
      </w:r>
      <w:r w:rsidRPr="00171B85">
        <w:rPr>
          <w:spacing w:val="-4"/>
          <w:szCs w:val="22"/>
        </w:rPr>
        <w:t xml:space="preserve"> </w:t>
      </w:r>
      <w:r w:rsidRPr="00171B85">
        <w:rPr>
          <w:szCs w:val="22"/>
        </w:rPr>
        <w:t>ут</w:t>
      </w:r>
      <w:r w:rsidRPr="00171B85">
        <w:rPr>
          <w:szCs w:val="22"/>
          <w:lang w:val="sr-Cyrl-RS"/>
        </w:rPr>
        <w:t>и</w:t>
      </w:r>
      <w:r w:rsidRPr="00171B85">
        <w:rPr>
          <w:szCs w:val="22"/>
        </w:rPr>
        <w:t>че на критичност и самокритичност у дјеловању. Филозофске методе с</w:t>
      </w:r>
      <w:r w:rsidRPr="00171B85">
        <w:rPr>
          <w:szCs w:val="22"/>
          <w:lang w:val="sr-Cyrl-RS"/>
        </w:rPr>
        <w:t>азнавања</w:t>
      </w:r>
      <w:r w:rsidRPr="00171B85">
        <w:rPr>
          <w:szCs w:val="22"/>
        </w:rPr>
        <w:t xml:space="preserve"> и креативно мишљење </w:t>
      </w:r>
      <w:r w:rsidRPr="00171B85">
        <w:rPr>
          <w:szCs w:val="22"/>
          <w:lang w:val="sr-Cyrl-RS"/>
        </w:rPr>
        <w:t xml:space="preserve">су </w:t>
      </w:r>
      <w:r w:rsidRPr="00171B85">
        <w:rPr>
          <w:szCs w:val="22"/>
        </w:rPr>
        <w:t xml:space="preserve">основ за примјену етичког промишљања и моралног дјеловања у свим подручјима и </w:t>
      </w:r>
      <w:r w:rsidRPr="00171B85">
        <w:rPr>
          <w:szCs w:val="22"/>
          <w:lang w:val="sr-Cyrl-RS"/>
        </w:rPr>
        <w:t>наукама</w:t>
      </w:r>
      <w:r w:rsidRPr="00171B85">
        <w:rPr>
          <w:szCs w:val="22"/>
        </w:rPr>
        <w:t>, друштвеним и хуманистичким</w:t>
      </w:r>
      <w:r w:rsidRPr="00171B85">
        <w:rPr>
          <w:szCs w:val="22"/>
          <w:lang w:val="sr-Cyrl-RS"/>
        </w:rPr>
        <w:t>,</w:t>
      </w:r>
      <w:r w:rsidRPr="00171B85">
        <w:rPr>
          <w:szCs w:val="22"/>
        </w:rPr>
        <w:t xml:space="preserve"> те природним и техничким. Осим у друштвено-хуманистичком подручју Етика са својим исходима, темама и мисаоним моделима разрјешавања моралних д</w:t>
      </w:r>
      <w:r w:rsidRPr="00171B85">
        <w:rPr>
          <w:szCs w:val="22"/>
          <w:lang w:val="sr-Cyrl-RS"/>
        </w:rPr>
        <w:t>илема</w:t>
      </w:r>
      <w:r w:rsidRPr="00171B85">
        <w:rPr>
          <w:szCs w:val="22"/>
        </w:rPr>
        <w:t xml:space="preserve"> посебно у</w:t>
      </w:r>
      <w:r w:rsidRPr="00171B85">
        <w:rPr>
          <w:szCs w:val="22"/>
          <w:lang w:val="sr-Cyrl-RS"/>
        </w:rPr>
        <w:t>спјешно</w:t>
      </w:r>
      <w:r w:rsidRPr="00171B85">
        <w:rPr>
          <w:szCs w:val="22"/>
        </w:rPr>
        <w:t xml:space="preserve"> дјелује у сљедећим подручјима: </w:t>
      </w:r>
      <w:r w:rsidRPr="00171B85">
        <w:rPr>
          <w:szCs w:val="22"/>
          <w:lang w:val="sr-Cyrl-RS"/>
        </w:rPr>
        <w:t xml:space="preserve">спортско </w:t>
      </w:r>
      <w:r w:rsidRPr="00171B85">
        <w:rPr>
          <w:szCs w:val="22"/>
        </w:rPr>
        <w:t xml:space="preserve"> и здравствено, техничко и информатичко, приро</w:t>
      </w:r>
      <w:r w:rsidR="00116CB6" w:rsidRPr="00171B85">
        <w:rPr>
          <w:szCs w:val="22"/>
          <w:lang w:val="sr-Cyrl-RS"/>
        </w:rPr>
        <w:t>дно</w:t>
      </w:r>
      <w:r w:rsidRPr="00171B85">
        <w:rPr>
          <w:szCs w:val="22"/>
          <w:lang w:val="sr-Cyrl-RS"/>
        </w:rPr>
        <w:t>-научно</w:t>
      </w:r>
      <w:r w:rsidRPr="00171B85">
        <w:rPr>
          <w:szCs w:val="22"/>
        </w:rPr>
        <w:t>, умјетничко, језично-комуни</w:t>
      </w:r>
      <w:r w:rsidRPr="00171B85">
        <w:rPr>
          <w:szCs w:val="22"/>
          <w:lang w:val="sr-Cyrl-RS"/>
        </w:rPr>
        <w:t>кативн</w:t>
      </w:r>
      <w:r w:rsidRPr="00171B85">
        <w:rPr>
          <w:szCs w:val="22"/>
        </w:rPr>
        <w:t>о, пружајући обрасце промишљања и дјеловања који ут</w:t>
      </w:r>
      <w:r w:rsidRPr="00171B85">
        <w:rPr>
          <w:szCs w:val="22"/>
          <w:lang w:val="sr-Cyrl-RS"/>
        </w:rPr>
        <w:t>и</w:t>
      </w:r>
      <w:r w:rsidRPr="00171B85">
        <w:rPr>
          <w:szCs w:val="22"/>
        </w:rPr>
        <w:t>чу на стварање трајних с</w:t>
      </w:r>
      <w:r w:rsidRPr="00171B85">
        <w:rPr>
          <w:szCs w:val="22"/>
          <w:lang w:val="sr-Cyrl-RS"/>
        </w:rPr>
        <w:t>и</w:t>
      </w:r>
      <w:r w:rsidRPr="00171B85">
        <w:rPr>
          <w:szCs w:val="22"/>
        </w:rPr>
        <w:t>ст</w:t>
      </w:r>
      <w:r w:rsidRPr="00171B85">
        <w:rPr>
          <w:szCs w:val="22"/>
          <w:lang w:val="sr-Cyrl-RS"/>
        </w:rPr>
        <w:t>ема</w:t>
      </w:r>
      <w:r w:rsidRPr="00171B85">
        <w:rPr>
          <w:szCs w:val="22"/>
        </w:rPr>
        <w:t xml:space="preserve"> вриједности, због чега су та подручја све важнија у друштвеној</w:t>
      </w:r>
      <w:r w:rsidRPr="00171B85">
        <w:rPr>
          <w:spacing w:val="-2"/>
          <w:szCs w:val="22"/>
        </w:rPr>
        <w:t xml:space="preserve"> </w:t>
      </w:r>
      <w:r w:rsidRPr="00171B85">
        <w:rPr>
          <w:szCs w:val="22"/>
        </w:rPr>
        <w:t>околини.</w:t>
      </w:r>
    </w:p>
    <w:p w:rsidR="0039368E" w:rsidRPr="00171B85" w:rsidRDefault="0039368E" w:rsidP="0039368E">
      <w:pPr>
        <w:pStyle w:val="BodyText"/>
        <w:ind w:right="114"/>
        <w:jc w:val="both"/>
        <w:rPr>
          <w:szCs w:val="22"/>
        </w:rPr>
      </w:pPr>
    </w:p>
    <w:p w:rsidR="0039368E" w:rsidRPr="00171B85" w:rsidRDefault="0039368E" w:rsidP="00F31332">
      <w:r w:rsidRPr="00171B85">
        <w:t>ДИДАКТИЧК</w:t>
      </w:r>
      <w:r w:rsidRPr="00171B85">
        <w:rPr>
          <w:lang w:val="sr-Cyrl-RS"/>
        </w:rPr>
        <w:t>А УПУТСТВА</w:t>
      </w:r>
    </w:p>
    <w:p w:rsidR="0039368E" w:rsidRPr="00171B85" w:rsidRDefault="0039368E" w:rsidP="0039368E">
      <w:pPr>
        <w:pStyle w:val="BodyText"/>
        <w:jc w:val="both"/>
        <w:rPr>
          <w:b/>
          <w:szCs w:val="22"/>
        </w:rPr>
      </w:pPr>
    </w:p>
    <w:p w:rsidR="0039368E" w:rsidRPr="00171B85" w:rsidRDefault="0039368E" w:rsidP="0039368E">
      <w:pPr>
        <w:pStyle w:val="BodyText"/>
        <w:spacing w:before="162"/>
        <w:ind w:right="116"/>
        <w:jc w:val="both"/>
        <w:rPr>
          <w:szCs w:val="22"/>
        </w:rPr>
      </w:pPr>
      <w:r w:rsidRPr="00171B85">
        <w:rPr>
          <w:szCs w:val="22"/>
        </w:rPr>
        <w:t xml:space="preserve">Како би се остварили </w:t>
      </w:r>
      <w:r w:rsidRPr="00171B85">
        <w:rPr>
          <w:szCs w:val="22"/>
          <w:lang w:val="sr-Cyrl-RS"/>
        </w:rPr>
        <w:t>васпитн</w:t>
      </w:r>
      <w:r w:rsidRPr="00171B85">
        <w:rPr>
          <w:szCs w:val="22"/>
        </w:rPr>
        <w:t>о-образовни циљеви и исходи наставе Етике, односно ст</w:t>
      </w:r>
      <w:r w:rsidRPr="00171B85">
        <w:rPr>
          <w:szCs w:val="22"/>
          <w:lang w:val="sr-Cyrl-RS"/>
        </w:rPr>
        <w:t>и</w:t>
      </w:r>
      <w:r w:rsidRPr="00171B85">
        <w:rPr>
          <w:szCs w:val="22"/>
        </w:rPr>
        <w:t>цање и његовање знања, вјештина и вриједности важних за морално и етичко промишљање и дјеловање,</w:t>
      </w:r>
      <w:r w:rsidRPr="00171B85">
        <w:rPr>
          <w:spacing w:val="-7"/>
          <w:szCs w:val="22"/>
        </w:rPr>
        <w:t xml:space="preserve"> </w:t>
      </w:r>
      <w:r w:rsidRPr="00171B85">
        <w:rPr>
          <w:szCs w:val="22"/>
        </w:rPr>
        <w:t>потребно</w:t>
      </w:r>
      <w:r w:rsidRPr="00171B85">
        <w:rPr>
          <w:spacing w:val="-7"/>
          <w:szCs w:val="22"/>
        </w:rPr>
        <w:t xml:space="preserve"> </w:t>
      </w:r>
      <w:r w:rsidRPr="00171B85">
        <w:rPr>
          <w:szCs w:val="22"/>
        </w:rPr>
        <w:t>је</w:t>
      </w:r>
      <w:r w:rsidRPr="00171B85">
        <w:rPr>
          <w:spacing w:val="-7"/>
          <w:szCs w:val="22"/>
        </w:rPr>
        <w:t xml:space="preserve"> </w:t>
      </w:r>
      <w:r w:rsidRPr="00171B85">
        <w:rPr>
          <w:szCs w:val="22"/>
        </w:rPr>
        <w:t>осигурати</w:t>
      </w:r>
      <w:r w:rsidRPr="00171B85">
        <w:rPr>
          <w:spacing w:val="-7"/>
          <w:szCs w:val="22"/>
        </w:rPr>
        <w:t xml:space="preserve"> </w:t>
      </w:r>
      <w:r w:rsidRPr="00171B85">
        <w:rPr>
          <w:szCs w:val="22"/>
        </w:rPr>
        <w:t>разнолика</w:t>
      </w:r>
      <w:r w:rsidRPr="00171B85">
        <w:rPr>
          <w:spacing w:val="-8"/>
          <w:szCs w:val="22"/>
        </w:rPr>
        <w:t xml:space="preserve"> </w:t>
      </w:r>
      <w:r w:rsidRPr="00171B85">
        <w:rPr>
          <w:szCs w:val="22"/>
        </w:rPr>
        <w:t>искуства</w:t>
      </w:r>
      <w:r w:rsidRPr="00171B85">
        <w:rPr>
          <w:spacing w:val="-7"/>
          <w:szCs w:val="22"/>
        </w:rPr>
        <w:t xml:space="preserve"> </w:t>
      </w:r>
      <w:r w:rsidRPr="00171B85">
        <w:rPr>
          <w:szCs w:val="22"/>
        </w:rPr>
        <w:t>учења</w:t>
      </w:r>
      <w:r w:rsidRPr="00171B85">
        <w:rPr>
          <w:spacing w:val="-7"/>
          <w:szCs w:val="22"/>
        </w:rPr>
        <w:t xml:space="preserve"> </w:t>
      </w:r>
      <w:r w:rsidRPr="00171B85">
        <w:rPr>
          <w:szCs w:val="22"/>
        </w:rPr>
        <w:t>и</w:t>
      </w:r>
      <w:r w:rsidRPr="00171B85">
        <w:rPr>
          <w:spacing w:val="-9"/>
          <w:szCs w:val="22"/>
        </w:rPr>
        <w:t xml:space="preserve"> </w:t>
      </w:r>
      <w:r w:rsidRPr="00171B85">
        <w:rPr>
          <w:szCs w:val="22"/>
        </w:rPr>
        <w:t>п</w:t>
      </w:r>
      <w:r w:rsidRPr="00171B85">
        <w:rPr>
          <w:szCs w:val="22"/>
          <w:lang w:val="sr-Cyrl-RS"/>
        </w:rPr>
        <w:t>р</w:t>
      </w:r>
      <w:r w:rsidRPr="00171B85">
        <w:rPr>
          <w:szCs w:val="22"/>
        </w:rPr>
        <w:t>оучавања</w:t>
      </w:r>
      <w:r w:rsidRPr="00171B85">
        <w:rPr>
          <w:spacing w:val="-7"/>
          <w:szCs w:val="22"/>
        </w:rPr>
        <w:t xml:space="preserve"> </w:t>
      </w:r>
      <w:r w:rsidRPr="00171B85">
        <w:rPr>
          <w:szCs w:val="22"/>
        </w:rPr>
        <w:t>која</w:t>
      </w:r>
      <w:r w:rsidRPr="00171B85">
        <w:rPr>
          <w:spacing w:val="-7"/>
          <w:szCs w:val="22"/>
        </w:rPr>
        <w:t xml:space="preserve"> </w:t>
      </w:r>
      <w:r w:rsidRPr="00171B85">
        <w:rPr>
          <w:szCs w:val="22"/>
        </w:rPr>
        <w:t>ће</w:t>
      </w:r>
      <w:r w:rsidRPr="00171B85">
        <w:rPr>
          <w:spacing w:val="-7"/>
          <w:szCs w:val="22"/>
        </w:rPr>
        <w:t xml:space="preserve"> </w:t>
      </w:r>
      <w:r w:rsidRPr="00171B85">
        <w:rPr>
          <w:szCs w:val="22"/>
        </w:rPr>
        <w:t>омогућити  развој ученика и то на когнитивно</w:t>
      </w:r>
      <w:r w:rsidRPr="00171B85">
        <w:rPr>
          <w:szCs w:val="22"/>
          <w:lang w:val="sr-Cyrl-RS"/>
        </w:rPr>
        <w:t>м</w:t>
      </w:r>
      <w:r w:rsidRPr="00171B85">
        <w:rPr>
          <w:szCs w:val="22"/>
        </w:rPr>
        <w:t>, емоционално</w:t>
      </w:r>
      <w:r w:rsidRPr="00171B85">
        <w:rPr>
          <w:szCs w:val="22"/>
          <w:lang w:val="sr-Cyrl-RS"/>
        </w:rPr>
        <w:t>м</w:t>
      </w:r>
      <w:r w:rsidRPr="00171B85">
        <w:rPr>
          <w:szCs w:val="22"/>
        </w:rPr>
        <w:t>, социјално</w:t>
      </w:r>
      <w:r w:rsidRPr="00171B85">
        <w:rPr>
          <w:szCs w:val="22"/>
          <w:lang w:val="sr-Cyrl-RS"/>
        </w:rPr>
        <w:t>м</w:t>
      </w:r>
      <w:r w:rsidRPr="00171B85">
        <w:rPr>
          <w:szCs w:val="22"/>
        </w:rPr>
        <w:t>, морално</w:t>
      </w:r>
      <w:r w:rsidRPr="00171B85">
        <w:rPr>
          <w:szCs w:val="22"/>
          <w:lang w:val="sr-Cyrl-RS"/>
        </w:rPr>
        <w:t>м</w:t>
      </w:r>
      <w:r w:rsidRPr="00171B85">
        <w:rPr>
          <w:szCs w:val="22"/>
        </w:rPr>
        <w:t xml:space="preserve"> и естетско</w:t>
      </w:r>
      <w:r w:rsidRPr="00171B85">
        <w:rPr>
          <w:szCs w:val="22"/>
          <w:lang w:val="sr-Cyrl-RS"/>
        </w:rPr>
        <w:t>м</w:t>
      </w:r>
      <w:r w:rsidRPr="00171B85">
        <w:rPr>
          <w:szCs w:val="22"/>
        </w:rPr>
        <w:t xml:space="preserve"> </w:t>
      </w:r>
      <w:r w:rsidRPr="00171B85">
        <w:rPr>
          <w:szCs w:val="22"/>
          <w:lang w:val="sr-Cyrl-RS"/>
        </w:rPr>
        <w:t>н</w:t>
      </w:r>
      <w:r w:rsidRPr="00171B85">
        <w:rPr>
          <w:szCs w:val="22"/>
        </w:rPr>
        <w:t>и</w:t>
      </w:r>
      <w:r w:rsidRPr="00171B85">
        <w:rPr>
          <w:szCs w:val="22"/>
          <w:lang w:val="sr-Cyrl-RS"/>
        </w:rPr>
        <w:t>воу</w:t>
      </w:r>
      <w:r w:rsidRPr="00171B85">
        <w:rPr>
          <w:szCs w:val="22"/>
        </w:rPr>
        <w:t>.</w:t>
      </w:r>
    </w:p>
    <w:p w:rsidR="0039368E" w:rsidRPr="00171B85" w:rsidRDefault="0039368E" w:rsidP="0039368E">
      <w:pPr>
        <w:pStyle w:val="BodyText"/>
        <w:jc w:val="both"/>
        <w:rPr>
          <w:szCs w:val="22"/>
        </w:rPr>
      </w:pPr>
    </w:p>
    <w:p w:rsidR="0039368E" w:rsidRPr="00171B85" w:rsidRDefault="0039368E" w:rsidP="0039368E">
      <w:pPr>
        <w:pStyle w:val="BodyText"/>
        <w:ind w:right="117"/>
        <w:jc w:val="both"/>
        <w:rPr>
          <w:szCs w:val="22"/>
        </w:rPr>
      </w:pPr>
      <w:r w:rsidRPr="00171B85">
        <w:rPr>
          <w:szCs w:val="22"/>
        </w:rPr>
        <w:t>Стога је у складу с</w:t>
      </w:r>
      <w:r w:rsidRPr="00171B85">
        <w:rPr>
          <w:szCs w:val="22"/>
          <w:lang w:val="sr-Cyrl-RS"/>
        </w:rPr>
        <w:t>а</w:t>
      </w:r>
      <w:r w:rsidRPr="00171B85">
        <w:rPr>
          <w:szCs w:val="22"/>
        </w:rPr>
        <w:t xml:space="preserve"> дв</w:t>
      </w:r>
      <w:r w:rsidRPr="00171B85">
        <w:rPr>
          <w:szCs w:val="22"/>
          <w:lang w:val="sr-Cyrl-RS"/>
        </w:rPr>
        <w:t>а домена</w:t>
      </w:r>
      <w:r w:rsidRPr="00171B85">
        <w:rPr>
          <w:szCs w:val="22"/>
        </w:rPr>
        <w:t xml:space="preserve"> у склопу којих се Етика учи и п</w:t>
      </w:r>
      <w:r w:rsidRPr="00171B85">
        <w:rPr>
          <w:szCs w:val="22"/>
          <w:lang w:val="sr-Cyrl-RS"/>
        </w:rPr>
        <w:t>р</w:t>
      </w:r>
      <w:r w:rsidR="00116CB6" w:rsidRPr="00171B85">
        <w:rPr>
          <w:szCs w:val="22"/>
        </w:rPr>
        <w:t>оучава (м</w:t>
      </w:r>
      <w:r w:rsidRPr="00171B85">
        <w:rPr>
          <w:szCs w:val="22"/>
        </w:rPr>
        <w:t>орално и етичко промишљање</w:t>
      </w:r>
      <w:r w:rsidRPr="00171B85">
        <w:rPr>
          <w:szCs w:val="22"/>
          <w:lang w:val="sr-Cyrl-RS"/>
        </w:rPr>
        <w:t>,</w:t>
      </w:r>
      <w:r w:rsidR="00116CB6" w:rsidRPr="00171B85">
        <w:rPr>
          <w:szCs w:val="22"/>
        </w:rPr>
        <w:t xml:space="preserve"> те м</w:t>
      </w:r>
      <w:r w:rsidRPr="00171B85">
        <w:rPr>
          <w:szCs w:val="22"/>
        </w:rPr>
        <w:t xml:space="preserve">орално и етичко дјеловање) методичко-дидактичко полазиште непрестано повезивање теорије и праксе на различитим </w:t>
      </w:r>
      <w:r w:rsidRPr="00171B85">
        <w:rPr>
          <w:szCs w:val="22"/>
          <w:lang w:val="sr-Cyrl-RS"/>
        </w:rPr>
        <w:t>нивоима</w:t>
      </w:r>
      <w:r w:rsidRPr="00171B85">
        <w:rPr>
          <w:szCs w:val="22"/>
        </w:rPr>
        <w:t xml:space="preserve"> и на различите начине (рефлексија и акција, оп</w:t>
      </w:r>
      <w:r w:rsidRPr="00171B85">
        <w:rPr>
          <w:szCs w:val="22"/>
          <w:lang w:val="sr-Cyrl-RS"/>
        </w:rPr>
        <w:t>шт</w:t>
      </w:r>
      <w:r w:rsidRPr="00171B85">
        <w:rPr>
          <w:szCs w:val="22"/>
        </w:rPr>
        <w:t>а морална и етичка начела те конкретне ситуације дјеловања, знање и информације,</w:t>
      </w:r>
      <w:r w:rsidRPr="00171B85">
        <w:rPr>
          <w:spacing w:val="-12"/>
          <w:szCs w:val="22"/>
        </w:rPr>
        <w:t xml:space="preserve"> </w:t>
      </w:r>
      <w:r w:rsidRPr="00171B85">
        <w:rPr>
          <w:szCs w:val="22"/>
        </w:rPr>
        <w:t>проучавање</w:t>
      </w:r>
      <w:r w:rsidRPr="00171B85">
        <w:rPr>
          <w:spacing w:val="-10"/>
          <w:szCs w:val="22"/>
        </w:rPr>
        <w:t xml:space="preserve"> </w:t>
      </w:r>
      <w:r w:rsidRPr="00171B85">
        <w:rPr>
          <w:szCs w:val="22"/>
        </w:rPr>
        <w:t>текстова</w:t>
      </w:r>
      <w:r w:rsidRPr="00171B85">
        <w:rPr>
          <w:spacing w:val="-11"/>
          <w:szCs w:val="22"/>
        </w:rPr>
        <w:t xml:space="preserve"> </w:t>
      </w:r>
      <w:r w:rsidRPr="00171B85">
        <w:rPr>
          <w:szCs w:val="22"/>
        </w:rPr>
        <w:t>и</w:t>
      </w:r>
      <w:r w:rsidRPr="00171B85">
        <w:rPr>
          <w:spacing w:val="-12"/>
          <w:szCs w:val="22"/>
        </w:rPr>
        <w:t xml:space="preserve"> </w:t>
      </w:r>
      <w:r w:rsidRPr="00171B85">
        <w:rPr>
          <w:szCs w:val="22"/>
        </w:rPr>
        <w:t>расправе</w:t>
      </w:r>
      <w:r w:rsidRPr="00171B85">
        <w:rPr>
          <w:spacing w:val="-11"/>
          <w:szCs w:val="22"/>
        </w:rPr>
        <w:t xml:space="preserve"> </w:t>
      </w:r>
      <w:r w:rsidRPr="00171B85">
        <w:rPr>
          <w:szCs w:val="22"/>
        </w:rPr>
        <w:t>о</w:t>
      </w:r>
      <w:r w:rsidRPr="00171B85">
        <w:rPr>
          <w:spacing w:val="-11"/>
          <w:szCs w:val="22"/>
        </w:rPr>
        <w:t xml:space="preserve"> </w:t>
      </w:r>
      <w:r w:rsidRPr="00171B85">
        <w:rPr>
          <w:szCs w:val="22"/>
        </w:rPr>
        <w:t>појединим</w:t>
      </w:r>
      <w:r w:rsidRPr="00171B85">
        <w:rPr>
          <w:spacing w:val="-12"/>
          <w:szCs w:val="22"/>
        </w:rPr>
        <w:t xml:space="preserve"> </w:t>
      </w:r>
      <w:r w:rsidRPr="00171B85">
        <w:rPr>
          <w:szCs w:val="22"/>
        </w:rPr>
        <w:t>проблемима</w:t>
      </w:r>
      <w:r w:rsidRPr="00171B85">
        <w:rPr>
          <w:spacing w:val="-8"/>
          <w:szCs w:val="22"/>
        </w:rPr>
        <w:t xml:space="preserve"> </w:t>
      </w:r>
      <w:r w:rsidRPr="00171B85">
        <w:rPr>
          <w:szCs w:val="22"/>
        </w:rPr>
        <w:t>итд.).</w:t>
      </w:r>
      <w:r w:rsidRPr="00171B85">
        <w:rPr>
          <w:spacing w:val="-12"/>
          <w:szCs w:val="22"/>
        </w:rPr>
        <w:t xml:space="preserve"> </w:t>
      </w:r>
      <w:r w:rsidRPr="00171B85">
        <w:rPr>
          <w:szCs w:val="22"/>
        </w:rPr>
        <w:t>С</w:t>
      </w:r>
      <w:r w:rsidRPr="00171B85">
        <w:rPr>
          <w:szCs w:val="22"/>
          <w:lang w:val="sr-Cyrl-RS"/>
        </w:rPr>
        <w:t xml:space="preserve"> </w:t>
      </w:r>
      <w:r w:rsidRPr="00171B85">
        <w:rPr>
          <w:spacing w:val="-10"/>
          <w:szCs w:val="22"/>
        </w:rPr>
        <w:t xml:space="preserve"> </w:t>
      </w:r>
      <w:r w:rsidRPr="00171B85">
        <w:rPr>
          <w:szCs w:val="22"/>
        </w:rPr>
        <w:t>једне</w:t>
      </w:r>
      <w:r w:rsidRPr="00171B85">
        <w:rPr>
          <w:spacing w:val="-8"/>
          <w:szCs w:val="22"/>
        </w:rPr>
        <w:t xml:space="preserve"> </w:t>
      </w:r>
      <w:r w:rsidRPr="00171B85">
        <w:rPr>
          <w:szCs w:val="22"/>
        </w:rPr>
        <w:t>стране то значи да теорија треба по</w:t>
      </w:r>
      <w:r w:rsidRPr="00171B85">
        <w:rPr>
          <w:szCs w:val="22"/>
          <w:lang w:val="sr-Cyrl-RS"/>
        </w:rPr>
        <w:t>дс</w:t>
      </w:r>
      <w:r w:rsidRPr="00171B85">
        <w:rPr>
          <w:szCs w:val="22"/>
        </w:rPr>
        <w:t>тицати праксу, а с друге стране да дјеловање може бити надахнуће за препознавање и образлагање проблема те аргумент</w:t>
      </w:r>
      <w:r w:rsidRPr="00171B85">
        <w:rPr>
          <w:szCs w:val="22"/>
          <w:lang w:val="sr-Cyrl-RS"/>
        </w:rPr>
        <w:t>ов</w:t>
      </w:r>
      <w:r w:rsidRPr="00171B85">
        <w:rPr>
          <w:szCs w:val="22"/>
        </w:rPr>
        <w:t>ано доношење властитог етичког суда о</w:t>
      </w:r>
      <w:r w:rsidRPr="00171B85">
        <w:rPr>
          <w:spacing w:val="-5"/>
          <w:szCs w:val="22"/>
        </w:rPr>
        <w:t xml:space="preserve"> </w:t>
      </w:r>
      <w:r w:rsidRPr="00171B85">
        <w:rPr>
          <w:szCs w:val="22"/>
        </w:rPr>
        <w:t>њему.</w:t>
      </w:r>
    </w:p>
    <w:p w:rsidR="0039368E" w:rsidRPr="00171B85" w:rsidRDefault="0039368E" w:rsidP="0039368E">
      <w:pPr>
        <w:pStyle w:val="BodyText"/>
        <w:jc w:val="both"/>
        <w:rPr>
          <w:szCs w:val="22"/>
        </w:rPr>
      </w:pPr>
    </w:p>
    <w:p w:rsidR="0039368E" w:rsidRPr="00171B85" w:rsidRDefault="0039368E" w:rsidP="0039368E">
      <w:pPr>
        <w:pStyle w:val="BodyText"/>
        <w:ind w:right="117"/>
        <w:jc w:val="both"/>
        <w:rPr>
          <w:szCs w:val="22"/>
        </w:rPr>
      </w:pPr>
      <w:r w:rsidRPr="00171B85">
        <w:rPr>
          <w:szCs w:val="22"/>
        </w:rPr>
        <w:lastRenderedPageBreak/>
        <w:t>С</w:t>
      </w:r>
      <w:r w:rsidRPr="00171B85">
        <w:rPr>
          <w:spacing w:val="-11"/>
          <w:szCs w:val="22"/>
        </w:rPr>
        <w:t xml:space="preserve"> </w:t>
      </w:r>
      <w:r w:rsidRPr="00171B85">
        <w:rPr>
          <w:szCs w:val="22"/>
        </w:rPr>
        <w:t>теоријскога</w:t>
      </w:r>
      <w:r w:rsidRPr="00171B85">
        <w:rPr>
          <w:spacing w:val="-7"/>
          <w:szCs w:val="22"/>
        </w:rPr>
        <w:t xml:space="preserve"> </w:t>
      </w:r>
      <w:r w:rsidRPr="00171B85">
        <w:rPr>
          <w:szCs w:val="22"/>
        </w:rPr>
        <w:t>гледишта</w:t>
      </w:r>
      <w:r w:rsidRPr="00171B85">
        <w:rPr>
          <w:spacing w:val="-7"/>
          <w:szCs w:val="22"/>
        </w:rPr>
        <w:t xml:space="preserve"> </w:t>
      </w:r>
      <w:r w:rsidRPr="00171B85">
        <w:rPr>
          <w:szCs w:val="22"/>
        </w:rPr>
        <w:t>ријеч</w:t>
      </w:r>
      <w:r w:rsidRPr="00171B85">
        <w:rPr>
          <w:spacing w:val="-7"/>
          <w:szCs w:val="22"/>
        </w:rPr>
        <w:t xml:space="preserve"> </w:t>
      </w:r>
      <w:r w:rsidRPr="00171B85">
        <w:rPr>
          <w:szCs w:val="22"/>
        </w:rPr>
        <w:t>је</w:t>
      </w:r>
      <w:r w:rsidRPr="00171B85">
        <w:rPr>
          <w:spacing w:val="-10"/>
          <w:szCs w:val="22"/>
        </w:rPr>
        <w:t xml:space="preserve"> </w:t>
      </w:r>
      <w:r w:rsidRPr="00171B85">
        <w:rPr>
          <w:szCs w:val="22"/>
        </w:rPr>
        <w:t>о</w:t>
      </w:r>
      <w:r w:rsidRPr="00171B85">
        <w:rPr>
          <w:spacing w:val="-7"/>
          <w:szCs w:val="22"/>
        </w:rPr>
        <w:t xml:space="preserve"> </w:t>
      </w:r>
      <w:r w:rsidRPr="00171B85">
        <w:rPr>
          <w:szCs w:val="22"/>
        </w:rPr>
        <w:t>сљедећим</w:t>
      </w:r>
      <w:r w:rsidRPr="00171B85">
        <w:rPr>
          <w:spacing w:val="-10"/>
          <w:szCs w:val="22"/>
        </w:rPr>
        <w:t xml:space="preserve"> </w:t>
      </w:r>
      <w:r w:rsidRPr="00171B85">
        <w:rPr>
          <w:szCs w:val="22"/>
        </w:rPr>
        <w:t>тематикама:</w:t>
      </w:r>
      <w:r w:rsidRPr="00171B85">
        <w:rPr>
          <w:spacing w:val="-7"/>
          <w:szCs w:val="22"/>
        </w:rPr>
        <w:t xml:space="preserve"> </w:t>
      </w:r>
      <w:r w:rsidRPr="00171B85">
        <w:rPr>
          <w:szCs w:val="22"/>
        </w:rPr>
        <w:t>о</w:t>
      </w:r>
      <w:r w:rsidRPr="00171B85">
        <w:rPr>
          <w:spacing w:val="-9"/>
          <w:szCs w:val="22"/>
        </w:rPr>
        <w:t xml:space="preserve"> </w:t>
      </w:r>
      <w:r w:rsidRPr="00171B85">
        <w:rPr>
          <w:szCs w:val="22"/>
        </w:rPr>
        <w:t>разлучивању</w:t>
      </w:r>
      <w:r w:rsidRPr="00171B85">
        <w:rPr>
          <w:spacing w:val="-8"/>
          <w:szCs w:val="22"/>
        </w:rPr>
        <w:t xml:space="preserve"> </w:t>
      </w:r>
      <w:r w:rsidRPr="00171B85">
        <w:rPr>
          <w:szCs w:val="22"/>
        </w:rPr>
        <w:t>информација,</w:t>
      </w:r>
      <w:r w:rsidRPr="00171B85">
        <w:rPr>
          <w:spacing w:val="-7"/>
          <w:szCs w:val="22"/>
        </w:rPr>
        <w:t xml:space="preserve"> </w:t>
      </w:r>
      <w:r w:rsidRPr="00171B85">
        <w:rPr>
          <w:szCs w:val="22"/>
        </w:rPr>
        <w:t>које</w:t>
      </w:r>
      <w:r w:rsidRPr="00171B85">
        <w:rPr>
          <w:spacing w:val="-9"/>
          <w:szCs w:val="22"/>
        </w:rPr>
        <w:t xml:space="preserve"> </w:t>
      </w:r>
      <w:r w:rsidRPr="00171B85">
        <w:rPr>
          <w:szCs w:val="22"/>
        </w:rPr>
        <w:t>се углавном</w:t>
      </w:r>
      <w:r w:rsidRPr="00171B85">
        <w:rPr>
          <w:spacing w:val="-9"/>
          <w:szCs w:val="22"/>
        </w:rPr>
        <w:t xml:space="preserve"> </w:t>
      </w:r>
      <w:r w:rsidRPr="00171B85">
        <w:rPr>
          <w:szCs w:val="22"/>
        </w:rPr>
        <w:t>доби</w:t>
      </w:r>
      <w:r w:rsidRPr="00171B85">
        <w:rPr>
          <w:szCs w:val="22"/>
          <w:lang w:val="sr-Cyrl-RS"/>
        </w:rPr>
        <w:t>ј</w:t>
      </w:r>
      <w:r w:rsidRPr="00171B85">
        <w:rPr>
          <w:szCs w:val="22"/>
        </w:rPr>
        <w:t>ају</w:t>
      </w:r>
      <w:r w:rsidRPr="00171B85">
        <w:rPr>
          <w:spacing w:val="-6"/>
          <w:szCs w:val="22"/>
        </w:rPr>
        <w:t xml:space="preserve"> </w:t>
      </w:r>
      <w:r w:rsidRPr="00171B85">
        <w:rPr>
          <w:szCs w:val="22"/>
        </w:rPr>
        <w:t>из</w:t>
      </w:r>
      <w:r w:rsidRPr="00171B85">
        <w:rPr>
          <w:spacing w:val="-6"/>
          <w:szCs w:val="22"/>
        </w:rPr>
        <w:t xml:space="preserve"> </w:t>
      </w:r>
      <w:r w:rsidRPr="00171B85">
        <w:rPr>
          <w:szCs w:val="22"/>
        </w:rPr>
        <w:t>медија,</w:t>
      </w:r>
      <w:r w:rsidRPr="00171B85">
        <w:rPr>
          <w:spacing w:val="-6"/>
          <w:szCs w:val="22"/>
        </w:rPr>
        <w:t xml:space="preserve"> </w:t>
      </w:r>
      <w:r w:rsidRPr="00171B85">
        <w:rPr>
          <w:szCs w:val="22"/>
        </w:rPr>
        <w:t>и</w:t>
      </w:r>
      <w:r w:rsidRPr="00171B85">
        <w:rPr>
          <w:spacing w:val="-10"/>
          <w:szCs w:val="22"/>
        </w:rPr>
        <w:t xml:space="preserve"> </w:t>
      </w:r>
      <w:r w:rsidRPr="00171B85">
        <w:rPr>
          <w:szCs w:val="22"/>
        </w:rPr>
        <w:t>знања</w:t>
      </w:r>
      <w:r w:rsidRPr="00171B85">
        <w:rPr>
          <w:spacing w:val="-7"/>
          <w:szCs w:val="22"/>
        </w:rPr>
        <w:t xml:space="preserve"> </w:t>
      </w:r>
      <w:r w:rsidRPr="00171B85">
        <w:rPr>
          <w:szCs w:val="22"/>
        </w:rPr>
        <w:t>потребног</w:t>
      </w:r>
      <w:r w:rsidRPr="00171B85">
        <w:rPr>
          <w:spacing w:val="-8"/>
          <w:szCs w:val="22"/>
        </w:rPr>
        <w:t xml:space="preserve"> </w:t>
      </w:r>
      <w:r w:rsidRPr="00171B85">
        <w:rPr>
          <w:szCs w:val="22"/>
        </w:rPr>
        <w:t>за</w:t>
      </w:r>
      <w:r w:rsidRPr="00171B85">
        <w:rPr>
          <w:spacing w:val="-7"/>
          <w:szCs w:val="22"/>
        </w:rPr>
        <w:t xml:space="preserve"> </w:t>
      </w:r>
      <w:r w:rsidRPr="00171B85">
        <w:rPr>
          <w:szCs w:val="22"/>
        </w:rPr>
        <w:t>анализу</w:t>
      </w:r>
      <w:r w:rsidRPr="00171B85">
        <w:rPr>
          <w:spacing w:val="-9"/>
          <w:szCs w:val="22"/>
        </w:rPr>
        <w:t xml:space="preserve"> </w:t>
      </w:r>
      <w:r w:rsidRPr="00171B85">
        <w:rPr>
          <w:szCs w:val="22"/>
        </w:rPr>
        <w:t>великога</w:t>
      </w:r>
      <w:r w:rsidRPr="00171B85">
        <w:rPr>
          <w:spacing w:val="-7"/>
          <w:szCs w:val="22"/>
        </w:rPr>
        <w:t xml:space="preserve"> </w:t>
      </w:r>
      <w:r w:rsidRPr="00171B85">
        <w:rPr>
          <w:szCs w:val="22"/>
        </w:rPr>
        <w:t>броја</w:t>
      </w:r>
      <w:r w:rsidRPr="00171B85">
        <w:rPr>
          <w:spacing w:val="-9"/>
          <w:szCs w:val="22"/>
        </w:rPr>
        <w:t xml:space="preserve"> </w:t>
      </w:r>
      <w:r w:rsidRPr="00171B85">
        <w:rPr>
          <w:szCs w:val="22"/>
        </w:rPr>
        <w:t>неселект</w:t>
      </w:r>
      <w:r w:rsidRPr="00171B85">
        <w:rPr>
          <w:szCs w:val="22"/>
          <w:lang w:val="sr-Cyrl-RS"/>
        </w:rPr>
        <w:t>ованих</w:t>
      </w:r>
      <w:r w:rsidRPr="00171B85">
        <w:rPr>
          <w:szCs w:val="22"/>
        </w:rPr>
        <w:t xml:space="preserve"> података; о анализи етички релевантних текстова и приближавању проблема, о којима се у њима говори, искуствима ученика; о контекстуализацији и акту</w:t>
      </w:r>
      <w:r w:rsidRPr="00171B85">
        <w:rPr>
          <w:szCs w:val="22"/>
          <w:lang w:val="sr-Cyrl-RS"/>
        </w:rPr>
        <w:t>е</w:t>
      </w:r>
      <w:r w:rsidRPr="00171B85">
        <w:rPr>
          <w:szCs w:val="22"/>
        </w:rPr>
        <w:t xml:space="preserve">лизацији етичких концепата, начела и норми; о разликовању, али и посредовању </w:t>
      </w:r>
      <w:r w:rsidRPr="00171B85">
        <w:rPr>
          <w:szCs w:val="22"/>
          <w:lang w:val="sr-Cyrl-RS"/>
        </w:rPr>
        <w:t>дјелимич</w:t>
      </w:r>
      <w:r w:rsidRPr="00171B85">
        <w:rPr>
          <w:szCs w:val="22"/>
        </w:rPr>
        <w:t>ног и универзалног, индивидуалног и колективног, локалног и глобалног; о томе да увиђање проблема и заузимање</w:t>
      </w:r>
      <w:r w:rsidRPr="00171B85">
        <w:rPr>
          <w:spacing w:val="-10"/>
          <w:szCs w:val="22"/>
        </w:rPr>
        <w:t xml:space="preserve"> </w:t>
      </w:r>
      <w:r w:rsidRPr="00171B85">
        <w:rPr>
          <w:szCs w:val="22"/>
        </w:rPr>
        <w:t>етичких</w:t>
      </w:r>
      <w:r w:rsidRPr="00171B85">
        <w:rPr>
          <w:spacing w:val="-8"/>
          <w:szCs w:val="22"/>
        </w:rPr>
        <w:t xml:space="preserve"> </w:t>
      </w:r>
      <w:r w:rsidRPr="00171B85">
        <w:rPr>
          <w:szCs w:val="22"/>
        </w:rPr>
        <w:t>с</w:t>
      </w:r>
      <w:r w:rsidRPr="00171B85">
        <w:rPr>
          <w:szCs w:val="22"/>
          <w:lang w:val="sr-Cyrl-RS"/>
        </w:rPr>
        <w:t>тановишт</w:t>
      </w:r>
      <w:r w:rsidRPr="00171B85">
        <w:rPr>
          <w:szCs w:val="22"/>
        </w:rPr>
        <w:t>а,</w:t>
      </w:r>
      <w:r w:rsidRPr="00171B85">
        <w:rPr>
          <w:spacing w:val="-12"/>
          <w:szCs w:val="22"/>
        </w:rPr>
        <w:t xml:space="preserve"> </w:t>
      </w:r>
      <w:r w:rsidRPr="00171B85">
        <w:rPr>
          <w:szCs w:val="22"/>
        </w:rPr>
        <w:t>уз</w:t>
      </w:r>
      <w:r w:rsidRPr="00171B85">
        <w:rPr>
          <w:spacing w:val="-11"/>
          <w:szCs w:val="22"/>
        </w:rPr>
        <w:t xml:space="preserve"> </w:t>
      </w:r>
      <w:r w:rsidRPr="00171B85">
        <w:rPr>
          <w:szCs w:val="22"/>
        </w:rPr>
        <w:t>претпоставку</w:t>
      </w:r>
      <w:r w:rsidRPr="00171B85">
        <w:rPr>
          <w:spacing w:val="-11"/>
          <w:szCs w:val="22"/>
        </w:rPr>
        <w:t xml:space="preserve"> </w:t>
      </w:r>
      <w:r w:rsidRPr="00171B85">
        <w:rPr>
          <w:szCs w:val="22"/>
        </w:rPr>
        <w:t>досљедности,</w:t>
      </w:r>
      <w:r w:rsidRPr="00171B85">
        <w:rPr>
          <w:spacing w:val="-12"/>
          <w:szCs w:val="22"/>
        </w:rPr>
        <w:t xml:space="preserve"> </w:t>
      </w:r>
      <w:r w:rsidRPr="00171B85">
        <w:rPr>
          <w:szCs w:val="22"/>
        </w:rPr>
        <w:t>захтијева</w:t>
      </w:r>
      <w:r w:rsidRPr="00171B85">
        <w:rPr>
          <w:spacing w:val="-9"/>
          <w:szCs w:val="22"/>
        </w:rPr>
        <w:t xml:space="preserve"> </w:t>
      </w:r>
      <w:r w:rsidRPr="00171B85">
        <w:rPr>
          <w:szCs w:val="22"/>
        </w:rPr>
        <w:t>раз</w:t>
      </w:r>
      <w:r w:rsidRPr="00171B85">
        <w:rPr>
          <w:szCs w:val="22"/>
          <w:lang w:val="sr-Cyrl-RS"/>
        </w:rPr>
        <w:t>умно</w:t>
      </w:r>
      <w:r w:rsidRPr="00171B85">
        <w:rPr>
          <w:spacing w:val="-11"/>
          <w:szCs w:val="22"/>
        </w:rPr>
        <w:t xml:space="preserve"> </w:t>
      </w:r>
      <w:r w:rsidRPr="00171B85">
        <w:rPr>
          <w:szCs w:val="22"/>
        </w:rPr>
        <w:t>дјеловање.</w:t>
      </w:r>
    </w:p>
    <w:p w:rsidR="0039368E" w:rsidRPr="00171B85" w:rsidRDefault="0039368E" w:rsidP="0039368E">
      <w:pPr>
        <w:pStyle w:val="BodyText"/>
        <w:spacing w:before="1"/>
        <w:ind w:right="117"/>
        <w:jc w:val="both"/>
        <w:rPr>
          <w:szCs w:val="22"/>
        </w:rPr>
      </w:pPr>
      <w:r w:rsidRPr="00171B85">
        <w:rPr>
          <w:szCs w:val="22"/>
          <w:lang w:val="sr-Cyrl-RS"/>
        </w:rPr>
        <w:t>Практично,</w:t>
      </w:r>
      <w:r w:rsidRPr="00171B85">
        <w:rPr>
          <w:szCs w:val="22"/>
        </w:rPr>
        <w:t xml:space="preserve"> ријеч је о увођењу метода (које доприносе не само образовним него и </w:t>
      </w:r>
      <w:r w:rsidRPr="00171B85">
        <w:rPr>
          <w:szCs w:val="22"/>
          <w:lang w:val="sr-Cyrl-RS"/>
        </w:rPr>
        <w:t>васпитним</w:t>
      </w:r>
      <w:r w:rsidRPr="00171B85">
        <w:rPr>
          <w:szCs w:val="22"/>
        </w:rPr>
        <w:t xml:space="preserve"> циљевима учења и п</w:t>
      </w:r>
      <w:r w:rsidRPr="00171B85">
        <w:rPr>
          <w:szCs w:val="22"/>
          <w:lang w:val="sr-Cyrl-RS"/>
        </w:rPr>
        <w:t>р</w:t>
      </w:r>
      <w:r w:rsidRPr="00171B85">
        <w:rPr>
          <w:szCs w:val="22"/>
        </w:rPr>
        <w:t>оучавања предмета Етика) као што су пројектна настава, теренска настава, волонтирање у локалној заједници, дебат</w:t>
      </w:r>
      <w:r w:rsidRPr="00171B85">
        <w:rPr>
          <w:szCs w:val="22"/>
          <w:lang w:val="sr-Cyrl-RS"/>
        </w:rPr>
        <w:t>ова</w:t>
      </w:r>
      <w:r w:rsidRPr="00171B85">
        <w:rPr>
          <w:szCs w:val="22"/>
        </w:rPr>
        <w:t>ње, тематиз</w:t>
      </w:r>
      <w:r w:rsidRPr="00171B85">
        <w:rPr>
          <w:szCs w:val="22"/>
          <w:lang w:val="sr-Cyrl-RS"/>
        </w:rPr>
        <w:t>ација</w:t>
      </w:r>
      <w:r w:rsidRPr="00171B85">
        <w:rPr>
          <w:szCs w:val="22"/>
        </w:rPr>
        <w:t xml:space="preserve"> етичких проблема помоћу различитих умјетничких форм</w:t>
      </w:r>
      <w:r w:rsidRPr="00171B85">
        <w:rPr>
          <w:szCs w:val="22"/>
          <w:lang w:val="sr-Cyrl-RS"/>
        </w:rPr>
        <w:t>и</w:t>
      </w:r>
      <w:r w:rsidRPr="00171B85">
        <w:rPr>
          <w:szCs w:val="22"/>
        </w:rPr>
        <w:t xml:space="preserve"> и сл.</w:t>
      </w:r>
    </w:p>
    <w:p w:rsidR="0039368E" w:rsidRPr="00171B85" w:rsidRDefault="0039368E" w:rsidP="0039368E">
      <w:pPr>
        <w:pStyle w:val="BodyText"/>
        <w:ind w:right="112"/>
        <w:jc w:val="both"/>
        <w:rPr>
          <w:szCs w:val="22"/>
          <w:lang w:val="sr-Cyrl-RS"/>
        </w:rPr>
      </w:pPr>
      <w:r w:rsidRPr="00171B85">
        <w:rPr>
          <w:szCs w:val="22"/>
        </w:rPr>
        <w:t>Наставу етике треба ус</w:t>
      </w:r>
      <w:r w:rsidRPr="00171B85">
        <w:rPr>
          <w:szCs w:val="22"/>
          <w:lang w:val="sr-Cyrl-RS"/>
        </w:rPr>
        <w:t xml:space="preserve">мјерити </w:t>
      </w:r>
      <w:r w:rsidRPr="00171B85">
        <w:rPr>
          <w:szCs w:val="22"/>
        </w:rPr>
        <w:t>на разматрање учења највећих мислилаца и тако пратити развој</w:t>
      </w:r>
      <w:r w:rsidRPr="00171B85">
        <w:rPr>
          <w:spacing w:val="-13"/>
          <w:szCs w:val="22"/>
        </w:rPr>
        <w:t xml:space="preserve"> </w:t>
      </w:r>
      <w:r w:rsidRPr="00171B85">
        <w:rPr>
          <w:szCs w:val="22"/>
        </w:rPr>
        <w:t>етичких</w:t>
      </w:r>
      <w:r w:rsidRPr="00171B85">
        <w:rPr>
          <w:spacing w:val="-12"/>
          <w:szCs w:val="22"/>
        </w:rPr>
        <w:t xml:space="preserve"> </w:t>
      </w:r>
      <w:r w:rsidRPr="00171B85">
        <w:rPr>
          <w:szCs w:val="22"/>
        </w:rPr>
        <w:t>идеја</w:t>
      </w:r>
      <w:r w:rsidRPr="00171B85">
        <w:rPr>
          <w:spacing w:val="-13"/>
          <w:szCs w:val="22"/>
        </w:rPr>
        <w:t xml:space="preserve"> </w:t>
      </w:r>
      <w:r w:rsidRPr="00171B85">
        <w:rPr>
          <w:szCs w:val="22"/>
        </w:rPr>
        <w:t>и</w:t>
      </w:r>
      <w:r w:rsidRPr="00171B85">
        <w:rPr>
          <w:spacing w:val="-13"/>
          <w:szCs w:val="22"/>
        </w:rPr>
        <w:t xml:space="preserve"> </w:t>
      </w:r>
      <w:r w:rsidRPr="00171B85">
        <w:rPr>
          <w:szCs w:val="22"/>
        </w:rPr>
        <w:t>проблема,</w:t>
      </w:r>
      <w:r w:rsidRPr="00171B85">
        <w:rPr>
          <w:spacing w:val="-11"/>
          <w:szCs w:val="22"/>
        </w:rPr>
        <w:t xml:space="preserve"> </w:t>
      </w:r>
      <w:r w:rsidRPr="00171B85">
        <w:rPr>
          <w:szCs w:val="22"/>
        </w:rPr>
        <w:t>водећи</w:t>
      </w:r>
      <w:r w:rsidRPr="00171B85">
        <w:rPr>
          <w:spacing w:val="-14"/>
          <w:szCs w:val="22"/>
        </w:rPr>
        <w:t xml:space="preserve"> </w:t>
      </w:r>
      <w:r w:rsidRPr="00171B85">
        <w:rPr>
          <w:szCs w:val="22"/>
        </w:rPr>
        <w:t>рачуна</w:t>
      </w:r>
      <w:r w:rsidRPr="00171B85">
        <w:rPr>
          <w:spacing w:val="-13"/>
          <w:szCs w:val="22"/>
        </w:rPr>
        <w:t xml:space="preserve"> </w:t>
      </w:r>
      <w:r w:rsidRPr="00171B85">
        <w:rPr>
          <w:szCs w:val="22"/>
        </w:rPr>
        <w:t>о</w:t>
      </w:r>
      <w:r w:rsidRPr="00171B85">
        <w:rPr>
          <w:spacing w:val="-15"/>
          <w:szCs w:val="22"/>
        </w:rPr>
        <w:t xml:space="preserve"> </w:t>
      </w:r>
      <w:r w:rsidRPr="00171B85">
        <w:rPr>
          <w:szCs w:val="22"/>
        </w:rPr>
        <w:t>настанку</w:t>
      </w:r>
      <w:r w:rsidRPr="00171B85">
        <w:rPr>
          <w:spacing w:val="-12"/>
          <w:szCs w:val="22"/>
        </w:rPr>
        <w:t xml:space="preserve"> </w:t>
      </w:r>
      <w:r w:rsidRPr="00171B85">
        <w:rPr>
          <w:szCs w:val="22"/>
        </w:rPr>
        <w:t>тих</w:t>
      </w:r>
      <w:r w:rsidRPr="00171B85">
        <w:rPr>
          <w:spacing w:val="-12"/>
          <w:szCs w:val="22"/>
        </w:rPr>
        <w:t xml:space="preserve"> </w:t>
      </w:r>
      <w:r w:rsidRPr="00171B85">
        <w:rPr>
          <w:szCs w:val="22"/>
        </w:rPr>
        <w:t>идеја</w:t>
      </w:r>
      <w:r w:rsidRPr="00171B85">
        <w:rPr>
          <w:spacing w:val="-13"/>
          <w:szCs w:val="22"/>
        </w:rPr>
        <w:t xml:space="preserve"> </w:t>
      </w:r>
      <w:r w:rsidRPr="00171B85">
        <w:rPr>
          <w:szCs w:val="22"/>
        </w:rPr>
        <w:t>и</w:t>
      </w:r>
      <w:r w:rsidRPr="00171B85">
        <w:rPr>
          <w:spacing w:val="-13"/>
          <w:szCs w:val="22"/>
        </w:rPr>
        <w:t xml:space="preserve"> </w:t>
      </w:r>
      <w:r w:rsidRPr="00171B85">
        <w:rPr>
          <w:szCs w:val="22"/>
        </w:rPr>
        <w:t>проблема</w:t>
      </w:r>
      <w:r w:rsidRPr="00171B85">
        <w:rPr>
          <w:spacing w:val="-11"/>
          <w:szCs w:val="22"/>
        </w:rPr>
        <w:t xml:space="preserve"> </w:t>
      </w:r>
      <w:r w:rsidRPr="00171B85">
        <w:rPr>
          <w:szCs w:val="22"/>
        </w:rPr>
        <w:t>у</w:t>
      </w:r>
      <w:r w:rsidRPr="00171B85">
        <w:rPr>
          <w:spacing w:val="-12"/>
          <w:szCs w:val="22"/>
        </w:rPr>
        <w:t xml:space="preserve"> </w:t>
      </w:r>
      <w:r w:rsidRPr="00171B85">
        <w:rPr>
          <w:szCs w:val="22"/>
        </w:rPr>
        <w:t>одређеним културним срединама и о њихов</w:t>
      </w:r>
      <w:r w:rsidRPr="00171B85">
        <w:rPr>
          <w:szCs w:val="22"/>
          <w:lang w:val="sr-Cyrl-RS"/>
        </w:rPr>
        <w:t>ом</w:t>
      </w:r>
      <w:r w:rsidRPr="00171B85">
        <w:rPr>
          <w:szCs w:val="22"/>
        </w:rPr>
        <w:t xml:space="preserve"> ут</w:t>
      </w:r>
      <w:r w:rsidRPr="00171B85">
        <w:rPr>
          <w:szCs w:val="22"/>
          <w:lang w:val="sr-Cyrl-RS"/>
        </w:rPr>
        <w:t>и</w:t>
      </w:r>
      <w:r w:rsidRPr="00171B85">
        <w:rPr>
          <w:szCs w:val="22"/>
        </w:rPr>
        <w:t xml:space="preserve">цају на различите облике човјекове дјелатности. Зато би програм требало базирати и на </w:t>
      </w:r>
      <w:r w:rsidRPr="00171B85">
        <w:rPr>
          <w:szCs w:val="22"/>
          <w:lang w:val="sr-Cyrl-RS"/>
        </w:rPr>
        <w:t>историјски</w:t>
      </w:r>
      <w:r w:rsidRPr="00171B85">
        <w:rPr>
          <w:szCs w:val="22"/>
        </w:rPr>
        <w:t xml:space="preserve"> релевантним т</w:t>
      </w:r>
      <w:r w:rsidRPr="00171B85">
        <w:rPr>
          <w:szCs w:val="22"/>
          <w:lang w:val="sr-Cyrl-RS"/>
        </w:rPr>
        <w:t>о</w:t>
      </w:r>
      <w:r w:rsidRPr="00171B85">
        <w:rPr>
          <w:szCs w:val="22"/>
        </w:rPr>
        <w:t>ковима како би ученици схватили да предмет</w:t>
      </w:r>
      <w:r w:rsidRPr="00171B85">
        <w:rPr>
          <w:spacing w:val="-6"/>
          <w:szCs w:val="22"/>
        </w:rPr>
        <w:t xml:space="preserve"> </w:t>
      </w:r>
      <w:r w:rsidRPr="00171B85">
        <w:rPr>
          <w:szCs w:val="22"/>
          <w:lang w:val="sr-Cyrl-RS"/>
        </w:rPr>
        <w:t>Е</w:t>
      </w:r>
      <w:r w:rsidRPr="00171B85">
        <w:rPr>
          <w:szCs w:val="22"/>
        </w:rPr>
        <w:t>тике</w:t>
      </w:r>
      <w:r w:rsidRPr="00171B85">
        <w:rPr>
          <w:spacing w:val="-7"/>
          <w:szCs w:val="22"/>
        </w:rPr>
        <w:t xml:space="preserve"> </w:t>
      </w:r>
      <w:r w:rsidRPr="00171B85">
        <w:rPr>
          <w:szCs w:val="22"/>
        </w:rPr>
        <w:t>зна</w:t>
      </w:r>
      <w:r w:rsidRPr="00171B85">
        <w:rPr>
          <w:szCs w:val="22"/>
          <w:lang w:val="sr-Cyrl-RS"/>
        </w:rPr>
        <w:t>чајно зависи од</w:t>
      </w:r>
      <w:r w:rsidRPr="00171B85">
        <w:rPr>
          <w:spacing w:val="-4"/>
          <w:szCs w:val="22"/>
        </w:rPr>
        <w:t xml:space="preserve"> </w:t>
      </w:r>
      <w:r w:rsidRPr="00171B85">
        <w:rPr>
          <w:szCs w:val="22"/>
        </w:rPr>
        <w:t>ситуациј</w:t>
      </w:r>
      <w:r w:rsidRPr="00171B85">
        <w:rPr>
          <w:szCs w:val="22"/>
          <w:lang w:val="sr-Cyrl-RS"/>
        </w:rPr>
        <w:t xml:space="preserve">е </w:t>
      </w:r>
      <w:r w:rsidRPr="00171B85">
        <w:rPr>
          <w:szCs w:val="22"/>
        </w:rPr>
        <w:t>у</w:t>
      </w:r>
      <w:r w:rsidRPr="00171B85">
        <w:rPr>
          <w:spacing w:val="-6"/>
          <w:szCs w:val="22"/>
        </w:rPr>
        <w:t xml:space="preserve"> </w:t>
      </w:r>
      <w:r w:rsidRPr="00171B85">
        <w:rPr>
          <w:szCs w:val="22"/>
        </w:rPr>
        <w:t>којој</w:t>
      </w:r>
      <w:r w:rsidRPr="00171B85">
        <w:rPr>
          <w:spacing w:val="-4"/>
          <w:szCs w:val="22"/>
        </w:rPr>
        <w:t xml:space="preserve"> </w:t>
      </w:r>
      <w:r w:rsidRPr="00171B85">
        <w:rPr>
          <w:szCs w:val="22"/>
        </w:rPr>
        <w:t>је</w:t>
      </w:r>
      <w:r w:rsidRPr="00171B85">
        <w:rPr>
          <w:spacing w:val="-7"/>
          <w:szCs w:val="22"/>
        </w:rPr>
        <w:t xml:space="preserve"> </w:t>
      </w:r>
      <w:r w:rsidRPr="00171B85">
        <w:rPr>
          <w:szCs w:val="22"/>
        </w:rPr>
        <w:t>дато</w:t>
      </w:r>
      <w:r w:rsidRPr="00171B85">
        <w:rPr>
          <w:spacing w:val="-4"/>
          <w:szCs w:val="22"/>
        </w:rPr>
        <w:t xml:space="preserve"> </w:t>
      </w:r>
      <w:r w:rsidRPr="00171B85">
        <w:rPr>
          <w:szCs w:val="22"/>
        </w:rPr>
        <w:t>његово</w:t>
      </w:r>
      <w:r w:rsidRPr="00171B85">
        <w:rPr>
          <w:spacing w:val="-4"/>
          <w:szCs w:val="22"/>
        </w:rPr>
        <w:t xml:space="preserve"> </w:t>
      </w:r>
      <w:r w:rsidRPr="00171B85">
        <w:rPr>
          <w:szCs w:val="22"/>
        </w:rPr>
        <w:t>образложење,</w:t>
      </w:r>
      <w:r w:rsidRPr="00171B85">
        <w:rPr>
          <w:spacing w:val="-7"/>
          <w:szCs w:val="22"/>
        </w:rPr>
        <w:t xml:space="preserve"> </w:t>
      </w:r>
      <w:r w:rsidRPr="00171B85">
        <w:rPr>
          <w:szCs w:val="22"/>
        </w:rPr>
        <w:t>те</w:t>
      </w:r>
      <w:r w:rsidRPr="00171B85">
        <w:rPr>
          <w:spacing w:val="-4"/>
          <w:szCs w:val="22"/>
        </w:rPr>
        <w:t xml:space="preserve"> </w:t>
      </w:r>
      <w:r w:rsidRPr="00171B85">
        <w:rPr>
          <w:szCs w:val="22"/>
        </w:rPr>
        <w:t>да</w:t>
      </w:r>
      <w:r w:rsidRPr="00171B85">
        <w:rPr>
          <w:spacing w:val="-7"/>
          <w:szCs w:val="22"/>
        </w:rPr>
        <w:t xml:space="preserve"> </w:t>
      </w:r>
      <w:r w:rsidRPr="00171B85">
        <w:rPr>
          <w:szCs w:val="22"/>
        </w:rPr>
        <w:t>не</w:t>
      </w:r>
      <w:r w:rsidRPr="00171B85">
        <w:rPr>
          <w:spacing w:val="-4"/>
          <w:szCs w:val="22"/>
        </w:rPr>
        <w:t xml:space="preserve"> </w:t>
      </w:r>
      <w:r w:rsidRPr="00171B85">
        <w:rPr>
          <w:szCs w:val="22"/>
        </w:rPr>
        <w:t xml:space="preserve">могу базирати своје одговоре и </w:t>
      </w:r>
      <w:r w:rsidRPr="00171B85">
        <w:rPr>
          <w:szCs w:val="22"/>
          <w:lang w:val="sr-Cyrl-RS"/>
        </w:rPr>
        <w:t>радове</w:t>
      </w:r>
      <w:r w:rsidRPr="00171B85">
        <w:rPr>
          <w:szCs w:val="22"/>
        </w:rPr>
        <w:t xml:space="preserve"> само на </w:t>
      </w:r>
      <w:r w:rsidRPr="00171B85">
        <w:rPr>
          <w:szCs w:val="22"/>
          <w:lang w:val="sr-Cyrl-RS"/>
        </w:rPr>
        <w:t>личном</w:t>
      </w:r>
      <w:r w:rsidRPr="00171B85">
        <w:rPr>
          <w:szCs w:val="22"/>
        </w:rPr>
        <w:t xml:space="preserve"> осјећа</w:t>
      </w:r>
      <w:r w:rsidRPr="00171B85">
        <w:rPr>
          <w:szCs w:val="22"/>
          <w:lang w:val="sr-Cyrl-RS"/>
        </w:rPr>
        <w:t>њ</w:t>
      </w:r>
      <w:r w:rsidRPr="00171B85">
        <w:rPr>
          <w:szCs w:val="22"/>
        </w:rPr>
        <w:t>у, већ у складу с</w:t>
      </w:r>
      <w:r w:rsidRPr="00171B85">
        <w:rPr>
          <w:szCs w:val="22"/>
          <w:lang w:val="sr-Cyrl-RS"/>
        </w:rPr>
        <w:t>а</w:t>
      </w:r>
      <w:r w:rsidRPr="00171B85">
        <w:rPr>
          <w:szCs w:val="22"/>
        </w:rPr>
        <w:t xml:space="preserve"> тумачењима одређеног раздобља и конкретног етичара. Важно је разумијевање питања</w:t>
      </w:r>
      <w:r w:rsidRPr="00171B85">
        <w:rPr>
          <w:szCs w:val="22"/>
          <w:lang w:val="sr-Cyrl-RS"/>
        </w:rPr>
        <w:t xml:space="preserve"> и </w:t>
      </w:r>
      <w:r w:rsidRPr="00171B85">
        <w:rPr>
          <w:szCs w:val="22"/>
        </w:rPr>
        <w:t>образложење одговор</w:t>
      </w:r>
      <w:r w:rsidRPr="00171B85">
        <w:rPr>
          <w:szCs w:val="22"/>
          <w:lang w:val="sr-Cyrl-RS"/>
        </w:rPr>
        <w:t>а</w:t>
      </w:r>
      <w:r w:rsidRPr="00171B85">
        <w:rPr>
          <w:szCs w:val="22"/>
        </w:rPr>
        <w:t>.</w:t>
      </w:r>
    </w:p>
    <w:p w:rsidR="0039368E" w:rsidRPr="00171B85" w:rsidRDefault="0039368E" w:rsidP="0039368E">
      <w:pPr>
        <w:pStyle w:val="BodyText"/>
        <w:spacing w:before="40"/>
        <w:ind w:right="113"/>
        <w:jc w:val="both"/>
        <w:rPr>
          <w:szCs w:val="22"/>
        </w:rPr>
      </w:pPr>
      <w:r w:rsidRPr="00171B85">
        <w:rPr>
          <w:szCs w:val="22"/>
        </w:rPr>
        <w:t>Да се осигура остварење планираног програма, треба избјегавати детаљније бављење појединим етичарима – мисли појединих филозофа изучавају се, ако су примјерене за освјетљавање</w:t>
      </w:r>
      <w:r w:rsidRPr="00171B85">
        <w:rPr>
          <w:spacing w:val="-5"/>
          <w:szCs w:val="22"/>
        </w:rPr>
        <w:t xml:space="preserve"> </w:t>
      </w:r>
      <w:r w:rsidRPr="00171B85">
        <w:rPr>
          <w:szCs w:val="22"/>
        </w:rPr>
        <w:t>неког</w:t>
      </w:r>
      <w:r w:rsidRPr="00171B85">
        <w:rPr>
          <w:spacing w:val="-6"/>
          <w:szCs w:val="22"/>
        </w:rPr>
        <w:t xml:space="preserve"> </w:t>
      </w:r>
      <w:r w:rsidRPr="00171B85">
        <w:rPr>
          <w:szCs w:val="22"/>
        </w:rPr>
        <w:t>основног</w:t>
      </w:r>
      <w:r w:rsidRPr="00171B85">
        <w:rPr>
          <w:spacing w:val="-6"/>
          <w:szCs w:val="22"/>
        </w:rPr>
        <w:t xml:space="preserve"> </w:t>
      </w:r>
      <w:r w:rsidRPr="00171B85">
        <w:rPr>
          <w:szCs w:val="22"/>
        </w:rPr>
        <w:t>филозофског</w:t>
      </w:r>
      <w:r w:rsidRPr="00171B85">
        <w:rPr>
          <w:spacing w:val="-5"/>
          <w:szCs w:val="22"/>
        </w:rPr>
        <w:t xml:space="preserve"> </w:t>
      </w:r>
      <w:r w:rsidRPr="00171B85">
        <w:rPr>
          <w:szCs w:val="22"/>
        </w:rPr>
        <w:t>проблема,</w:t>
      </w:r>
      <w:r w:rsidRPr="00171B85">
        <w:rPr>
          <w:spacing w:val="-5"/>
          <w:szCs w:val="22"/>
        </w:rPr>
        <w:t xml:space="preserve"> </w:t>
      </w:r>
      <w:r w:rsidRPr="00171B85">
        <w:rPr>
          <w:szCs w:val="22"/>
        </w:rPr>
        <w:t>а</w:t>
      </w:r>
      <w:r w:rsidRPr="00171B85">
        <w:rPr>
          <w:spacing w:val="-6"/>
          <w:szCs w:val="22"/>
        </w:rPr>
        <w:t xml:space="preserve"> </w:t>
      </w:r>
      <w:r w:rsidRPr="00171B85">
        <w:rPr>
          <w:szCs w:val="22"/>
        </w:rPr>
        <w:t>усмјерити</w:t>
      </w:r>
      <w:r w:rsidRPr="00171B85">
        <w:rPr>
          <w:spacing w:val="-7"/>
          <w:szCs w:val="22"/>
        </w:rPr>
        <w:t xml:space="preserve"> </w:t>
      </w:r>
      <w:r w:rsidRPr="00171B85">
        <w:rPr>
          <w:szCs w:val="22"/>
        </w:rPr>
        <w:t>се</w:t>
      </w:r>
      <w:r w:rsidRPr="00171B85">
        <w:rPr>
          <w:spacing w:val="-6"/>
          <w:szCs w:val="22"/>
        </w:rPr>
        <w:t xml:space="preserve"> </w:t>
      </w:r>
      <w:r w:rsidRPr="00171B85">
        <w:rPr>
          <w:szCs w:val="22"/>
        </w:rPr>
        <w:t>на</w:t>
      </w:r>
      <w:r w:rsidRPr="00171B85">
        <w:rPr>
          <w:spacing w:val="-6"/>
          <w:szCs w:val="22"/>
        </w:rPr>
        <w:t xml:space="preserve"> </w:t>
      </w:r>
      <w:r w:rsidRPr="00171B85">
        <w:rPr>
          <w:szCs w:val="22"/>
        </w:rPr>
        <w:t>важна</w:t>
      </w:r>
      <w:r w:rsidRPr="00171B85">
        <w:rPr>
          <w:spacing w:val="-5"/>
          <w:szCs w:val="22"/>
        </w:rPr>
        <w:t xml:space="preserve"> </w:t>
      </w:r>
      <w:r w:rsidRPr="00171B85">
        <w:rPr>
          <w:szCs w:val="22"/>
        </w:rPr>
        <w:t>питања,</w:t>
      </w:r>
      <w:r w:rsidRPr="00171B85">
        <w:rPr>
          <w:spacing w:val="-6"/>
          <w:szCs w:val="22"/>
        </w:rPr>
        <w:t xml:space="preserve"> </w:t>
      </w:r>
      <w:r w:rsidRPr="00171B85">
        <w:rPr>
          <w:szCs w:val="22"/>
        </w:rPr>
        <w:t>која се јављају у појединим епохама развоја и уклапање етичких начела у цивилизацијске токове. Од почетка треба упућивати ученике на разумијевање етичких проблема прошлости са ста</w:t>
      </w:r>
      <w:r w:rsidRPr="00171B85">
        <w:rPr>
          <w:szCs w:val="22"/>
          <w:lang w:val="sr-Cyrl-RS"/>
        </w:rPr>
        <w:t xml:space="preserve">новишта </w:t>
      </w:r>
      <w:r w:rsidRPr="00171B85">
        <w:rPr>
          <w:szCs w:val="22"/>
        </w:rPr>
        <w:t>с</w:t>
      </w:r>
      <w:r w:rsidRPr="00171B85">
        <w:rPr>
          <w:szCs w:val="22"/>
          <w:lang w:val="sr-Cyrl-RS"/>
        </w:rPr>
        <w:t>а</w:t>
      </w:r>
      <w:r w:rsidRPr="00171B85">
        <w:rPr>
          <w:szCs w:val="22"/>
        </w:rPr>
        <w:t>временог мишљења и с</w:t>
      </w:r>
      <w:r w:rsidRPr="00171B85">
        <w:rPr>
          <w:szCs w:val="22"/>
          <w:lang w:val="sr-Cyrl-RS"/>
        </w:rPr>
        <w:t>а</w:t>
      </w:r>
      <w:r w:rsidRPr="00171B85">
        <w:rPr>
          <w:szCs w:val="22"/>
        </w:rPr>
        <w:t>временог</w:t>
      </w:r>
      <w:r w:rsidRPr="00171B85">
        <w:rPr>
          <w:spacing w:val="-8"/>
          <w:szCs w:val="22"/>
        </w:rPr>
        <w:t xml:space="preserve"> </w:t>
      </w:r>
      <w:r w:rsidRPr="00171B85">
        <w:rPr>
          <w:szCs w:val="22"/>
        </w:rPr>
        <w:t>сензибилитета.</w:t>
      </w:r>
    </w:p>
    <w:p w:rsidR="0039368E" w:rsidRPr="00171B85" w:rsidRDefault="0039368E" w:rsidP="0039368E">
      <w:pPr>
        <w:pStyle w:val="BodyText"/>
        <w:tabs>
          <w:tab w:val="left" w:pos="2637"/>
          <w:tab w:val="left" w:pos="3999"/>
          <w:tab w:val="left" w:pos="6215"/>
          <w:tab w:val="left" w:pos="7106"/>
          <w:tab w:val="left" w:pos="7837"/>
          <w:tab w:val="left" w:pos="8765"/>
          <w:tab w:val="left" w:pos="9225"/>
        </w:tabs>
        <w:spacing w:before="1"/>
        <w:jc w:val="both"/>
        <w:rPr>
          <w:szCs w:val="22"/>
        </w:rPr>
      </w:pPr>
      <w:r w:rsidRPr="00171B85">
        <w:rPr>
          <w:szCs w:val="22"/>
        </w:rPr>
        <w:t>Вредновање</w:t>
      </w:r>
      <w:r w:rsidRPr="00171B85">
        <w:rPr>
          <w:szCs w:val="22"/>
          <w:lang w:val="sr-Cyrl-BA"/>
        </w:rPr>
        <w:t xml:space="preserve"> </w:t>
      </w:r>
      <w:r w:rsidRPr="00171B85">
        <w:rPr>
          <w:szCs w:val="22"/>
        </w:rPr>
        <w:t>усвојености</w:t>
      </w:r>
      <w:r w:rsidRPr="00171B85">
        <w:rPr>
          <w:szCs w:val="22"/>
          <w:lang w:val="sr-Cyrl-RS"/>
        </w:rPr>
        <w:t xml:space="preserve"> васпитно</w:t>
      </w:r>
      <w:r w:rsidRPr="00171B85">
        <w:rPr>
          <w:szCs w:val="22"/>
        </w:rPr>
        <w:t>-образовних</w:t>
      </w:r>
      <w:r w:rsidRPr="00171B85">
        <w:rPr>
          <w:szCs w:val="22"/>
          <w:lang w:val="sr-Cyrl-BA"/>
        </w:rPr>
        <w:t xml:space="preserve"> </w:t>
      </w:r>
      <w:r w:rsidRPr="00171B85">
        <w:rPr>
          <w:szCs w:val="22"/>
        </w:rPr>
        <w:t>исхода</w:t>
      </w:r>
      <w:r w:rsidRPr="00171B85">
        <w:rPr>
          <w:szCs w:val="22"/>
          <w:lang w:val="sr-Cyrl-BA"/>
        </w:rPr>
        <w:t xml:space="preserve"> </w:t>
      </w:r>
      <w:r w:rsidRPr="00171B85">
        <w:rPr>
          <w:szCs w:val="22"/>
        </w:rPr>
        <w:t>Етике</w:t>
      </w:r>
      <w:r w:rsidRPr="00171B85">
        <w:rPr>
          <w:szCs w:val="22"/>
          <w:lang w:val="sr-Cyrl-BA"/>
        </w:rPr>
        <w:t xml:space="preserve"> </w:t>
      </w:r>
      <w:r w:rsidRPr="00171B85">
        <w:rPr>
          <w:szCs w:val="22"/>
        </w:rPr>
        <w:t>темељи</w:t>
      </w:r>
      <w:r w:rsidRPr="00171B85">
        <w:rPr>
          <w:szCs w:val="22"/>
          <w:lang w:val="sr-Cyrl-RS"/>
        </w:rPr>
        <w:t xml:space="preserve"> </w:t>
      </w:r>
      <w:r w:rsidRPr="00171B85">
        <w:rPr>
          <w:szCs w:val="22"/>
        </w:rPr>
        <w:t>се</w:t>
      </w:r>
      <w:r w:rsidRPr="00171B85">
        <w:rPr>
          <w:szCs w:val="22"/>
          <w:lang w:val="sr-Cyrl-BA"/>
        </w:rPr>
        <w:t xml:space="preserve"> </w:t>
      </w:r>
      <w:r w:rsidRPr="00171B85">
        <w:rPr>
          <w:szCs w:val="22"/>
        </w:rPr>
        <w:t>на</w:t>
      </w:r>
      <w:r w:rsidRPr="00171B85">
        <w:rPr>
          <w:szCs w:val="22"/>
          <w:lang w:val="sr-Cyrl-BA"/>
        </w:rPr>
        <w:t xml:space="preserve"> </w:t>
      </w:r>
      <w:r w:rsidRPr="00171B85">
        <w:rPr>
          <w:szCs w:val="22"/>
        </w:rPr>
        <w:t>самоодговорности, самосталности, критичности, с</w:t>
      </w:r>
      <w:r w:rsidRPr="00171B85">
        <w:rPr>
          <w:szCs w:val="22"/>
          <w:lang w:val="sr-Cyrl-RS"/>
        </w:rPr>
        <w:t>а</w:t>
      </w:r>
      <w:r w:rsidRPr="00171B85">
        <w:rPr>
          <w:szCs w:val="22"/>
        </w:rPr>
        <w:t>радњи и квалитет</w:t>
      </w:r>
      <w:r w:rsidRPr="00171B85">
        <w:rPr>
          <w:szCs w:val="22"/>
          <w:lang w:val="sr-Cyrl-RS"/>
        </w:rPr>
        <w:t>у</w:t>
      </w:r>
      <w:r w:rsidRPr="00171B85">
        <w:rPr>
          <w:szCs w:val="22"/>
        </w:rPr>
        <w:t xml:space="preserve"> стеченог знања.</w:t>
      </w:r>
    </w:p>
    <w:p w:rsidR="0039368E" w:rsidRPr="00171B85" w:rsidRDefault="0039368E" w:rsidP="0039368E">
      <w:pPr>
        <w:pStyle w:val="BodyText"/>
        <w:ind w:right="117"/>
        <w:jc w:val="both"/>
        <w:rPr>
          <w:szCs w:val="22"/>
        </w:rPr>
      </w:pPr>
      <w:r w:rsidRPr="00171B85">
        <w:rPr>
          <w:szCs w:val="22"/>
        </w:rPr>
        <w:t>Вредновање</w:t>
      </w:r>
      <w:r w:rsidRPr="00171B85">
        <w:rPr>
          <w:spacing w:val="-9"/>
          <w:szCs w:val="22"/>
        </w:rPr>
        <w:t xml:space="preserve"> </w:t>
      </w:r>
      <w:r w:rsidRPr="00171B85">
        <w:rPr>
          <w:szCs w:val="22"/>
        </w:rPr>
        <w:t>остварености</w:t>
      </w:r>
      <w:r w:rsidRPr="00171B85">
        <w:rPr>
          <w:spacing w:val="-3"/>
          <w:szCs w:val="22"/>
        </w:rPr>
        <w:t xml:space="preserve"> </w:t>
      </w:r>
      <w:r w:rsidRPr="00171B85">
        <w:rPr>
          <w:szCs w:val="22"/>
          <w:lang w:val="sr-Cyrl-RS"/>
        </w:rPr>
        <w:t>васпитно</w:t>
      </w:r>
      <w:r w:rsidRPr="00171B85">
        <w:rPr>
          <w:szCs w:val="22"/>
        </w:rPr>
        <w:t>-образовних</w:t>
      </w:r>
      <w:r w:rsidRPr="00171B85">
        <w:rPr>
          <w:spacing w:val="-7"/>
          <w:szCs w:val="22"/>
        </w:rPr>
        <w:t xml:space="preserve"> </w:t>
      </w:r>
      <w:r w:rsidRPr="00171B85">
        <w:rPr>
          <w:szCs w:val="22"/>
        </w:rPr>
        <w:t>исхода</w:t>
      </w:r>
      <w:r w:rsidRPr="00171B85">
        <w:rPr>
          <w:spacing w:val="-9"/>
          <w:szCs w:val="22"/>
        </w:rPr>
        <w:t xml:space="preserve"> </w:t>
      </w:r>
      <w:r w:rsidR="00116CB6" w:rsidRPr="00171B85">
        <w:rPr>
          <w:szCs w:val="22"/>
        </w:rPr>
        <w:t>означава</w:t>
      </w:r>
      <w:r w:rsidRPr="00171B85">
        <w:rPr>
          <w:spacing w:val="-6"/>
          <w:szCs w:val="22"/>
        </w:rPr>
        <w:t xml:space="preserve"> </w:t>
      </w:r>
      <w:r w:rsidRPr="00171B85">
        <w:rPr>
          <w:szCs w:val="22"/>
        </w:rPr>
        <w:t>све</w:t>
      </w:r>
      <w:r w:rsidRPr="00171B85">
        <w:rPr>
          <w:spacing w:val="-9"/>
          <w:szCs w:val="22"/>
        </w:rPr>
        <w:t xml:space="preserve"> </w:t>
      </w:r>
      <w:r w:rsidRPr="00171B85">
        <w:rPr>
          <w:szCs w:val="22"/>
        </w:rPr>
        <w:t>поступке</w:t>
      </w:r>
      <w:r w:rsidRPr="00171B85">
        <w:rPr>
          <w:spacing w:val="-5"/>
          <w:szCs w:val="22"/>
        </w:rPr>
        <w:t xml:space="preserve"> </w:t>
      </w:r>
      <w:r w:rsidRPr="00171B85">
        <w:rPr>
          <w:szCs w:val="22"/>
        </w:rPr>
        <w:t>којима</w:t>
      </w:r>
      <w:r w:rsidRPr="00171B85">
        <w:rPr>
          <w:spacing w:val="-6"/>
          <w:szCs w:val="22"/>
        </w:rPr>
        <w:t xml:space="preserve"> </w:t>
      </w:r>
      <w:r w:rsidR="00116CB6" w:rsidRPr="00171B85">
        <w:rPr>
          <w:szCs w:val="22"/>
        </w:rPr>
        <w:t>ће наставник</w:t>
      </w:r>
      <w:r w:rsidRPr="00171B85">
        <w:rPr>
          <w:szCs w:val="22"/>
        </w:rPr>
        <w:t xml:space="preserve"> Етике прикупљати и анализирати информације о постигнућима ученика и њихову напретку</w:t>
      </w:r>
      <w:r w:rsidRPr="00171B85">
        <w:rPr>
          <w:szCs w:val="22"/>
          <w:lang w:val="sr-Cyrl-RS"/>
        </w:rPr>
        <w:t>,</w:t>
      </w:r>
      <w:r w:rsidRPr="00171B85">
        <w:rPr>
          <w:szCs w:val="22"/>
        </w:rPr>
        <w:t xml:space="preserve"> те доносити професионалне процјене о учењу и резултатима учења, али и о успјешности п</w:t>
      </w:r>
      <w:r w:rsidRPr="00171B85">
        <w:rPr>
          <w:szCs w:val="22"/>
          <w:lang w:val="sr-Cyrl-RS"/>
        </w:rPr>
        <w:t>р</w:t>
      </w:r>
      <w:r w:rsidRPr="00171B85">
        <w:rPr>
          <w:szCs w:val="22"/>
        </w:rPr>
        <w:t>оучавања.</w:t>
      </w:r>
      <w:r w:rsidRPr="00171B85">
        <w:rPr>
          <w:spacing w:val="-8"/>
          <w:szCs w:val="22"/>
        </w:rPr>
        <w:t xml:space="preserve"> </w:t>
      </w:r>
      <w:r w:rsidRPr="00171B85">
        <w:rPr>
          <w:szCs w:val="22"/>
        </w:rPr>
        <w:t>Главна</w:t>
      </w:r>
      <w:r w:rsidRPr="00171B85">
        <w:rPr>
          <w:spacing w:val="-6"/>
          <w:szCs w:val="22"/>
        </w:rPr>
        <w:t xml:space="preserve"> </w:t>
      </w:r>
      <w:r w:rsidRPr="00171B85">
        <w:rPr>
          <w:szCs w:val="22"/>
        </w:rPr>
        <w:t>сврха</w:t>
      </w:r>
      <w:r w:rsidRPr="00171B85">
        <w:rPr>
          <w:spacing w:val="-7"/>
          <w:szCs w:val="22"/>
        </w:rPr>
        <w:t xml:space="preserve"> </w:t>
      </w:r>
      <w:r w:rsidRPr="00171B85">
        <w:rPr>
          <w:szCs w:val="22"/>
        </w:rPr>
        <w:t>вредновања</w:t>
      </w:r>
      <w:r w:rsidRPr="00171B85">
        <w:rPr>
          <w:spacing w:val="-6"/>
          <w:szCs w:val="22"/>
        </w:rPr>
        <w:t xml:space="preserve"> </w:t>
      </w:r>
      <w:r w:rsidRPr="00171B85">
        <w:rPr>
          <w:spacing w:val="-6"/>
          <w:szCs w:val="22"/>
          <w:lang w:val="sr-Cyrl-RS"/>
        </w:rPr>
        <w:t xml:space="preserve">је </w:t>
      </w:r>
      <w:r w:rsidRPr="00171B85">
        <w:rPr>
          <w:szCs w:val="22"/>
        </w:rPr>
        <w:t>да</w:t>
      </w:r>
      <w:r w:rsidRPr="00171B85">
        <w:rPr>
          <w:spacing w:val="-7"/>
          <w:szCs w:val="22"/>
        </w:rPr>
        <w:t xml:space="preserve"> </w:t>
      </w:r>
      <w:r w:rsidRPr="00171B85">
        <w:rPr>
          <w:szCs w:val="22"/>
        </w:rPr>
        <w:t>се</w:t>
      </w:r>
      <w:r w:rsidRPr="00171B85">
        <w:rPr>
          <w:spacing w:val="-7"/>
          <w:szCs w:val="22"/>
        </w:rPr>
        <w:t xml:space="preserve"> </w:t>
      </w:r>
      <w:r w:rsidRPr="00171B85">
        <w:rPr>
          <w:szCs w:val="22"/>
        </w:rPr>
        <w:t>допринесе</w:t>
      </w:r>
      <w:r w:rsidRPr="00171B85">
        <w:rPr>
          <w:spacing w:val="-9"/>
          <w:szCs w:val="22"/>
        </w:rPr>
        <w:t xml:space="preserve"> </w:t>
      </w:r>
      <w:r w:rsidRPr="00171B85">
        <w:rPr>
          <w:szCs w:val="22"/>
        </w:rPr>
        <w:t>побољшању</w:t>
      </w:r>
      <w:r w:rsidRPr="00171B85">
        <w:rPr>
          <w:spacing w:val="-6"/>
          <w:szCs w:val="22"/>
        </w:rPr>
        <w:t xml:space="preserve"> </w:t>
      </w:r>
      <w:r w:rsidRPr="00171B85">
        <w:rPr>
          <w:szCs w:val="22"/>
        </w:rPr>
        <w:t>учења</w:t>
      </w:r>
      <w:r w:rsidRPr="00171B85">
        <w:rPr>
          <w:spacing w:val="-6"/>
          <w:szCs w:val="22"/>
        </w:rPr>
        <w:t xml:space="preserve"> </w:t>
      </w:r>
      <w:r w:rsidRPr="00171B85">
        <w:rPr>
          <w:szCs w:val="22"/>
        </w:rPr>
        <w:t>и</w:t>
      </w:r>
      <w:r w:rsidRPr="00171B85">
        <w:rPr>
          <w:spacing w:val="-7"/>
          <w:szCs w:val="22"/>
        </w:rPr>
        <w:t xml:space="preserve"> </w:t>
      </w:r>
      <w:r w:rsidRPr="00171B85">
        <w:rPr>
          <w:szCs w:val="22"/>
        </w:rPr>
        <w:t>напретка</w:t>
      </w:r>
      <w:r w:rsidRPr="00171B85">
        <w:rPr>
          <w:spacing w:val="-7"/>
          <w:szCs w:val="22"/>
        </w:rPr>
        <w:t xml:space="preserve"> </w:t>
      </w:r>
      <w:r w:rsidRPr="00171B85">
        <w:rPr>
          <w:szCs w:val="22"/>
        </w:rPr>
        <w:t xml:space="preserve">у ученика, стога формативна сврха вредновања (поуздана повратна информација о томе напредује ли ученик у складу с очекивањима, односно приближава ли се и у којој мјери остваривању </w:t>
      </w:r>
      <w:r w:rsidRPr="00171B85">
        <w:rPr>
          <w:szCs w:val="22"/>
          <w:lang w:val="sr-Cyrl-RS"/>
        </w:rPr>
        <w:t>васпит</w:t>
      </w:r>
      <w:r w:rsidRPr="00171B85">
        <w:rPr>
          <w:szCs w:val="22"/>
        </w:rPr>
        <w:t>но-образовних исхода) има предност у односу на сумативну сврху (оцјењивање).</w:t>
      </w:r>
    </w:p>
    <w:p w:rsidR="0039368E" w:rsidRPr="00171B85" w:rsidRDefault="0039368E" w:rsidP="0039368E">
      <w:pPr>
        <w:pStyle w:val="BodyText"/>
        <w:ind w:right="111"/>
        <w:jc w:val="both"/>
        <w:rPr>
          <w:szCs w:val="22"/>
        </w:rPr>
      </w:pPr>
      <w:r w:rsidRPr="00171B85">
        <w:rPr>
          <w:szCs w:val="22"/>
        </w:rPr>
        <w:t xml:space="preserve">При планирању, </w:t>
      </w:r>
      <w:r w:rsidRPr="00171B85">
        <w:rPr>
          <w:szCs w:val="22"/>
          <w:lang w:val="sr-Cyrl-RS"/>
        </w:rPr>
        <w:t>извођењу</w:t>
      </w:r>
      <w:r w:rsidRPr="00171B85">
        <w:rPr>
          <w:szCs w:val="22"/>
        </w:rPr>
        <w:t xml:space="preserve"> и у </w:t>
      </w:r>
      <w:r w:rsidR="00116CB6" w:rsidRPr="00171B85">
        <w:rPr>
          <w:szCs w:val="22"/>
        </w:rPr>
        <w:t>тумачењу резултата вредновања наставник</w:t>
      </w:r>
      <w:r w:rsidRPr="00171B85">
        <w:rPr>
          <w:szCs w:val="22"/>
        </w:rPr>
        <w:t xml:space="preserve"> Етике свој професионални</w:t>
      </w:r>
      <w:r w:rsidRPr="00171B85">
        <w:rPr>
          <w:spacing w:val="-6"/>
          <w:szCs w:val="22"/>
        </w:rPr>
        <w:t xml:space="preserve"> </w:t>
      </w:r>
      <w:r w:rsidRPr="00171B85">
        <w:rPr>
          <w:szCs w:val="22"/>
        </w:rPr>
        <w:t>интегритет</w:t>
      </w:r>
      <w:r w:rsidRPr="00171B85">
        <w:rPr>
          <w:spacing w:val="-5"/>
          <w:szCs w:val="22"/>
        </w:rPr>
        <w:t xml:space="preserve"> </w:t>
      </w:r>
      <w:r w:rsidRPr="00171B85">
        <w:rPr>
          <w:szCs w:val="22"/>
        </w:rPr>
        <w:t>исказује</w:t>
      </w:r>
      <w:r w:rsidRPr="00171B85">
        <w:rPr>
          <w:spacing w:val="-8"/>
          <w:szCs w:val="22"/>
        </w:rPr>
        <w:t xml:space="preserve"> </w:t>
      </w:r>
      <w:r w:rsidRPr="00171B85">
        <w:rPr>
          <w:szCs w:val="22"/>
        </w:rPr>
        <w:t>тиме</w:t>
      </w:r>
      <w:r w:rsidRPr="00171B85">
        <w:rPr>
          <w:spacing w:val="-5"/>
          <w:szCs w:val="22"/>
        </w:rPr>
        <w:t xml:space="preserve"> </w:t>
      </w:r>
      <w:r w:rsidRPr="00171B85">
        <w:rPr>
          <w:szCs w:val="22"/>
        </w:rPr>
        <w:t>што</w:t>
      </w:r>
      <w:r w:rsidRPr="00171B85">
        <w:rPr>
          <w:spacing w:val="-5"/>
          <w:szCs w:val="22"/>
        </w:rPr>
        <w:t xml:space="preserve"> </w:t>
      </w:r>
      <w:r w:rsidRPr="00171B85">
        <w:rPr>
          <w:szCs w:val="22"/>
        </w:rPr>
        <w:t>р</w:t>
      </w:r>
      <w:r w:rsidRPr="00171B85">
        <w:rPr>
          <w:szCs w:val="22"/>
          <w:lang w:val="sr-Cyrl-RS"/>
        </w:rPr>
        <w:t>по</w:t>
      </w:r>
      <w:r w:rsidRPr="00171B85">
        <w:rPr>
          <w:szCs w:val="22"/>
        </w:rPr>
        <w:t>матра</w:t>
      </w:r>
      <w:r w:rsidRPr="00171B85">
        <w:rPr>
          <w:spacing w:val="-7"/>
          <w:szCs w:val="22"/>
        </w:rPr>
        <w:t xml:space="preserve"> </w:t>
      </w:r>
      <w:r w:rsidRPr="00171B85">
        <w:rPr>
          <w:szCs w:val="22"/>
          <w:lang w:val="sr-Cyrl-RS"/>
        </w:rPr>
        <w:t>личности</w:t>
      </w:r>
      <w:r w:rsidRPr="00171B85">
        <w:rPr>
          <w:spacing w:val="-8"/>
          <w:szCs w:val="22"/>
        </w:rPr>
        <w:t xml:space="preserve"> </w:t>
      </w:r>
      <w:r w:rsidRPr="00171B85">
        <w:rPr>
          <w:szCs w:val="22"/>
        </w:rPr>
        <w:t>ученика</w:t>
      </w:r>
      <w:r w:rsidRPr="00171B85">
        <w:rPr>
          <w:spacing w:val="-6"/>
          <w:szCs w:val="22"/>
        </w:rPr>
        <w:t xml:space="preserve"> </w:t>
      </w:r>
      <w:r w:rsidRPr="00171B85">
        <w:rPr>
          <w:szCs w:val="22"/>
        </w:rPr>
        <w:t>и</w:t>
      </w:r>
      <w:r w:rsidRPr="00171B85">
        <w:rPr>
          <w:spacing w:val="-8"/>
          <w:szCs w:val="22"/>
        </w:rPr>
        <w:t xml:space="preserve"> </w:t>
      </w:r>
      <w:r w:rsidRPr="00171B85">
        <w:rPr>
          <w:szCs w:val="22"/>
        </w:rPr>
        <w:t>специфичности</w:t>
      </w:r>
      <w:r w:rsidRPr="00171B85">
        <w:rPr>
          <w:spacing w:val="-7"/>
          <w:szCs w:val="22"/>
        </w:rPr>
        <w:t xml:space="preserve"> </w:t>
      </w:r>
      <w:r w:rsidRPr="00171B85">
        <w:rPr>
          <w:szCs w:val="22"/>
        </w:rPr>
        <w:t xml:space="preserve">сваке </w:t>
      </w:r>
      <w:r w:rsidRPr="00171B85">
        <w:rPr>
          <w:szCs w:val="22"/>
          <w:lang w:val="sr-Cyrl-RS"/>
        </w:rPr>
        <w:t xml:space="preserve">заједнице </w:t>
      </w:r>
      <w:r w:rsidRPr="00171B85">
        <w:rPr>
          <w:szCs w:val="22"/>
        </w:rPr>
        <w:t>коју</w:t>
      </w:r>
      <w:r w:rsidRPr="00171B85">
        <w:rPr>
          <w:spacing w:val="-13"/>
          <w:szCs w:val="22"/>
        </w:rPr>
        <w:t xml:space="preserve"> </w:t>
      </w:r>
      <w:r w:rsidRPr="00171B85">
        <w:rPr>
          <w:szCs w:val="22"/>
        </w:rPr>
        <w:t>поучава,</w:t>
      </w:r>
      <w:r w:rsidRPr="00171B85">
        <w:rPr>
          <w:spacing w:val="-14"/>
          <w:szCs w:val="22"/>
        </w:rPr>
        <w:t xml:space="preserve"> </w:t>
      </w:r>
      <w:r w:rsidRPr="00171B85">
        <w:rPr>
          <w:szCs w:val="22"/>
        </w:rPr>
        <w:t>а</w:t>
      </w:r>
      <w:r w:rsidRPr="00171B85">
        <w:rPr>
          <w:spacing w:val="-14"/>
          <w:szCs w:val="22"/>
        </w:rPr>
        <w:t xml:space="preserve"> </w:t>
      </w:r>
      <w:r w:rsidRPr="00171B85">
        <w:rPr>
          <w:szCs w:val="22"/>
        </w:rPr>
        <w:t>понајвише</w:t>
      </w:r>
      <w:r w:rsidRPr="00171B85">
        <w:rPr>
          <w:spacing w:val="-16"/>
          <w:szCs w:val="22"/>
        </w:rPr>
        <w:t xml:space="preserve"> </w:t>
      </w:r>
      <w:r w:rsidRPr="00171B85">
        <w:rPr>
          <w:szCs w:val="22"/>
        </w:rPr>
        <w:t>примјеном</w:t>
      </w:r>
      <w:r w:rsidRPr="00171B85">
        <w:rPr>
          <w:spacing w:val="-14"/>
          <w:szCs w:val="22"/>
        </w:rPr>
        <w:t xml:space="preserve"> </w:t>
      </w:r>
      <w:r w:rsidRPr="00171B85">
        <w:rPr>
          <w:szCs w:val="22"/>
        </w:rPr>
        <w:t>објективних</w:t>
      </w:r>
      <w:r w:rsidRPr="00171B85">
        <w:rPr>
          <w:spacing w:val="-12"/>
          <w:szCs w:val="22"/>
        </w:rPr>
        <w:t xml:space="preserve"> </w:t>
      </w:r>
      <w:r w:rsidRPr="00171B85">
        <w:rPr>
          <w:szCs w:val="22"/>
        </w:rPr>
        <w:t>и</w:t>
      </w:r>
      <w:r w:rsidRPr="00171B85">
        <w:rPr>
          <w:spacing w:val="-14"/>
          <w:szCs w:val="22"/>
        </w:rPr>
        <w:t xml:space="preserve"> </w:t>
      </w:r>
      <w:r w:rsidRPr="00171B85">
        <w:rPr>
          <w:szCs w:val="22"/>
        </w:rPr>
        <w:t>ученицима</w:t>
      </w:r>
      <w:r w:rsidRPr="00171B85">
        <w:rPr>
          <w:spacing w:val="-13"/>
          <w:szCs w:val="22"/>
        </w:rPr>
        <w:t xml:space="preserve"> </w:t>
      </w:r>
      <w:r w:rsidRPr="00171B85">
        <w:rPr>
          <w:szCs w:val="22"/>
        </w:rPr>
        <w:t>претходно</w:t>
      </w:r>
      <w:r w:rsidRPr="00171B85">
        <w:rPr>
          <w:spacing w:val="-13"/>
          <w:szCs w:val="22"/>
        </w:rPr>
        <w:t xml:space="preserve"> </w:t>
      </w:r>
      <w:r w:rsidRPr="00171B85">
        <w:rPr>
          <w:szCs w:val="22"/>
        </w:rPr>
        <w:t>познатих критериј</w:t>
      </w:r>
      <w:r w:rsidRPr="00171B85">
        <w:rPr>
          <w:szCs w:val="22"/>
          <w:lang w:val="sr-Cyrl-RS"/>
        </w:rPr>
        <w:t>ума</w:t>
      </w:r>
      <w:r w:rsidRPr="00171B85">
        <w:rPr>
          <w:spacing w:val="-12"/>
          <w:szCs w:val="22"/>
        </w:rPr>
        <w:t xml:space="preserve"> </w:t>
      </w:r>
      <w:r w:rsidRPr="00171B85">
        <w:rPr>
          <w:szCs w:val="22"/>
        </w:rPr>
        <w:t>вредновања.</w:t>
      </w:r>
      <w:r w:rsidRPr="00171B85">
        <w:rPr>
          <w:spacing w:val="-12"/>
          <w:szCs w:val="22"/>
        </w:rPr>
        <w:t xml:space="preserve"> </w:t>
      </w:r>
      <w:r w:rsidRPr="00171B85">
        <w:rPr>
          <w:szCs w:val="22"/>
        </w:rPr>
        <w:t>Осим</w:t>
      </w:r>
      <w:r w:rsidRPr="00171B85">
        <w:rPr>
          <w:spacing w:val="-12"/>
          <w:szCs w:val="22"/>
        </w:rPr>
        <w:t xml:space="preserve"> </w:t>
      </w:r>
      <w:r w:rsidRPr="00171B85">
        <w:rPr>
          <w:szCs w:val="22"/>
        </w:rPr>
        <w:t>како</w:t>
      </w:r>
      <w:r w:rsidRPr="00171B85">
        <w:rPr>
          <w:spacing w:val="-12"/>
          <w:szCs w:val="22"/>
        </w:rPr>
        <w:t xml:space="preserve"> </w:t>
      </w:r>
      <w:r w:rsidRPr="00171B85">
        <w:rPr>
          <w:szCs w:val="22"/>
        </w:rPr>
        <w:t>би</w:t>
      </w:r>
      <w:r w:rsidRPr="00171B85">
        <w:rPr>
          <w:spacing w:val="-12"/>
          <w:szCs w:val="22"/>
        </w:rPr>
        <w:t xml:space="preserve"> </w:t>
      </w:r>
      <w:r w:rsidRPr="00171B85">
        <w:rPr>
          <w:szCs w:val="22"/>
        </w:rPr>
        <w:t>утврдио</w:t>
      </w:r>
      <w:r w:rsidRPr="00171B85">
        <w:rPr>
          <w:spacing w:val="-14"/>
          <w:szCs w:val="22"/>
        </w:rPr>
        <w:t xml:space="preserve"> </w:t>
      </w:r>
      <w:r w:rsidRPr="00171B85">
        <w:rPr>
          <w:szCs w:val="22"/>
        </w:rPr>
        <w:t>тренут</w:t>
      </w:r>
      <w:r w:rsidRPr="00171B85">
        <w:rPr>
          <w:szCs w:val="22"/>
          <w:lang w:val="sr-Cyrl-RS"/>
        </w:rPr>
        <w:t>н</w:t>
      </w:r>
      <w:r w:rsidRPr="00171B85">
        <w:rPr>
          <w:szCs w:val="22"/>
        </w:rPr>
        <w:t>о</w:t>
      </w:r>
      <w:r w:rsidRPr="00171B85">
        <w:rPr>
          <w:spacing w:val="-12"/>
          <w:szCs w:val="22"/>
        </w:rPr>
        <w:t xml:space="preserve"> </w:t>
      </w:r>
      <w:r w:rsidRPr="00171B85">
        <w:rPr>
          <w:szCs w:val="22"/>
        </w:rPr>
        <w:t>стање</w:t>
      </w:r>
      <w:r w:rsidRPr="00171B85">
        <w:rPr>
          <w:spacing w:val="-12"/>
          <w:szCs w:val="22"/>
        </w:rPr>
        <w:t xml:space="preserve"> </w:t>
      </w:r>
      <w:r w:rsidRPr="00171B85">
        <w:rPr>
          <w:szCs w:val="22"/>
        </w:rPr>
        <w:t>ученика</w:t>
      </w:r>
      <w:r w:rsidRPr="00171B85">
        <w:rPr>
          <w:spacing w:val="-12"/>
          <w:szCs w:val="22"/>
        </w:rPr>
        <w:t xml:space="preserve"> </w:t>
      </w:r>
      <w:r w:rsidRPr="00171B85">
        <w:rPr>
          <w:szCs w:val="22"/>
        </w:rPr>
        <w:t>у</w:t>
      </w:r>
      <w:r w:rsidRPr="00171B85">
        <w:rPr>
          <w:spacing w:val="-11"/>
          <w:szCs w:val="22"/>
        </w:rPr>
        <w:t xml:space="preserve"> </w:t>
      </w:r>
      <w:r w:rsidRPr="00171B85">
        <w:rPr>
          <w:szCs w:val="22"/>
        </w:rPr>
        <w:t>односу</w:t>
      </w:r>
      <w:r w:rsidRPr="00171B85">
        <w:rPr>
          <w:spacing w:val="-11"/>
          <w:szCs w:val="22"/>
        </w:rPr>
        <w:t xml:space="preserve"> </w:t>
      </w:r>
      <w:r w:rsidRPr="00171B85">
        <w:rPr>
          <w:szCs w:val="22"/>
        </w:rPr>
        <w:t>на</w:t>
      </w:r>
      <w:r w:rsidRPr="00171B85">
        <w:rPr>
          <w:spacing w:val="-14"/>
          <w:szCs w:val="22"/>
        </w:rPr>
        <w:t xml:space="preserve"> </w:t>
      </w:r>
      <w:r w:rsidR="00116CB6" w:rsidRPr="00171B85">
        <w:rPr>
          <w:szCs w:val="22"/>
        </w:rPr>
        <w:t>задане исходе, наставник</w:t>
      </w:r>
      <w:r w:rsidRPr="00171B85">
        <w:rPr>
          <w:szCs w:val="22"/>
        </w:rPr>
        <w:t xml:space="preserve">  Етике</w:t>
      </w:r>
      <w:r w:rsidRPr="00171B85">
        <w:rPr>
          <w:szCs w:val="22"/>
          <w:lang w:val="sr-Cyrl-RS"/>
        </w:rPr>
        <w:t xml:space="preserve"> се</w:t>
      </w:r>
      <w:r w:rsidRPr="00171B85">
        <w:rPr>
          <w:szCs w:val="22"/>
        </w:rPr>
        <w:t xml:space="preserve"> користи резултатима вредновања како би закључио о потребним корацима у даљњем планирању п</w:t>
      </w:r>
      <w:r w:rsidRPr="00171B85">
        <w:rPr>
          <w:szCs w:val="22"/>
          <w:lang w:val="sr-Cyrl-RS"/>
        </w:rPr>
        <w:t>р</w:t>
      </w:r>
      <w:r w:rsidRPr="00171B85">
        <w:rPr>
          <w:szCs w:val="22"/>
        </w:rPr>
        <w:t xml:space="preserve">оучавања и учења, о могућим потребним промјенама у  курикулуму, као и о начинима </w:t>
      </w:r>
      <w:r w:rsidR="00116CB6" w:rsidRPr="00171B85">
        <w:rPr>
          <w:szCs w:val="22"/>
          <w:lang w:val="sr-Cyrl-RS"/>
        </w:rPr>
        <w:t>извођења и</w:t>
      </w:r>
      <w:r w:rsidRPr="00171B85">
        <w:rPr>
          <w:szCs w:val="22"/>
        </w:rPr>
        <w:t xml:space="preserve"> вредновања која</w:t>
      </w:r>
      <w:r w:rsidRPr="00171B85">
        <w:rPr>
          <w:spacing w:val="-19"/>
          <w:szCs w:val="22"/>
        </w:rPr>
        <w:t xml:space="preserve"> </w:t>
      </w:r>
      <w:r w:rsidRPr="00171B85">
        <w:rPr>
          <w:szCs w:val="22"/>
        </w:rPr>
        <w:t>слиједе.</w:t>
      </w:r>
    </w:p>
    <w:p w:rsidR="0039368E" w:rsidRPr="00171B85" w:rsidRDefault="00116CB6" w:rsidP="0039368E">
      <w:pPr>
        <w:pStyle w:val="BodyText"/>
        <w:ind w:right="114"/>
        <w:jc w:val="both"/>
        <w:rPr>
          <w:szCs w:val="22"/>
        </w:rPr>
      </w:pPr>
      <w:r w:rsidRPr="00171B85">
        <w:rPr>
          <w:szCs w:val="22"/>
        </w:rPr>
        <w:t>Наставници</w:t>
      </w:r>
      <w:r w:rsidR="0039368E" w:rsidRPr="00171B85">
        <w:rPr>
          <w:szCs w:val="22"/>
        </w:rPr>
        <w:t xml:space="preserve"> имају аутономију и одговорност изабрати најприкладније методе и технике вредновања унутар појединих приступа вредновању (</w:t>
      </w:r>
      <w:r w:rsidR="0039368E" w:rsidRPr="00171B85">
        <w:rPr>
          <w:szCs w:val="22"/>
          <w:lang w:val="sr-Cyrl-RS"/>
        </w:rPr>
        <w:t>у зависности</w:t>
      </w:r>
      <w:r w:rsidR="0039368E" w:rsidRPr="00171B85">
        <w:rPr>
          <w:szCs w:val="22"/>
        </w:rPr>
        <w:t xml:space="preserve"> о</w:t>
      </w:r>
      <w:r w:rsidR="0039368E" w:rsidRPr="00171B85">
        <w:rPr>
          <w:szCs w:val="22"/>
          <w:lang w:val="sr-Cyrl-RS"/>
        </w:rPr>
        <w:t>д</w:t>
      </w:r>
      <w:r w:rsidR="0039368E" w:rsidRPr="00171B85">
        <w:rPr>
          <w:szCs w:val="22"/>
        </w:rPr>
        <w:t xml:space="preserve"> обиљежј</w:t>
      </w:r>
      <w:r w:rsidR="0039368E" w:rsidRPr="00171B85">
        <w:rPr>
          <w:szCs w:val="22"/>
          <w:lang w:val="sr-Cyrl-RS"/>
        </w:rPr>
        <w:t>а</w:t>
      </w:r>
      <w:r w:rsidR="0039368E" w:rsidRPr="00171B85">
        <w:rPr>
          <w:szCs w:val="22"/>
        </w:rPr>
        <w:t xml:space="preserve"> ученика и школе</w:t>
      </w:r>
      <w:r w:rsidR="0039368E" w:rsidRPr="00171B85">
        <w:rPr>
          <w:szCs w:val="22"/>
          <w:lang w:val="sr-Cyrl-RS"/>
        </w:rPr>
        <w:t>,</w:t>
      </w:r>
      <w:r w:rsidR="0039368E" w:rsidRPr="00171B85">
        <w:rPr>
          <w:szCs w:val="22"/>
        </w:rPr>
        <w:t xml:space="preserve"> те одређеним ситуацијским </w:t>
      </w:r>
      <w:r w:rsidR="0039368E" w:rsidRPr="00171B85">
        <w:rPr>
          <w:szCs w:val="22"/>
          <w:lang w:val="sr-Cyrl-RS"/>
        </w:rPr>
        <w:t>условима</w:t>
      </w:r>
      <w:r w:rsidR="0039368E" w:rsidRPr="00171B85">
        <w:rPr>
          <w:szCs w:val="22"/>
        </w:rPr>
        <w:t xml:space="preserve">). Ученицима </w:t>
      </w:r>
      <w:r w:rsidRPr="00171B85">
        <w:rPr>
          <w:szCs w:val="22"/>
          <w:lang w:val="sr-Cyrl-RS"/>
        </w:rPr>
        <w:t>код</w:t>
      </w:r>
      <w:r w:rsidR="0039368E" w:rsidRPr="00171B85">
        <w:rPr>
          <w:szCs w:val="22"/>
        </w:rPr>
        <w:t xml:space="preserve"> којих су </w:t>
      </w:r>
      <w:r w:rsidR="0039368E" w:rsidRPr="00171B85">
        <w:rPr>
          <w:szCs w:val="22"/>
          <w:lang w:val="sr-Cyrl-RS"/>
        </w:rPr>
        <w:t xml:space="preserve">примјећена </w:t>
      </w:r>
      <w:r w:rsidR="0039368E" w:rsidRPr="00171B85">
        <w:rPr>
          <w:szCs w:val="22"/>
        </w:rPr>
        <w:t xml:space="preserve">одступања у остваривању </w:t>
      </w:r>
      <w:r w:rsidR="0039368E" w:rsidRPr="00171B85">
        <w:rPr>
          <w:szCs w:val="22"/>
          <w:lang w:val="sr-Cyrl-RS"/>
        </w:rPr>
        <w:t>васпитн</w:t>
      </w:r>
      <w:r w:rsidR="0039368E" w:rsidRPr="00171B85">
        <w:rPr>
          <w:szCs w:val="22"/>
        </w:rPr>
        <w:t xml:space="preserve">о-образовних исхода потребно је пружити одговарајућу </w:t>
      </w:r>
      <w:r w:rsidR="0039368E" w:rsidRPr="00171B85">
        <w:rPr>
          <w:szCs w:val="22"/>
          <w:lang w:val="sr-Cyrl-RS"/>
        </w:rPr>
        <w:t>васпит</w:t>
      </w:r>
      <w:r w:rsidRPr="00171B85">
        <w:rPr>
          <w:szCs w:val="22"/>
        </w:rPr>
        <w:t>но-</w:t>
      </w:r>
      <w:r w:rsidR="0039368E" w:rsidRPr="00171B85">
        <w:rPr>
          <w:szCs w:val="22"/>
        </w:rPr>
        <w:t xml:space="preserve">образовну подршку ради задовољавања њихових </w:t>
      </w:r>
      <w:r w:rsidR="0039368E" w:rsidRPr="00171B85">
        <w:rPr>
          <w:szCs w:val="22"/>
          <w:lang w:val="sr-Cyrl-RS"/>
        </w:rPr>
        <w:t>васпитн</w:t>
      </w:r>
      <w:r w:rsidR="0039368E" w:rsidRPr="00171B85">
        <w:rPr>
          <w:szCs w:val="22"/>
        </w:rPr>
        <w:t>о-образовних потреба.</w:t>
      </w:r>
    </w:p>
    <w:p w:rsidR="0039368E" w:rsidRPr="00171B85" w:rsidRDefault="0039368E" w:rsidP="0039368E">
      <w:pPr>
        <w:pStyle w:val="BodyText"/>
        <w:spacing w:before="1"/>
        <w:ind w:right="114"/>
        <w:jc w:val="both"/>
        <w:rPr>
          <w:color w:val="221F1F"/>
          <w:szCs w:val="22"/>
        </w:rPr>
      </w:pPr>
      <w:r w:rsidRPr="00171B85">
        <w:rPr>
          <w:color w:val="221F1F"/>
          <w:szCs w:val="22"/>
        </w:rPr>
        <w:t xml:space="preserve">У сврху вредновања </w:t>
      </w:r>
      <w:r w:rsidRPr="00171B85">
        <w:rPr>
          <w:color w:val="221F1F"/>
          <w:szCs w:val="22"/>
          <w:lang w:val="sr-Cyrl-RS"/>
        </w:rPr>
        <w:t>у континуитету</w:t>
      </w:r>
      <w:r w:rsidRPr="00171B85">
        <w:rPr>
          <w:color w:val="221F1F"/>
          <w:szCs w:val="22"/>
        </w:rPr>
        <w:t xml:space="preserve"> се прати активност т</w:t>
      </w:r>
      <w:r w:rsidRPr="00171B85">
        <w:rPr>
          <w:color w:val="221F1F"/>
          <w:szCs w:val="22"/>
          <w:lang w:val="sr-Cyrl-RS"/>
        </w:rPr>
        <w:t>о</w:t>
      </w:r>
      <w:r w:rsidRPr="00171B85">
        <w:rPr>
          <w:color w:val="221F1F"/>
          <w:szCs w:val="22"/>
        </w:rPr>
        <w:t xml:space="preserve">ком индивидуалног рада и рада у </w:t>
      </w:r>
      <w:r w:rsidRPr="00171B85">
        <w:rPr>
          <w:color w:val="221F1F"/>
          <w:szCs w:val="22"/>
          <w:lang w:val="sr-Cyrl-RS"/>
        </w:rPr>
        <w:t>групи</w:t>
      </w:r>
      <w:r w:rsidRPr="00171B85">
        <w:rPr>
          <w:color w:val="221F1F"/>
          <w:szCs w:val="22"/>
        </w:rPr>
        <w:t xml:space="preserve">, </w:t>
      </w:r>
      <w:r w:rsidRPr="00171B85">
        <w:rPr>
          <w:color w:val="221F1F"/>
          <w:szCs w:val="22"/>
          <w:lang w:val="sr-Cyrl-RS"/>
        </w:rPr>
        <w:t xml:space="preserve">учествовање </w:t>
      </w:r>
      <w:r w:rsidRPr="00171B85">
        <w:rPr>
          <w:color w:val="221F1F"/>
          <w:szCs w:val="22"/>
        </w:rPr>
        <w:t xml:space="preserve"> у расправама, учеников</w:t>
      </w:r>
      <w:r w:rsidRPr="00171B85">
        <w:rPr>
          <w:color w:val="221F1F"/>
          <w:szCs w:val="22"/>
          <w:lang w:val="sr-Cyrl-RS"/>
        </w:rPr>
        <w:t>о редовно</w:t>
      </w:r>
      <w:r w:rsidRPr="00171B85">
        <w:rPr>
          <w:color w:val="221F1F"/>
          <w:szCs w:val="22"/>
        </w:rPr>
        <w:t xml:space="preserve"> рјешавања домаћих</w:t>
      </w:r>
      <w:r w:rsidRPr="00171B85">
        <w:rPr>
          <w:color w:val="221F1F"/>
          <w:spacing w:val="-8"/>
          <w:szCs w:val="22"/>
        </w:rPr>
        <w:t xml:space="preserve"> </w:t>
      </w:r>
      <w:r w:rsidRPr="00171B85">
        <w:rPr>
          <w:color w:val="221F1F"/>
          <w:szCs w:val="22"/>
        </w:rPr>
        <w:t>зада</w:t>
      </w:r>
      <w:r w:rsidRPr="00171B85">
        <w:rPr>
          <w:color w:val="221F1F"/>
          <w:szCs w:val="22"/>
          <w:lang w:val="sr-Cyrl-RS"/>
        </w:rPr>
        <w:t>така</w:t>
      </w:r>
      <w:r w:rsidRPr="00171B85">
        <w:rPr>
          <w:color w:val="221F1F"/>
          <w:szCs w:val="22"/>
        </w:rPr>
        <w:t>,</w:t>
      </w:r>
      <w:r w:rsidRPr="00171B85">
        <w:rPr>
          <w:color w:val="221F1F"/>
          <w:spacing w:val="-9"/>
          <w:szCs w:val="22"/>
        </w:rPr>
        <w:t xml:space="preserve"> </w:t>
      </w:r>
      <w:r w:rsidRPr="00171B85">
        <w:rPr>
          <w:color w:val="221F1F"/>
          <w:szCs w:val="22"/>
        </w:rPr>
        <w:t>ученички</w:t>
      </w:r>
      <w:r w:rsidRPr="00171B85">
        <w:rPr>
          <w:color w:val="221F1F"/>
          <w:spacing w:val="-5"/>
          <w:szCs w:val="22"/>
        </w:rPr>
        <w:t xml:space="preserve"> </w:t>
      </w:r>
      <w:r w:rsidRPr="00171B85">
        <w:rPr>
          <w:color w:val="221F1F"/>
          <w:szCs w:val="22"/>
        </w:rPr>
        <w:t>истраживачки</w:t>
      </w:r>
      <w:r w:rsidRPr="00171B85">
        <w:rPr>
          <w:color w:val="221F1F"/>
          <w:spacing w:val="-6"/>
          <w:szCs w:val="22"/>
        </w:rPr>
        <w:t xml:space="preserve"> </w:t>
      </w:r>
      <w:r w:rsidRPr="00171B85">
        <w:rPr>
          <w:color w:val="221F1F"/>
          <w:szCs w:val="22"/>
        </w:rPr>
        <w:lastRenderedPageBreak/>
        <w:t>радови</w:t>
      </w:r>
      <w:r w:rsidRPr="00171B85">
        <w:rPr>
          <w:color w:val="221F1F"/>
          <w:spacing w:val="-7"/>
          <w:szCs w:val="22"/>
        </w:rPr>
        <w:t xml:space="preserve"> </w:t>
      </w:r>
      <w:r w:rsidRPr="00171B85">
        <w:rPr>
          <w:color w:val="221F1F"/>
          <w:szCs w:val="22"/>
        </w:rPr>
        <w:t>(нпр.</w:t>
      </w:r>
      <w:r w:rsidRPr="00171B85">
        <w:rPr>
          <w:color w:val="221F1F"/>
          <w:spacing w:val="-8"/>
          <w:szCs w:val="22"/>
        </w:rPr>
        <w:t xml:space="preserve"> </w:t>
      </w:r>
      <w:r w:rsidRPr="00171B85">
        <w:rPr>
          <w:color w:val="221F1F"/>
          <w:szCs w:val="22"/>
        </w:rPr>
        <w:t>проналажење</w:t>
      </w:r>
      <w:r w:rsidRPr="00171B85">
        <w:rPr>
          <w:color w:val="221F1F"/>
          <w:spacing w:val="-8"/>
          <w:szCs w:val="22"/>
        </w:rPr>
        <w:t xml:space="preserve"> </w:t>
      </w:r>
      <w:r w:rsidRPr="00171B85">
        <w:rPr>
          <w:color w:val="221F1F"/>
          <w:szCs w:val="22"/>
        </w:rPr>
        <w:t>закључака</w:t>
      </w:r>
      <w:r w:rsidRPr="00171B85">
        <w:rPr>
          <w:color w:val="221F1F"/>
          <w:spacing w:val="-7"/>
          <w:szCs w:val="22"/>
        </w:rPr>
        <w:t xml:space="preserve"> </w:t>
      </w:r>
      <w:r w:rsidRPr="00171B85">
        <w:rPr>
          <w:color w:val="221F1F"/>
          <w:szCs w:val="22"/>
        </w:rPr>
        <w:t>у</w:t>
      </w:r>
      <w:r w:rsidRPr="00171B85">
        <w:rPr>
          <w:color w:val="221F1F"/>
          <w:spacing w:val="-7"/>
          <w:szCs w:val="22"/>
        </w:rPr>
        <w:t xml:space="preserve"> </w:t>
      </w:r>
      <w:r w:rsidRPr="00171B85">
        <w:rPr>
          <w:color w:val="221F1F"/>
          <w:szCs w:val="22"/>
        </w:rPr>
        <w:t>текстовима</w:t>
      </w:r>
      <w:r w:rsidRPr="00171B85">
        <w:rPr>
          <w:color w:val="221F1F"/>
          <w:spacing w:val="-2"/>
          <w:szCs w:val="22"/>
        </w:rPr>
        <w:t xml:space="preserve"> </w:t>
      </w:r>
      <w:r w:rsidRPr="00171B85">
        <w:rPr>
          <w:color w:val="221F1F"/>
          <w:szCs w:val="22"/>
        </w:rPr>
        <w:t xml:space="preserve">из </w:t>
      </w:r>
      <w:r w:rsidRPr="00171B85">
        <w:rPr>
          <w:color w:val="221F1F"/>
          <w:szCs w:val="22"/>
          <w:lang w:val="sr-Cyrl-RS"/>
        </w:rPr>
        <w:t>научног</w:t>
      </w:r>
      <w:r w:rsidRPr="00171B85">
        <w:rPr>
          <w:color w:val="221F1F"/>
          <w:szCs w:val="22"/>
        </w:rPr>
        <w:t xml:space="preserve"> или свакодневног живота), кратке писмене провјере којима је циљ формативно напредовање ученичких постигнућа</w:t>
      </w:r>
      <w:r w:rsidRPr="00171B85">
        <w:rPr>
          <w:color w:val="221F1F"/>
          <w:szCs w:val="22"/>
          <w:lang w:val="sr-Cyrl-RS"/>
        </w:rPr>
        <w:t>,</w:t>
      </w:r>
      <w:r w:rsidRPr="00171B85">
        <w:rPr>
          <w:color w:val="221F1F"/>
          <w:szCs w:val="22"/>
        </w:rPr>
        <w:t xml:space="preserve"> те друге врсте ученичких активности којима не показују непосредно усвојеност исхода. Ученик мора имати јасну и правовремену повратну</w:t>
      </w:r>
      <w:r w:rsidRPr="00171B85">
        <w:rPr>
          <w:color w:val="221F1F"/>
          <w:spacing w:val="-7"/>
          <w:szCs w:val="22"/>
        </w:rPr>
        <w:t xml:space="preserve"> </w:t>
      </w:r>
      <w:r w:rsidRPr="00171B85">
        <w:rPr>
          <w:color w:val="221F1F"/>
          <w:szCs w:val="22"/>
        </w:rPr>
        <w:t>информацију.</w:t>
      </w:r>
      <w:r w:rsidRPr="00171B85">
        <w:rPr>
          <w:color w:val="221F1F"/>
          <w:spacing w:val="-7"/>
          <w:szCs w:val="22"/>
        </w:rPr>
        <w:t xml:space="preserve"> </w:t>
      </w:r>
      <w:r w:rsidRPr="00171B85">
        <w:rPr>
          <w:color w:val="221F1F"/>
          <w:szCs w:val="22"/>
        </w:rPr>
        <w:t>Наставник</w:t>
      </w:r>
      <w:r w:rsidRPr="00171B85">
        <w:rPr>
          <w:color w:val="221F1F"/>
          <w:spacing w:val="-5"/>
          <w:szCs w:val="22"/>
        </w:rPr>
        <w:t xml:space="preserve"> </w:t>
      </w:r>
      <w:r w:rsidRPr="00171B85">
        <w:rPr>
          <w:color w:val="221F1F"/>
          <w:szCs w:val="22"/>
        </w:rPr>
        <w:t>је</w:t>
      </w:r>
      <w:r w:rsidRPr="00171B85">
        <w:rPr>
          <w:color w:val="221F1F"/>
          <w:spacing w:val="-5"/>
          <w:szCs w:val="22"/>
        </w:rPr>
        <w:t xml:space="preserve"> </w:t>
      </w:r>
      <w:r w:rsidRPr="00171B85">
        <w:rPr>
          <w:color w:val="221F1F"/>
          <w:szCs w:val="22"/>
        </w:rPr>
        <w:t>самосталан</w:t>
      </w:r>
      <w:r w:rsidRPr="00171B85">
        <w:rPr>
          <w:color w:val="221F1F"/>
          <w:spacing w:val="-6"/>
          <w:szCs w:val="22"/>
        </w:rPr>
        <w:t xml:space="preserve"> </w:t>
      </w:r>
      <w:r w:rsidRPr="00171B85">
        <w:rPr>
          <w:color w:val="221F1F"/>
          <w:szCs w:val="22"/>
        </w:rPr>
        <w:t>у</w:t>
      </w:r>
      <w:r w:rsidRPr="00171B85">
        <w:rPr>
          <w:color w:val="221F1F"/>
          <w:spacing w:val="-4"/>
          <w:szCs w:val="22"/>
        </w:rPr>
        <w:t xml:space="preserve"> </w:t>
      </w:r>
      <w:r w:rsidRPr="00171B85">
        <w:rPr>
          <w:color w:val="221F1F"/>
          <w:szCs w:val="22"/>
        </w:rPr>
        <w:t>одређивању</w:t>
      </w:r>
      <w:r w:rsidRPr="00171B85">
        <w:rPr>
          <w:color w:val="221F1F"/>
          <w:spacing w:val="-5"/>
          <w:szCs w:val="22"/>
        </w:rPr>
        <w:t xml:space="preserve"> </w:t>
      </w:r>
      <w:r w:rsidRPr="00171B85">
        <w:rPr>
          <w:color w:val="221F1F"/>
          <w:szCs w:val="22"/>
        </w:rPr>
        <w:t>доприноса</w:t>
      </w:r>
      <w:r w:rsidRPr="00171B85">
        <w:rPr>
          <w:color w:val="221F1F"/>
          <w:spacing w:val="-7"/>
          <w:szCs w:val="22"/>
        </w:rPr>
        <w:t xml:space="preserve"> </w:t>
      </w:r>
      <w:r w:rsidRPr="00171B85">
        <w:rPr>
          <w:color w:val="221F1F"/>
          <w:szCs w:val="22"/>
        </w:rPr>
        <w:t>овог</w:t>
      </w:r>
      <w:r w:rsidRPr="00171B85">
        <w:rPr>
          <w:color w:val="221F1F"/>
          <w:spacing w:val="-5"/>
          <w:szCs w:val="22"/>
        </w:rPr>
        <w:t xml:space="preserve"> </w:t>
      </w:r>
      <w:r w:rsidRPr="00171B85">
        <w:rPr>
          <w:color w:val="221F1F"/>
          <w:szCs w:val="22"/>
        </w:rPr>
        <w:t>елемента</w:t>
      </w:r>
      <w:r w:rsidRPr="00171B85">
        <w:rPr>
          <w:color w:val="221F1F"/>
          <w:spacing w:val="-7"/>
          <w:szCs w:val="22"/>
        </w:rPr>
        <w:t xml:space="preserve"> </w:t>
      </w:r>
      <w:r w:rsidRPr="00171B85">
        <w:rPr>
          <w:color w:val="221F1F"/>
          <w:szCs w:val="22"/>
        </w:rPr>
        <w:t>у одређивању ученикове закључне</w:t>
      </w:r>
      <w:r w:rsidRPr="00171B85">
        <w:rPr>
          <w:color w:val="221F1F"/>
          <w:spacing w:val="-3"/>
          <w:szCs w:val="22"/>
        </w:rPr>
        <w:t xml:space="preserve"> </w:t>
      </w:r>
      <w:r w:rsidRPr="00171B85">
        <w:rPr>
          <w:color w:val="221F1F"/>
          <w:szCs w:val="22"/>
        </w:rPr>
        <w:t>оцјене.</w:t>
      </w:r>
    </w:p>
    <w:p w:rsidR="0039368E" w:rsidRPr="00171B85" w:rsidRDefault="0039368E" w:rsidP="0039368E">
      <w:pPr>
        <w:pStyle w:val="BodyText"/>
        <w:spacing w:before="1"/>
        <w:ind w:right="114"/>
        <w:jc w:val="both"/>
        <w:rPr>
          <w:color w:val="221F1F"/>
          <w:szCs w:val="22"/>
        </w:rPr>
      </w:pPr>
    </w:p>
    <w:p w:rsidR="0039368E" w:rsidRPr="00171B85" w:rsidRDefault="0039368E" w:rsidP="0039368E">
      <w:pPr>
        <w:pStyle w:val="BodyText"/>
        <w:spacing w:before="1"/>
        <w:ind w:right="114"/>
        <w:jc w:val="both"/>
        <w:rPr>
          <w:b/>
          <w:szCs w:val="22"/>
          <w:lang w:val="sr-Cyrl-BA"/>
        </w:rPr>
      </w:pPr>
      <w:r w:rsidRPr="00171B85">
        <w:rPr>
          <w:b/>
          <w:szCs w:val="22"/>
          <w:lang w:val="sr-Cyrl-BA"/>
        </w:rPr>
        <w:t>ПРОФИЛ И СТРУЧНА СПРЕМА НАСТАВНИКА:</w:t>
      </w:r>
    </w:p>
    <w:p w:rsidR="00A37319" w:rsidRPr="00171B85" w:rsidRDefault="00A37319" w:rsidP="00A37319">
      <w:pPr>
        <w:pStyle w:val="BodyText"/>
        <w:spacing w:before="1"/>
        <w:ind w:right="114"/>
        <w:jc w:val="both"/>
        <w:rPr>
          <w:b/>
          <w:szCs w:val="22"/>
          <w:lang w:val="hr-HR"/>
        </w:rPr>
      </w:pPr>
    </w:p>
    <w:p w:rsidR="00A37319" w:rsidRPr="00171B85" w:rsidRDefault="00A37319" w:rsidP="00A37319">
      <w:pPr>
        <w:pStyle w:val="ListParagraph"/>
        <w:numPr>
          <w:ilvl w:val="0"/>
          <w:numId w:val="234"/>
        </w:numPr>
        <w:jc w:val="both"/>
        <w:rPr>
          <w:lang w:val="hr-HR"/>
        </w:rPr>
      </w:pPr>
      <w:r w:rsidRPr="00171B85">
        <w:rPr>
          <w:lang w:val="hr-HR"/>
        </w:rPr>
        <w:t>професор социологије,</w:t>
      </w:r>
    </w:p>
    <w:p w:rsidR="00A37319" w:rsidRPr="00171B85" w:rsidRDefault="00A37319" w:rsidP="00A37319">
      <w:pPr>
        <w:pStyle w:val="ListParagraph"/>
        <w:numPr>
          <w:ilvl w:val="0"/>
          <w:numId w:val="234"/>
        </w:numPr>
        <w:jc w:val="both"/>
        <w:rPr>
          <w:lang w:val="hr-HR"/>
        </w:rPr>
      </w:pPr>
      <w:r w:rsidRPr="00171B85">
        <w:rPr>
          <w:lang w:val="hr-HR"/>
        </w:rPr>
        <w:t>професор филозофије,</w:t>
      </w:r>
    </w:p>
    <w:p w:rsidR="00A37319" w:rsidRPr="00171B85" w:rsidRDefault="00A37319" w:rsidP="00A37319">
      <w:pPr>
        <w:pStyle w:val="ListParagraph"/>
        <w:numPr>
          <w:ilvl w:val="0"/>
          <w:numId w:val="234"/>
        </w:numPr>
        <w:jc w:val="both"/>
        <w:rPr>
          <w:lang w:val="hr-HR"/>
        </w:rPr>
      </w:pPr>
      <w:r w:rsidRPr="00171B85">
        <w:rPr>
          <w:lang w:val="hr-HR"/>
        </w:rPr>
        <w:t>професор двопредметног студија гдје је социологија или филозофија главни или равноправан предмет,</w:t>
      </w:r>
    </w:p>
    <w:p w:rsidR="00A37319" w:rsidRPr="00171B85" w:rsidRDefault="00A37319" w:rsidP="00A37319">
      <w:pPr>
        <w:pStyle w:val="ListParagraph"/>
        <w:numPr>
          <w:ilvl w:val="0"/>
          <w:numId w:val="234"/>
        </w:numPr>
        <w:jc w:val="both"/>
        <w:rPr>
          <w:lang w:val="hr-HR"/>
        </w:rPr>
      </w:pPr>
      <w:r w:rsidRPr="00171B85">
        <w:rPr>
          <w:lang w:val="hr-HR"/>
        </w:rPr>
        <w:t>дипломирани филозоф.</w:t>
      </w:r>
    </w:p>
    <w:p w:rsidR="00A37319" w:rsidRPr="00171B85" w:rsidRDefault="00A37319" w:rsidP="00A37319">
      <w:pPr>
        <w:jc w:val="both"/>
        <w:rPr>
          <w:lang w:val="hr-HR"/>
        </w:rPr>
      </w:pPr>
    </w:p>
    <w:p w:rsidR="00A37319" w:rsidRPr="00171B85" w:rsidRDefault="00A37319" w:rsidP="00A37319">
      <w:pPr>
        <w:spacing w:after="60"/>
        <w:jc w:val="both"/>
        <w:rPr>
          <w:rFonts w:eastAsia="Calibri"/>
          <w:lang w:val="hr-HR"/>
        </w:rPr>
      </w:pPr>
      <w:r w:rsidRPr="00171B85">
        <w:rPr>
          <w:rFonts w:eastAsia="Calibri"/>
          <w:lang w:val="hr-HR"/>
        </w:rPr>
        <w:t>Наведени профили високе стручне спреме (VII/1) морају произлазити из студијскога програма у трајању од најмање четири године.</w:t>
      </w:r>
    </w:p>
    <w:p w:rsidR="00A37319" w:rsidRPr="00171B85" w:rsidRDefault="00A37319" w:rsidP="00A37319">
      <w:pPr>
        <w:spacing w:after="60"/>
        <w:jc w:val="both"/>
        <w:rPr>
          <w:rFonts w:eastAsia="Calibri"/>
          <w:lang w:val="hr-HR"/>
        </w:rPr>
      </w:pPr>
      <w:r w:rsidRPr="00171B85">
        <w:rPr>
          <w:rFonts w:eastAsia="Calibri"/>
          <w:lang w:val="hr-HR"/>
        </w:rPr>
        <w:t xml:space="preserve">Наставу могу изводити и други еквивалентни профили горе наведеним профилима, стечени похађањем студијскога програма социологије или филозофије у истом или дужем трајању у болоњском високообразовном процесу, с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детаљнијега увида у </w:t>
      </w:r>
      <w:r w:rsidR="0094331F" w:rsidRPr="00171B85">
        <w:rPr>
          <w:rFonts w:eastAsia="Calibri"/>
          <w:lang w:val="sr-Cyrl-BA"/>
        </w:rPr>
        <w:t>ниво</w:t>
      </w:r>
      <w:r w:rsidRPr="00171B85">
        <w:rPr>
          <w:rFonts w:eastAsia="Calibri"/>
          <w:lang w:val="hr-HR"/>
        </w:rPr>
        <w:t>, природу, садржај, с</w:t>
      </w:r>
      <w:r w:rsidR="0094331F" w:rsidRPr="00171B85">
        <w:rPr>
          <w:rFonts w:eastAsia="Calibri"/>
          <w:lang w:val="sr-Cyrl-BA"/>
        </w:rPr>
        <w:t>истем</w:t>
      </w:r>
      <w:r w:rsidRPr="00171B85">
        <w:rPr>
          <w:rFonts w:eastAsia="Calibri"/>
          <w:lang w:val="hr-HR"/>
        </w:rPr>
        <w:t xml:space="preserve"> и правила студирања.</w:t>
      </w:r>
    </w:p>
    <w:p w:rsidR="00A37319" w:rsidRPr="002E220E" w:rsidRDefault="00A37319" w:rsidP="00A37319">
      <w:pPr>
        <w:autoSpaceDE w:val="0"/>
        <w:jc w:val="both"/>
        <w:rPr>
          <w:lang w:val="hr-HR"/>
        </w:rPr>
      </w:pPr>
      <w:r w:rsidRPr="00171B85">
        <w:rPr>
          <w:b/>
          <w:lang w:val="hr-HR"/>
        </w:rPr>
        <w:t xml:space="preserve">Напомена: </w:t>
      </w:r>
      <w:r w:rsidRPr="00171B85">
        <w:rPr>
          <w:lang w:val="hr-HR"/>
        </w:rPr>
        <w:t>Наставници чији профили нису набројани, који су примљени у радни однос до примјене овога наставног плана и програма у средњим школама Брчко дистрикта БиХ, могу и даље изводити наставу.</w:t>
      </w:r>
    </w:p>
    <w:p w:rsidR="0039368E" w:rsidRPr="00067DD7" w:rsidRDefault="0039368E" w:rsidP="0039368E">
      <w:pPr>
        <w:jc w:val="both"/>
        <w:rPr>
          <w:b/>
          <w:szCs w:val="22"/>
        </w:rPr>
      </w:pPr>
    </w:p>
    <w:p w:rsidR="0039368E" w:rsidRPr="00067DD7" w:rsidRDefault="0039368E" w:rsidP="0039368E">
      <w:pPr>
        <w:jc w:val="both"/>
        <w:rPr>
          <w:szCs w:val="22"/>
        </w:rPr>
      </w:pPr>
    </w:p>
    <w:p w:rsidR="0039368E" w:rsidRPr="00067DD7" w:rsidRDefault="0039368E" w:rsidP="0039368E">
      <w:pPr>
        <w:jc w:val="right"/>
        <w:rPr>
          <w:szCs w:val="22"/>
        </w:rPr>
      </w:pPr>
    </w:p>
    <w:p w:rsidR="0039368E" w:rsidRPr="00067DD7" w:rsidRDefault="0039368E" w:rsidP="0039368E">
      <w:pPr>
        <w:rPr>
          <w:noProof/>
          <w:szCs w:val="22"/>
        </w:rPr>
      </w:pPr>
    </w:p>
    <w:p w:rsidR="0039368E" w:rsidRPr="00067DD7" w:rsidRDefault="0039368E" w:rsidP="0039368E">
      <w:pPr>
        <w:rPr>
          <w:noProof/>
          <w:szCs w:val="22"/>
        </w:rPr>
      </w:pPr>
    </w:p>
    <w:p w:rsidR="0039368E" w:rsidRPr="00067DD7" w:rsidRDefault="0039368E" w:rsidP="0039368E">
      <w:pPr>
        <w:rPr>
          <w:noProof/>
          <w:szCs w:val="22"/>
        </w:rPr>
      </w:pPr>
    </w:p>
    <w:p w:rsidR="0039368E" w:rsidRPr="00067DD7" w:rsidRDefault="0039368E" w:rsidP="0039368E">
      <w:pPr>
        <w:rPr>
          <w:noProof/>
          <w:szCs w:val="22"/>
          <w:lang w:val="hr-HR"/>
        </w:rPr>
      </w:pPr>
    </w:p>
    <w:p w:rsidR="0039368E" w:rsidRPr="00067DD7" w:rsidRDefault="0039368E" w:rsidP="0039368E">
      <w:pPr>
        <w:rPr>
          <w:noProof/>
          <w:szCs w:val="22"/>
          <w:lang w:val="hr-HR"/>
        </w:rPr>
      </w:pPr>
      <w:r w:rsidRPr="00067DD7">
        <w:rPr>
          <w:noProof/>
          <w:szCs w:val="22"/>
          <w:lang w:val="hr-HR"/>
        </w:rPr>
        <w:tab/>
      </w:r>
    </w:p>
    <w:p w:rsidR="0039368E" w:rsidRPr="00067DD7" w:rsidRDefault="0039368E" w:rsidP="0039368E">
      <w:pPr>
        <w:rPr>
          <w:noProof/>
          <w:szCs w:val="22"/>
        </w:rPr>
      </w:pPr>
    </w:p>
    <w:p w:rsidR="0039368E" w:rsidRPr="00067DD7" w:rsidRDefault="0039368E" w:rsidP="0039368E">
      <w:pPr>
        <w:jc w:val="center"/>
        <w:rPr>
          <w:b/>
          <w:szCs w:val="22"/>
        </w:rPr>
      </w:pPr>
    </w:p>
    <w:p w:rsidR="0039368E" w:rsidRPr="00067DD7" w:rsidRDefault="0039368E" w:rsidP="0039368E">
      <w:pPr>
        <w:jc w:val="center"/>
        <w:rPr>
          <w:b/>
          <w:szCs w:val="22"/>
        </w:rPr>
      </w:pPr>
    </w:p>
    <w:p w:rsidR="0039368E" w:rsidRPr="00067DD7" w:rsidRDefault="0039368E" w:rsidP="0039368E">
      <w:pPr>
        <w:rPr>
          <w:szCs w:val="22"/>
        </w:rPr>
      </w:pPr>
    </w:p>
    <w:p w:rsidR="0039368E" w:rsidRPr="00067DD7" w:rsidRDefault="0039368E" w:rsidP="0039368E">
      <w:pPr>
        <w:rPr>
          <w:szCs w:val="22"/>
        </w:rPr>
      </w:pPr>
    </w:p>
    <w:p w:rsidR="0039368E" w:rsidRPr="00067DD7" w:rsidRDefault="0039368E" w:rsidP="0039368E">
      <w:pPr>
        <w:rPr>
          <w:b/>
          <w:szCs w:val="22"/>
        </w:rPr>
      </w:pPr>
    </w:p>
    <w:p w:rsidR="0039368E" w:rsidRPr="00067DD7" w:rsidRDefault="0039368E" w:rsidP="0039368E">
      <w:pPr>
        <w:jc w:val="center"/>
        <w:rPr>
          <w:b/>
          <w:szCs w:val="22"/>
        </w:rPr>
      </w:pPr>
    </w:p>
    <w:p w:rsidR="0039368E" w:rsidRPr="00067DD7" w:rsidRDefault="0039368E" w:rsidP="0039368E">
      <w:pPr>
        <w:jc w:val="center"/>
        <w:rPr>
          <w:b/>
          <w:szCs w:val="22"/>
        </w:rPr>
      </w:pPr>
    </w:p>
    <w:p w:rsidR="0039368E" w:rsidRPr="00067DD7" w:rsidRDefault="0039368E" w:rsidP="0039368E">
      <w:pPr>
        <w:jc w:val="center"/>
        <w:rPr>
          <w:b/>
          <w:szCs w:val="22"/>
        </w:rPr>
      </w:pPr>
    </w:p>
    <w:p w:rsidR="0039368E" w:rsidRPr="00067DD7" w:rsidRDefault="0039368E" w:rsidP="0039368E">
      <w:pPr>
        <w:jc w:val="center"/>
        <w:rPr>
          <w:b/>
          <w:szCs w:val="22"/>
        </w:rPr>
      </w:pPr>
    </w:p>
    <w:p w:rsidR="0039368E" w:rsidRPr="00067DD7" w:rsidRDefault="0039368E" w:rsidP="0039368E">
      <w:pPr>
        <w:jc w:val="center"/>
        <w:rPr>
          <w:b/>
          <w:szCs w:val="22"/>
        </w:rPr>
      </w:pPr>
    </w:p>
    <w:p w:rsidR="0039368E" w:rsidRPr="00067DD7" w:rsidRDefault="0039368E" w:rsidP="0039368E">
      <w:pPr>
        <w:jc w:val="center"/>
        <w:rPr>
          <w:b/>
          <w:szCs w:val="22"/>
        </w:rPr>
      </w:pPr>
    </w:p>
    <w:p w:rsidR="0039368E" w:rsidRPr="00067DD7" w:rsidRDefault="0039368E" w:rsidP="0039368E">
      <w:pPr>
        <w:rPr>
          <w:szCs w:val="22"/>
        </w:rPr>
      </w:pPr>
    </w:p>
    <w:p w:rsidR="0039368E" w:rsidRPr="00067DD7" w:rsidRDefault="0039368E" w:rsidP="0039368E">
      <w:pPr>
        <w:rPr>
          <w:szCs w:val="22"/>
        </w:rPr>
      </w:pPr>
    </w:p>
    <w:p w:rsidR="0039368E" w:rsidRPr="00067DD7" w:rsidRDefault="0039368E" w:rsidP="0039368E">
      <w:pPr>
        <w:rPr>
          <w:szCs w:val="22"/>
        </w:rPr>
      </w:pPr>
    </w:p>
    <w:p w:rsidR="0039368E" w:rsidRPr="00067DD7" w:rsidRDefault="0039368E" w:rsidP="0039368E">
      <w:pPr>
        <w:rPr>
          <w:noProof/>
          <w:szCs w:val="22"/>
        </w:rPr>
      </w:pPr>
    </w:p>
    <w:p w:rsidR="0039368E" w:rsidRPr="00067DD7" w:rsidRDefault="0039368E" w:rsidP="0039368E">
      <w:pPr>
        <w:rPr>
          <w:noProof/>
          <w:szCs w:val="22"/>
          <w:lang w:val="hr-HR"/>
        </w:rPr>
      </w:pPr>
    </w:p>
    <w:p w:rsidR="0039368E" w:rsidRPr="00067DD7" w:rsidRDefault="0039368E" w:rsidP="0039368E">
      <w:pPr>
        <w:rPr>
          <w:noProof/>
          <w:szCs w:val="22"/>
        </w:rPr>
      </w:pPr>
    </w:p>
    <w:p w:rsidR="0039368E" w:rsidRPr="00067DD7" w:rsidRDefault="0039368E" w:rsidP="0039368E">
      <w:pPr>
        <w:rPr>
          <w:noProof/>
          <w:szCs w:val="22"/>
          <w:lang w:val="hr-HR"/>
        </w:rPr>
      </w:pPr>
    </w:p>
    <w:p w:rsidR="0039368E" w:rsidRPr="00067DD7" w:rsidRDefault="0039368E" w:rsidP="0039368E">
      <w:pPr>
        <w:rPr>
          <w:noProof/>
          <w:szCs w:val="22"/>
          <w:lang w:val="hr-HR"/>
        </w:rPr>
      </w:pPr>
    </w:p>
    <w:p w:rsidR="0039368E" w:rsidRPr="00067DD7" w:rsidRDefault="0039368E">
      <w:pPr>
        <w:rPr>
          <w:szCs w:val="22"/>
          <w:lang w:val="sr-Cyrl-BA"/>
        </w:rPr>
      </w:pPr>
    </w:p>
    <w:sectPr w:rsidR="0039368E" w:rsidRPr="00067DD7" w:rsidSect="000D5B17">
      <w:pgSz w:w="11906" w:h="16838" w:code="9"/>
      <w:pgMar w:top="851" w:right="851"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023" w:rsidRDefault="00B82023" w:rsidP="00067DD7">
      <w:r>
        <w:separator/>
      </w:r>
    </w:p>
  </w:endnote>
  <w:endnote w:type="continuationSeparator" w:id="0">
    <w:p w:rsidR="00B82023" w:rsidRDefault="00B82023" w:rsidP="0006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87307"/>
      <w:docPartObj>
        <w:docPartGallery w:val="Page Numbers (Bottom of Page)"/>
        <w:docPartUnique/>
      </w:docPartObj>
    </w:sdtPr>
    <w:sdtEndPr>
      <w:rPr>
        <w:noProof/>
      </w:rPr>
    </w:sdtEndPr>
    <w:sdtContent>
      <w:p w:rsidR="00081C23" w:rsidRDefault="00081C23">
        <w:pPr>
          <w:pStyle w:val="Footer"/>
          <w:jc w:val="right"/>
        </w:pPr>
        <w:r>
          <w:fldChar w:fldCharType="begin"/>
        </w:r>
        <w:r>
          <w:instrText xml:space="preserve"> PAGE   \* MERGEFORMAT </w:instrText>
        </w:r>
        <w:r>
          <w:fldChar w:fldCharType="separate"/>
        </w:r>
        <w:r w:rsidR="008C745F">
          <w:rPr>
            <w:noProof/>
          </w:rPr>
          <w:t>39</w:t>
        </w:r>
        <w:r>
          <w:rPr>
            <w:noProof/>
          </w:rPr>
          <w:fldChar w:fldCharType="end"/>
        </w:r>
      </w:p>
    </w:sdtContent>
  </w:sdt>
  <w:p w:rsidR="00081C23" w:rsidRDefault="00081C23">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023" w:rsidRDefault="00B82023" w:rsidP="00067DD7">
      <w:r>
        <w:separator/>
      </w:r>
    </w:p>
  </w:footnote>
  <w:footnote w:type="continuationSeparator" w:id="0">
    <w:p w:rsidR="00B82023" w:rsidRDefault="00B82023" w:rsidP="00067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singleLevel"/>
    <w:tmpl w:val="6CB84DB0"/>
    <w:name w:val="WW8Num2"/>
    <w:lvl w:ilvl="0">
      <w:start w:val="1"/>
      <w:numFmt w:val="decimal"/>
      <w:lvlText w:val="%1."/>
      <w:lvlJc w:val="left"/>
      <w:pPr>
        <w:tabs>
          <w:tab w:val="num" w:pos="720"/>
        </w:tabs>
        <w:ind w:left="720" w:hanging="360"/>
      </w:pPr>
      <w:rPr>
        <w:rFonts w:hint="default"/>
        <w:b w:val="0"/>
        <w:i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i/>
      </w:rPr>
    </w:lvl>
  </w:abstractNum>
  <w:abstractNum w:abstractNumId="5"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lang w:val="de-DE"/>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hint="default"/>
      </w:rPr>
    </w:lvl>
  </w:abstractNum>
  <w:abstractNum w:abstractNumId="10" w15:restartNumberingAfterBreak="0">
    <w:nsid w:val="006D0BF1"/>
    <w:multiLevelType w:val="hybridMultilevel"/>
    <w:tmpl w:val="883CF3C4"/>
    <w:lvl w:ilvl="0" w:tplc="4344F4A0">
      <w:numFmt w:val="bullet"/>
      <w:lvlText w:val="-"/>
      <w:lvlJc w:val="left"/>
      <w:pPr>
        <w:ind w:left="561" w:hanging="360"/>
      </w:pPr>
      <w:rPr>
        <w:rFonts w:ascii="Carlito" w:eastAsia="Carlito" w:hAnsi="Carlito" w:cs="Carlito" w:hint="default"/>
        <w:w w:val="100"/>
        <w:sz w:val="22"/>
        <w:szCs w:val="22"/>
        <w:lang w:val="hr-HR" w:eastAsia="en-US" w:bidi="ar-SA"/>
      </w:rPr>
    </w:lvl>
    <w:lvl w:ilvl="1" w:tplc="4FF6EE60">
      <w:numFmt w:val="bullet"/>
      <w:lvlText w:val="•"/>
      <w:lvlJc w:val="left"/>
      <w:pPr>
        <w:ind w:left="825" w:hanging="360"/>
      </w:pPr>
      <w:rPr>
        <w:rFonts w:hint="default"/>
        <w:lang w:val="hr-HR" w:eastAsia="en-US" w:bidi="ar-SA"/>
      </w:rPr>
    </w:lvl>
    <w:lvl w:ilvl="2" w:tplc="5DC00E3E">
      <w:numFmt w:val="bullet"/>
      <w:lvlText w:val="•"/>
      <w:lvlJc w:val="left"/>
      <w:pPr>
        <w:ind w:left="1091" w:hanging="360"/>
      </w:pPr>
      <w:rPr>
        <w:rFonts w:hint="default"/>
        <w:lang w:val="hr-HR" w:eastAsia="en-US" w:bidi="ar-SA"/>
      </w:rPr>
    </w:lvl>
    <w:lvl w:ilvl="3" w:tplc="D9E0F0DC">
      <w:numFmt w:val="bullet"/>
      <w:lvlText w:val="•"/>
      <w:lvlJc w:val="left"/>
      <w:pPr>
        <w:ind w:left="1357" w:hanging="360"/>
      </w:pPr>
      <w:rPr>
        <w:rFonts w:hint="default"/>
        <w:lang w:val="hr-HR" w:eastAsia="en-US" w:bidi="ar-SA"/>
      </w:rPr>
    </w:lvl>
    <w:lvl w:ilvl="4" w:tplc="A894C8BA">
      <w:numFmt w:val="bullet"/>
      <w:lvlText w:val="•"/>
      <w:lvlJc w:val="left"/>
      <w:pPr>
        <w:ind w:left="1623" w:hanging="360"/>
      </w:pPr>
      <w:rPr>
        <w:rFonts w:hint="default"/>
        <w:lang w:val="hr-HR" w:eastAsia="en-US" w:bidi="ar-SA"/>
      </w:rPr>
    </w:lvl>
    <w:lvl w:ilvl="5" w:tplc="387C435A">
      <w:numFmt w:val="bullet"/>
      <w:lvlText w:val="•"/>
      <w:lvlJc w:val="left"/>
      <w:pPr>
        <w:ind w:left="1889" w:hanging="360"/>
      </w:pPr>
      <w:rPr>
        <w:rFonts w:hint="default"/>
        <w:lang w:val="hr-HR" w:eastAsia="en-US" w:bidi="ar-SA"/>
      </w:rPr>
    </w:lvl>
    <w:lvl w:ilvl="6" w:tplc="39222972">
      <w:numFmt w:val="bullet"/>
      <w:lvlText w:val="•"/>
      <w:lvlJc w:val="left"/>
      <w:pPr>
        <w:ind w:left="2155" w:hanging="360"/>
      </w:pPr>
      <w:rPr>
        <w:rFonts w:hint="default"/>
        <w:lang w:val="hr-HR" w:eastAsia="en-US" w:bidi="ar-SA"/>
      </w:rPr>
    </w:lvl>
    <w:lvl w:ilvl="7" w:tplc="832CD740">
      <w:numFmt w:val="bullet"/>
      <w:lvlText w:val="•"/>
      <w:lvlJc w:val="left"/>
      <w:pPr>
        <w:ind w:left="2421" w:hanging="360"/>
      </w:pPr>
      <w:rPr>
        <w:rFonts w:hint="default"/>
        <w:lang w:val="hr-HR" w:eastAsia="en-US" w:bidi="ar-SA"/>
      </w:rPr>
    </w:lvl>
    <w:lvl w:ilvl="8" w:tplc="2C901B7A">
      <w:numFmt w:val="bullet"/>
      <w:lvlText w:val="•"/>
      <w:lvlJc w:val="left"/>
      <w:pPr>
        <w:ind w:left="2687" w:hanging="360"/>
      </w:pPr>
      <w:rPr>
        <w:rFonts w:hint="default"/>
        <w:lang w:val="hr-HR" w:eastAsia="en-US" w:bidi="ar-SA"/>
      </w:rPr>
    </w:lvl>
  </w:abstractNum>
  <w:abstractNum w:abstractNumId="11" w15:restartNumberingAfterBreak="0">
    <w:nsid w:val="01321117"/>
    <w:multiLevelType w:val="hybridMultilevel"/>
    <w:tmpl w:val="BA0CD45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15:restartNumberingAfterBreak="0">
    <w:nsid w:val="02C86E18"/>
    <w:multiLevelType w:val="hybridMultilevel"/>
    <w:tmpl w:val="ADECD496"/>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03296C58"/>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03487EFD"/>
    <w:multiLevelType w:val="hybridMultilevel"/>
    <w:tmpl w:val="EDA2FDF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046C57DE"/>
    <w:multiLevelType w:val="hybridMultilevel"/>
    <w:tmpl w:val="1C681052"/>
    <w:lvl w:ilvl="0" w:tplc="5914E59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04887538"/>
    <w:multiLevelType w:val="hybridMultilevel"/>
    <w:tmpl w:val="4748004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 w15:restartNumberingAfterBreak="0">
    <w:nsid w:val="04E43F5F"/>
    <w:multiLevelType w:val="hybridMultilevel"/>
    <w:tmpl w:val="BF883900"/>
    <w:lvl w:ilvl="0" w:tplc="176AAD7C">
      <w:numFmt w:val="bullet"/>
      <w:lvlText w:val=""/>
      <w:lvlJc w:val="left"/>
      <w:pPr>
        <w:ind w:left="360" w:hanging="360"/>
      </w:pPr>
      <w:rPr>
        <w:rFonts w:ascii="Symbol" w:eastAsia="Calibri" w:hAnsi="Symbol" w:cs="Calibri"/>
      </w:rPr>
    </w:lvl>
    <w:lvl w:ilvl="1" w:tplc="EE3408A4" w:tentative="1">
      <w:start w:val="1"/>
      <w:numFmt w:val="bullet"/>
      <w:lvlText w:val="o"/>
      <w:lvlJc w:val="left"/>
      <w:pPr>
        <w:ind w:left="1080" w:hanging="360"/>
      </w:pPr>
      <w:rPr>
        <w:rFonts w:ascii="Courier New" w:hAnsi="Courier New" w:cs="Courier New"/>
      </w:rPr>
    </w:lvl>
    <w:lvl w:ilvl="2" w:tplc="F4F030BC" w:tentative="1">
      <w:start w:val="1"/>
      <w:numFmt w:val="bullet"/>
      <w:lvlText w:val=""/>
      <w:lvlJc w:val="left"/>
      <w:pPr>
        <w:ind w:left="1800" w:hanging="360"/>
      </w:pPr>
      <w:rPr>
        <w:rFonts w:ascii="Wingdings" w:hAnsi="Wingdings"/>
      </w:rPr>
    </w:lvl>
    <w:lvl w:ilvl="3" w:tplc="EEF0F890" w:tentative="1">
      <w:start w:val="1"/>
      <w:numFmt w:val="bullet"/>
      <w:lvlText w:val=""/>
      <w:lvlJc w:val="left"/>
      <w:pPr>
        <w:ind w:left="2520" w:hanging="360"/>
      </w:pPr>
      <w:rPr>
        <w:rFonts w:ascii="Symbol" w:hAnsi="Symbol"/>
      </w:rPr>
    </w:lvl>
    <w:lvl w:ilvl="4" w:tplc="3962C45E" w:tentative="1">
      <w:start w:val="1"/>
      <w:numFmt w:val="bullet"/>
      <w:lvlText w:val="o"/>
      <w:lvlJc w:val="left"/>
      <w:pPr>
        <w:ind w:left="3240" w:hanging="360"/>
      </w:pPr>
      <w:rPr>
        <w:rFonts w:ascii="Courier New" w:hAnsi="Courier New" w:cs="Courier New"/>
      </w:rPr>
    </w:lvl>
    <w:lvl w:ilvl="5" w:tplc="C4FC6D98" w:tentative="1">
      <w:start w:val="1"/>
      <w:numFmt w:val="bullet"/>
      <w:lvlText w:val=""/>
      <w:lvlJc w:val="left"/>
      <w:pPr>
        <w:ind w:left="3960" w:hanging="360"/>
      </w:pPr>
      <w:rPr>
        <w:rFonts w:ascii="Wingdings" w:hAnsi="Wingdings"/>
      </w:rPr>
    </w:lvl>
    <w:lvl w:ilvl="6" w:tplc="E274425A" w:tentative="1">
      <w:start w:val="1"/>
      <w:numFmt w:val="bullet"/>
      <w:lvlText w:val=""/>
      <w:lvlJc w:val="left"/>
      <w:pPr>
        <w:ind w:left="4680" w:hanging="360"/>
      </w:pPr>
      <w:rPr>
        <w:rFonts w:ascii="Symbol" w:hAnsi="Symbol"/>
      </w:rPr>
    </w:lvl>
    <w:lvl w:ilvl="7" w:tplc="CD246E64" w:tentative="1">
      <w:start w:val="1"/>
      <w:numFmt w:val="bullet"/>
      <w:lvlText w:val="o"/>
      <w:lvlJc w:val="left"/>
      <w:pPr>
        <w:ind w:left="5400" w:hanging="360"/>
      </w:pPr>
      <w:rPr>
        <w:rFonts w:ascii="Courier New" w:hAnsi="Courier New" w:cs="Courier New"/>
      </w:rPr>
    </w:lvl>
    <w:lvl w:ilvl="8" w:tplc="4BF0AF1E" w:tentative="1">
      <w:start w:val="1"/>
      <w:numFmt w:val="bullet"/>
      <w:lvlText w:val=""/>
      <w:lvlJc w:val="left"/>
      <w:pPr>
        <w:ind w:left="6120" w:hanging="360"/>
      </w:pPr>
      <w:rPr>
        <w:rFonts w:ascii="Wingdings" w:hAnsi="Wingdings"/>
      </w:rPr>
    </w:lvl>
  </w:abstractNum>
  <w:abstractNum w:abstractNumId="18" w15:restartNumberingAfterBreak="0">
    <w:nsid w:val="04ED2A4B"/>
    <w:multiLevelType w:val="hybridMultilevel"/>
    <w:tmpl w:val="353EDD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 w15:restartNumberingAfterBreak="0">
    <w:nsid w:val="05287CD9"/>
    <w:multiLevelType w:val="hybridMultilevel"/>
    <w:tmpl w:val="E5104438"/>
    <w:lvl w:ilvl="0" w:tplc="7AC8EF52">
      <w:numFmt w:val="bullet"/>
      <w:lvlText w:val="-"/>
      <w:lvlJc w:val="left"/>
      <w:pPr>
        <w:ind w:left="779" w:hanging="360"/>
      </w:pPr>
      <w:rPr>
        <w:rFonts w:ascii="Carlito" w:eastAsia="Carlito" w:hAnsi="Carlito" w:cs="Carlito" w:hint="default"/>
        <w:w w:val="100"/>
        <w:sz w:val="22"/>
        <w:szCs w:val="22"/>
        <w:lang w:val="hr-HR" w:eastAsia="en-US" w:bidi="ar-SA"/>
      </w:rPr>
    </w:lvl>
    <w:lvl w:ilvl="1" w:tplc="A7724710">
      <w:numFmt w:val="bullet"/>
      <w:lvlText w:val="•"/>
      <w:lvlJc w:val="left"/>
      <w:pPr>
        <w:ind w:left="1028" w:hanging="360"/>
      </w:pPr>
      <w:rPr>
        <w:rFonts w:hint="default"/>
        <w:lang w:val="hr-HR" w:eastAsia="en-US" w:bidi="ar-SA"/>
      </w:rPr>
    </w:lvl>
    <w:lvl w:ilvl="2" w:tplc="BB9834E8">
      <w:numFmt w:val="bullet"/>
      <w:lvlText w:val="•"/>
      <w:lvlJc w:val="left"/>
      <w:pPr>
        <w:ind w:left="1277" w:hanging="360"/>
      </w:pPr>
      <w:rPr>
        <w:rFonts w:hint="default"/>
        <w:lang w:val="hr-HR" w:eastAsia="en-US" w:bidi="ar-SA"/>
      </w:rPr>
    </w:lvl>
    <w:lvl w:ilvl="3" w:tplc="1B1ED28E">
      <w:numFmt w:val="bullet"/>
      <w:lvlText w:val="•"/>
      <w:lvlJc w:val="left"/>
      <w:pPr>
        <w:ind w:left="1526" w:hanging="360"/>
      </w:pPr>
      <w:rPr>
        <w:rFonts w:hint="default"/>
        <w:lang w:val="hr-HR" w:eastAsia="en-US" w:bidi="ar-SA"/>
      </w:rPr>
    </w:lvl>
    <w:lvl w:ilvl="4" w:tplc="412224D4">
      <w:numFmt w:val="bullet"/>
      <w:lvlText w:val="•"/>
      <w:lvlJc w:val="left"/>
      <w:pPr>
        <w:ind w:left="1775" w:hanging="360"/>
      </w:pPr>
      <w:rPr>
        <w:rFonts w:hint="default"/>
        <w:lang w:val="hr-HR" w:eastAsia="en-US" w:bidi="ar-SA"/>
      </w:rPr>
    </w:lvl>
    <w:lvl w:ilvl="5" w:tplc="63808256">
      <w:numFmt w:val="bullet"/>
      <w:lvlText w:val="•"/>
      <w:lvlJc w:val="left"/>
      <w:pPr>
        <w:ind w:left="2024" w:hanging="360"/>
      </w:pPr>
      <w:rPr>
        <w:rFonts w:hint="default"/>
        <w:lang w:val="hr-HR" w:eastAsia="en-US" w:bidi="ar-SA"/>
      </w:rPr>
    </w:lvl>
    <w:lvl w:ilvl="6" w:tplc="BE0EA02C">
      <w:numFmt w:val="bullet"/>
      <w:lvlText w:val="•"/>
      <w:lvlJc w:val="left"/>
      <w:pPr>
        <w:ind w:left="2273" w:hanging="360"/>
      </w:pPr>
      <w:rPr>
        <w:rFonts w:hint="default"/>
        <w:lang w:val="hr-HR" w:eastAsia="en-US" w:bidi="ar-SA"/>
      </w:rPr>
    </w:lvl>
    <w:lvl w:ilvl="7" w:tplc="5BDC8CD4">
      <w:numFmt w:val="bullet"/>
      <w:lvlText w:val="•"/>
      <w:lvlJc w:val="left"/>
      <w:pPr>
        <w:ind w:left="2522" w:hanging="360"/>
      </w:pPr>
      <w:rPr>
        <w:rFonts w:hint="default"/>
        <w:lang w:val="hr-HR" w:eastAsia="en-US" w:bidi="ar-SA"/>
      </w:rPr>
    </w:lvl>
    <w:lvl w:ilvl="8" w:tplc="48D6AA56">
      <w:numFmt w:val="bullet"/>
      <w:lvlText w:val="•"/>
      <w:lvlJc w:val="left"/>
      <w:pPr>
        <w:ind w:left="2771" w:hanging="360"/>
      </w:pPr>
      <w:rPr>
        <w:rFonts w:hint="default"/>
        <w:lang w:val="hr-HR" w:eastAsia="en-US" w:bidi="ar-SA"/>
      </w:rPr>
    </w:lvl>
  </w:abstractNum>
  <w:abstractNum w:abstractNumId="20" w15:restartNumberingAfterBreak="0">
    <w:nsid w:val="05827CD9"/>
    <w:multiLevelType w:val="hybridMultilevel"/>
    <w:tmpl w:val="DA28A87C"/>
    <w:lvl w:ilvl="0" w:tplc="47C0DFD2">
      <w:numFmt w:val="bullet"/>
      <w:lvlText w:val="-"/>
      <w:lvlJc w:val="left"/>
      <w:pPr>
        <w:ind w:left="360" w:hanging="360"/>
      </w:pPr>
      <w:rPr>
        <w:rFonts w:ascii="Times New Roman" w:eastAsia="Times New Roman" w:hAnsi="Times New Roman" w:cs="Times New Roman"/>
      </w:rPr>
    </w:lvl>
    <w:lvl w:ilvl="1" w:tplc="3D16FCBC" w:tentative="1">
      <w:start w:val="1"/>
      <w:numFmt w:val="bullet"/>
      <w:lvlText w:val="o"/>
      <w:lvlJc w:val="left"/>
      <w:pPr>
        <w:ind w:left="1080" w:hanging="360"/>
      </w:pPr>
      <w:rPr>
        <w:rFonts w:ascii="Courier New" w:hAnsi="Courier New" w:cs="Courier New"/>
      </w:rPr>
    </w:lvl>
    <w:lvl w:ilvl="2" w:tplc="4E9E9D04" w:tentative="1">
      <w:start w:val="1"/>
      <w:numFmt w:val="bullet"/>
      <w:lvlText w:val=""/>
      <w:lvlJc w:val="left"/>
      <w:pPr>
        <w:ind w:left="1800" w:hanging="360"/>
      </w:pPr>
      <w:rPr>
        <w:rFonts w:ascii="Wingdings" w:hAnsi="Wingdings"/>
      </w:rPr>
    </w:lvl>
    <w:lvl w:ilvl="3" w:tplc="301E6B2C" w:tentative="1">
      <w:start w:val="1"/>
      <w:numFmt w:val="bullet"/>
      <w:lvlText w:val=""/>
      <w:lvlJc w:val="left"/>
      <w:pPr>
        <w:ind w:left="2520" w:hanging="360"/>
      </w:pPr>
      <w:rPr>
        <w:rFonts w:ascii="Symbol" w:hAnsi="Symbol"/>
      </w:rPr>
    </w:lvl>
    <w:lvl w:ilvl="4" w:tplc="E312C02E" w:tentative="1">
      <w:start w:val="1"/>
      <w:numFmt w:val="bullet"/>
      <w:lvlText w:val="o"/>
      <w:lvlJc w:val="left"/>
      <w:pPr>
        <w:ind w:left="3240" w:hanging="360"/>
      </w:pPr>
      <w:rPr>
        <w:rFonts w:ascii="Courier New" w:hAnsi="Courier New" w:cs="Courier New"/>
      </w:rPr>
    </w:lvl>
    <w:lvl w:ilvl="5" w:tplc="35FC829C" w:tentative="1">
      <w:start w:val="1"/>
      <w:numFmt w:val="bullet"/>
      <w:lvlText w:val=""/>
      <w:lvlJc w:val="left"/>
      <w:pPr>
        <w:ind w:left="3960" w:hanging="360"/>
      </w:pPr>
      <w:rPr>
        <w:rFonts w:ascii="Wingdings" w:hAnsi="Wingdings"/>
      </w:rPr>
    </w:lvl>
    <w:lvl w:ilvl="6" w:tplc="0102E096" w:tentative="1">
      <w:start w:val="1"/>
      <w:numFmt w:val="bullet"/>
      <w:lvlText w:val=""/>
      <w:lvlJc w:val="left"/>
      <w:pPr>
        <w:ind w:left="4680" w:hanging="360"/>
      </w:pPr>
      <w:rPr>
        <w:rFonts w:ascii="Symbol" w:hAnsi="Symbol"/>
      </w:rPr>
    </w:lvl>
    <w:lvl w:ilvl="7" w:tplc="61322B0A" w:tentative="1">
      <w:start w:val="1"/>
      <w:numFmt w:val="bullet"/>
      <w:lvlText w:val="o"/>
      <w:lvlJc w:val="left"/>
      <w:pPr>
        <w:ind w:left="5400" w:hanging="360"/>
      </w:pPr>
      <w:rPr>
        <w:rFonts w:ascii="Courier New" w:hAnsi="Courier New" w:cs="Courier New"/>
      </w:rPr>
    </w:lvl>
    <w:lvl w:ilvl="8" w:tplc="8F682332" w:tentative="1">
      <w:start w:val="1"/>
      <w:numFmt w:val="bullet"/>
      <w:lvlText w:val=""/>
      <w:lvlJc w:val="left"/>
      <w:pPr>
        <w:ind w:left="6120" w:hanging="360"/>
      </w:pPr>
      <w:rPr>
        <w:rFonts w:ascii="Wingdings" w:hAnsi="Wingdings"/>
      </w:rPr>
    </w:lvl>
  </w:abstractNum>
  <w:abstractNum w:abstractNumId="21" w15:restartNumberingAfterBreak="0">
    <w:nsid w:val="05D5760B"/>
    <w:multiLevelType w:val="hybridMultilevel"/>
    <w:tmpl w:val="A5E6ED7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 w15:restartNumberingAfterBreak="0">
    <w:nsid w:val="065F151F"/>
    <w:multiLevelType w:val="hybridMultilevel"/>
    <w:tmpl w:val="627A808A"/>
    <w:lvl w:ilvl="0" w:tplc="7A5EF12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06690C9A"/>
    <w:multiLevelType w:val="hybridMultilevel"/>
    <w:tmpl w:val="484054DE"/>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072E3265"/>
    <w:multiLevelType w:val="singleLevel"/>
    <w:tmpl w:val="EC984CE0"/>
    <w:lvl w:ilvl="0">
      <w:start w:val="1"/>
      <w:numFmt w:val="bullet"/>
      <w:lvlText w:val="-"/>
      <w:lvlJc w:val="left"/>
      <w:pPr>
        <w:tabs>
          <w:tab w:val="num" w:pos="360"/>
        </w:tabs>
        <w:ind w:left="360" w:hanging="360"/>
      </w:pPr>
      <w:rPr>
        <w:rFonts w:hint="default"/>
      </w:rPr>
    </w:lvl>
  </w:abstractNum>
  <w:abstractNum w:abstractNumId="25" w15:restartNumberingAfterBreak="0">
    <w:nsid w:val="076A30ED"/>
    <w:multiLevelType w:val="hybridMultilevel"/>
    <w:tmpl w:val="51602E8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 w15:restartNumberingAfterBreak="0">
    <w:nsid w:val="07F56176"/>
    <w:multiLevelType w:val="hybridMultilevel"/>
    <w:tmpl w:val="C2443300"/>
    <w:lvl w:ilvl="0" w:tplc="F9A6E74A">
      <w:start w:val="1"/>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7" w15:restartNumberingAfterBreak="0">
    <w:nsid w:val="084603EE"/>
    <w:multiLevelType w:val="singleLevel"/>
    <w:tmpl w:val="EC984CE0"/>
    <w:lvl w:ilvl="0">
      <w:start w:val="1"/>
      <w:numFmt w:val="bullet"/>
      <w:lvlText w:val="-"/>
      <w:lvlJc w:val="left"/>
      <w:pPr>
        <w:tabs>
          <w:tab w:val="num" w:pos="360"/>
        </w:tabs>
        <w:ind w:left="360" w:hanging="360"/>
      </w:pPr>
      <w:rPr>
        <w:rFonts w:hint="default"/>
      </w:rPr>
    </w:lvl>
  </w:abstractNum>
  <w:abstractNum w:abstractNumId="28" w15:restartNumberingAfterBreak="0">
    <w:nsid w:val="086D5F8A"/>
    <w:multiLevelType w:val="singleLevel"/>
    <w:tmpl w:val="EC984CE0"/>
    <w:lvl w:ilvl="0">
      <w:start w:val="1"/>
      <w:numFmt w:val="bullet"/>
      <w:lvlText w:val="-"/>
      <w:lvlJc w:val="left"/>
      <w:pPr>
        <w:tabs>
          <w:tab w:val="num" w:pos="360"/>
        </w:tabs>
        <w:ind w:left="360" w:hanging="360"/>
      </w:pPr>
      <w:rPr>
        <w:rFonts w:hint="default"/>
      </w:rPr>
    </w:lvl>
  </w:abstractNum>
  <w:abstractNum w:abstractNumId="29" w15:restartNumberingAfterBreak="0">
    <w:nsid w:val="08B95D8B"/>
    <w:multiLevelType w:val="hybridMultilevel"/>
    <w:tmpl w:val="2EAA7B76"/>
    <w:lvl w:ilvl="0" w:tplc="B0A2D2C4">
      <w:start w:val="4"/>
      <w:numFmt w:val="bullet"/>
      <w:pStyle w:val="ListBullet"/>
      <w:lvlText w:val="-"/>
      <w:lvlJc w:val="left"/>
      <w:pPr>
        <w:ind w:left="484" w:hanging="360"/>
      </w:pPr>
      <w:rPr>
        <w:rFonts w:ascii="Times New Roman" w:eastAsia="Times New Roman" w:hAnsi="Times New Roman" w:cs="Times New Roman" w:hint="default"/>
      </w:rPr>
    </w:lvl>
    <w:lvl w:ilvl="1" w:tplc="101A0003">
      <w:start w:val="1"/>
      <w:numFmt w:val="bullet"/>
      <w:lvlText w:val="o"/>
      <w:lvlJc w:val="left"/>
      <w:pPr>
        <w:ind w:left="1204" w:hanging="360"/>
      </w:pPr>
      <w:rPr>
        <w:rFonts w:ascii="Courier New" w:hAnsi="Courier New" w:cs="Courier New" w:hint="default"/>
      </w:rPr>
    </w:lvl>
    <w:lvl w:ilvl="2" w:tplc="101A0005">
      <w:start w:val="1"/>
      <w:numFmt w:val="bullet"/>
      <w:lvlText w:val=""/>
      <w:lvlJc w:val="left"/>
      <w:pPr>
        <w:ind w:left="1924" w:hanging="360"/>
      </w:pPr>
      <w:rPr>
        <w:rFonts w:ascii="Wingdings" w:hAnsi="Wingdings" w:hint="default"/>
      </w:rPr>
    </w:lvl>
    <w:lvl w:ilvl="3" w:tplc="101A0001">
      <w:start w:val="1"/>
      <w:numFmt w:val="bullet"/>
      <w:lvlText w:val=""/>
      <w:lvlJc w:val="left"/>
      <w:pPr>
        <w:ind w:left="2644" w:hanging="360"/>
      </w:pPr>
      <w:rPr>
        <w:rFonts w:ascii="Symbol" w:hAnsi="Symbol" w:hint="default"/>
      </w:rPr>
    </w:lvl>
    <w:lvl w:ilvl="4" w:tplc="101A0003">
      <w:start w:val="1"/>
      <w:numFmt w:val="bullet"/>
      <w:lvlText w:val="o"/>
      <w:lvlJc w:val="left"/>
      <w:pPr>
        <w:ind w:left="3364" w:hanging="360"/>
      </w:pPr>
      <w:rPr>
        <w:rFonts w:ascii="Courier New" w:hAnsi="Courier New" w:cs="Courier New" w:hint="default"/>
      </w:rPr>
    </w:lvl>
    <w:lvl w:ilvl="5" w:tplc="101A0005">
      <w:start w:val="1"/>
      <w:numFmt w:val="bullet"/>
      <w:lvlText w:val=""/>
      <w:lvlJc w:val="left"/>
      <w:pPr>
        <w:ind w:left="4084" w:hanging="360"/>
      </w:pPr>
      <w:rPr>
        <w:rFonts w:ascii="Wingdings" w:hAnsi="Wingdings" w:hint="default"/>
      </w:rPr>
    </w:lvl>
    <w:lvl w:ilvl="6" w:tplc="101A0001">
      <w:start w:val="1"/>
      <w:numFmt w:val="bullet"/>
      <w:lvlText w:val=""/>
      <w:lvlJc w:val="left"/>
      <w:pPr>
        <w:ind w:left="4804" w:hanging="360"/>
      </w:pPr>
      <w:rPr>
        <w:rFonts w:ascii="Symbol" w:hAnsi="Symbol" w:hint="default"/>
      </w:rPr>
    </w:lvl>
    <w:lvl w:ilvl="7" w:tplc="101A0003">
      <w:start w:val="1"/>
      <w:numFmt w:val="bullet"/>
      <w:lvlText w:val="o"/>
      <w:lvlJc w:val="left"/>
      <w:pPr>
        <w:ind w:left="5524" w:hanging="360"/>
      </w:pPr>
      <w:rPr>
        <w:rFonts w:ascii="Courier New" w:hAnsi="Courier New" w:cs="Courier New" w:hint="default"/>
      </w:rPr>
    </w:lvl>
    <w:lvl w:ilvl="8" w:tplc="101A0005">
      <w:start w:val="1"/>
      <w:numFmt w:val="bullet"/>
      <w:lvlText w:val=""/>
      <w:lvlJc w:val="left"/>
      <w:pPr>
        <w:ind w:left="6244" w:hanging="360"/>
      </w:pPr>
      <w:rPr>
        <w:rFonts w:ascii="Wingdings" w:hAnsi="Wingdings" w:hint="default"/>
      </w:rPr>
    </w:lvl>
  </w:abstractNum>
  <w:abstractNum w:abstractNumId="30" w15:restartNumberingAfterBreak="0">
    <w:nsid w:val="08FD7CC2"/>
    <w:multiLevelType w:val="hybridMultilevel"/>
    <w:tmpl w:val="C31A49C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 w15:restartNumberingAfterBreak="0">
    <w:nsid w:val="091232AA"/>
    <w:multiLevelType w:val="hybridMultilevel"/>
    <w:tmpl w:val="B4F821CC"/>
    <w:lvl w:ilvl="0" w:tplc="E82450AA">
      <w:numFmt w:val="bullet"/>
      <w:lvlText w:val="-"/>
      <w:lvlJc w:val="left"/>
      <w:pPr>
        <w:ind w:left="561" w:hanging="360"/>
      </w:pPr>
      <w:rPr>
        <w:rFonts w:ascii="Carlito" w:eastAsia="Carlito" w:hAnsi="Carlito" w:cs="Carlito" w:hint="default"/>
        <w:w w:val="100"/>
        <w:sz w:val="22"/>
        <w:szCs w:val="22"/>
        <w:lang w:val="hr-HR" w:eastAsia="en-US" w:bidi="ar-SA"/>
      </w:rPr>
    </w:lvl>
    <w:lvl w:ilvl="1" w:tplc="EDE02BA0">
      <w:numFmt w:val="bullet"/>
      <w:lvlText w:val="•"/>
      <w:lvlJc w:val="left"/>
      <w:pPr>
        <w:ind w:left="825" w:hanging="360"/>
      </w:pPr>
      <w:rPr>
        <w:rFonts w:hint="default"/>
        <w:lang w:val="hr-HR" w:eastAsia="en-US" w:bidi="ar-SA"/>
      </w:rPr>
    </w:lvl>
    <w:lvl w:ilvl="2" w:tplc="0D5CDE3E">
      <w:numFmt w:val="bullet"/>
      <w:lvlText w:val="•"/>
      <w:lvlJc w:val="left"/>
      <w:pPr>
        <w:ind w:left="1091" w:hanging="360"/>
      </w:pPr>
      <w:rPr>
        <w:rFonts w:hint="default"/>
        <w:lang w:val="hr-HR" w:eastAsia="en-US" w:bidi="ar-SA"/>
      </w:rPr>
    </w:lvl>
    <w:lvl w:ilvl="3" w:tplc="93D4BC52">
      <w:numFmt w:val="bullet"/>
      <w:lvlText w:val="•"/>
      <w:lvlJc w:val="left"/>
      <w:pPr>
        <w:ind w:left="1357" w:hanging="360"/>
      </w:pPr>
      <w:rPr>
        <w:rFonts w:hint="default"/>
        <w:lang w:val="hr-HR" w:eastAsia="en-US" w:bidi="ar-SA"/>
      </w:rPr>
    </w:lvl>
    <w:lvl w:ilvl="4" w:tplc="0EBEECC8">
      <w:numFmt w:val="bullet"/>
      <w:lvlText w:val="•"/>
      <w:lvlJc w:val="left"/>
      <w:pPr>
        <w:ind w:left="1623" w:hanging="360"/>
      </w:pPr>
      <w:rPr>
        <w:rFonts w:hint="default"/>
        <w:lang w:val="hr-HR" w:eastAsia="en-US" w:bidi="ar-SA"/>
      </w:rPr>
    </w:lvl>
    <w:lvl w:ilvl="5" w:tplc="714CEE5C">
      <w:numFmt w:val="bullet"/>
      <w:lvlText w:val="•"/>
      <w:lvlJc w:val="left"/>
      <w:pPr>
        <w:ind w:left="1889" w:hanging="360"/>
      </w:pPr>
      <w:rPr>
        <w:rFonts w:hint="default"/>
        <w:lang w:val="hr-HR" w:eastAsia="en-US" w:bidi="ar-SA"/>
      </w:rPr>
    </w:lvl>
    <w:lvl w:ilvl="6" w:tplc="FCA279C0">
      <w:numFmt w:val="bullet"/>
      <w:lvlText w:val="•"/>
      <w:lvlJc w:val="left"/>
      <w:pPr>
        <w:ind w:left="2155" w:hanging="360"/>
      </w:pPr>
      <w:rPr>
        <w:rFonts w:hint="default"/>
        <w:lang w:val="hr-HR" w:eastAsia="en-US" w:bidi="ar-SA"/>
      </w:rPr>
    </w:lvl>
    <w:lvl w:ilvl="7" w:tplc="577EF6AA">
      <w:numFmt w:val="bullet"/>
      <w:lvlText w:val="•"/>
      <w:lvlJc w:val="left"/>
      <w:pPr>
        <w:ind w:left="2421" w:hanging="360"/>
      </w:pPr>
      <w:rPr>
        <w:rFonts w:hint="default"/>
        <w:lang w:val="hr-HR" w:eastAsia="en-US" w:bidi="ar-SA"/>
      </w:rPr>
    </w:lvl>
    <w:lvl w:ilvl="8" w:tplc="A4527EA8">
      <w:numFmt w:val="bullet"/>
      <w:lvlText w:val="•"/>
      <w:lvlJc w:val="left"/>
      <w:pPr>
        <w:ind w:left="2687" w:hanging="360"/>
      </w:pPr>
      <w:rPr>
        <w:rFonts w:hint="default"/>
        <w:lang w:val="hr-HR" w:eastAsia="en-US" w:bidi="ar-SA"/>
      </w:rPr>
    </w:lvl>
  </w:abstractNum>
  <w:abstractNum w:abstractNumId="32" w15:restartNumberingAfterBreak="0">
    <w:nsid w:val="09330AD6"/>
    <w:multiLevelType w:val="hybridMultilevel"/>
    <w:tmpl w:val="D2A469F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 w15:restartNumberingAfterBreak="0">
    <w:nsid w:val="0A0D4376"/>
    <w:multiLevelType w:val="singleLevel"/>
    <w:tmpl w:val="EC984CE0"/>
    <w:lvl w:ilvl="0">
      <w:start w:val="1"/>
      <w:numFmt w:val="bullet"/>
      <w:lvlText w:val="-"/>
      <w:lvlJc w:val="left"/>
      <w:pPr>
        <w:tabs>
          <w:tab w:val="num" w:pos="360"/>
        </w:tabs>
        <w:ind w:left="360" w:hanging="360"/>
      </w:pPr>
      <w:rPr>
        <w:rFonts w:hint="default"/>
      </w:rPr>
    </w:lvl>
  </w:abstractNum>
  <w:abstractNum w:abstractNumId="34" w15:restartNumberingAfterBreak="0">
    <w:nsid w:val="0A1B5C78"/>
    <w:multiLevelType w:val="hybridMultilevel"/>
    <w:tmpl w:val="66FE87A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5" w15:restartNumberingAfterBreak="0">
    <w:nsid w:val="0A6276B5"/>
    <w:multiLevelType w:val="hybridMultilevel"/>
    <w:tmpl w:val="75A2568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6" w15:restartNumberingAfterBreak="0">
    <w:nsid w:val="0A86771E"/>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0AC95FD8"/>
    <w:multiLevelType w:val="hybridMultilevel"/>
    <w:tmpl w:val="7E82D16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8" w15:restartNumberingAfterBreak="0">
    <w:nsid w:val="0D663261"/>
    <w:multiLevelType w:val="hybridMultilevel"/>
    <w:tmpl w:val="EE84E70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9" w15:restartNumberingAfterBreak="0">
    <w:nsid w:val="0E0B76C5"/>
    <w:multiLevelType w:val="singleLevel"/>
    <w:tmpl w:val="EC984CE0"/>
    <w:lvl w:ilvl="0">
      <w:start w:val="1"/>
      <w:numFmt w:val="bullet"/>
      <w:lvlText w:val="-"/>
      <w:lvlJc w:val="left"/>
      <w:pPr>
        <w:tabs>
          <w:tab w:val="num" w:pos="360"/>
        </w:tabs>
        <w:ind w:left="360" w:hanging="360"/>
      </w:pPr>
      <w:rPr>
        <w:rFonts w:hint="default"/>
      </w:rPr>
    </w:lvl>
  </w:abstractNum>
  <w:abstractNum w:abstractNumId="40" w15:restartNumberingAfterBreak="0">
    <w:nsid w:val="0E2C7360"/>
    <w:multiLevelType w:val="hybridMultilevel"/>
    <w:tmpl w:val="D38E990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1" w15:restartNumberingAfterBreak="0">
    <w:nsid w:val="0FB82F9A"/>
    <w:multiLevelType w:val="singleLevel"/>
    <w:tmpl w:val="EC984CE0"/>
    <w:lvl w:ilvl="0">
      <w:start w:val="1"/>
      <w:numFmt w:val="bullet"/>
      <w:lvlText w:val="-"/>
      <w:lvlJc w:val="left"/>
      <w:pPr>
        <w:tabs>
          <w:tab w:val="num" w:pos="360"/>
        </w:tabs>
        <w:ind w:left="360" w:hanging="360"/>
      </w:pPr>
      <w:rPr>
        <w:rFonts w:hint="default"/>
      </w:rPr>
    </w:lvl>
  </w:abstractNum>
  <w:abstractNum w:abstractNumId="42" w15:restartNumberingAfterBreak="0">
    <w:nsid w:val="10302838"/>
    <w:multiLevelType w:val="hybridMultilevel"/>
    <w:tmpl w:val="30F6A47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 w15:restartNumberingAfterBreak="0">
    <w:nsid w:val="11813DF9"/>
    <w:multiLevelType w:val="hybridMultilevel"/>
    <w:tmpl w:val="859E8F2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4" w15:restartNumberingAfterBreak="0">
    <w:nsid w:val="11A63999"/>
    <w:multiLevelType w:val="hybridMultilevel"/>
    <w:tmpl w:val="CEAE67A8"/>
    <w:lvl w:ilvl="0" w:tplc="13D2D4F2">
      <w:numFmt w:val="bullet"/>
      <w:lvlText w:val=""/>
      <w:lvlJc w:val="left"/>
      <w:pPr>
        <w:ind w:left="360" w:hanging="360"/>
      </w:pPr>
      <w:rPr>
        <w:rFonts w:ascii="Symbol" w:eastAsia="Calibri" w:hAnsi="Symbol" w:cs="Calibri"/>
      </w:rPr>
    </w:lvl>
    <w:lvl w:ilvl="1" w:tplc="EBB4FBB0" w:tentative="1">
      <w:start w:val="1"/>
      <w:numFmt w:val="bullet"/>
      <w:lvlText w:val="o"/>
      <w:lvlJc w:val="left"/>
      <w:pPr>
        <w:ind w:left="1080" w:hanging="360"/>
      </w:pPr>
      <w:rPr>
        <w:rFonts w:ascii="Courier New" w:hAnsi="Courier New" w:cs="Courier New"/>
      </w:rPr>
    </w:lvl>
    <w:lvl w:ilvl="2" w:tplc="1624C388" w:tentative="1">
      <w:start w:val="1"/>
      <w:numFmt w:val="bullet"/>
      <w:lvlText w:val=""/>
      <w:lvlJc w:val="left"/>
      <w:pPr>
        <w:ind w:left="1800" w:hanging="360"/>
      </w:pPr>
      <w:rPr>
        <w:rFonts w:ascii="Wingdings" w:hAnsi="Wingdings"/>
      </w:rPr>
    </w:lvl>
    <w:lvl w:ilvl="3" w:tplc="E97A8178" w:tentative="1">
      <w:start w:val="1"/>
      <w:numFmt w:val="bullet"/>
      <w:lvlText w:val=""/>
      <w:lvlJc w:val="left"/>
      <w:pPr>
        <w:ind w:left="2520" w:hanging="360"/>
      </w:pPr>
      <w:rPr>
        <w:rFonts w:ascii="Symbol" w:hAnsi="Symbol"/>
      </w:rPr>
    </w:lvl>
    <w:lvl w:ilvl="4" w:tplc="58066EF4" w:tentative="1">
      <w:start w:val="1"/>
      <w:numFmt w:val="bullet"/>
      <w:lvlText w:val="o"/>
      <w:lvlJc w:val="left"/>
      <w:pPr>
        <w:ind w:left="3240" w:hanging="360"/>
      </w:pPr>
      <w:rPr>
        <w:rFonts w:ascii="Courier New" w:hAnsi="Courier New" w:cs="Courier New"/>
      </w:rPr>
    </w:lvl>
    <w:lvl w:ilvl="5" w:tplc="ED2673C4" w:tentative="1">
      <w:start w:val="1"/>
      <w:numFmt w:val="bullet"/>
      <w:lvlText w:val=""/>
      <w:lvlJc w:val="left"/>
      <w:pPr>
        <w:ind w:left="3960" w:hanging="360"/>
      </w:pPr>
      <w:rPr>
        <w:rFonts w:ascii="Wingdings" w:hAnsi="Wingdings"/>
      </w:rPr>
    </w:lvl>
    <w:lvl w:ilvl="6" w:tplc="96C22D66" w:tentative="1">
      <w:start w:val="1"/>
      <w:numFmt w:val="bullet"/>
      <w:lvlText w:val=""/>
      <w:lvlJc w:val="left"/>
      <w:pPr>
        <w:ind w:left="4680" w:hanging="360"/>
      </w:pPr>
      <w:rPr>
        <w:rFonts w:ascii="Symbol" w:hAnsi="Symbol"/>
      </w:rPr>
    </w:lvl>
    <w:lvl w:ilvl="7" w:tplc="1D6C0998" w:tentative="1">
      <w:start w:val="1"/>
      <w:numFmt w:val="bullet"/>
      <w:lvlText w:val="o"/>
      <w:lvlJc w:val="left"/>
      <w:pPr>
        <w:ind w:left="5400" w:hanging="360"/>
      </w:pPr>
      <w:rPr>
        <w:rFonts w:ascii="Courier New" w:hAnsi="Courier New" w:cs="Courier New"/>
      </w:rPr>
    </w:lvl>
    <w:lvl w:ilvl="8" w:tplc="6E7267AE" w:tentative="1">
      <w:start w:val="1"/>
      <w:numFmt w:val="bullet"/>
      <w:lvlText w:val=""/>
      <w:lvlJc w:val="left"/>
      <w:pPr>
        <w:ind w:left="6120" w:hanging="360"/>
      </w:pPr>
      <w:rPr>
        <w:rFonts w:ascii="Wingdings" w:hAnsi="Wingdings"/>
      </w:rPr>
    </w:lvl>
  </w:abstractNum>
  <w:abstractNum w:abstractNumId="45" w15:restartNumberingAfterBreak="0">
    <w:nsid w:val="11B2075C"/>
    <w:multiLevelType w:val="hybridMultilevel"/>
    <w:tmpl w:val="D95C5FA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6" w15:restartNumberingAfterBreak="0">
    <w:nsid w:val="11B2142A"/>
    <w:multiLevelType w:val="hybridMultilevel"/>
    <w:tmpl w:val="DAFEFC7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7" w15:restartNumberingAfterBreak="0">
    <w:nsid w:val="12987C2A"/>
    <w:multiLevelType w:val="singleLevel"/>
    <w:tmpl w:val="EC984CE0"/>
    <w:lvl w:ilvl="0">
      <w:start w:val="1"/>
      <w:numFmt w:val="bullet"/>
      <w:lvlText w:val="-"/>
      <w:lvlJc w:val="left"/>
      <w:pPr>
        <w:tabs>
          <w:tab w:val="num" w:pos="360"/>
        </w:tabs>
        <w:ind w:left="360" w:hanging="360"/>
      </w:pPr>
      <w:rPr>
        <w:rFonts w:hint="default"/>
      </w:rPr>
    </w:lvl>
  </w:abstractNum>
  <w:abstractNum w:abstractNumId="48" w15:restartNumberingAfterBreak="0">
    <w:nsid w:val="133E6C3D"/>
    <w:multiLevelType w:val="hybridMultilevel"/>
    <w:tmpl w:val="7C786838"/>
    <w:lvl w:ilvl="0" w:tplc="B1601F1C">
      <w:numFmt w:val="bullet"/>
      <w:lvlText w:val=""/>
      <w:lvlJc w:val="left"/>
      <w:pPr>
        <w:ind w:left="360" w:hanging="360"/>
      </w:pPr>
      <w:rPr>
        <w:rFonts w:ascii="Symbol" w:eastAsia="Calibri" w:hAnsi="Symbol" w:cs="Calibri"/>
      </w:rPr>
    </w:lvl>
    <w:lvl w:ilvl="1" w:tplc="E2A69CD4" w:tentative="1">
      <w:start w:val="1"/>
      <w:numFmt w:val="bullet"/>
      <w:lvlText w:val="o"/>
      <w:lvlJc w:val="left"/>
      <w:pPr>
        <w:ind w:left="1080" w:hanging="360"/>
      </w:pPr>
      <w:rPr>
        <w:rFonts w:ascii="Courier New" w:hAnsi="Courier New" w:cs="Courier New"/>
      </w:rPr>
    </w:lvl>
    <w:lvl w:ilvl="2" w:tplc="02B8917A" w:tentative="1">
      <w:start w:val="1"/>
      <w:numFmt w:val="bullet"/>
      <w:lvlText w:val=""/>
      <w:lvlJc w:val="left"/>
      <w:pPr>
        <w:ind w:left="1800" w:hanging="360"/>
      </w:pPr>
      <w:rPr>
        <w:rFonts w:ascii="Wingdings" w:hAnsi="Wingdings"/>
      </w:rPr>
    </w:lvl>
    <w:lvl w:ilvl="3" w:tplc="9DCAC2E8" w:tentative="1">
      <w:start w:val="1"/>
      <w:numFmt w:val="bullet"/>
      <w:lvlText w:val=""/>
      <w:lvlJc w:val="left"/>
      <w:pPr>
        <w:ind w:left="2520" w:hanging="360"/>
      </w:pPr>
      <w:rPr>
        <w:rFonts w:ascii="Symbol" w:hAnsi="Symbol"/>
      </w:rPr>
    </w:lvl>
    <w:lvl w:ilvl="4" w:tplc="F3909B70" w:tentative="1">
      <w:start w:val="1"/>
      <w:numFmt w:val="bullet"/>
      <w:lvlText w:val="o"/>
      <w:lvlJc w:val="left"/>
      <w:pPr>
        <w:ind w:left="3240" w:hanging="360"/>
      </w:pPr>
      <w:rPr>
        <w:rFonts w:ascii="Courier New" w:hAnsi="Courier New" w:cs="Courier New"/>
      </w:rPr>
    </w:lvl>
    <w:lvl w:ilvl="5" w:tplc="B9940E2C" w:tentative="1">
      <w:start w:val="1"/>
      <w:numFmt w:val="bullet"/>
      <w:lvlText w:val=""/>
      <w:lvlJc w:val="left"/>
      <w:pPr>
        <w:ind w:left="3960" w:hanging="360"/>
      </w:pPr>
      <w:rPr>
        <w:rFonts w:ascii="Wingdings" w:hAnsi="Wingdings"/>
      </w:rPr>
    </w:lvl>
    <w:lvl w:ilvl="6" w:tplc="040CAC18" w:tentative="1">
      <w:start w:val="1"/>
      <w:numFmt w:val="bullet"/>
      <w:lvlText w:val=""/>
      <w:lvlJc w:val="left"/>
      <w:pPr>
        <w:ind w:left="4680" w:hanging="360"/>
      </w:pPr>
      <w:rPr>
        <w:rFonts w:ascii="Symbol" w:hAnsi="Symbol"/>
      </w:rPr>
    </w:lvl>
    <w:lvl w:ilvl="7" w:tplc="9FEEF920" w:tentative="1">
      <w:start w:val="1"/>
      <w:numFmt w:val="bullet"/>
      <w:lvlText w:val="o"/>
      <w:lvlJc w:val="left"/>
      <w:pPr>
        <w:ind w:left="5400" w:hanging="360"/>
      </w:pPr>
      <w:rPr>
        <w:rFonts w:ascii="Courier New" w:hAnsi="Courier New" w:cs="Courier New"/>
      </w:rPr>
    </w:lvl>
    <w:lvl w:ilvl="8" w:tplc="D94CBEDA" w:tentative="1">
      <w:start w:val="1"/>
      <w:numFmt w:val="bullet"/>
      <w:lvlText w:val=""/>
      <w:lvlJc w:val="left"/>
      <w:pPr>
        <w:ind w:left="6120" w:hanging="360"/>
      </w:pPr>
      <w:rPr>
        <w:rFonts w:ascii="Wingdings" w:hAnsi="Wingdings"/>
      </w:rPr>
    </w:lvl>
  </w:abstractNum>
  <w:abstractNum w:abstractNumId="49" w15:restartNumberingAfterBreak="0">
    <w:nsid w:val="136D6535"/>
    <w:multiLevelType w:val="hybridMultilevel"/>
    <w:tmpl w:val="E6F4A494"/>
    <w:lvl w:ilvl="0" w:tplc="635A133A">
      <w:numFmt w:val="bullet"/>
      <w:lvlText w:val=""/>
      <w:lvlJc w:val="left"/>
      <w:pPr>
        <w:ind w:left="360" w:hanging="360"/>
      </w:pPr>
      <w:rPr>
        <w:rFonts w:ascii="Symbol" w:eastAsia="Calibri" w:hAnsi="Symbol" w:cs="Calibri"/>
      </w:rPr>
    </w:lvl>
    <w:lvl w:ilvl="1" w:tplc="1AB4B18E" w:tentative="1">
      <w:start w:val="1"/>
      <w:numFmt w:val="bullet"/>
      <w:lvlText w:val="o"/>
      <w:lvlJc w:val="left"/>
      <w:pPr>
        <w:ind w:left="1080" w:hanging="360"/>
      </w:pPr>
      <w:rPr>
        <w:rFonts w:ascii="Courier New" w:hAnsi="Courier New" w:cs="Courier New"/>
      </w:rPr>
    </w:lvl>
    <w:lvl w:ilvl="2" w:tplc="2304A1BE" w:tentative="1">
      <w:start w:val="1"/>
      <w:numFmt w:val="bullet"/>
      <w:lvlText w:val=""/>
      <w:lvlJc w:val="left"/>
      <w:pPr>
        <w:ind w:left="1800" w:hanging="360"/>
      </w:pPr>
      <w:rPr>
        <w:rFonts w:ascii="Wingdings" w:hAnsi="Wingdings"/>
      </w:rPr>
    </w:lvl>
    <w:lvl w:ilvl="3" w:tplc="976202C8" w:tentative="1">
      <w:start w:val="1"/>
      <w:numFmt w:val="bullet"/>
      <w:lvlText w:val=""/>
      <w:lvlJc w:val="left"/>
      <w:pPr>
        <w:ind w:left="2520" w:hanging="360"/>
      </w:pPr>
      <w:rPr>
        <w:rFonts w:ascii="Symbol" w:hAnsi="Symbol"/>
      </w:rPr>
    </w:lvl>
    <w:lvl w:ilvl="4" w:tplc="F71225DC" w:tentative="1">
      <w:start w:val="1"/>
      <w:numFmt w:val="bullet"/>
      <w:lvlText w:val="o"/>
      <w:lvlJc w:val="left"/>
      <w:pPr>
        <w:ind w:left="3240" w:hanging="360"/>
      </w:pPr>
      <w:rPr>
        <w:rFonts w:ascii="Courier New" w:hAnsi="Courier New" w:cs="Courier New"/>
      </w:rPr>
    </w:lvl>
    <w:lvl w:ilvl="5" w:tplc="D1A8B054" w:tentative="1">
      <w:start w:val="1"/>
      <w:numFmt w:val="bullet"/>
      <w:lvlText w:val=""/>
      <w:lvlJc w:val="left"/>
      <w:pPr>
        <w:ind w:left="3960" w:hanging="360"/>
      </w:pPr>
      <w:rPr>
        <w:rFonts w:ascii="Wingdings" w:hAnsi="Wingdings"/>
      </w:rPr>
    </w:lvl>
    <w:lvl w:ilvl="6" w:tplc="F7EEF966" w:tentative="1">
      <w:start w:val="1"/>
      <w:numFmt w:val="bullet"/>
      <w:lvlText w:val=""/>
      <w:lvlJc w:val="left"/>
      <w:pPr>
        <w:ind w:left="4680" w:hanging="360"/>
      </w:pPr>
      <w:rPr>
        <w:rFonts w:ascii="Symbol" w:hAnsi="Symbol"/>
      </w:rPr>
    </w:lvl>
    <w:lvl w:ilvl="7" w:tplc="4086CB3A" w:tentative="1">
      <w:start w:val="1"/>
      <w:numFmt w:val="bullet"/>
      <w:lvlText w:val="o"/>
      <w:lvlJc w:val="left"/>
      <w:pPr>
        <w:ind w:left="5400" w:hanging="360"/>
      </w:pPr>
      <w:rPr>
        <w:rFonts w:ascii="Courier New" w:hAnsi="Courier New" w:cs="Courier New"/>
      </w:rPr>
    </w:lvl>
    <w:lvl w:ilvl="8" w:tplc="1DC8EC70" w:tentative="1">
      <w:start w:val="1"/>
      <w:numFmt w:val="bullet"/>
      <w:lvlText w:val=""/>
      <w:lvlJc w:val="left"/>
      <w:pPr>
        <w:ind w:left="6120" w:hanging="360"/>
      </w:pPr>
      <w:rPr>
        <w:rFonts w:ascii="Wingdings" w:hAnsi="Wingdings"/>
      </w:rPr>
    </w:lvl>
  </w:abstractNum>
  <w:abstractNum w:abstractNumId="50" w15:restartNumberingAfterBreak="0">
    <w:nsid w:val="13880A71"/>
    <w:multiLevelType w:val="hybridMultilevel"/>
    <w:tmpl w:val="6562DA72"/>
    <w:lvl w:ilvl="0" w:tplc="EC984CE0">
      <w:start w:val="1"/>
      <w:numFmt w:val="bullet"/>
      <w:lvlText w:val="-"/>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1" w15:restartNumberingAfterBreak="0">
    <w:nsid w:val="14E65D7E"/>
    <w:multiLevelType w:val="hybridMultilevel"/>
    <w:tmpl w:val="035E926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2" w15:restartNumberingAfterBreak="0">
    <w:nsid w:val="150E795C"/>
    <w:multiLevelType w:val="hybridMultilevel"/>
    <w:tmpl w:val="027A5894"/>
    <w:lvl w:ilvl="0" w:tplc="7FC425A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3" w15:restartNumberingAfterBreak="0">
    <w:nsid w:val="152D2382"/>
    <w:multiLevelType w:val="hybridMultilevel"/>
    <w:tmpl w:val="D3D40FA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4" w15:restartNumberingAfterBreak="0">
    <w:nsid w:val="16171E9A"/>
    <w:multiLevelType w:val="hybridMultilevel"/>
    <w:tmpl w:val="6DA48CE0"/>
    <w:lvl w:ilvl="0" w:tplc="4316F2C0">
      <w:start w:val="1"/>
      <w:numFmt w:val="bullet"/>
      <w:lvlText w:val="-"/>
      <w:lvlJc w:val="left"/>
      <w:pPr>
        <w:ind w:left="360" w:hanging="360"/>
      </w:pPr>
      <w:rPr>
        <w:rFonts w:ascii="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5" w15:restartNumberingAfterBreak="0">
    <w:nsid w:val="169C0576"/>
    <w:multiLevelType w:val="hybridMultilevel"/>
    <w:tmpl w:val="50E2552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6" w15:restartNumberingAfterBreak="0">
    <w:nsid w:val="17375861"/>
    <w:multiLevelType w:val="hybridMultilevel"/>
    <w:tmpl w:val="73AAC54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7" w15:restartNumberingAfterBreak="0">
    <w:nsid w:val="17427572"/>
    <w:multiLevelType w:val="hybridMultilevel"/>
    <w:tmpl w:val="DA7436A2"/>
    <w:lvl w:ilvl="0" w:tplc="6B484698">
      <w:numFmt w:val="bullet"/>
      <w:lvlText w:val="-"/>
      <w:lvlJc w:val="left"/>
      <w:pPr>
        <w:ind w:left="779" w:hanging="360"/>
      </w:pPr>
      <w:rPr>
        <w:rFonts w:ascii="Carlito" w:eastAsia="Carlito" w:hAnsi="Carlito" w:cs="Carlito" w:hint="default"/>
        <w:w w:val="100"/>
        <w:sz w:val="22"/>
        <w:szCs w:val="22"/>
        <w:lang w:val="hr-HR" w:eastAsia="en-US" w:bidi="ar-SA"/>
      </w:rPr>
    </w:lvl>
    <w:lvl w:ilvl="1" w:tplc="C00AC980">
      <w:numFmt w:val="bullet"/>
      <w:lvlText w:val="•"/>
      <w:lvlJc w:val="left"/>
      <w:pPr>
        <w:ind w:left="1028" w:hanging="360"/>
      </w:pPr>
      <w:rPr>
        <w:rFonts w:hint="default"/>
        <w:lang w:val="hr-HR" w:eastAsia="en-US" w:bidi="ar-SA"/>
      </w:rPr>
    </w:lvl>
    <w:lvl w:ilvl="2" w:tplc="CC322858">
      <w:numFmt w:val="bullet"/>
      <w:lvlText w:val="•"/>
      <w:lvlJc w:val="left"/>
      <w:pPr>
        <w:ind w:left="1277" w:hanging="360"/>
      </w:pPr>
      <w:rPr>
        <w:rFonts w:hint="default"/>
        <w:lang w:val="hr-HR" w:eastAsia="en-US" w:bidi="ar-SA"/>
      </w:rPr>
    </w:lvl>
    <w:lvl w:ilvl="3" w:tplc="19D8C6DE">
      <w:numFmt w:val="bullet"/>
      <w:lvlText w:val="•"/>
      <w:lvlJc w:val="left"/>
      <w:pPr>
        <w:ind w:left="1526" w:hanging="360"/>
      </w:pPr>
      <w:rPr>
        <w:rFonts w:hint="default"/>
        <w:lang w:val="hr-HR" w:eastAsia="en-US" w:bidi="ar-SA"/>
      </w:rPr>
    </w:lvl>
    <w:lvl w:ilvl="4" w:tplc="B1C8BDEC">
      <w:numFmt w:val="bullet"/>
      <w:lvlText w:val="•"/>
      <w:lvlJc w:val="left"/>
      <w:pPr>
        <w:ind w:left="1775" w:hanging="360"/>
      </w:pPr>
      <w:rPr>
        <w:rFonts w:hint="default"/>
        <w:lang w:val="hr-HR" w:eastAsia="en-US" w:bidi="ar-SA"/>
      </w:rPr>
    </w:lvl>
    <w:lvl w:ilvl="5" w:tplc="8B18C2A8">
      <w:numFmt w:val="bullet"/>
      <w:lvlText w:val="•"/>
      <w:lvlJc w:val="left"/>
      <w:pPr>
        <w:ind w:left="2024" w:hanging="360"/>
      </w:pPr>
      <w:rPr>
        <w:rFonts w:hint="default"/>
        <w:lang w:val="hr-HR" w:eastAsia="en-US" w:bidi="ar-SA"/>
      </w:rPr>
    </w:lvl>
    <w:lvl w:ilvl="6" w:tplc="2534A086">
      <w:numFmt w:val="bullet"/>
      <w:lvlText w:val="•"/>
      <w:lvlJc w:val="left"/>
      <w:pPr>
        <w:ind w:left="2273" w:hanging="360"/>
      </w:pPr>
      <w:rPr>
        <w:rFonts w:hint="default"/>
        <w:lang w:val="hr-HR" w:eastAsia="en-US" w:bidi="ar-SA"/>
      </w:rPr>
    </w:lvl>
    <w:lvl w:ilvl="7" w:tplc="CB62F438">
      <w:numFmt w:val="bullet"/>
      <w:lvlText w:val="•"/>
      <w:lvlJc w:val="left"/>
      <w:pPr>
        <w:ind w:left="2522" w:hanging="360"/>
      </w:pPr>
      <w:rPr>
        <w:rFonts w:hint="default"/>
        <w:lang w:val="hr-HR" w:eastAsia="en-US" w:bidi="ar-SA"/>
      </w:rPr>
    </w:lvl>
    <w:lvl w:ilvl="8" w:tplc="BC686298">
      <w:numFmt w:val="bullet"/>
      <w:lvlText w:val="•"/>
      <w:lvlJc w:val="left"/>
      <w:pPr>
        <w:ind w:left="2771" w:hanging="360"/>
      </w:pPr>
      <w:rPr>
        <w:rFonts w:hint="default"/>
        <w:lang w:val="hr-HR" w:eastAsia="en-US" w:bidi="ar-SA"/>
      </w:rPr>
    </w:lvl>
  </w:abstractNum>
  <w:abstractNum w:abstractNumId="58" w15:restartNumberingAfterBreak="0">
    <w:nsid w:val="18227619"/>
    <w:multiLevelType w:val="hybridMultilevel"/>
    <w:tmpl w:val="F24C166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9" w15:restartNumberingAfterBreak="0">
    <w:nsid w:val="184D771D"/>
    <w:multiLevelType w:val="hybridMultilevel"/>
    <w:tmpl w:val="5A444CC0"/>
    <w:lvl w:ilvl="0" w:tplc="01F8C31A">
      <w:numFmt w:val="bullet"/>
      <w:lvlText w:val="-"/>
      <w:lvlJc w:val="left"/>
      <w:pPr>
        <w:ind w:left="405" w:hanging="360"/>
      </w:pPr>
      <w:rPr>
        <w:rFonts w:ascii="Times New Roman" w:eastAsia="Times New Roman" w:hAnsi="Times New Roman" w:cs="Times New Roman" w:hint="default"/>
      </w:rPr>
    </w:lvl>
    <w:lvl w:ilvl="1" w:tplc="141A0003" w:tentative="1">
      <w:start w:val="1"/>
      <w:numFmt w:val="bullet"/>
      <w:lvlText w:val="o"/>
      <w:lvlJc w:val="left"/>
      <w:pPr>
        <w:ind w:left="1125" w:hanging="360"/>
      </w:pPr>
      <w:rPr>
        <w:rFonts w:ascii="Courier New" w:hAnsi="Courier New" w:cs="Courier New" w:hint="default"/>
      </w:rPr>
    </w:lvl>
    <w:lvl w:ilvl="2" w:tplc="141A0005" w:tentative="1">
      <w:start w:val="1"/>
      <w:numFmt w:val="bullet"/>
      <w:lvlText w:val=""/>
      <w:lvlJc w:val="left"/>
      <w:pPr>
        <w:ind w:left="1845" w:hanging="360"/>
      </w:pPr>
      <w:rPr>
        <w:rFonts w:ascii="Wingdings" w:hAnsi="Wingdings" w:hint="default"/>
      </w:rPr>
    </w:lvl>
    <w:lvl w:ilvl="3" w:tplc="141A0001" w:tentative="1">
      <w:start w:val="1"/>
      <w:numFmt w:val="bullet"/>
      <w:lvlText w:val=""/>
      <w:lvlJc w:val="left"/>
      <w:pPr>
        <w:ind w:left="2565" w:hanging="360"/>
      </w:pPr>
      <w:rPr>
        <w:rFonts w:ascii="Symbol" w:hAnsi="Symbol" w:hint="default"/>
      </w:rPr>
    </w:lvl>
    <w:lvl w:ilvl="4" w:tplc="141A0003" w:tentative="1">
      <w:start w:val="1"/>
      <w:numFmt w:val="bullet"/>
      <w:lvlText w:val="o"/>
      <w:lvlJc w:val="left"/>
      <w:pPr>
        <w:ind w:left="3285" w:hanging="360"/>
      </w:pPr>
      <w:rPr>
        <w:rFonts w:ascii="Courier New" w:hAnsi="Courier New" w:cs="Courier New" w:hint="default"/>
      </w:rPr>
    </w:lvl>
    <w:lvl w:ilvl="5" w:tplc="141A0005" w:tentative="1">
      <w:start w:val="1"/>
      <w:numFmt w:val="bullet"/>
      <w:lvlText w:val=""/>
      <w:lvlJc w:val="left"/>
      <w:pPr>
        <w:ind w:left="4005" w:hanging="360"/>
      </w:pPr>
      <w:rPr>
        <w:rFonts w:ascii="Wingdings" w:hAnsi="Wingdings" w:hint="default"/>
      </w:rPr>
    </w:lvl>
    <w:lvl w:ilvl="6" w:tplc="141A0001" w:tentative="1">
      <w:start w:val="1"/>
      <w:numFmt w:val="bullet"/>
      <w:lvlText w:val=""/>
      <w:lvlJc w:val="left"/>
      <w:pPr>
        <w:ind w:left="4725" w:hanging="360"/>
      </w:pPr>
      <w:rPr>
        <w:rFonts w:ascii="Symbol" w:hAnsi="Symbol" w:hint="default"/>
      </w:rPr>
    </w:lvl>
    <w:lvl w:ilvl="7" w:tplc="141A0003" w:tentative="1">
      <w:start w:val="1"/>
      <w:numFmt w:val="bullet"/>
      <w:lvlText w:val="o"/>
      <w:lvlJc w:val="left"/>
      <w:pPr>
        <w:ind w:left="5445" w:hanging="360"/>
      </w:pPr>
      <w:rPr>
        <w:rFonts w:ascii="Courier New" w:hAnsi="Courier New" w:cs="Courier New" w:hint="default"/>
      </w:rPr>
    </w:lvl>
    <w:lvl w:ilvl="8" w:tplc="141A0005" w:tentative="1">
      <w:start w:val="1"/>
      <w:numFmt w:val="bullet"/>
      <w:lvlText w:val=""/>
      <w:lvlJc w:val="left"/>
      <w:pPr>
        <w:ind w:left="6165" w:hanging="360"/>
      </w:pPr>
      <w:rPr>
        <w:rFonts w:ascii="Wingdings" w:hAnsi="Wingdings" w:hint="default"/>
      </w:rPr>
    </w:lvl>
  </w:abstractNum>
  <w:abstractNum w:abstractNumId="60" w15:restartNumberingAfterBreak="0">
    <w:nsid w:val="18756310"/>
    <w:multiLevelType w:val="singleLevel"/>
    <w:tmpl w:val="AE7C609C"/>
    <w:lvl w:ilvl="0">
      <w:numFmt w:val="bullet"/>
      <w:lvlText w:val="-"/>
      <w:lvlJc w:val="left"/>
      <w:pPr>
        <w:tabs>
          <w:tab w:val="num" w:pos="360"/>
        </w:tabs>
        <w:ind w:left="360" w:hanging="360"/>
      </w:pPr>
      <w:rPr>
        <w:rFonts w:hint="default"/>
      </w:rPr>
    </w:lvl>
  </w:abstractNum>
  <w:abstractNum w:abstractNumId="61" w15:restartNumberingAfterBreak="0">
    <w:nsid w:val="188A190F"/>
    <w:multiLevelType w:val="singleLevel"/>
    <w:tmpl w:val="EC984CE0"/>
    <w:lvl w:ilvl="0">
      <w:start w:val="1"/>
      <w:numFmt w:val="bullet"/>
      <w:lvlText w:val="-"/>
      <w:lvlJc w:val="left"/>
      <w:pPr>
        <w:tabs>
          <w:tab w:val="num" w:pos="360"/>
        </w:tabs>
        <w:ind w:left="360" w:hanging="360"/>
      </w:pPr>
      <w:rPr>
        <w:rFonts w:hint="default"/>
      </w:rPr>
    </w:lvl>
  </w:abstractNum>
  <w:abstractNum w:abstractNumId="62" w15:restartNumberingAfterBreak="0">
    <w:nsid w:val="189E13D1"/>
    <w:multiLevelType w:val="multilevel"/>
    <w:tmpl w:val="C27227DE"/>
    <w:lvl w:ilvl="0">
      <w:start w:val="1"/>
      <w:numFmt w:val="decimal"/>
      <w:lvlText w:val="%1."/>
      <w:lvlJc w:val="left"/>
      <w:pPr>
        <w:ind w:left="644" w:hanging="360"/>
      </w:pPr>
      <w:rPr>
        <w:rFonts w:ascii="Times New Roman" w:eastAsia="Calibri" w:hAnsi="Times New Roman" w:cs="Times New Roman"/>
      </w:rPr>
    </w:lvl>
    <w:lvl w:ilvl="1">
      <w:start w:val="1"/>
      <w:numFmt w:val="decimal"/>
      <w:lvlText w:val="%1.%2."/>
      <w:lvlJc w:val="left"/>
      <w:pPr>
        <w:ind w:left="1079" w:hanging="360"/>
      </w:pPr>
    </w:lvl>
    <w:lvl w:ilvl="2">
      <w:start w:val="1"/>
      <w:numFmt w:val="decimal"/>
      <w:lvlText w:val="%1.%2.%3."/>
      <w:lvlJc w:val="left"/>
      <w:pPr>
        <w:ind w:left="1874" w:hanging="720"/>
      </w:pPr>
    </w:lvl>
    <w:lvl w:ilvl="3">
      <w:start w:val="1"/>
      <w:numFmt w:val="decimal"/>
      <w:lvlText w:val="%1.%2.%3.%4."/>
      <w:lvlJc w:val="left"/>
      <w:pPr>
        <w:ind w:left="2309" w:hanging="720"/>
      </w:pPr>
    </w:lvl>
    <w:lvl w:ilvl="4">
      <w:start w:val="1"/>
      <w:numFmt w:val="decimal"/>
      <w:lvlText w:val="%1.%2.%3.%4.%5."/>
      <w:lvlJc w:val="left"/>
      <w:pPr>
        <w:ind w:left="3104" w:hanging="1080"/>
      </w:pPr>
    </w:lvl>
    <w:lvl w:ilvl="5">
      <w:start w:val="1"/>
      <w:numFmt w:val="decimal"/>
      <w:lvlText w:val="%1.%2.%3.%4.%5.%6."/>
      <w:lvlJc w:val="left"/>
      <w:pPr>
        <w:ind w:left="3539" w:hanging="1080"/>
      </w:pPr>
    </w:lvl>
    <w:lvl w:ilvl="6">
      <w:start w:val="1"/>
      <w:numFmt w:val="decimal"/>
      <w:lvlText w:val="%1.%2.%3.%4.%5.%6.%7."/>
      <w:lvlJc w:val="left"/>
      <w:pPr>
        <w:ind w:left="4334" w:hanging="1440"/>
      </w:pPr>
    </w:lvl>
    <w:lvl w:ilvl="7">
      <w:start w:val="1"/>
      <w:numFmt w:val="decimal"/>
      <w:lvlText w:val="%1.%2.%3.%4.%5.%6.%7.%8."/>
      <w:lvlJc w:val="left"/>
      <w:pPr>
        <w:ind w:left="4769" w:hanging="1440"/>
      </w:pPr>
    </w:lvl>
    <w:lvl w:ilvl="8">
      <w:start w:val="1"/>
      <w:numFmt w:val="decimal"/>
      <w:lvlText w:val="%1.%2.%3.%4.%5.%6.%7.%8.%9."/>
      <w:lvlJc w:val="left"/>
      <w:pPr>
        <w:ind w:left="5564" w:hanging="1800"/>
      </w:pPr>
    </w:lvl>
  </w:abstractNum>
  <w:abstractNum w:abstractNumId="63" w15:restartNumberingAfterBreak="0">
    <w:nsid w:val="19561B23"/>
    <w:multiLevelType w:val="hybridMultilevel"/>
    <w:tmpl w:val="7850003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4" w15:restartNumberingAfterBreak="0">
    <w:nsid w:val="19B26A16"/>
    <w:multiLevelType w:val="hybridMultilevel"/>
    <w:tmpl w:val="1960DF3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5" w15:restartNumberingAfterBreak="0">
    <w:nsid w:val="1A5156E9"/>
    <w:multiLevelType w:val="singleLevel"/>
    <w:tmpl w:val="EC984CE0"/>
    <w:lvl w:ilvl="0">
      <w:start w:val="1"/>
      <w:numFmt w:val="bullet"/>
      <w:lvlText w:val="-"/>
      <w:lvlJc w:val="left"/>
      <w:pPr>
        <w:tabs>
          <w:tab w:val="num" w:pos="360"/>
        </w:tabs>
        <w:ind w:left="360" w:hanging="360"/>
      </w:pPr>
      <w:rPr>
        <w:rFonts w:hint="default"/>
      </w:rPr>
    </w:lvl>
  </w:abstractNum>
  <w:abstractNum w:abstractNumId="66" w15:restartNumberingAfterBreak="0">
    <w:nsid w:val="1B565E9E"/>
    <w:multiLevelType w:val="hybridMultilevel"/>
    <w:tmpl w:val="4660465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7" w15:restartNumberingAfterBreak="0">
    <w:nsid w:val="1B891445"/>
    <w:multiLevelType w:val="hybridMultilevel"/>
    <w:tmpl w:val="0CE6219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8" w15:restartNumberingAfterBreak="0">
    <w:nsid w:val="1BC876CF"/>
    <w:multiLevelType w:val="singleLevel"/>
    <w:tmpl w:val="EC984CE0"/>
    <w:lvl w:ilvl="0">
      <w:start w:val="1"/>
      <w:numFmt w:val="bullet"/>
      <w:lvlText w:val="-"/>
      <w:lvlJc w:val="left"/>
      <w:pPr>
        <w:tabs>
          <w:tab w:val="num" w:pos="360"/>
        </w:tabs>
        <w:ind w:left="360" w:hanging="360"/>
      </w:pPr>
      <w:rPr>
        <w:rFonts w:hint="default"/>
      </w:rPr>
    </w:lvl>
  </w:abstractNum>
  <w:abstractNum w:abstractNumId="69" w15:restartNumberingAfterBreak="0">
    <w:nsid w:val="1C116410"/>
    <w:multiLevelType w:val="hybridMultilevel"/>
    <w:tmpl w:val="17183C1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0" w15:restartNumberingAfterBreak="0">
    <w:nsid w:val="1C7204A7"/>
    <w:multiLevelType w:val="singleLevel"/>
    <w:tmpl w:val="EC984CE0"/>
    <w:lvl w:ilvl="0">
      <w:start w:val="1"/>
      <w:numFmt w:val="bullet"/>
      <w:lvlText w:val="-"/>
      <w:lvlJc w:val="left"/>
      <w:pPr>
        <w:tabs>
          <w:tab w:val="num" w:pos="360"/>
        </w:tabs>
        <w:ind w:left="360" w:hanging="360"/>
      </w:pPr>
      <w:rPr>
        <w:rFonts w:hint="default"/>
      </w:rPr>
    </w:lvl>
  </w:abstractNum>
  <w:abstractNum w:abstractNumId="71" w15:restartNumberingAfterBreak="0">
    <w:nsid w:val="1D6A2A65"/>
    <w:multiLevelType w:val="hybridMultilevel"/>
    <w:tmpl w:val="1D04656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2" w15:restartNumberingAfterBreak="0">
    <w:nsid w:val="1D8539BF"/>
    <w:multiLevelType w:val="singleLevel"/>
    <w:tmpl w:val="EC984CE0"/>
    <w:lvl w:ilvl="0">
      <w:start w:val="1"/>
      <w:numFmt w:val="bullet"/>
      <w:lvlText w:val="-"/>
      <w:lvlJc w:val="left"/>
      <w:pPr>
        <w:tabs>
          <w:tab w:val="num" w:pos="360"/>
        </w:tabs>
        <w:ind w:left="360" w:hanging="360"/>
      </w:pPr>
      <w:rPr>
        <w:rFonts w:hint="default"/>
      </w:rPr>
    </w:lvl>
  </w:abstractNum>
  <w:abstractNum w:abstractNumId="73" w15:restartNumberingAfterBreak="0">
    <w:nsid w:val="1E090923"/>
    <w:multiLevelType w:val="hybridMultilevel"/>
    <w:tmpl w:val="70C82DD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4" w15:restartNumberingAfterBreak="0">
    <w:nsid w:val="1EA00EE1"/>
    <w:multiLevelType w:val="hybridMultilevel"/>
    <w:tmpl w:val="12B62AD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5" w15:restartNumberingAfterBreak="0">
    <w:nsid w:val="1F5D614A"/>
    <w:multiLevelType w:val="hybridMultilevel"/>
    <w:tmpl w:val="3DE2933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6" w15:restartNumberingAfterBreak="0">
    <w:nsid w:val="20A33576"/>
    <w:multiLevelType w:val="hybridMultilevel"/>
    <w:tmpl w:val="6A98E294"/>
    <w:lvl w:ilvl="0" w:tplc="FEE08F24">
      <w:numFmt w:val="bullet"/>
      <w:lvlText w:val="-"/>
      <w:lvlJc w:val="left"/>
      <w:pPr>
        <w:ind w:left="877" w:hanging="360"/>
      </w:pPr>
      <w:rPr>
        <w:rFonts w:ascii="Carlito" w:eastAsia="Carlito" w:hAnsi="Carlito" w:cs="Carlito" w:hint="default"/>
        <w:w w:val="100"/>
        <w:sz w:val="22"/>
        <w:szCs w:val="22"/>
        <w:lang w:val="hr-HR" w:eastAsia="en-US" w:bidi="ar-SA"/>
      </w:rPr>
    </w:lvl>
    <w:lvl w:ilvl="1" w:tplc="C4AA5A3E">
      <w:numFmt w:val="bullet"/>
      <w:lvlText w:val="•"/>
      <w:lvlJc w:val="left"/>
      <w:pPr>
        <w:ind w:left="1118" w:hanging="360"/>
      </w:pPr>
      <w:rPr>
        <w:rFonts w:hint="default"/>
        <w:lang w:val="hr-HR" w:eastAsia="en-US" w:bidi="ar-SA"/>
      </w:rPr>
    </w:lvl>
    <w:lvl w:ilvl="2" w:tplc="747ADBE8">
      <w:numFmt w:val="bullet"/>
      <w:lvlText w:val="•"/>
      <w:lvlJc w:val="left"/>
      <w:pPr>
        <w:ind w:left="1357" w:hanging="360"/>
      </w:pPr>
      <w:rPr>
        <w:rFonts w:hint="default"/>
        <w:lang w:val="hr-HR" w:eastAsia="en-US" w:bidi="ar-SA"/>
      </w:rPr>
    </w:lvl>
    <w:lvl w:ilvl="3" w:tplc="085CFB4E">
      <w:numFmt w:val="bullet"/>
      <w:lvlText w:val="•"/>
      <w:lvlJc w:val="left"/>
      <w:pPr>
        <w:ind w:left="1596" w:hanging="360"/>
      </w:pPr>
      <w:rPr>
        <w:rFonts w:hint="default"/>
        <w:lang w:val="hr-HR" w:eastAsia="en-US" w:bidi="ar-SA"/>
      </w:rPr>
    </w:lvl>
    <w:lvl w:ilvl="4" w:tplc="673CC94A">
      <w:numFmt w:val="bullet"/>
      <w:lvlText w:val="•"/>
      <w:lvlJc w:val="left"/>
      <w:pPr>
        <w:ind w:left="1835" w:hanging="360"/>
      </w:pPr>
      <w:rPr>
        <w:rFonts w:hint="default"/>
        <w:lang w:val="hr-HR" w:eastAsia="en-US" w:bidi="ar-SA"/>
      </w:rPr>
    </w:lvl>
    <w:lvl w:ilvl="5" w:tplc="A76EA52E">
      <w:numFmt w:val="bullet"/>
      <w:lvlText w:val="•"/>
      <w:lvlJc w:val="left"/>
      <w:pPr>
        <w:ind w:left="2074" w:hanging="360"/>
      </w:pPr>
      <w:rPr>
        <w:rFonts w:hint="default"/>
        <w:lang w:val="hr-HR" w:eastAsia="en-US" w:bidi="ar-SA"/>
      </w:rPr>
    </w:lvl>
    <w:lvl w:ilvl="6" w:tplc="51383872">
      <w:numFmt w:val="bullet"/>
      <w:lvlText w:val="•"/>
      <w:lvlJc w:val="left"/>
      <w:pPr>
        <w:ind w:left="2313" w:hanging="360"/>
      </w:pPr>
      <w:rPr>
        <w:rFonts w:hint="default"/>
        <w:lang w:val="hr-HR" w:eastAsia="en-US" w:bidi="ar-SA"/>
      </w:rPr>
    </w:lvl>
    <w:lvl w:ilvl="7" w:tplc="D4DA36A4">
      <w:numFmt w:val="bullet"/>
      <w:lvlText w:val="•"/>
      <w:lvlJc w:val="left"/>
      <w:pPr>
        <w:ind w:left="2552" w:hanging="360"/>
      </w:pPr>
      <w:rPr>
        <w:rFonts w:hint="default"/>
        <w:lang w:val="hr-HR" w:eastAsia="en-US" w:bidi="ar-SA"/>
      </w:rPr>
    </w:lvl>
    <w:lvl w:ilvl="8" w:tplc="A106E6BA">
      <w:numFmt w:val="bullet"/>
      <w:lvlText w:val="•"/>
      <w:lvlJc w:val="left"/>
      <w:pPr>
        <w:ind w:left="2791" w:hanging="360"/>
      </w:pPr>
      <w:rPr>
        <w:rFonts w:hint="default"/>
        <w:lang w:val="hr-HR" w:eastAsia="en-US" w:bidi="ar-SA"/>
      </w:rPr>
    </w:lvl>
  </w:abstractNum>
  <w:abstractNum w:abstractNumId="77" w15:restartNumberingAfterBreak="0">
    <w:nsid w:val="20D307C3"/>
    <w:multiLevelType w:val="hybridMultilevel"/>
    <w:tmpl w:val="8ECCCFB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8" w15:restartNumberingAfterBreak="0">
    <w:nsid w:val="216315D4"/>
    <w:multiLevelType w:val="hybridMultilevel"/>
    <w:tmpl w:val="1E9A603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9" w15:restartNumberingAfterBreak="0">
    <w:nsid w:val="219D39C0"/>
    <w:multiLevelType w:val="hybridMultilevel"/>
    <w:tmpl w:val="59940A26"/>
    <w:lvl w:ilvl="0" w:tplc="B43E46D4">
      <w:numFmt w:val="bullet"/>
      <w:lvlText w:val=""/>
      <w:lvlJc w:val="left"/>
      <w:pPr>
        <w:ind w:left="360" w:hanging="360"/>
      </w:pPr>
      <w:rPr>
        <w:rFonts w:ascii="Symbol" w:eastAsia="Calibri" w:hAnsi="Symbol" w:cs="Calibri"/>
      </w:rPr>
    </w:lvl>
    <w:lvl w:ilvl="1" w:tplc="C7DCE03C" w:tentative="1">
      <w:start w:val="1"/>
      <w:numFmt w:val="bullet"/>
      <w:lvlText w:val="o"/>
      <w:lvlJc w:val="left"/>
      <w:pPr>
        <w:ind w:left="1080" w:hanging="360"/>
      </w:pPr>
      <w:rPr>
        <w:rFonts w:ascii="Courier New" w:hAnsi="Courier New" w:cs="Courier New"/>
      </w:rPr>
    </w:lvl>
    <w:lvl w:ilvl="2" w:tplc="D89EC098" w:tentative="1">
      <w:start w:val="1"/>
      <w:numFmt w:val="bullet"/>
      <w:lvlText w:val=""/>
      <w:lvlJc w:val="left"/>
      <w:pPr>
        <w:ind w:left="1800" w:hanging="360"/>
      </w:pPr>
      <w:rPr>
        <w:rFonts w:ascii="Wingdings" w:hAnsi="Wingdings"/>
      </w:rPr>
    </w:lvl>
    <w:lvl w:ilvl="3" w:tplc="08D2BF74" w:tentative="1">
      <w:start w:val="1"/>
      <w:numFmt w:val="bullet"/>
      <w:lvlText w:val=""/>
      <w:lvlJc w:val="left"/>
      <w:pPr>
        <w:ind w:left="2520" w:hanging="360"/>
      </w:pPr>
      <w:rPr>
        <w:rFonts w:ascii="Symbol" w:hAnsi="Symbol"/>
      </w:rPr>
    </w:lvl>
    <w:lvl w:ilvl="4" w:tplc="5506414E" w:tentative="1">
      <w:start w:val="1"/>
      <w:numFmt w:val="bullet"/>
      <w:lvlText w:val="o"/>
      <w:lvlJc w:val="left"/>
      <w:pPr>
        <w:ind w:left="3240" w:hanging="360"/>
      </w:pPr>
      <w:rPr>
        <w:rFonts w:ascii="Courier New" w:hAnsi="Courier New" w:cs="Courier New"/>
      </w:rPr>
    </w:lvl>
    <w:lvl w:ilvl="5" w:tplc="DF10F9DA" w:tentative="1">
      <w:start w:val="1"/>
      <w:numFmt w:val="bullet"/>
      <w:lvlText w:val=""/>
      <w:lvlJc w:val="left"/>
      <w:pPr>
        <w:ind w:left="3960" w:hanging="360"/>
      </w:pPr>
      <w:rPr>
        <w:rFonts w:ascii="Wingdings" w:hAnsi="Wingdings"/>
      </w:rPr>
    </w:lvl>
    <w:lvl w:ilvl="6" w:tplc="AA3AE3D8" w:tentative="1">
      <w:start w:val="1"/>
      <w:numFmt w:val="bullet"/>
      <w:lvlText w:val=""/>
      <w:lvlJc w:val="left"/>
      <w:pPr>
        <w:ind w:left="4680" w:hanging="360"/>
      </w:pPr>
      <w:rPr>
        <w:rFonts w:ascii="Symbol" w:hAnsi="Symbol"/>
      </w:rPr>
    </w:lvl>
    <w:lvl w:ilvl="7" w:tplc="78EEBFBE" w:tentative="1">
      <w:start w:val="1"/>
      <w:numFmt w:val="bullet"/>
      <w:lvlText w:val="o"/>
      <w:lvlJc w:val="left"/>
      <w:pPr>
        <w:ind w:left="5400" w:hanging="360"/>
      </w:pPr>
      <w:rPr>
        <w:rFonts w:ascii="Courier New" w:hAnsi="Courier New" w:cs="Courier New"/>
      </w:rPr>
    </w:lvl>
    <w:lvl w:ilvl="8" w:tplc="6AB62A76" w:tentative="1">
      <w:start w:val="1"/>
      <w:numFmt w:val="bullet"/>
      <w:lvlText w:val=""/>
      <w:lvlJc w:val="left"/>
      <w:pPr>
        <w:ind w:left="6120" w:hanging="360"/>
      </w:pPr>
      <w:rPr>
        <w:rFonts w:ascii="Wingdings" w:hAnsi="Wingdings"/>
      </w:rPr>
    </w:lvl>
  </w:abstractNum>
  <w:abstractNum w:abstractNumId="80" w15:restartNumberingAfterBreak="0">
    <w:nsid w:val="21E7621C"/>
    <w:multiLevelType w:val="singleLevel"/>
    <w:tmpl w:val="EC984CE0"/>
    <w:lvl w:ilvl="0">
      <w:start w:val="1"/>
      <w:numFmt w:val="bullet"/>
      <w:lvlText w:val="-"/>
      <w:lvlJc w:val="left"/>
      <w:pPr>
        <w:tabs>
          <w:tab w:val="num" w:pos="360"/>
        </w:tabs>
        <w:ind w:left="360" w:hanging="360"/>
      </w:pPr>
      <w:rPr>
        <w:rFonts w:hint="default"/>
      </w:rPr>
    </w:lvl>
  </w:abstractNum>
  <w:abstractNum w:abstractNumId="81" w15:restartNumberingAfterBreak="0">
    <w:nsid w:val="22857B2B"/>
    <w:multiLevelType w:val="hybridMultilevel"/>
    <w:tmpl w:val="C708F3B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2" w15:restartNumberingAfterBreak="0">
    <w:nsid w:val="23D675A0"/>
    <w:multiLevelType w:val="hybridMultilevel"/>
    <w:tmpl w:val="F320B6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3" w15:restartNumberingAfterBreak="0">
    <w:nsid w:val="240C1083"/>
    <w:multiLevelType w:val="singleLevel"/>
    <w:tmpl w:val="EC984CE0"/>
    <w:lvl w:ilvl="0">
      <w:start w:val="1"/>
      <w:numFmt w:val="bullet"/>
      <w:lvlText w:val="-"/>
      <w:lvlJc w:val="left"/>
      <w:pPr>
        <w:tabs>
          <w:tab w:val="num" w:pos="360"/>
        </w:tabs>
        <w:ind w:left="360" w:hanging="360"/>
      </w:pPr>
      <w:rPr>
        <w:rFonts w:hint="default"/>
      </w:rPr>
    </w:lvl>
  </w:abstractNum>
  <w:abstractNum w:abstractNumId="84" w15:restartNumberingAfterBreak="0">
    <w:nsid w:val="24323D03"/>
    <w:multiLevelType w:val="hybridMultilevel"/>
    <w:tmpl w:val="BECC416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5" w15:restartNumberingAfterBreak="0">
    <w:nsid w:val="245C20D5"/>
    <w:multiLevelType w:val="hybridMultilevel"/>
    <w:tmpl w:val="A5948F0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6" w15:restartNumberingAfterBreak="0">
    <w:nsid w:val="259D3D4A"/>
    <w:multiLevelType w:val="hybridMultilevel"/>
    <w:tmpl w:val="FE9A258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7" w15:restartNumberingAfterBreak="0">
    <w:nsid w:val="267A47D7"/>
    <w:multiLevelType w:val="singleLevel"/>
    <w:tmpl w:val="AE7C609C"/>
    <w:lvl w:ilvl="0">
      <w:numFmt w:val="bullet"/>
      <w:lvlText w:val="-"/>
      <w:lvlJc w:val="left"/>
      <w:pPr>
        <w:tabs>
          <w:tab w:val="num" w:pos="360"/>
        </w:tabs>
        <w:ind w:left="360" w:hanging="360"/>
      </w:pPr>
      <w:rPr>
        <w:rFonts w:hint="default"/>
      </w:rPr>
    </w:lvl>
  </w:abstractNum>
  <w:abstractNum w:abstractNumId="88" w15:restartNumberingAfterBreak="0">
    <w:nsid w:val="26D5058F"/>
    <w:multiLevelType w:val="hybridMultilevel"/>
    <w:tmpl w:val="FE9E8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28C429B1"/>
    <w:multiLevelType w:val="hybridMultilevel"/>
    <w:tmpl w:val="6AC2153E"/>
    <w:lvl w:ilvl="0" w:tplc="036C9066">
      <w:start w:val="1"/>
      <w:numFmt w:val="decimal"/>
      <w:lvlText w:val="%1."/>
      <w:lvlJc w:val="left"/>
      <w:pPr>
        <w:ind w:left="720" w:hanging="360"/>
      </w:pPr>
      <w:rPr>
        <w:rFonts w:hint="default"/>
        <w:sz w:val="18"/>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0" w15:restartNumberingAfterBreak="0">
    <w:nsid w:val="28F74601"/>
    <w:multiLevelType w:val="singleLevel"/>
    <w:tmpl w:val="EC984CE0"/>
    <w:lvl w:ilvl="0">
      <w:start w:val="1"/>
      <w:numFmt w:val="bullet"/>
      <w:lvlText w:val="-"/>
      <w:lvlJc w:val="left"/>
      <w:pPr>
        <w:tabs>
          <w:tab w:val="num" w:pos="360"/>
        </w:tabs>
        <w:ind w:left="360" w:hanging="360"/>
      </w:pPr>
      <w:rPr>
        <w:rFonts w:hint="default"/>
      </w:rPr>
    </w:lvl>
  </w:abstractNum>
  <w:abstractNum w:abstractNumId="91" w15:restartNumberingAfterBreak="0">
    <w:nsid w:val="29027E8F"/>
    <w:multiLevelType w:val="hybridMultilevel"/>
    <w:tmpl w:val="197CFCF6"/>
    <w:lvl w:ilvl="0" w:tplc="1CBE072A">
      <w:numFmt w:val="bullet"/>
      <w:lvlText w:val="-"/>
      <w:lvlJc w:val="left"/>
      <w:pPr>
        <w:ind w:left="877" w:hanging="360"/>
      </w:pPr>
      <w:rPr>
        <w:rFonts w:ascii="Carlito" w:eastAsia="Carlito" w:hAnsi="Carlito" w:cs="Carlito" w:hint="default"/>
        <w:w w:val="100"/>
        <w:sz w:val="22"/>
        <w:szCs w:val="22"/>
        <w:lang w:val="hr-HR" w:eastAsia="en-US" w:bidi="ar-SA"/>
      </w:rPr>
    </w:lvl>
    <w:lvl w:ilvl="1" w:tplc="18CE11C6">
      <w:numFmt w:val="bullet"/>
      <w:lvlText w:val="•"/>
      <w:lvlJc w:val="left"/>
      <w:pPr>
        <w:ind w:left="1118" w:hanging="360"/>
      </w:pPr>
      <w:rPr>
        <w:rFonts w:hint="default"/>
        <w:lang w:val="hr-HR" w:eastAsia="en-US" w:bidi="ar-SA"/>
      </w:rPr>
    </w:lvl>
    <w:lvl w:ilvl="2" w:tplc="1CC03F98">
      <w:numFmt w:val="bullet"/>
      <w:lvlText w:val="•"/>
      <w:lvlJc w:val="left"/>
      <w:pPr>
        <w:ind w:left="1357" w:hanging="360"/>
      </w:pPr>
      <w:rPr>
        <w:rFonts w:hint="default"/>
        <w:lang w:val="hr-HR" w:eastAsia="en-US" w:bidi="ar-SA"/>
      </w:rPr>
    </w:lvl>
    <w:lvl w:ilvl="3" w:tplc="0ECE65CE">
      <w:numFmt w:val="bullet"/>
      <w:lvlText w:val="•"/>
      <w:lvlJc w:val="left"/>
      <w:pPr>
        <w:ind w:left="1596" w:hanging="360"/>
      </w:pPr>
      <w:rPr>
        <w:rFonts w:hint="default"/>
        <w:lang w:val="hr-HR" w:eastAsia="en-US" w:bidi="ar-SA"/>
      </w:rPr>
    </w:lvl>
    <w:lvl w:ilvl="4" w:tplc="FED00464">
      <w:numFmt w:val="bullet"/>
      <w:lvlText w:val="•"/>
      <w:lvlJc w:val="left"/>
      <w:pPr>
        <w:ind w:left="1835" w:hanging="360"/>
      </w:pPr>
      <w:rPr>
        <w:rFonts w:hint="default"/>
        <w:lang w:val="hr-HR" w:eastAsia="en-US" w:bidi="ar-SA"/>
      </w:rPr>
    </w:lvl>
    <w:lvl w:ilvl="5" w:tplc="B2644FEE">
      <w:numFmt w:val="bullet"/>
      <w:lvlText w:val="•"/>
      <w:lvlJc w:val="left"/>
      <w:pPr>
        <w:ind w:left="2074" w:hanging="360"/>
      </w:pPr>
      <w:rPr>
        <w:rFonts w:hint="default"/>
        <w:lang w:val="hr-HR" w:eastAsia="en-US" w:bidi="ar-SA"/>
      </w:rPr>
    </w:lvl>
    <w:lvl w:ilvl="6" w:tplc="E17CD1CA">
      <w:numFmt w:val="bullet"/>
      <w:lvlText w:val="•"/>
      <w:lvlJc w:val="left"/>
      <w:pPr>
        <w:ind w:left="2313" w:hanging="360"/>
      </w:pPr>
      <w:rPr>
        <w:rFonts w:hint="default"/>
        <w:lang w:val="hr-HR" w:eastAsia="en-US" w:bidi="ar-SA"/>
      </w:rPr>
    </w:lvl>
    <w:lvl w:ilvl="7" w:tplc="EF08A3EC">
      <w:numFmt w:val="bullet"/>
      <w:lvlText w:val="•"/>
      <w:lvlJc w:val="left"/>
      <w:pPr>
        <w:ind w:left="2552" w:hanging="360"/>
      </w:pPr>
      <w:rPr>
        <w:rFonts w:hint="default"/>
        <w:lang w:val="hr-HR" w:eastAsia="en-US" w:bidi="ar-SA"/>
      </w:rPr>
    </w:lvl>
    <w:lvl w:ilvl="8" w:tplc="FF4C90AE">
      <w:numFmt w:val="bullet"/>
      <w:lvlText w:val="•"/>
      <w:lvlJc w:val="left"/>
      <w:pPr>
        <w:ind w:left="2791" w:hanging="360"/>
      </w:pPr>
      <w:rPr>
        <w:rFonts w:hint="default"/>
        <w:lang w:val="hr-HR" w:eastAsia="en-US" w:bidi="ar-SA"/>
      </w:rPr>
    </w:lvl>
  </w:abstractNum>
  <w:abstractNum w:abstractNumId="92" w15:restartNumberingAfterBreak="0">
    <w:nsid w:val="29A26841"/>
    <w:multiLevelType w:val="singleLevel"/>
    <w:tmpl w:val="EC984CE0"/>
    <w:lvl w:ilvl="0">
      <w:start w:val="1"/>
      <w:numFmt w:val="bullet"/>
      <w:lvlText w:val="-"/>
      <w:lvlJc w:val="left"/>
      <w:pPr>
        <w:tabs>
          <w:tab w:val="num" w:pos="360"/>
        </w:tabs>
        <w:ind w:left="360" w:hanging="360"/>
      </w:pPr>
      <w:rPr>
        <w:rFonts w:hint="default"/>
      </w:rPr>
    </w:lvl>
  </w:abstractNum>
  <w:abstractNum w:abstractNumId="93" w15:restartNumberingAfterBreak="0">
    <w:nsid w:val="2A567287"/>
    <w:multiLevelType w:val="hybridMultilevel"/>
    <w:tmpl w:val="EE1C3B8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4" w15:restartNumberingAfterBreak="0">
    <w:nsid w:val="2BCB414B"/>
    <w:multiLevelType w:val="hybridMultilevel"/>
    <w:tmpl w:val="3D3A3E0A"/>
    <w:lvl w:ilvl="0" w:tplc="86CCE7CC">
      <w:start w:val="1"/>
      <w:numFmt w:val="bullet"/>
      <w:lvlText w:val=""/>
      <w:lvlJc w:val="left"/>
      <w:pPr>
        <w:ind w:left="360" w:hanging="360"/>
      </w:pPr>
      <w:rPr>
        <w:rFonts w:ascii="Symbol" w:hAnsi="Symbol"/>
      </w:rPr>
    </w:lvl>
    <w:lvl w:ilvl="1" w:tplc="3536E09C">
      <w:start w:val="1"/>
      <w:numFmt w:val="bullet"/>
      <w:lvlText w:val=""/>
      <w:lvlJc w:val="left"/>
      <w:pPr>
        <w:ind w:left="1080" w:hanging="360"/>
      </w:pPr>
      <w:rPr>
        <w:rFonts w:ascii="Wingdings" w:hAnsi="Wingdings"/>
      </w:rPr>
    </w:lvl>
    <w:lvl w:ilvl="2" w:tplc="40567248">
      <w:start w:val="1"/>
      <w:numFmt w:val="bullet"/>
      <w:lvlText w:val=""/>
      <w:lvlJc w:val="left"/>
      <w:pPr>
        <w:ind w:left="1800" w:hanging="360"/>
      </w:pPr>
      <w:rPr>
        <w:rFonts w:ascii="Wingdings" w:hAnsi="Wingdings"/>
      </w:rPr>
    </w:lvl>
    <w:lvl w:ilvl="3" w:tplc="B3823226">
      <w:start w:val="1"/>
      <w:numFmt w:val="bullet"/>
      <w:lvlText w:val=""/>
      <w:lvlJc w:val="left"/>
      <w:pPr>
        <w:ind w:left="2520" w:hanging="360"/>
      </w:pPr>
      <w:rPr>
        <w:rFonts w:ascii="Symbol" w:hAnsi="Symbol"/>
      </w:rPr>
    </w:lvl>
    <w:lvl w:ilvl="4" w:tplc="3D4624D2">
      <w:start w:val="1"/>
      <w:numFmt w:val="bullet"/>
      <w:lvlText w:val="o"/>
      <w:lvlJc w:val="left"/>
      <w:pPr>
        <w:ind w:left="3240" w:hanging="360"/>
      </w:pPr>
      <w:rPr>
        <w:rFonts w:ascii="Courier New" w:hAnsi="Courier New" w:cs="Courier New"/>
      </w:rPr>
    </w:lvl>
    <w:lvl w:ilvl="5" w:tplc="DE2035FA">
      <w:start w:val="1"/>
      <w:numFmt w:val="bullet"/>
      <w:lvlText w:val=""/>
      <w:lvlJc w:val="left"/>
      <w:pPr>
        <w:ind w:left="3960" w:hanging="360"/>
      </w:pPr>
      <w:rPr>
        <w:rFonts w:ascii="Wingdings" w:hAnsi="Wingdings"/>
      </w:rPr>
    </w:lvl>
    <w:lvl w:ilvl="6" w:tplc="0172CEF6">
      <w:start w:val="1"/>
      <w:numFmt w:val="bullet"/>
      <w:lvlText w:val=""/>
      <w:lvlJc w:val="left"/>
      <w:pPr>
        <w:ind w:left="4680" w:hanging="360"/>
      </w:pPr>
      <w:rPr>
        <w:rFonts w:ascii="Symbol" w:hAnsi="Symbol"/>
      </w:rPr>
    </w:lvl>
    <w:lvl w:ilvl="7" w:tplc="4842A0A0">
      <w:start w:val="1"/>
      <w:numFmt w:val="bullet"/>
      <w:lvlText w:val="o"/>
      <w:lvlJc w:val="left"/>
      <w:pPr>
        <w:ind w:left="5400" w:hanging="360"/>
      </w:pPr>
      <w:rPr>
        <w:rFonts w:ascii="Courier New" w:hAnsi="Courier New" w:cs="Courier New"/>
      </w:rPr>
    </w:lvl>
    <w:lvl w:ilvl="8" w:tplc="C590A670">
      <w:start w:val="1"/>
      <w:numFmt w:val="bullet"/>
      <w:lvlText w:val=""/>
      <w:lvlJc w:val="left"/>
      <w:pPr>
        <w:ind w:left="6120" w:hanging="360"/>
      </w:pPr>
      <w:rPr>
        <w:rFonts w:ascii="Wingdings" w:hAnsi="Wingdings"/>
      </w:rPr>
    </w:lvl>
  </w:abstractNum>
  <w:abstractNum w:abstractNumId="95" w15:restartNumberingAfterBreak="0">
    <w:nsid w:val="2C6C5D00"/>
    <w:multiLevelType w:val="hybridMultilevel"/>
    <w:tmpl w:val="211C87A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6" w15:restartNumberingAfterBreak="0">
    <w:nsid w:val="2CC71055"/>
    <w:multiLevelType w:val="hybridMultilevel"/>
    <w:tmpl w:val="5B6E1304"/>
    <w:lvl w:ilvl="0" w:tplc="E24ADEE4">
      <w:numFmt w:val="bullet"/>
      <w:lvlText w:val="-"/>
      <w:lvlJc w:val="left"/>
      <w:pPr>
        <w:ind w:left="561" w:hanging="360"/>
      </w:pPr>
      <w:rPr>
        <w:rFonts w:ascii="Carlito" w:eastAsia="Carlito" w:hAnsi="Carlito" w:cs="Carlito" w:hint="default"/>
        <w:w w:val="100"/>
        <w:sz w:val="22"/>
        <w:szCs w:val="22"/>
        <w:lang w:val="hr-HR" w:eastAsia="en-US" w:bidi="ar-SA"/>
      </w:rPr>
    </w:lvl>
    <w:lvl w:ilvl="1" w:tplc="7D5A5528">
      <w:numFmt w:val="bullet"/>
      <w:lvlText w:val="•"/>
      <w:lvlJc w:val="left"/>
      <w:pPr>
        <w:ind w:left="825" w:hanging="360"/>
      </w:pPr>
      <w:rPr>
        <w:rFonts w:hint="default"/>
        <w:lang w:val="hr-HR" w:eastAsia="en-US" w:bidi="ar-SA"/>
      </w:rPr>
    </w:lvl>
    <w:lvl w:ilvl="2" w:tplc="709811BE">
      <w:numFmt w:val="bullet"/>
      <w:lvlText w:val="•"/>
      <w:lvlJc w:val="left"/>
      <w:pPr>
        <w:ind w:left="1091" w:hanging="360"/>
      </w:pPr>
      <w:rPr>
        <w:rFonts w:hint="default"/>
        <w:lang w:val="hr-HR" w:eastAsia="en-US" w:bidi="ar-SA"/>
      </w:rPr>
    </w:lvl>
    <w:lvl w:ilvl="3" w:tplc="ECA4D608">
      <w:numFmt w:val="bullet"/>
      <w:lvlText w:val="•"/>
      <w:lvlJc w:val="left"/>
      <w:pPr>
        <w:ind w:left="1357" w:hanging="360"/>
      </w:pPr>
      <w:rPr>
        <w:rFonts w:hint="default"/>
        <w:lang w:val="hr-HR" w:eastAsia="en-US" w:bidi="ar-SA"/>
      </w:rPr>
    </w:lvl>
    <w:lvl w:ilvl="4" w:tplc="946A193A">
      <w:numFmt w:val="bullet"/>
      <w:lvlText w:val="•"/>
      <w:lvlJc w:val="left"/>
      <w:pPr>
        <w:ind w:left="1623" w:hanging="360"/>
      </w:pPr>
      <w:rPr>
        <w:rFonts w:hint="default"/>
        <w:lang w:val="hr-HR" w:eastAsia="en-US" w:bidi="ar-SA"/>
      </w:rPr>
    </w:lvl>
    <w:lvl w:ilvl="5" w:tplc="1BB66A56">
      <w:numFmt w:val="bullet"/>
      <w:lvlText w:val="•"/>
      <w:lvlJc w:val="left"/>
      <w:pPr>
        <w:ind w:left="1889" w:hanging="360"/>
      </w:pPr>
      <w:rPr>
        <w:rFonts w:hint="default"/>
        <w:lang w:val="hr-HR" w:eastAsia="en-US" w:bidi="ar-SA"/>
      </w:rPr>
    </w:lvl>
    <w:lvl w:ilvl="6" w:tplc="F6FEFD7E">
      <w:numFmt w:val="bullet"/>
      <w:lvlText w:val="•"/>
      <w:lvlJc w:val="left"/>
      <w:pPr>
        <w:ind w:left="2155" w:hanging="360"/>
      </w:pPr>
      <w:rPr>
        <w:rFonts w:hint="default"/>
        <w:lang w:val="hr-HR" w:eastAsia="en-US" w:bidi="ar-SA"/>
      </w:rPr>
    </w:lvl>
    <w:lvl w:ilvl="7" w:tplc="8D6AA016">
      <w:numFmt w:val="bullet"/>
      <w:lvlText w:val="•"/>
      <w:lvlJc w:val="left"/>
      <w:pPr>
        <w:ind w:left="2421" w:hanging="360"/>
      </w:pPr>
      <w:rPr>
        <w:rFonts w:hint="default"/>
        <w:lang w:val="hr-HR" w:eastAsia="en-US" w:bidi="ar-SA"/>
      </w:rPr>
    </w:lvl>
    <w:lvl w:ilvl="8" w:tplc="0EE0071E">
      <w:numFmt w:val="bullet"/>
      <w:lvlText w:val="•"/>
      <w:lvlJc w:val="left"/>
      <w:pPr>
        <w:ind w:left="2687" w:hanging="360"/>
      </w:pPr>
      <w:rPr>
        <w:rFonts w:hint="default"/>
        <w:lang w:val="hr-HR" w:eastAsia="en-US" w:bidi="ar-SA"/>
      </w:rPr>
    </w:lvl>
  </w:abstractNum>
  <w:abstractNum w:abstractNumId="97" w15:restartNumberingAfterBreak="0">
    <w:nsid w:val="2CE75160"/>
    <w:multiLevelType w:val="hybridMultilevel"/>
    <w:tmpl w:val="0928C7F0"/>
    <w:lvl w:ilvl="0" w:tplc="BAA605EC">
      <w:numFmt w:val="bullet"/>
      <w:lvlText w:val="-"/>
      <w:lvlJc w:val="left"/>
      <w:pPr>
        <w:ind w:left="720" w:hanging="360"/>
      </w:pPr>
      <w:rPr>
        <w:rFonts w:ascii="Times New Roman" w:eastAsia="Times New Roman" w:hAnsi="Times New Roman" w:cs="Times New Roman"/>
      </w:rPr>
    </w:lvl>
    <w:lvl w:ilvl="1" w:tplc="7A4EA8E4" w:tentative="1">
      <w:start w:val="1"/>
      <w:numFmt w:val="bullet"/>
      <w:lvlText w:val="o"/>
      <w:lvlJc w:val="left"/>
      <w:pPr>
        <w:ind w:left="1440" w:hanging="360"/>
      </w:pPr>
      <w:rPr>
        <w:rFonts w:ascii="Courier New" w:hAnsi="Courier New" w:cs="Courier New"/>
      </w:rPr>
    </w:lvl>
    <w:lvl w:ilvl="2" w:tplc="C2EA0A22" w:tentative="1">
      <w:start w:val="1"/>
      <w:numFmt w:val="bullet"/>
      <w:lvlText w:val=""/>
      <w:lvlJc w:val="left"/>
      <w:pPr>
        <w:ind w:left="2160" w:hanging="360"/>
      </w:pPr>
      <w:rPr>
        <w:rFonts w:ascii="Wingdings" w:hAnsi="Wingdings"/>
      </w:rPr>
    </w:lvl>
    <w:lvl w:ilvl="3" w:tplc="13703812" w:tentative="1">
      <w:start w:val="1"/>
      <w:numFmt w:val="bullet"/>
      <w:lvlText w:val=""/>
      <w:lvlJc w:val="left"/>
      <w:pPr>
        <w:ind w:left="2880" w:hanging="360"/>
      </w:pPr>
      <w:rPr>
        <w:rFonts w:ascii="Symbol" w:hAnsi="Symbol"/>
      </w:rPr>
    </w:lvl>
    <w:lvl w:ilvl="4" w:tplc="8DBA7A7A" w:tentative="1">
      <w:start w:val="1"/>
      <w:numFmt w:val="bullet"/>
      <w:lvlText w:val="o"/>
      <w:lvlJc w:val="left"/>
      <w:pPr>
        <w:ind w:left="3600" w:hanging="360"/>
      </w:pPr>
      <w:rPr>
        <w:rFonts w:ascii="Courier New" w:hAnsi="Courier New" w:cs="Courier New"/>
      </w:rPr>
    </w:lvl>
    <w:lvl w:ilvl="5" w:tplc="2EE8D368" w:tentative="1">
      <w:start w:val="1"/>
      <w:numFmt w:val="bullet"/>
      <w:lvlText w:val=""/>
      <w:lvlJc w:val="left"/>
      <w:pPr>
        <w:ind w:left="4320" w:hanging="360"/>
      </w:pPr>
      <w:rPr>
        <w:rFonts w:ascii="Wingdings" w:hAnsi="Wingdings"/>
      </w:rPr>
    </w:lvl>
    <w:lvl w:ilvl="6" w:tplc="DD545EFA" w:tentative="1">
      <w:start w:val="1"/>
      <w:numFmt w:val="bullet"/>
      <w:lvlText w:val=""/>
      <w:lvlJc w:val="left"/>
      <w:pPr>
        <w:ind w:left="5040" w:hanging="360"/>
      </w:pPr>
      <w:rPr>
        <w:rFonts w:ascii="Symbol" w:hAnsi="Symbol"/>
      </w:rPr>
    </w:lvl>
    <w:lvl w:ilvl="7" w:tplc="0E7CF85A" w:tentative="1">
      <w:start w:val="1"/>
      <w:numFmt w:val="bullet"/>
      <w:lvlText w:val="o"/>
      <w:lvlJc w:val="left"/>
      <w:pPr>
        <w:ind w:left="5760" w:hanging="360"/>
      </w:pPr>
      <w:rPr>
        <w:rFonts w:ascii="Courier New" w:hAnsi="Courier New" w:cs="Courier New"/>
      </w:rPr>
    </w:lvl>
    <w:lvl w:ilvl="8" w:tplc="1F623298" w:tentative="1">
      <w:start w:val="1"/>
      <w:numFmt w:val="bullet"/>
      <w:lvlText w:val=""/>
      <w:lvlJc w:val="left"/>
      <w:pPr>
        <w:ind w:left="6480" w:hanging="360"/>
      </w:pPr>
      <w:rPr>
        <w:rFonts w:ascii="Wingdings" w:hAnsi="Wingdings"/>
      </w:rPr>
    </w:lvl>
  </w:abstractNum>
  <w:abstractNum w:abstractNumId="98" w15:restartNumberingAfterBreak="0">
    <w:nsid w:val="2D031A40"/>
    <w:multiLevelType w:val="hybridMultilevel"/>
    <w:tmpl w:val="701C7C1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9" w15:restartNumberingAfterBreak="0">
    <w:nsid w:val="2E2040C2"/>
    <w:multiLevelType w:val="hybridMultilevel"/>
    <w:tmpl w:val="BE0A132E"/>
    <w:lvl w:ilvl="0" w:tplc="6B88A636">
      <w:start w:val="1"/>
      <w:numFmt w:val="bullet"/>
      <w:lvlText w:val="-"/>
      <w:lvlJc w:val="left"/>
      <w:pPr>
        <w:ind w:left="360" w:hanging="360"/>
      </w:pPr>
      <w:rPr>
        <w:rFonts w:ascii="Times New Roman" w:hAnsi="Times New Roman" w:cs="Times New Roman" w:hint="default"/>
        <w:color w:val="1E1E1E"/>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0" w15:restartNumberingAfterBreak="0">
    <w:nsid w:val="2E8B3D07"/>
    <w:multiLevelType w:val="hybridMultilevel"/>
    <w:tmpl w:val="C7FC93D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1" w15:restartNumberingAfterBreak="0">
    <w:nsid w:val="2ECD3B54"/>
    <w:multiLevelType w:val="hybridMultilevel"/>
    <w:tmpl w:val="6726AE60"/>
    <w:lvl w:ilvl="0" w:tplc="111A85B2">
      <w:numFmt w:val="bullet"/>
      <w:lvlText w:val="-"/>
      <w:lvlJc w:val="left"/>
      <w:pPr>
        <w:ind w:left="736" w:hanging="360"/>
      </w:pPr>
      <w:rPr>
        <w:rFonts w:ascii="Carlito" w:eastAsia="Carlito" w:hAnsi="Carlito" w:cs="Carlito" w:hint="default"/>
        <w:w w:val="100"/>
        <w:sz w:val="22"/>
        <w:szCs w:val="22"/>
        <w:lang w:val="hr-HR" w:eastAsia="en-US" w:bidi="ar-SA"/>
      </w:rPr>
    </w:lvl>
    <w:lvl w:ilvl="1" w:tplc="8CFAB826">
      <w:numFmt w:val="bullet"/>
      <w:lvlText w:val="•"/>
      <w:lvlJc w:val="left"/>
      <w:pPr>
        <w:ind w:left="992" w:hanging="360"/>
      </w:pPr>
      <w:rPr>
        <w:rFonts w:hint="default"/>
        <w:lang w:val="hr-HR" w:eastAsia="en-US" w:bidi="ar-SA"/>
      </w:rPr>
    </w:lvl>
    <w:lvl w:ilvl="2" w:tplc="05B6758E">
      <w:numFmt w:val="bullet"/>
      <w:lvlText w:val="•"/>
      <w:lvlJc w:val="left"/>
      <w:pPr>
        <w:ind w:left="1245" w:hanging="360"/>
      </w:pPr>
      <w:rPr>
        <w:rFonts w:hint="default"/>
        <w:lang w:val="hr-HR" w:eastAsia="en-US" w:bidi="ar-SA"/>
      </w:rPr>
    </w:lvl>
    <w:lvl w:ilvl="3" w:tplc="59C4409E">
      <w:numFmt w:val="bullet"/>
      <w:lvlText w:val="•"/>
      <w:lvlJc w:val="left"/>
      <w:pPr>
        <w:ind w:left="1498" w:hanging="360"/>
      </w:pPr>
      <w:rPr>
        <w:rFonts w:hint="default"/>
        <w:lang w:val="hr-HR" w:eastAsia="en-US" w:bidi="ar-SA"/>
      </w:rPr>
    </w:lvl>
    <w:lvl w:ilvl="4" w:tplc="78782250">
      <w:numFmt w:val="bullet"/>
      <w:lvlText w:val="•"/>
      <w:lvlJc w:val="left"/>
      <w:pPr>
        <w:ind w:left="1751" w:hanging="360"/>
      </w:pPr>
      <w:rPr>
        <w:rFonts w:hint="default"/>
        <w:lang w:val="hr-HR" w:eastAsia="en-US" w:bidi="ar-SA"/>
      </w:rPr>
    </w:lvl>
    <w:lvl w:ilvl="5" w:tplc="B8D452E6">
      <w:numFmt w:val="bullet"/>
      <w:lvlText w:val="•"/>
      <w:lvlJc w:val="left"/>
      <w:pPr>
        <w:ind w:left="2004" w:hanging="360"/>
      </w:pPr>
      <w:rPr>
        <w:rFonts w:hint="default"/>
        <w:lang w:val="hr-HR" w:eastAsia="en-US" w:bidi="ar-SA"/>
      </w:rPr>
    </w:lvl>
    <w:lvl w:ilvl="6" w:tplc="B3242066">
      <w:numFmt w:val="bullet"/>
      <w:lvlText w:val="•"/>
      <w:lvlJc w:val="left"/>
      <w:pPr>
        <w:ind w:left="2257" w:hanging="360"/>
      </w:pPr>
      <w:rPr>
        <w:rFonts w:hint="default"/>
        <w:lang w:val="hr-HR" w:eastAsia="en-US" w:bidi="ar-SA"/>
      </w:rPr>
    </w:lvl>
    <w:lvl w:ilvl="7" w:tplc="3F622556">
      <w:numFmt w:val="bullet"/>
      <w:lvlText w:val="•"/>
      <w:lvlJc w:val="left"/>
      <w:pPr>
        <w:ind w:left="2510" w:hanging="360"/>
      </w:pPr>
      <w:rPr>
        <w:rFonts w:hint="default"/>
        <w:lang w:val="hr-HR" w:eastAsia="en-US" w:bidi="ar-SA"/>
      </w:rPr>
    </w:lvl>
    <w:lvl w:ilvl="8" w:tplc="D12C12C6">
      <w:numFmt w:val="bullet"/>
      <w:lvlText w:val="•"/>
      <w:lvlJc w:val="left"/>
      <w:pPr>
        <w:ind w:left="2763" w:hanging="360"/>
      </w:pPr>
      <w:rPr>
        <w:rFonts w:hint="default"/>
        <w:lang w:val="hr-HR" w:eastAsia="en-US" w:bidi="ar-SA"/>
      </w:rPr>
    </w:lvl>
  </w:abstractNum>
  <w:abstractNum w:abstractNumId="102" w15:restartNumberingAfterBreak="0">
    <w:nsid w:val="2EE37306"/>
    <w:multiLevelType w:val="hybridMultilevel"/>
    <w:tmpl w:val="13424458"/>
    <w:lvl w:ilvl="0" w:tplc="65BC6718">
      <w:numFmt w:val="bullet"/>
      <w:lvlText w:val=""/>
      <w:lvlJc w:val="left"/>
      <w:pPr>
        <w:ind w:left="360" w:hanging="360"/>
      </w:pPr>
      <w:rPr>
        <w:rFonts w:ascii="Symbol" w:eastAsia="Calibri" w:hAnsi="Symbol" w:cs="Calibri"/>
      </w:rPr>
    </w:lvl>
    <w:lvl w:ilvl="1" w:tplc="8D78AF38" w:tentative="1">
      <w:start w:val="1"/>
      <w:numFmt w:val="bullet"/>
      <w:lvlText w:val="o"/>
      <w:lvlJc w:val="left"/>
      <w:pPr>
        <w:ind w:left="1080" w:hanging="360"/>
      </w:pPr>
      <w:rPr>
        <w:rFonts w:ascii="Courier New" w:hAnsi="Courier New" w:cs="Courier New"/>
      </w:rPr>
    </w:lvl>
    <w:lvl w:ilvl="2" w:tplc="8A9C1D6E" w:tentative="1">
      <w:start w:val="1"/>
      <w:numFmt w:val="bullet"/>
      <w:lvlText w:val=""/>
      <w:lvlJc w:val="left"/>
      <w:pPr>
        <w:ind w:left="1800" w:hanging="360"/>
      </w:pPr>
      <w:rPr>
        <w:rFonts w:ascii="Wingdings" w:hAnsi="Wingdings"/>
      </w:rPr>
    </w:lvl>
    <w:lvl w:ilvl="3" w:tplc="863084B6" w:tentative="1">
      <w:start w:val="1"/>
      <w:numFmt w:val="bullet"/>
      <w:lvlText w:val=""/>
      <w:lvlJc w:val="left"/>
      <w:pPr>
        <w:ind w:left="2520" w:hanging="360"/>
      </w:pPr>
      <w:rPr>
        <w:rFonts w:ascii="Symbol" w:hAnsi="Symbol"/>
      </w:rPr>
    </w:lvl>
    <w:lvl w:ilvl="4" w:tplc="AED0FABA" w:tentative="1">
      <w:start w:val="1"/>
      <w:numFmt w:val="bullet"/>
      <w:lvlText w:val="o"/>
      <w:lvlJc w:val="left"/>
      <w:pPr>
        <w:ind w:left="3240" w:hanging="360"/>
      </w:pPr>
      <w:rPr>
        <w:rFonts w:ascii="Courier New" w:hAnsi="Courier New" w:cs="Courier New"/>
      </w:rPr>
    </w:lvl>
    <w:lvl w:ilvl="5" w:tplc="4E14AD02" w:tentative="1">
      <w:start w:val="1"/>
      <w:numFmt w:val="bullet"/>
      <w:lvlText w:val=""/>
      <w:lvlJc w:val="left"/>
      <w:pPr>
        <w:ind w:left="3960" w:hanging="360"/>
      </w:pPr>
      <w:rPr>
        <w:rFonts w:ascii="Wingdings" w:hAnsi="Wingdings"/>
      </w:rPr>
    </w:lvl>
    <w:lvl w:ilvl="6" w:tplc="9FAC2EE2" w:tentative="1">
      <w:start w:val="1"/>
      <w:numFmt w:val="bullet"/>
      <w:lvlText w:val=""/>
      <w:lvlJc w:val="left"/>
      <w:pPr>
        <w:ind w:left="4680" w:hanging="360"/>
      </w:pPr>
      <w:rPr>
        <w:rFonts w:ascii="Symbol" w:hAnsi="Symbol"/>
      </w:rPr>
    </w:lvl>
    <w:lvl w:ilvl="7" w:tplc="FF32AED4" w:tentative="1">
      <w:start w:val="1"/>
      <w:numFmt w:val="bullet"/>
      <w:lvlText w:val="o"/>
      <w:lvlJc w:val="left"/>
      <w:pPr>
        <w:ind w:left="5400" w:hanging="360"/>
      </w:pPr>
      <w:rPr>
        <w:rFonts w:ascii="Courier New" w:hAnsi="Courier New" w:cs="Courier New"/>
      </w:rPr>
    </w:lvl>
    <w:lvl w:ilvl="8" w:tplc="84E0F6CE" w:tentative="1">
      <w:start w:val="1"/>
      <w:numFmt w:val="bullet"/>
      <w:lvlText w:val=""/>
      <w:lvlJc w:val="left"/>
      <w:pPr>
        <w:ind w:left="6120" w:hanging="360"/>
      </w:pPr>
      <w:rPr>
        <w:rFonts w:ascii="Wingdings" w:hAnsi="Wingdings"/>
      </w:rPr>
    </w:lvl>
  </w:abstractNum>
  <w:abstractNum w:abstractNumId="103" w15:restartNumberingAfterBreak="0">
    <w:nsid w:val="311B12FF"/>
    <w:multiLevelType w:val="hybridMultilevel"/>
    <w:tmpl w:val="FC3E862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4" w15:restartNumberingAfterBreak="0">
    <w:nsid w:val="31D20DC8"/>
    <w:multiLevelType w:val="hybridMultilevel"/>
    <w:tmpl w:val="3FAE6C6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5" w15:restartNumberingAfterBreak="0">
    <w:nsid w:val="336859B8"/>
    <w:multiLevelType w:val="hybridMultilevel"/>
    <w:tmpl w:val="6DE2046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6" w15:restartNumberingAfterBreak="0">
    <w:nsid w:val="34C35B1E"/>
    <w:multiLevelType w:val="hybridMultilevel"/>
    <w:tmpl w:val="BDA8522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7" w15:restartNumberingAfterBreak="0">
    <w:nsid w:val="34CD58F7"/>
    <w:multiLevelType w:val="hybridMultilevel"/>
    <w:tmpl w:val="A5181A30"/>
    <w:lvl w:ilvl="0" w:tplc="24762634">
      <w:numFmt w:val="bullet"/>
      <w:lvlText w:val=""/>
      <w:lvlJc w:val="left"/>
      <w:pPr>
        <w:ind w:left="827" w:hanging="360"/>
      </w:pPr>
      <w:rPr>
        <w:rFonts w:ascii="Symbol" w:eastAsia="Symbol" w:hAnsi="Symbol" w:cs="Symbol" w:hint="default"/>
        <w:w w:val="100"/>
        <w:sz w:val="22"/>
        <w:szCs w:val="22"/>
        <w:lang w:val="hr-HR" w:eastAsia="en-US" w:bidi="ar-SA"/>
      </w:rPr>
    </w:lvl>
    <w:lvl w:ilvl="1" w:tplc="DC6CDB40">
      <w:numFmt w:val="bullet"/>
      <w:lvlText w:val="•"/>
      <w:lvlJc w:val="left"/>
      <w:pPr>
        <w:ind w:left="1021" w:hanging="360"/>
      </w:pPr>
      <w:rPr>
        <w:rFonts w:hint="default"/>
        <w:lang w:val="hr-HR" w:eastAsia="en-US" w:bidi="ar-SA"/>
      </w:rPr>
    </w:lvl>
    <w:lvl w:ilvl="2" w:tplc="B48618FA">
      <w:numFmt w:val="bullet"/>
      <w:lvlText w:val="•"/>
      <w:lvlJc w:val="left"/>
      <w:pPr>
        <w:ind w:left="1223" w:hanging="360"/>
      </w:pPr>
      <w:rPr>
        <w:rFonts w:hint="default"/>
        <w:lang w:val="hr-HR" w:eastAsia="en-US" w:bidi="ar-SA"/>
      </w:rPr>
    </w:lvl>
    <w:lvl w:ilvl="3" w:tplc="A94681B2">
      <w:numFmt w:val="bullet"/>
      <w:lvlText w:val="•"/>
      <w:lvlJc w:val="left"/>
      <w:pPr>
        <w:ind w:left="1424" w:hanging="360"/>
      </w:pPr>
      <w:rPr>
        <w:rFonts w:hint="default"/>
        <w:lang w:val="hr-HR" w:eastAsia="en-US" w:bidi="ar-SA"/>
      </w:rPr>
    </w:lvl>
    <w:lvl w:ilvl="4" w:tplc="03F8C080">
      <w:numFmt w:val="bullet"/>
      <w:lvlText w:val="•"/>
      <w:lvlJc w:val="left"/>
      <w:pPr>
        <w:ind w:left="1626" w:hanging="360"/>
      </w:pPr>
      <w:rPr>
        <w:rFonts w:hint="default"/>
        <w:lang w:val="hr-HR" w:eastAsia="en-US" w:bidi="ar-SA"/>
      </w:rPr>
    </w:lvl>
    <w:lvl w:ilvl="5" w:tplc="7CCC168E">
      <w:numFmt w:val="bullet"/>
      <w:lvlText w:val="•"/>
      <w:lvlJc w:val="left"/>
      <w:pPr>
        <w:ind w:left="1827" w:hanging="360"/>
      </w:pPr>
      <w:rPr>
        <w:rFonts w:hint="default"/>
        <w:lang w:val="hr-HR" w:eastAsia="en-US" w:bidi="ar-SA"/>
      </w:rPr>
    </w:lvl>
    <w:lvl w:ilvl="6" w:tplc="948C6A0E">
      <w:numFmt w:val="bullet"/>
      <w:lvlText w:val="•"/>
      <w:lvlJc w:val="left"/>
      <w:pPr>
        <w:ind w:left="2029" w:hanging="360"/>
      </w:pPr>
      <w:rPr>
        <w:rFonts w:hint="default"/>
        <w:lang w:val="hr-HR" w:eastAsia="en-US" w:bidi="ar-SA"/>
      </w:rPr>
    </w:lvl>
    <w:lvl w:ilvl="7" w:tplc="001C9F14">
      <w:numFmt w:val="bullet"/>
      <w:lvlText w:val="•"/>
      <w:lvlJc w:val="left"/>
      <w:pPr>
        <w:ind w:left="2230" w:hanging="360"/>
      </w:pPr>
      <w:rPr>
        <w:rFonts w:hint="default"/>
        <w:lang w:val="hr-HR" w:eastAsia="en-US" w:bidi="ar-SA"/>
      </w:rPr>
    </w:lvl>
    <w:lvl w:ilvl="8" w:tplc="6F6E614C">
      <w:numFmt w:val="bullet"/>
      <w:lvlText w:val="•"/>
      <w:lvlJc w:val="left"/>
      <w:pPr>
        <w:ind w:left="2432" w:hanging="360"/>
      </w:pPr>
      <w:rPr>
        <w:rFonts w:hint="default"/>
        <w:lang w:val="hr-HR" w:eastAsia="en-US" w:bidi="ar-SA"/>
      </w:rPr>
    </w:lvl>
  </w:abstractNum>
  <w:abstractNum w:abstractNumId="108" w15:restartNumberingAfterBreak="0">
    <w:nsid w:val="354E2461"/>
    <w:multiLevelType w:val="hybridMultilevel"/>
    <w:tmpl w:val="D94CEE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9" w15:restartNumberingAfterBreak="0">
    <w:nsid w:val="36552983"/>
    <w:multiLevelType w:val="hybridMultilevel"/>
    <w:tmpl w:val="898640D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0" w15:restartNumberingAfterBreak="0">
    <w:nsid w:val="36650AD0"/>
    <w:multiLevelType w:val="hybridMultilevel"/>
    <w:tmpl w:val="06AEAA7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1" w15:restartNumberingAfterBreak="0">
    <w:nsid w:val="36BB562F"/>
    <w:multiLevelType w:val="hybridMultilevel"/>
    <w:tmpl w:val="212288F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2" w15:restartNumberingAfterBreak="0">
    <w:nsid w:val="376D06D8"/>
    <w:multiLevelType w:val="hybridMultilevel"/>
    <w:tmpl w:val="811CA3C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3" w15:restartNumberingAfterBreak="0">
    <w:nsid w:val="37964065"/>
    <w:multiLevelType w:val="hybridMultilevel"/>
    <w:tmpl w:val="397245AA"/>
    <w:lvl w:ilvl="0" w:tplc="E27E7A80">
      <w:start w:val="1"/>
      <w:numFmt w:val="bullet"/>
      <w:lvlText w:val=""/>
      <w:lvlJc w:val="left"/>
      <w:pPr>
        <w:ind w:left="778" w:hanging="360"/>
      </w:pPr>
      <w:rPr>
        <w:rFonts w:ascii="Wingdings" w:hAnsi="Wingdings"/>
      </w:rPr>
    </w:lvl>
    <w:lvl w:ilvl="1" w:tplc="E244EC7C" w:tentative="1">
      <w:start w:val="1"/>
      <w:numFmt w:val="bullet"/>
      <w:lvlText w:val="o"/>
      <w:lvlJc w:val="left"/>
      <w:pPr>
        <w:ind w:left="1498" w:hanging="360"/>
      </w:pPr>
      <w:rPr>
        <w:rFonts w:ascii="Courier New" w:hAnsi="Courier New" w:cs="Courier New"/>
      </w:rPr>
    </w:lvl>
    <w:lvl w:ilvl="2" w:tplc="DBBC6008" w:tentative="1">
      <w:start w:val="1"/>
      <w:numFmt w:val="bullet"/>
      <w:lvlText w:val=""/>
      <w:lvlJc w:val="left"/>
      <w:pPr>
        <w:ind w:left="2218" w:hanging="360"/>
      </w:pPr>
      <w:rPr>
        <w:rFonts w:ascii="Wingdings" w:hAnsi="Wingdings"/>
      </w:rPr>
    </w:lvl>
    <w:lvl w:ilvl="3" w:tplc="845070C2" w:tentative="1">
      <w:start w:val="1"/>
      <w:numFmt w:val="bullet"/>
      <w:lvlText w:val=""/>
      <w:lvlJc w:val="left"/>
      <w:pPr>
        <w:ind w:left="2938" w:hanging="360"/>
      </w:pPr>
      <w:rPr>
        <w:rFonts w:ascii="Symbol" w:hAnsi="Symbol"/>
      </w:rPr>
    </w:lvl>
    <w:lvl w:ilvl="4" w:tplc="3FAE66CE" w:tentative="1">
      <w:start w:val="1"/>
      <w:numFmt w:val="bullet"/>
      <w:lvlText w:val="o"/>
      <w:lvlJc w:val="left"/>
      <w:pPr>
        <w:ind w:left="3658" w:hanging="360"/>
      </w:pPr>
      <w:rPr>
        <w:rFonts w:ascii="Courier New" w:hAnsi="Courier New" w:cs="Courier New"/>
      </w:rPr>
    </w:lvl>
    <w:lvl w:ilvl="5" w:tplc="5D841EC0" w:tentative="1">
      <w:start w:val="1"/>
      <w:numFmt w:val="bullet"/>
      <w:lvlText w:val=""/>
      <w:lvlJc w:val="left"/>
      <w:pPr>
        <w:ind w:left="4378" w:hanging="360"/>
      </w:pPr>
      <w:rPr>
        <w:rFonts w:ascii="Wingdings" w:hAnsi="Wingdings"/>
      </w:rPr>
    </w:lvl>
    <w:lvl w:ilvl="6" w:tplc="11F8A8A8" w:tentative="1">
      <w:start w:val="1"/>
      <w:numFmt w:val="bullet"/>
      <w:lvlText w:val=""/>
      <w:lvlJc w:val="left"/>
      <w:pPr>
        <w:ind w:left="5098" w:hanging="360"/>
      </w:pPr>
      <w:rPr>
        <w:rFonts w:ascii="Symbol" w:hAnsi="Symbol"/>
      </w:rPr>
    </w:lvl>
    <w:lvl w:ilvl="7" w:tplc="AB9042C8" w:tentative="1">
      <w:start w:val="1"/>
      <w:numFmt w:val="bullet"/>
      <w:lvlText w:val="o"/>
      <w:lvlJc w:val="left"/>
      <w:pPr>
        <w:ind w:left="5818" w:hanging="360"/>
      </w:pPr>
      <w:rPr>
        <w:rFonts w:ascii="Courier New" w:hAnsi="Courier New" w:cs="Courier New"/>
      </w:rPr>
    </w:lvl>
    <w:lvl w:ilvl="8" w:tplc="413C1FAA" w:tentative="1">
      <w:start w:val="1"/>
      <w:numFmt w:val="bullet"/>
      <w:lvlText w:val=""/>
      <w:lvlJc w:val="left"/>
      <w:pPr>
        <w:ind w:left="6538" w:hanging="360"/>
      </w:pPr>
      <w:rPr>
        <w:rFonts w:ascii="Wingdings" w:hAnsi="Wingdings"/>
      </w:rPr>
    </w:lvl>
  </w:abstractNum>
  <w:abstractNum w:abstractNumId="114" w15:restartNumberingAfterBreak="0">
    <w:nsid w:val="37A20DDD"/>
    <w:multiLevelType w:val="hybridMultilevel"/>
    <w:tmpl w:val="2AE4B8A2"/>
    <w:lvl w:ilvl="0" w:tplc="985C7D10">
      <w:numFmt w:val="bullet"/>
      <w:lvlText w:val="-"/>
      <w:lvlJc w:val="left"/>
      <w:pPr>
        <w:ind w:left="736" w:hanging="360"/>
      </w:pPr>
      <w:rPr>
        <w:rFonts w:ascii="Carlito" w:eastAsia="Carlito" w:hAnsi="Carlito" w:cs="Carlito" w:hint="default"/>
        <w:w w:val="100"/>
        <w:sz w:val="22"/>
        <w:szCs w:val="22"/>
        <w:lang w:val="hr-HR" w:eastAsia="en-US" w:bidi="ar-SA"/>
      </w:rPr>
    </w:lvl>
    <w:lvl w:ilvl="1" w:tplc="4ACCC3A2">
      <w:numFmt w:val="bullet"/>
      <w:lvlText w:val="•"/>
      <w:lvlJc w:val="left"/>
      <w:pPr>
        <w:ind w:left="992" w:hanging="360"/>
      </w:pPr>
      <w:rPr>
        <w:rFonts w:hint="default"/>
        <w:lang w:val="hr-HR" w:eastAsia="en-US" w:bidi="ar-SA"/>
      </w:rPr>
    </w:lvl>
    <w:lvl w:ilvl="2" w:tplc="C8006378">
      <w:numFmt w:val="bullet"/>
      <w:lvlText w:val="•"/>
      <w:lvlJc w:val="left"/>
      <w:pPr>
        <w:ind w:left="1245" w:hanging="360"/>
      </w:pPr>
      <w:rPr>
        <w:rFonts w:hint="default"/>
        <w:lang w:val="hr-HR" w:eastAsia="en-US" w:bidi="ar-SA"/>
      </w:rPr>
    </w:lvl>
    <w:lvl w:ilvl="3" w:tplc="6FE66D98">
      <w:numFmt w:val="bullet"/>
      <w:lvlText w:val="•"/>
      <w:lvlJc w:val="left"/>
      <w:pPr>
        <w:ind w:left="1498" w:hanging="360"/>
      </w:pPr>
      <w:rPr>
        <w:rFonts w:hint="default"/>
        <w:lang w:val="hr-HR" w:eastAsia="en-US" w:bidi="ar-SA"/>
      </w:rPr>
    </w:lvl>
    <w:lvl w:ilvl="4" w:tplc="B824CF1A">
      <w:numFmt w:val="bullet"/>
      <w:lvlText w:val="•"/>
      <w:lvlJc w:val="left"/>
      <w:pPr>
        <w:ind w:left="1751" w:hanging="360"/>
      </w:pPr>
      <w:rPr>
        <w:rFonts w:hint="default"/>
        <w:lang w:val="hr-HR" w:eastAsia="en-US" w:bidi="ar-SA"/>
      </w:rPr>
    </w:lvl>
    <w:lvl w:ilvl="5" w:tplc="BEA43B7C">
      <w:numFmt w:val="bullet"/>
      <w:lvlText w:val="•"/>
      <w:lvlJc w:val="left"/>
      <w:pPr>
        <w:ind w:left="2004" w:hanging="360"/>
      </w:pPr>
      <w:rPr>
        <w:rFonts w:hint="default"/>
        <w:lang w:val="hr-HR" w:eastAsia="en-US" w:bidi="ar-SA"/>
      </w:rPr>
    </w:lvl>
    <w:lvl w:ilvl="6" w:tplc="8F10CDAE">
      <w:numFmt w:val="bullet"/>
      <w:lvlText w:val="•"/>
      <w:lvlJc w:val="left"/>
      <w:pPr>
        <w:ind w:left="2257" w:hanging="360"/>
      </w:pPr>
      <w:rPr>
        <w:rFonts w:hint="default"/>
        <w:lang w:val="hr-HR" w:eastAsia="en-US" w:bidi="ar-SA"/>
      </w:rPr>
    </w:lvl>
    <w:lvl w:ilvl="7" w:tplc="3DA69140">
      <w:numFmt w:val="bullet"/>
      <w:lvlText w:val="•"/>
      <w:lvlJc w:val="left"/>
      <w:pPr>
        <w:ind w:left="2510" w:hanging="360"/>
      </w:pPr>
      <w:rPr>
        <w:rFonts w:hint="default"/>
        <w:lang w:val="hr-HR" w:eastAsia="en-US" w:bidi="ar-SA"/>
      </w:rPr>
    </w:lvl>
    <w:lvl w:ilvl="8" w:tplc="EC2A95A0">
      <w:numFmt w:val="bullet"/>
      <w:lvlText w:val="•"/>
      <w:lvlJc w:val="left"/>
      <w:pPr>
        <w:ind w:left="2763" w:hanging="360"/>
      </w:pPr>
      <w:rPr>
        <w:rFonts w:hint="default"/>
        <w:lang w:val="hr-HR" w:eastAsia="en-US" w:bidi="ar-SA"/>
      </w:rPr>
    </w:lvl>
  </w:abstractNum>
  <w:abstractNum w:abstractNumId="115" w15:restartNumberingAfterBreak="0">
    <w:nsid w:val="38C34946"/>
    <w:multiLevelType w:val="hybridMultilevel"/>
    <w:tmpl w:val="91E2F87C"/>
    <w:lvl w:ilvl="0" w:tplc="5B9E19A0">
      <w:numFmt w:val="bullet"/>
      <w:lvlText w:val="-"/>
      <w:lvlJc w:val="left"/>
      <w:pPr>
        <w:ind w:left="779" w:hanging="360"/>
      </w:pPr>
      <w:rPr>
        <w:rFonts w:ascii="Carlito" w:eastAsia="Carlito" w:hAnsi="Carlito" w:cs="Carlito" w:hint="default"/>
        <w:w w:val="100"/>
        <w:sz w:val="22"/>
        <w:szCs w:val="22"/>
        <w:lang w:val="hr-HR" w:eastAsia="en-US" w:bidi="ar-SA"/>
      </w:rPr>
    </w:lvl>
    <w:lvl w:ilvl="1" w:tplc="592A19DA">
      <w:numFmt w:val="bullet"/>
      <w:lvlText w:val="•"/>
      <w:lvlJc w:val="left"/>
      <w:pPr>
        <w:ind w:left="1028" w:hanging="360"/>
      </w:pPr>
      <w:rPr>
        <w:rFonts w:hint="default"/>
        <w:lang w:val="hr-HR" w:eastAsia="en-US" w:bidi="ar-SA"/>
      </w:rPr>
    </w:lvl>
    <w:lvl w:ilvl="2" w:tplc="1B165D80">
      <w:numFmt w:val="bullet"/>
      <w:lvlText w:val="•"/>
      <w:lvlJc w:val="left"/>
      <w:pPr>
        <w:ind w:left="1277" w:hanging="360"/>
      </w:pPr>
      <w:rPr>
        <w:rFonts w:hint="default"/>
        <w:lang w:val="hr-HR" w:eastAsia="en-US" w:bidi="ar-SA"/>
      </w:rPr>
    </w:lvl>
    <w:lvl w:ilvl="3" w:tplc="53B6E656">
      <w:numFmt w:val="bullet"/>
      <w:lvlText w:val="•"/>
      <w:lvlJc w:val="left"/>
      <w:pPr>
        <w:ind w:left="1526" w:hanging="360"/>
      </w:pPr>
      <w:rPr>
        <w:rFonts w:hint="default"/>
        <w:lang w:val="hr-HR" w:eastAsia="en-US" w:bidi="ar-SA"/>
      </w:rPr>
    </w:lvl>
    <w:lvl w:ilvl="4" w:tplc="0CD45B44">
      <w:numFmt w:val="bullet"/>
      <w:lvlText w:val="•"/>
      <w:lvlJc w:val="left"/>
      <w:pPr>
        <w:ind w:left="1775" w:hanging="360"/>
      </w:pPr>
      <w:rPr>
        <w:rFonts w:hint="default"/>
        <w:lang w:val="hr-HR" w:eastAsia="en-US" w:bidi="ar-SA"/>
      </w:rPr>
    </w:lvl>
    <w:lvl w:ilvl="5" w:tplc="D3088402">
      <w:numFmt w:val="bullet"/>
      <w:lvlText w:val="•"/>
      <w:lvlJc w:val="left"/>
      <w:pPr>
        <w:ind w:left="2024" w:hanging="360"/>
      </w:pPr>
      <w:rPr>
        <w:rFonts w:hint="default"/>
        <w:lang w:val="hr-HR" w:eastAsia="en-US" w:bidi="ar-SA"/>
      </w:rPr>
    </w:lvl>
    <w:lvl w:ilvl="6" w:tplc="B636AD94">
      <w:numFmt w:val="bullet"/>
      <w:lvlText w:val="•"/>
      <w:lvlJc w:val="left"/>
      <w:pPr>
        <w:ind w:left="2273" w:hanging="360"/>
      </w:pPr>
      <w:rPr>
        <w:rFonts w:hint="default"/>
        <w:lang w:val="hr-HR" w:eastAsia="en-US" w:bidi="ar-SA"/>
      </w:rPr>
    </w:lvl>
    <w:lvl w:ilvl="7" w:tplc="8A10F65A">
      <w:numFmt w:val="bullet"/>
      <w:lvlText w:val="•"/>
      <w:lvlJc w:val="left"/>
      <w:pPr>
        <w:ind w:left="2522" w:hanging="360"/>
      </w:pPr>
      <w:rPr>
        <w:rFonts w:hint="default"/>
        <w:lang w:val="hr-HR" w:eastAsia="en-US" w:bidi="ar-SA"/>
      </w:rPr>
    </w:lvl>
    <w:lvl w:ilvl="8" w:tplc="7CD80788">
      <w:numFmt w:val="bullet"/>
      <w:lvlText w:val="•"/>
      <w:lvlJc w:val="left"/>
      <w:pPr>
        <w:ind w:left="2771" w:hanging="360"/>
      </w:pPr>
      <w:rPr>
        <w:rFonts w:hint="default"/>
        <w:lang w:val="hr-HR" w:eastAsia="en-US" w:bidi="ar-SA"/>
      </w:rPr>
    </w:lvl>
  </w:abstractNum>
  <w:abstractNum w:abstractNumId="116" w15:restartNumberingAfterBreak="0">
    <w:nsid w:val="3A551825"/>
    <w:multiLevelType w:val="singleLevel"/>
    <w:tmpl w:val="EC984CE0"/>
    <w:lvl w:ilvl="0">
      <w:start w:val="1"/>
      <w:numFmt w:val="bullet"/>
      <w:lvlText w:val="-"/>
      <w:lvlJc w:val="left"/>
      <w:pPr>
        <w:tabs>
          <w:tab w:val="num" w:pos="360"/>
        </w:tabs>
        <w:ind w:left="360" w:hanging="360"/>
      </w:pPr>
      <w:rPr>
        <w:rFonts w:hint="default"/>
      </w:rPr>
    </w:lvl>
  </w:abstractNum>
  <w:abstractNum w:abstractNumId="117" w15:restartNumberingAfterBreak="0">
    <w:nsid w:val="3A9D62CE"/>
    <w:multiLevelType w:val="hybridMultilevel"/>
    <w:tmpl w:val="52F4D2B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8" w15:restartNumberingAfterBreak="0">
    <w:nsid w:val="3B3342AB"/>
    <w:multiLevelType w:val="singleLevel"/>
    <w:tmpl w:val="EC984CE0"/>
    <w:lvl w:ilvl="0">
      <w:start w:val="1"/>
      <w:numFmt w:val="bullet"/>
      <w:lvlText w:val="-"/>
      <w:lvlJc w:val="left"/>
      <w:pPr>
        <w:tabs>
          <w:tab w:val="num" w:pos="360"/>
        </w:tabs>
        <w:ind w:left="360" w:hanging="360"/>
      </w:pPr>
      <w:rPr>
        <w:rFonts w:hint="default"/>
      </w:rPr>
    </w:lvl>
  </w:abstractNum>
  <w:abstractNum w:abstractNumId="119" w15:restartNumberingAfterBreak="0">
    <w:nsid w:val="3B9910C0"/>
    <w:multiLevelType w:val="hybridMultilevel"/>
    <w:tmpl w:val="71E85B78"/>
    <w:lvl w:ilvl="0" w:tplc="9C4A6584">
      <w:start w:val="5"/>
      <w:numFmt w:val="decimal"/>
      <w:lvlText w:val="%1."/>
      <w:lvlJc w:val="left"/>
      <w:pPr>
        <w:ind w:left="736" w:hanging="360"/>
      </w:pPr>
      <w:rPr>
        <w:rFonts w:ascii="Carlito" w:eastAsia="Carlito" w:hAnsi="Carlito" w:cs="Carlito" w:hint="default"/>
        <w:w w:val="100"/>
        <w:sz w:val="22"/>
        <w:szCs w:val="22"/>
        <w:lang w:val="hr-HR" w:eastAsia="en-US" w:bidi="ar-SA"/>
      </w:rPr>
    </w:lvl>
    <w:lvl w:ilvl="1" w:tplc="FA043348">
      <w:numFmt w:val="bullet"/>
      <w:lvlText w:val="-"/>
      <w:lvlJc w:val="left"/>
      <w:pPr>
        <w:ind w:left="877" w:hanging="360"/>
      </w:pPr>
      <w:rPr>
        <w:rFonts w:ascii="Carlito" w:eastAsia="Carlito" w:hAnsi="Carlito" w:cs="Carlito" w:hint="default"/>
        <w:w w:val="100"/>
        <w:sz w:val="22"/>
        <w:szCs w:val="22"/>
        <w:lang w:val="hr-HR" w:eastAsia="en-US" w:bidi="ar-SA"/>
      </w:rPr>
    </w:lvl>
    <w:lvl w:ilvl="2" w:tplc="B0449FAE">
      <w:numFmt w:val="bullet"/>
      <w:lvlText w:val="•"/>
      <w:lvlJc w:val="left"/>
      <w:pPr>
        <w:ind w:left="1145" w:hanging="360"/>
      </w:pPr>
      <w:rPr>
        <w:rFonts w:hint="default"/>
        <w:lang w:val="hr-HR" w:eastAsia="en-US" w:bidi="ar-SA"/>
      </w:rPr>
    </w:lvl>
    <w:lvl w:ilvl="3" w:tplc="570861CE">
      <w:numFmt w:val="bullet"/>
      <w:lvlText w:val="•"/>
      <w:lvlJc w:val="left"/>
      <w:pPr>
        <w:ind w:left="1410" w:hanging="360"/>
      </w:pPr>
      <w:rPr>
        <w:rFonts w:hint="default"/>
        <w:lang w:val="hr-HR" w:eastAsia="en-US" w:bidi="ar-SA"/>
      </w:rPr>
    </w:lvl>
    <w:lvl w:ilvl="4" w:tplc="7EB46346">
      <w:numFmt w:val="bullet"/>
      <w:lvlText w:val="•"/>
      <w:lvlJc w:val="left"/>
      <w:pPr>
        <w:ind w:left="1676" w:hanging="360"/>
      </w:pPr>
      <w:rPr>
        <w:rFonts w:hint="default"/>
        <w:lang w:val="hr-HR" w:eastAsia="en-US" w:bidi="ar-SA"/>
      </w:rPr>
    </w:lvl>
    <w:lvl w:ilvl="5" w:tplc="CC4AB8F0">
      <w:numFmt w:val="bullet"/>
      <w:lvlText w:val="•"/>
      <w:lvlJc w:val="left"/>
      <w:pPr>
        <w:ind w:left="1941" w:hanging="360"/>
      </w:pPr>
      <w:rPr>
        <w:rFonts w:hint="default"/>
        <w:lang w:val="hr-HR" w:eastAsia="en-US" w:bidi="ar-SA"/>
      </w:rPr>
    </w:lvl>
    <w:lvl w:ilvl="6" w:tplc="41C6CEE6">
      <w:numFmt w:val="bullet"/>
      <w:lvlText w:val="•"/>
      <w:lvlJc w:val="left"/>
      <w:pPr>
        <w:ind w:left="2207" w:hanging="360"/>
      </w:pPr>
      <w:rPr>
        <w:rFonts w:hint="default"/>
        <w:lang w:val="hr-HR" w:eastAsia="en-US" w:bidi="ar-SA"/>
      </w:rPr>
    </w:lvl>
    <w:lvl w:ilvl="7" w:tplc="C97E9510">
      <w:numFmt w:val="bullet"/>
      <w:lvlText w:val="•"/>
      <w:lvlJc w:val="left"/>
      <w:pPr>
        <w:ind w:left="2472" w:hanging="360"/>
      </w:pPr>
      <w:rPr>
        <w:rFonts w:hint="default"/>
        <w:lang w:val="hr-HR" w:eastAsia="en-US" w:bidi="ar-SA"/>
      </w:rPr>
    </w:lvl>
    <w:lvl w:ilvl="8" w:tplc="F572D314">
      <w:numFmt w:val="bullet"/>
      <w:lvlText w:val="•"/>
      <w:lvlJc w:val="left"/>
      <w:pPr>
        <w:ind w:left="2738" w:hanging="360"/>
      </w:pPr>
      <w:rPr>
        <w:rFonts w:hint="default"/>
        <w:lang w:val="hr-HR" w:eastAsia="en-US" w:bidi="ar-SA"/>
      </w:rPr>
    </w:lvl>
  </w:abstractNum>
  <w:abstractNum w:abstractNumId="120" w15:restartNumberingAfterBreak="0">
    <w:nsid w:val="3BEB58AE"/>
    <w:multiLevelType w:val="singleLevel"/>
    <w:tmpl w:val="EC984CE0"/>
    <w:lvl w:ilvl="0">
      <w:start w:val="1"/>
      <w:numFmt w:val="bullet"/>
      <w:lvlText w:val="-"/>
      <w:lvlJc w:val="left"/>
      <w:pPr>
        <w:tabs>
          <w:tab w:val="num" w:pos="360"/>
        </w:tabs>
        <w:ind w:left="360" w:hanging="360"/>
      </w:pPr>
      <w:rPr>
        <w:rFonts w:hint="default"/>
      </w:rPr>
    </w:lvl>
  </w:abstractNum>
  <w:abstractNum w:abstractNumId="121" w15:restartNumberingAfterBreak="0">
    <w:nsid w:val="3CDB4D27"/>
    <w:multiLevelType w:val="hybridMultilevel"/>
    <w:tmpl w:val="24AAD81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2" w15:restartNumberingAfterBreak="0">
    <w:nsid w:val="3D1E6D7C"/>
    <w:multiLevelType w:val="hybridMultilevel"/>
    <w:tmpl w:val="04BCED46"/>
    <w:lvl w:ilvl="0" w:tplc="D8C0BC8C">
      <w:start w:val="1"/>
      <w:numFmt w:val="bullet"/>
      <w:lvlText w:val="₋"/>
      <w:lvlJc w:val="left"/>
      <w:pPr>
        <w:ind w:left="360" w:hanging="360"/>
      </w:pPr>
      <w:rPr>
        <w:rFonts w:ascii="Calibri" w:hAnsi="Calibri"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3" w15:restartNumberingAfterBreak="0">
    <w:nsid w:val="3EA20978"/>
    <w:multiLevelType w:val="singleLevel"/>
    <w:tmpl w:val="EC984CE0"/>
    <w:lvl w:ilvl="0">
      <w:start w:val="1"/>
      <w:numFmt w:val="bullet"/>
      <w:lvlText w:val="-"/>
      <w:lvlJc w:val="left"/>
      <w:pPr>
        <w:tabs>
          <w:tab w:val="num" w:pos="360"/>
        </w:tabs>
        <w:ind w:left="360" w:hanging="360"/>
      </w:pPr>
      <w:rPr>
        <w:rFonts w:hint="default"/>
      </w:rPr>
    </w:lvl>
  </w:abstractNum>
  <w:abstractNum w:abstractNumId="124" w15:restartNumberingAfterBreak="0">
    <w:nsid w:val="3ED352C2"/>
    <w:multiLevelType w:val="hybridMultilevel"/>
    <w:tmpl w:val="386601F2"/>
    <w:lvl w:ilvl="0" w:tplc="0770D648">
      <w:numFmt w:val="bullet"/>
      <w:lvlText w:val="-"/>
      <w:lvlJc w:val="left"/>
      <w:pPr>
        <w:ind w:left="736" w:hanging="360"/>
      </w:pPr>
      <w:rPr>
        <w:rFonts w:ascii="Carlito" w:eastAsia="Carlito" w:hAnsi="Carlito" w:cs="Carlito" w:hint="default"/>
        <w:w w:val="100"/>
        <w:sz w:val="22"/>
        <w:szCs w:val="22"/>
        <w:lang w:val="hr-HR" w:eastAsia="en-US" w:bidi="ar-SA"/>
      </w:rPr>
    </w:lvl>
    <w:lvl w:ilvl="1" w:tplc="350671AE">
      <w:numFmt w:val="bullet"/>
      <w:lvlText w:val="•"/>
      <w:lvlJc w:val="left"/>
      <w:pPr>
        <w:ind w:left="992" w:hanging="360"/>
      </w:pPr>
      <w:rPr>
        <w:rFonts w:hint="default"/>
        <w:lang w:val="hr-HR" w:eastAsia="en-US" w:bidi="ar-SA"/>
      </w:rPr>
    </w:lvl>
    <w:lvl w:ilvl="2" w:tplc="96106EAE">
      <w:numFmt w:val="bullet"/>
      <w:lvlText w:val="•"/>
      <w:lvlJc w:val="left"/>
      <w:pPr>
        <w:ind w:left="1245" w:hanging="360"/>
      </w:pPr>
      <w:rPr>
        <w:rFonts w:hint="default"/>
        <w:lang w:val="hr-HR" w:eastAsia="en-US" w:bidi="ar-SA"/>
      </w:rPr>
    </w:lvl>
    <w:lvl w:ilvl="3" w:tplc="75B87730">
      <w:numFmt w:val="bullet"/>
      <w:lvlText w:val="•"/>
      <w:lvlJc w:val="left"/>
      <w:pPr>
        <w:ind w:left="1498" w:hanging="360"/>
      </w:pPr>
      <w:rPr>
        <w:rFonts w:hint="default"/>
        <w:lang w:val="hr-HR" w:eastAsia="en-US" w:bidi="ar-SA"/>
      </w:rPr>
    </w:lvl>
    <w:lvl w:ilvl="4" w:tplc="D388A012">
      <w:numFmt w:val="bullet"/>
      <w:lvlText w:val="•"/>
      <w:lvlJc w:val="left"/>
      <w:pPr>
        <w:ind w:left="1751" w:hanging="360"/>
      </w:pPr>
      <w:rPr>
        <w:rFonts w:hint="default"/>
        <w:lang w:val="hr-HR" w:eastAsia="en-US" w:bidi="ar-SA"/>
      </w:rPr>
    </w:lvl>
    <w:lvl w:ilvl="5" w:tplc="6E66B5EA">
      <w:numFmt w:val="bullet"/>
      <w:lvlText w:val="•"/>
      <w:lvlJc w:val="left"/>
      <w:pPr>
        <w:ind w:left="2004" w:hanging="360"/>
      </w:pPr>
      <w:rPr>
        <w:rFonts w:hint="default"/>
        <w:lang w:val="hr-HR" w:eastAsia="en-US" w:bidi="ar-SA"/>
      </w:rPr>
    </w:lvl>
    <w:lvl w:ilvl="6" w:tplc="76BC8188">
      <w:numFmt w:val="bullet"/>
      <w:lvlText w:val="•"/>
      <w:lvlJc w:val="left"/>
      <w:pPr>
        <w:ind w:left="2257" w:hanging="360"/>
      </w:pPr>
      <w:rPr>
        <w:rFonts w:hint="default"/>
        <w:lang w:val="hr-HR" w:eastAsia="en-US" w:bidi="ar-SA"/>
      </w:rPr>
    </w:lvl>
    <w:lvl w:ilvl="7" w:tplc="CEF2AC7C">
      <w:numFmt w:val="bullet"/>
      <w:lvlText w:val="•"/>
      <w:lvlJc w:val="left"/>
      <w:pPr>
        <w:ind w:left="2510" w:hanging="360"/>
      </w:pPr>
      <w:rPr>
        <w:rFonts w:hint="default"/>
        <w:lang w:val="hr-HR" w:eastAsia="en-US" w:bidi="ar-SA"/>
      </w:rPr>
    </w:lvl>
    <w:lvl w:ilvl="8" w:tplc="A9CA5492">
      <w:numFmt w:val="bullet"/>
      <w:lvlText w:val="•"/>
      <w:lvlJc w:val="left"/>
      <w:pPr>
        <w:ind w:left="2763" w:hanging="360"/>
      </w:pPr>
      <w:rPr>
        <w:rFonts w:hint="default"/>
        <w:lang w:val="hr-HR" w:eastAsia="en-US" w:bidi="ar-SA"/>
      </w:rPr>
    </w:lvl>
  </w:abstractNum>
  <w:abstractNum w:abstractNumId="125" w15:restartNumberingAfterBreak="0">
    <w:nsid w:val="3FDA5C08"/>
    <w:multiLevelType w:val="hybridMultilevel"/>
    <w:tmpl w:val="B4CC7804"/>
    <w:lvl w:ilvl="0" w:tplc="B852CB5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6" w15:restartNumberingAfterBreak="0">
    <w:nsid w:val="3FFB2F2A"/>
    <w:multiLevelType w:val="hybridMultilevel"/>
    <w:tmpl w:val="346EA7A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7" w15:restartNumberingAfterBreak="0">
    <w:nsid w:val="400427CD"/>
    <w:multiLevelType w:val="hybridMultilevel"/>
    <w:tmpl w:val="1E364E48"/>
    <w:lvl w:ilvl="0" w:tplc="A60CBE74">
      <w:numFmt w:val="bullet"/>
      <w:lvlText w:val="-"/>
      <w:lvlJc w:val="left"/>
      <w:pPr>
        <w:ind w:left="736" w:hanging="360"/>
      </w:pPr>
      <w:rPr>
        <w:rFonts w:ascii="Carlito" w:eastAsia="Carlito" w:hAnsi="Carlito" w:cs="Carlito" w:hint="default"/>
        <w:w w:val="100"/>
        <w:sz w:val="22"/>
        <w:szCs w:val="22"/>
        <w:lang w:val="hr-HR" w:eastAsia="en-US" w:bidi="ar-SA"/>
      </w:rPr>
    </w:lvl>
    <w:lvl w:ilvl="1" w:tplc="F84035E6">
      <w:numFmt w:val="bullet"/>
      <w:lvlText w:val="•"/>
      <w:lvlJc w:val="left"/>
      <w:pPr>
        <w:ind w:left="820" w:hanging="360"/>
      </w:pPr>
      <w:rPr>
        <w:rFonts w:hint="default"/>
        <w:lang w:val="hr-HR" w:eastAsia="en-US" w:bidi="ar-SA"/>
      </w:rPr>
    </w:lvl>
    <w:lvl w:ilvl="2" w:tplc="3A227F68">
      <w:numFmt w:val="bullet"/>
      <w:lvlText w:val="•"/>
      <w:lvlJc w:val="left"/>
      <w:pPr>
        <w:ind w:left="1092" w:hanging="360"/>
      </w:pPr>
      <w:rPr>
        <w:rFonts w:hint="default"/>
        <w:lang w:val="hr-HR" w:eastAsia="en-US" w:bidi="ar-SA"/>
      </w:rPr>
    </w:lvl>
    <w:lvl w:ilvl="3" w:tplc="4168B4AC">
      <w:numFmt w:val="bullet"/>
      <w:lvlText w:val="•"/>
      <w:lvlJc w:val="left"/>
      <w:pPr>
        <w:ind w:left="1364" w:hanging="360"/>
      </w:pPr>
      <w:rPr>
        <w:rFonts w:hint="default"/>
        <w:lang w:val="hr-HR" w:eastAsia="en-US" w:bidi="ar-SA"/>
      </w:rPr>
    </w:lvl>
    <w:lvl w:ilvl="4" w:tplc="AAF2AA0E">
      <w:numFmt w:val="bullet"/>
      <w:lvlText w:val="•"/>
      <w:lvlJc w:val="left"/>
      <w:pPr>
        <w:ind w:left="1636" w:hanging="360"/>
      </w:pPr>
      <w:rPr>
        <w:rFonts w:hint="default"/>
        <w:lang w:val="hr-HR" w:eastAsia="en-US" w:bidi="ar-SA"/>
      </w:rPr>
    </w:lvl>
    <w:lvl w:ilvl="5" w:tplc="8D00D37C">
      <w:numFmt w:val="bullet"/>
      <w:lvlText w:val="•"/>
      <w:lvlJc w:val="left"/>
      <w:pPr>
        <w:ind w:left="1908" w:hanging="360"/>
      </w:pPr>
      <w:rPr>
        <w:rFonts w:hint="default"/>
        <w:lang w:val="hr-HR" w:eastAsia="en-US" w:bidi="ar-SA"/>
      </w:rPr>
    </w:lvl>
    <w:lvl w:ilvl="6" w:tplc="C13A6F32">
      <w:numFmt w:val="bullet"/>
      <w:lvlText w:val="•"/>
      <w:lvlJc w:val="left"/>
      <w:pPr>
        <w:ind w:left="2180" w:hanging="360"/>
      </w:pPr>
      <w:rPr>
        <w:rFonts w:hint="default"/>
        <w:lang w:val="hr-HR" w:eastAsia="en-US" w:bidi="ar-SA"/>
      </w:rPr>
    </w:lvl>
    <w:lvl w:ilvl="7" w:tplc="3B7C6C44">
      <w:numFmt w:val="bullet"/>
      <w:lvlText w:val="•"/>
      <w:lvlJc w:val="left"/>
      <w:pPr>
        <w:ind w:left="2452" w:hanging="360"/>
      </w:pPr>
      <w:rPr>
        <w:rFonts w:hint="default"/>
        <w:lang w:val="hr-HR" w:eastAsia="en-US" w:bidi="ar-SA"/>
      </w:rPr>
    </w:lvl>
    <w:lvl w:ilvl="8" w:tplc="D72C5FFA">
      <w:numFmt w:val="bullet"/>
      <w:lvlText w:val="•"/>
      <w:lvlJc w:val="left"/>
      <w:pPr>
        <w:ind w:left="2724" w:hanging="360"/>
      </w:pPr>
      <w:rPr>
        <w:rFonts w:hint="default"/>
        <w:lang w:val="hr-HR" w:eastAsia="en-US" w:bidi="ar-SA"/>
      </w:rPr>
    </w:lvl>
  </w:abstractNum>
  <w:abstractNum w:abstractNumId="128" w15:restartNumberingAfterBreak="0">
    <w:nsid w:val="4030281E"/>
    <w:multiLevelType w:val="hybridMultilevel"/>
    <w:tmpl w:val="8864028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9" w15:restartNumberingAfterBreak="0">
    <w:nsid w:val="403E4E27"/>
    <w:multiLevelType w:val="hybridMultilevel"/>
    <w:tmpl w:val="02C497EC"/>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0" w15:restartNumberingAfterBreak="0">
    <w:nsid w:val="40F953A1"/>
    <w:multiLevelType w:val="hybridMultilevel"/>
    <w:tmpl w:val="06A8D938"/>
    <w:lvl w:ilvl="0" w:tplc="BEFC59B8">
      <w:start w:val="1"/>
      <w:numFmt w:val="bullet"/>
      <w:lvlText w:val="-"/>
      <w:lvlJc w:val="left"/>
      <w:pPr>
        <w:ind w:left="720" w:hanging="360"/>
      </w:pPr>
      <w:rPr>
        <w:rFonts w:ascii="Verdana" w:eastAsia="Calibri" w:hAnsi="Verdana" w:cs="Times New Roman" w:hint="default"/>
        <w:color w:val="1E1E1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1" w15:restartNumberingAfterBreak="0">
    <w:nsid w:val="41383237"/>
    <w:multiLevelType w:val="singleLevel"/>
    <w:tmpl w:val="52529F3C"/>
    <w:lvl w:ilvl="0">
      <w:start w:val="3"/>
      <w:numFmt w:val="bullet"/>
      <w:lvlText w:val="-"/>
      <w:lvlJc w:val="left"/>
      <w:pPr>
        <w:tabs>
          <w:tab w:val="num" w:pos="720"/>
        </w:tabs>
        <w:ind w:left="720" w:hanging="720"/>
      </w:pPr>
    </w:lvl>
  </w:abstractNum>
  <w:abstractNum w:abstractNumId="132" w15:restartNumberingAfterBreak="0">
    <w:nsid w:val="41D66305"/>
    <w:multiLevelType w:val="hybridMultilevel"/>
    <w:tmpl w:val="E1B8EEB6"/>
    <w:lvl w:ilvl="0" w:tplc="3BCEBC56">
      <w:numFmt w:val="bullet"/>
      <w:lvlText w:val="-"/>
      <w:lvlJc w:val="left"/>
      <w:pPr>
        <w:ind w:left="561" w:hanging="360"/>
      </w:pPr>
      <w:rPr>
        <w:rFonts w:ascii="Carlito" w:eastAsia="Carlito" w:hAnsi="Carlito" w:cs="Carlito" w:hint="default"/>
        <w:w w:val="100"/>
        <w:sz w:val="22"/>
        <w:szCs w:val="22"/>
        <w:lang w:val="hr-HR" w:eastAsia="en-US" w:bidi="ar-SA"/>
      </w:rPr>
    </w:lvl>
    <w:lvl w:ilvl="1" w:tplc="E7543C38">
      <w:numFmt w:val="bullet"/>
      <w:lvlText w:val="•"/>
      <w:lvlJc w:val="left"/>
      <w:pPr>
        <w:ind w:left="825" w:hanging="360"/>
      </w:pPr>
      <w:rPr>
        <w:rFonts w:hint="default"/>
        <w:lang w:val="hr-HR" w:eastAsia="en-US" w:bidi="ar-SA"/>
      </w:rPr>
    </w:lvl>
    <w:lvl w:ilvl="2" w:tplc="BE44BED0">
      <w:numFmt w:val="bullet"/>
      <w:lvlText w:val="•"/>
      <w:lvlJc w:val="left"/>
      <w:pPr>
        <w:ind w:left="1091" w:hanging="360"/>
      </w:pPr>
      <w:rPr>
        <w:rFonts w:hint="default"/>
        <w:lang w:val="hr-HR" w:eastAsia="en-US" w:bidi="ar-SA"/>
      </w:rPr>
    </w:lvl>
    <w:lvl w:ilvl="3" w:tplc="BC6855EC">
      <w:numFmt w:val="bullet"/>
      <w:lvlText w:val="•"/>
      <w:lvlJc w:val="left"/>
      <w:pPr>
        <w:ind w:left="1357" w:hanging="360"/>
      </w:pPr>
      <w:rPr>
        <w:rFonts w:hint="default"/>
        <w:lang w:val="hr-HR" w:eastAsia="en-US" w:bidi="ar-SA"/>
      </w:rPr>
    </w:lvl>
    <w:lvl w:ilvl="4" w:tplc="8F60FFF6">
      <w:numFmt w:val="bullet"/>
      <w:lvlText w:val="•"/>
      <w:lvlJc w:val="left"/>
      <w:pPr>
        <w:ind w:left="1623" w:hanging="360"/>
      </w:pPr>
      <w:rPr>
        <w:rFonts w:hint="default"/>
        <w:lang w:val="hr-HR" w:eastAsia="en-US" w:bidi="ar-SA"/>
      </w:rPr>
    </w:lvl>
    <w:lvl w:ilvl="5" w:tplc="2D321BE2">
      <w:numFmt w:val="bullet"/>
      <w:lvlText w:val="•"/>
      <w:lvlJc w:val="left"/>
      <w:pPr>
        <w:ind w:left="1889" w:hanging="360"/>
      </w:pPr>
      <w:rPr>
        <w:rFonts w:hint="default"/>
        <w:lang w:val="hr-HR" w:eastAsia="en-US" w:bidi="ar-SA"/>
      </w:rPr>
    </w:lvl>
    <w:lvl w:ilvl="6" w:tplc="23249268">
      <w:numFmt w:val="bullet"/>
      <w:lvlText w:val="•"/>
      <w:lvlJc w:val="left"/>
      <w:pPr>
        <w:ind w:left="2155" w:hanging="360"/>
      </w:pPr>
      <w:rPr>
        <w:rFonts w:hint="default"/>
        <w:lang w:val="hr-HR" w:eastAsia="en-US" w:bidi="ar-SA"/>
      </w:rPr>
    </w:lvl>
    <w:lvl w:ilvl="7" w:tplc="359295BA">
      <w:numFmt w:val="bullet"/>
      <w:lvlText w:val="•"/>
      <w:lvlJc w:val="left"/>
      <w:pPr>
        <w:ind w:left="2421" w:hanging="360"/>
      </w:pPr>
      <w:rPr>
        <w:rFonts w:hint="default"/>
        <w:lang w:val="hr-HR" w:eastAsia="en-US" w:bidi="ar-SA"/>
      </w:rPr>
    </w:lvl>
    <w:lvl w:ilvl="8" w:tplc="659A4A86">
      <w:numFmt w:val="bullet"/>
      <w:lvlText w:val="•"/>
      <w:lvlJc w:val="left"/>
      <w:pPr>
        <w:ind w:left="2687" w:hanging="360"/>
      </w:pPr>
      <w:rPr>
        <w:rFonts w:hint="default"/>
        <w:lang w:val="hr-HR" w:eastAsia="en-US" w:bidi="ar-SA"/>
      </w:rPr>
    </w:lvl>
  </w:abstractNum>
  <w:abstractNum w:abstractNumId="133" w15:restartNumberingAfterBreak="0">
    <w:nsid w:val="41EA0203"/>
    <w:multiLevelType w:val="hybridMultilevel"/>
    <w:tmpl w:val="A8F8A53C"/>
    <w:lvl w:ilvl="0" w:tplc="95A0C1A4">
      <w:start w:val="9"/>
      <w:numFmt w:val="decimal"/>
      <w:lvlText w:val="%1."/>
      <w:lvlJc w:val="left"/>
      <w:pPr>
        <w:ind w:left="736" w:hanging="360"/>
      </w:pPr>
      <w:rPr>
        <w:rFonts w:ascii="Carlito" w:eastAsia="Carlito" w:hAnsi="Carlito" w:cs="Carlito" w:hint="default"/>
        <w:w w:val="100"/>
        <w:sz w:val="22"/>
        <w:szCs w:val="22"/>
        <w:lang w:val="hr-HR" w:eastAsia="en-US" w:bidi="ar-SA"/>
      </w:rPr>
    </w:lvl>
    <w:lvl w:ilvl="1" w:tplc="55BA4E5E">
      <w:numFmt w:val="bullet"/>
      <w:lvlText w:val="-"/>
      <w:lvlJc w:val="left"/>
      <w:pPr>
        <w:ind w:left="877" w:hanging="360"/>
      </w:pPr>
      <w:rPr>
        <w:rFonts w:ascii="Carlito" w:eastAsia="Carlito" w:hAnsi="Carlito" w:cs="Carlito" w:hint="default"/>
        <w:w w:val="100"/>
        <w:sz w:val="22"/>
        <w:szCs w:val="22"/>
        <w:lang w:val="hr-HR" w:eastAsia="en-US" w:bidi="ar-SA"/>
      </w:rPr>
    </w:lvl>
    <w:lvl w:ilvl="2" w:tplc="E2E4C696">
      <w:numFmt w:val="bullet"/>
      <w:lvlText w:val="•"/>
      <w:lvlJc w:val="left"/>
      <w:pPr>
        <w:ind w:left="1145" w:hanging="360"/>
      </w:pPr>
      <w:rPr>
        <w:rFonts w:hint="default"/>
        <w:lang w:val="hr-HR" w:eastAsia="en-US" w:bidi="ar-SA"/>
      </w:rPr>
    </w:lvl>
    <w:lvl w:ilvl="3" w:tplc="0074D19A">
      <w:numFmt w:val="bullet"/>
      <w:lvlText w:val="•"/>
      <w:lvlJc w:val="left"/>
      <w:pPr>
        <w:ind w:left="1410" w:hanging="360"/>
      </w:pPr>
      <w:rPr>
        <w:rFonts w:hint="default"/>
        <w:lang w:val="hr-HR" w:eastAsia="en-US" w:bidi="ar-SA"/>
      </w:rPr>
    </w:lvl>
    <w:lvl w:ilvl="4" w:tplc="AA82DD68">
      <w:numFmt w:val="bullet"/>
      <w:lvlText w:val="•"/>
      <w:lvlJc w:val="left"/>
      <w:pPr>
        <w:ind w:left="1676" w:hanging="360"/>
      </w:pPr>
      <w:rPr>
        <w:rFonts w:hint="default"/>
        <w:lang w:val="hr-HR" w:eastAsia="en-US" w:bidi="ar-SA"/>
      </w:rPr>
    </w:lvl>
    <w:lvl w:ilvl="5" w:tplc="8BA235A6">
      <w:numFmt w:val="bullet"/>
      <w:lvlText w:val="•"/>
      <w:lvlJc w:val="left"/>
      <w:pPr>
        <w:ind w:left="1941" w:hanging="360"/>
      </w:pPr>
      <w:rPr>
        <w:rFonts w:hint="default"/>
        <w:lang w:val="hr-HR" w:eastAsia="en-US" w:bidi="ar-SA"/>
      </w:rPr>
    </w:lvl>
    <w:lvl w:ilvl="6" w:tplc="8C10C102">
      <w:numFmt w:val="bullet"/>
      <w:lvlText w:val="•"/>
      <w:lvlJc w:val="left"/>
      <w:pPr>
        <w:ind w:left="2207" w:hanging="360"/>
      </w:pPr>
      <w:rPr>
        <w:rFonts w:hint="default"/>
        <w:lang w:val="hr-HR" w:eastAsia="en-US" w:bidi="ar-SA"/>
      </w:rPr>
    </w:lvl>
    <w:lvl w:ilvl="7" w:tplc="0A164F14">
      <w:numFmt w:val="bullet"/>
      <w:lvlText w:val="•"/>
      <w:lvlJc w:val="left"/>
      <w:pPr>
        <w:ind w:left="2472" w:hanging="360"/>
      </w:pPr>
      <w:rPr>
        <w:rFonts w:hint="default"/>
        <w:lang w:val="hr-HR" w:eastAsia="en-US" w:bidi="ar-SA"/>
      </w:rPr>
    </w:lvl>
    <w:lvl w:ilvl="8" w:tplc="2290415E">
      <w:numFmt w:val="bullet"/>
      <w:lvlText w:val="•"/>
      <w:lvlJc w:val="left"/>
      <w:pPr>
        <w:ind w:left="2738" w:hanging="360"/>
      </w:pPr>
      <w:rPr>
        <w:rFonts w:hint="default"/>
        <w:lang w:val="hr-HR" w:eastAsia="en-US" w:bidi="ar-SA"/>
      </w:rPr>
    </w:lvl>
  </w:abstractNum>
  <w:abstractNum w:abstractNumId="134" w15:restartNumberingAfterBreak="0">
    <w:nsid w:val="42585AB2"/>
    <w:multiLevelType w:val="singleLevel"/>
    <w:tmpl w:val="EC984CE0"/>
    <w:lvl w:ilvl="0">
      <w:start w:val="1"/>
      <w:numFmt w:val="bullet"/>
      <w:lvlText w:val="-"/>
      <w:lvlJc w:val="left"/>
      <w:pPr>
        <w:tabs>
          <w:tab w:val="num" w:pos="360"/>
        </w:tabs>
        <w:ind w:left="360" w:hanging="360"/>
      </w:pPr>
      <w:rPr>
        <w:rFonts w:hint="default"/>
      </w:rPr>
    </w:lvl>
  </w:abstractNum>
  <w:abstractNum w:abstractNumId="135" w15:restartNumberingAfterBreak="0">
    <w:nsid w:val="44412462"/>
    <w:multiLevelType w:val="hybridMultilevel"/>
    <w:tmpl w:val="E502084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6" w15:restartNumberingAfterBreak="0">
    <w:nsid w:val="453A11E5"/>
    <w:multiLevelType w:val="singleLevel"/>
    <w:tmpl w:val="EC984CE0"/>
    <w:lvl w:ilvl="0">
      <w:start w:val="1"/>
      <w:numFmt w:val="bullet"/>
      <w:lvlText w:val="-"/>
      <w:lvlJc w:val="left"/>
      <w:pPr>
        <w:tabs>
          <w:tab w:val="num" w:pos="360"/>
        </w:tabs>
        <w:ind w:left="360" w:hanging="360"/>
      </w:pPr>
      <w:rPr>
        <w:rFonts w:hint="default"/>
      </w:rPr>
    </w:lvl>
  </w:abstractNum>
  <w:abstractNum w:abstractNumId="137" w15:restartNumberingAfterBreak="0">
    <w:nsid w:val="45E47C71"/>
    <w:multiLevelType w:val="hybridMultilevel"/>
    <w:tmpl w:val="B8C4E2A8"/>
    <w:lvl w:ilvl="0" w:tplc="02A25840">
      <w:numFmt w:val="bullet"/>
      <w:lvlText w:val="-"/>
      <w:lvlJc w:val="left"/>
      <w:pPr>
        <w:ind w:left="561" w:hanging="360"/>
      </w:pPr>
      <w:rPr>
        <w:rFonts w:ascii="Carlito" w:eastAsia="Carlito" w:hAnsi="Carlito" w:cs="Carlito" w:hint="default"/>
        <w:w w:val="100"/>
        <w:sz w:val="22"/>
        <w:szCs w:val="22"/>
        <w:lang w:val="hr-HR" w:eastAsia="en-US" w:bidi="ar-SA"/>
      </w:rPr>
    </w:lvl>
    <w:lvl w:ilvl="1" w:tplc="F99EDE5C">
      <w:numFmt w:val="bullet"/>
      <w:lvlText w:val="•"/>
      <w:lvlJc w:val="left"/>
      <w:pPr>
        <w:ind w:left="825" w:hanging="360"/>
      </w:pPr>
      <w:rPr>
        <w:rFonts w:hint="default"/>
        <w:lang w:val="hr-HR" w:eastAsia="en-US" w:bidi="ar-SA"/>
      </w:rPr>
    </w:lvl>
    <w:lvl w:ilvl="2" w:tplc="346ED026">
      <w:numFmt w:val="bullet"/>
      <w:lvlText w:val="•"/>
      <w:lvlJc w:val="left"/>
      <w:pPr>
        <w:ind w:left="1091" w:hanging="360"/>
      </w:pPr>
      <w:rPr>
        <w:rFonts w:hint="default"/>
        <w:lang w:val="hr-HR" w:eastAsia="en-US" w:bidi="ar-SA"/>
      </w:rPr>
    </w:lvl>
    <w:lvl w:ilvl="3" w:tplc="F67CAEA4">
      <w:numFmt w:val="bullet"/>
      <w:lvlText w:val="•"/>
      <w:lvlJc w:val="left"/>
      <w:pPr>
        <w:ind w:left="1357" w:hanging="360"/>
      </w:pPr>
      <w:rPr>
        <w:rFonts w:hint="default"/>
        <w:lang w:val="hr-HR" w:eastAsia="en-US" w:bidi="ar-SA"/>
      </w:rPr>
    </w:lvl>
    <w:lvl w:ilvl="4" w:tplc="6BC008E2">
      <w:numFmt w:val="bullet"/>
      <w:lvlText w:val="•"/>
      <w:lvlJc w:val="left"/>
      <w:pPr>
        <w:ind w:left="1623" w:hanging="360"/>
      </w:pPr>
      <w:rPr>
        <w:rFonts w:hint="default"/>
        <w:lang w:val="hr-HR" w:eastAsia="en-US" w:bidi="ar-SA"/>
      </w:rPr>
    </w:lvl>
    <w:lvl w:ilvl="5" w:tplc="4006B454">
      <w:numFmt w:val="bullet"/>
      <w:lvlText w:val="•"/>
      <w:lvlJc w:val="left"/>
      <w:pPr>
        <w:ind w:left="1889" w:hanging="360"/>
      </w:pPr>
      <w:rPr>
        <w:rFonts w:hint="default"/>
        <w:lang w:val="hr-HR" w:eastAsia="en-US" w:bidi="ar-SA"/>
      </w:rPr>
    </w:lvl>
    <w:lvl w:ilvl="6" w:tplc="7E9E0A9E">
      <w:numFmt w:val="bullet"/>
      <w:lvlText w:val="•"/>
      <w:lvlJc w:val="left"/>
      <w:pPr>
        <w:ind w:left="2155" w:hanging="360"/>
      </w:pPr>
      <w:rPr>
        <w:rFonts w:hint="default"/>
        <w:lang w:val="hr-HR" w:eastAsia="en-US" w:bidi="ar-SA"/>
      </w:rPr>
    </w:lvl>
    <w:lvl w:ilvl="7" w:tplc="B2D4E7E2">
      <w:numFmt w:val="bullet"/>
      <w:lvlText w:val="•"/>
      <w:lvlJc w:val="left"/>
      <w:pPr>
        <w:ind w:left="2421" w:hanging="360"/>
      </w:pPr>
      <w:rPr>
        <w:rFonts w:hint="default"/>
        <w:lang w:val="hr-HR" w:eastAsia="en-US" w:bidi="ar-SA"/>
      </w:rPr>
    </w:lvl>
    <w:lvl w:ilvl="8" w:tplc="565A4AA8">
      <w:numFmt w:val="bullet"/>
      <w:lvlText w:val="•"/>
      <w:lvlJc w:val="left"/>
      <w:pPr>
        <w:ind w:left="2687" w:hanging="360"/>
      </w:pPr>
      <w:rPr>
        <w:rFonts w:hint="default"/>
        <w:lang w:val="hr-HR" w:eastAsia="en-US" w:bidi="ar-SA"/>
      </w:rPr>
    </w:lvl>
  </w:abstractNum>
  <w:abstractNum w:abstractNumId="138" w15:restartNumberingAfterBreak="0">
    <w:nsid w:val="46D06A40"/>
    <w:multiLevelType w:val="hybridMultilevel"/>
    <w:tmpl w:val="D6762E1A"/>
    <w:lvl w:ilvl="0" w:tplc="7684110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9" w15:restartNumberingAfterBreak="0">
    <w:nsid w:val="476F3279"/>
    <w:multiLevelType w:val="hybridMultilevel"/>
    <w:tmpl w:val="1760005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0" w15:restartNumberingAfterBreak="0">
    <w:nsid w:val="479A242F"/>
    <w:multiLevelType w:val="singleLevel"/>
    <w:tmpl w:val="EC984CE0"/>
    <w:lvl w:ilvl="0">
      <w:start w:val="1"/>
      <w:numFmt w:val="bullet"/>
      <w:lvlText w:val="-"/>
      <w:lvlJc w:val="left"/>
      <w:pPr>
        <w:tabs>
          <w:tab w:val="num" w:pos="360"/>
        </w:tabs>
        <w:ind w:left="360" w:hanging="360"/>
      </w:pPr>
      <w:rPr>
        <w:rFonts w:hint="default"/>
      </w:rPr>
    </w:lvl>
  </w:abstractNum>
  <w:abstractNum w:abstractNumId="141" w15:restartNumberingAfterBreak="0">
    <w:nsid w:val="48260D4A"/>
    <w:multiLevelType w:val="hybridMultilevel"/>
    <w:tmpl w:val="380E041C"/>
    <w:lvl w:ilvl="0" w:tplc="F2903D3A">
      <w:numFmt w:val="bullet"/>
      <w:lvlText w:val="-"/>
      <w:lvlJc w:val="left"/>
      <w:pPr>
        <w:tabs>
          <w:tab w:val="num" w:pos="720"/>
        </w:tabs>
        <w:ind w:left="720" w:hanging="360"/>
      </w:pPr>
      <w:rPr>
        <w:rFonts w:ascii="Times New Roman" w:eastAsia="Times New Roman" w:hAnsi="Times New Roman" w:cs="Times New Roman" w:hint="default"/>
      </w:rPr>
    </w:lvl>
    <w:lvl w:ilvl="1" w:tplc="04620003">
      <w:start w:val="1"/>
      <w:numFmt w:val="decimal"/>
      <w:lvlText w:val="%2."/>
      <w:lvlJc w:val="left"/>
      <w:pPr>
        <w:tabs>
          <w:tab w:val="num" w:pos="1440"/>
        </w:tabs>
        <w:ind w:left="1440" w:hanging="360"/>
      </w:pPr>
    </w:lvl>
    <w:lvl w:ilvl="2" w:tplc="04620005">
      <w:start w:val="1"/>
      <w:numFmt w:val="decimal"/>
      <w:lvlText w:val="%3."/>
      <w:lvlJc w:val="left"/>
      <w:pPr>
        <w:tabs>
          <w:tab w:val="num" w:pos="2160"/>
        </w:tabs>
        <w:ind w:left="2160" w:hanging="360"/>
      </w:pPr>
    </w:lvl>
    <w:lvl w:ilvl="3" w:tplc="04620001">
      <w:start w:val="1"/>
      <w:numFmt w:val="decimal"/>
      <w:lvlText w:val="%4."/>
      <w:lvlJc w:val="left"/>
      <w:pPr>
        <w:tabs>
          <w:tab w:val="num" w:pos="2880"/>
        </w:tabs>
        <w:ind w:left="2880" w:hanging="360"/>
      </w:pPr>
    </w:lvl>
    <w:lvl w:ilvl="4" w:tplc="04620003">
      <w:start w:val="1"/>
      <w:numFmt w:val="decimal"/>
      <w:lvlText w:val="%5."/>
      <w:lvlJc w:val="left"/>
      <w:pPr>
        <w:tabs>
          <w:tab w:val="num" w:pos="3600"/>
        </w:tabs>
        <w:ind w:left="3600" w:hanging="360"/>
      </w:pPr>
    </w:lvl>
    <w:lvl w:ilvl="5" w:tplc="04620005">
      <w:start w:val="1"/>
      <w:numFmt w:val="decimal"/>
      <w:lvlText w:val="%6."/>
      <w:lvlJc w:val="left"/>
      <w:pPr>
        <w:tabs>
          <w:tab w:val="num" w:pos="4320"/>
        </w:tabs>
        <w:ind w:left="4320" w:hanging="360"/>
      </w:pPr>
    </w:lvl>
    <w:lvl w:ilvl="6" w:tplc="04620001">
      <w:start w:val="1"/>
      <w:numFmt w:val="decimal"/>
      <w:lvlText w:val="%7."/>
      <w:lvlJc w:val="left"/>
      <w:pPr>
        <w:tabs>
          <w:tab w:val="num" w:pos="5040"/>
        </w:tabs>
        <w:ind w:left="5040" w:hanging="360"/>
      </w:pPr>
    </w:lvl>
    <w:lvl w:ilvl="7" w:tplc="04620003">
      <w:start w:val="1"/>
      <w:numFmt w:val="decimal"/>
      <w:lvlText w:val="%8."/>
      <w:lvlJc w:val="left"/>
      <w:pPr>
        <w:tabs>
          <w:tab w:val="num" w:pos="5760"/>
        </w:tabs>
        <w:ind w:left="5760" w:hanging="360"/>
      </w:pPr>
    </w:lvl>
    <w:lvl w:ilvl="8" w:tplc="04620005">
      <w:start w:val="1"/>
      <w:numFmt w:val="decimal"/>
      <w:lvlText w:val="%9."/>
      <w:lvlJc w:val="left"/>
      <w:pPr>
        <w:tabs>
          <w:tab w:val="num" w:pos="6480"/>
        </w:tabs>
        <w:ind w:left="6480" w:hanging="360"/>
      </w:pPr>
    </w:lvl>
  </w:abstractNum>
  <w:abstractNum w:abstractNumId="142" w15:restartNumberingAfterBreak="0">
    <w:nsid w:val="49FE4B61"/>
    <w:multiLevelType w:val="singleLevel"/>
    <w:tmpl w:val="EC984CE0"/>
    <w:lvl w:ilvl="0">
      <w:start w:val="1"/>
      <w:numFmt w:val="bullet"/>
      <w:lvlText w:val="-"/>
      <w:lvlJc w:val="left"/>
      <w:pPr>
        <w:tabs>
          <w:tab w:val="num" w:pos="360"/>
        </w:tabs>
        <w:ind w:left="360" w:hanging="360"/>
      </w:pPr>
      <w:rPr>
        <w:rFonts w:hint="default"/>
      </w:rPr>
    </w:lvl>
  </w:abstractNum>
  <w:abstractNum w:abstractNumId="143" w15:restartNumberingAfterBreak="0">
    <w:nsid w:val="4B0373C0"/>
    <w:multiLevelType w:val="hybridMultilevel"/>
    <w:tmpl w:val="AD9250E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4" w15:restartNumberingAfterBreak="0">
    <w:nsid w:val="4B182D4D"/>
    <w:multiLevelType w:val="hybridMultilevel"/>
    <w:tmpl w:val="4FF0430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5" w15:restartNumberingAfterBreak="0">
    <w:nsid w:val="4B4D7AAE"/>
    <w:multiLevelType w:val="hybridMultilevel"/>
    <w:tmpl w:val="5A6E8602"/>
    <w:lvl w:ilvl="0" w:tplc="B664BB32">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6" w15:restartNumberingAfterBreak="0">
    <w:nsid w:val="4BEE408D"/>
    <w:multiLevelType w:val="hybridMultilevel"/>
    <w:tmpl w:val="1F3EF8E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7" w15:restartNumberingAfterBreak="0">
    <w:nsid w:val="4BF95429"/>
    <w:multiLevelType w:val="hybridMultilevel"/>
    <w:tmpl w:val="DD72F65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8" w15:restartNumberingAfterBreak="0">
    <w:nsid w:val="4C0F1EE2"/>
    <w:multiLevelType w:val="hybridMultilevel"/>
    <w:tmpl w:val="17B6E1BA"/>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9" w15:restartNumberingAfterBreak="0">
    <w:nsid w:val="4C16272E"/>
    <w:multiLevelType w:val="hybridMultilevel"/>
    <w:tmpl w:val="AC60697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0" w15:restartNumberingAfterBreak="0">
    <w:nsid w:val="4C854E34"/>
    <w:multiLevelType w:val="singleLevel"/>
    <w:tmpl w:val="EC984CE0"/>
    <w:lvl w:ilvl="0">
      <w:start w:val="1"/>
      <w:numFmt w:val="bullet"/>
      <w:lvlText w:val="-"/>
      <w:lvlJc w:val="left"/>
      <w:pPr>
        <w:tabs>
          <w:tab w:val="num" w:pos="360"/>
        </w:tabs>
        <w:ind w:left="360" w:hanging="360"/>
      </w:pPr>
      <w:rPr>
        <w:rFonts w:hint="default"/>
      </w:rPr>
    </w:lvl>
  </w:abstractNum>
  <w:abstractNum w:abstractNumId="151" w15:restartNumberingAfterBreak="0">
    <w:nsid w:val="4D4B6FB0"/>
    <w:multiLevelType w:val="hybridMultilevel"/>
    <w:tmpl w:val="09F8B050"/>
    <w:lvl w:ilvl="0" w:tplc="6C044F44">
      <w:numFmt w:val="bullet"/>
      <w:lvlText w:val="-"/>
      <w:lvlJc w:val="left"/>
      <w:pPr>
        <w:ind w:left="736" w:hanging="360"/>
      </w:pPr>
      <w:rPr>
        <w:rFonts w:ascii="Carlito" w:eastAsia="Carlito" w:hAnsi="Carlito" w:cs="Carlito" w:hint="default"/>
        <w:w w:val="100"/>
        <w:sz w:val="22"/>
        <w:szCs w:val="22"/>
        <w:lang w:val="hr-HR" w:eastAsia="en-US" w:bidi="ar-SA"/>
      </w:rPr>
    </w:lvl>
    <w:lvl w:ilvl="1" w:tplc="57D03778">
      <w:numFmt w:val="bullet"/>
      <w:lvlText w:val="•"/>
      <w:lvlJc w:val="left"/>
      <w:pPr>
        <w:ind w:left="992" w:hanging="360"/>
      </w:pPr>
      <w:rPr>
        <w:rFonts w:hint="default"/>
        <w:lang w:val="hr-HR" w:eastAsia="en-US" w:bidi="ar-SA"/>
      </w:rPr>
    </w:lvl>
    <w:lvl w:ilvl="2" w:tplc="4E76774E">
      <w:numFmt w:val="bullet"/>
      <w:lvlText w:val="•"/>
      <w:lvlJc w:val="left"/>
      <w:pPr>
        <w:ind w:left="1245" w:hanging="360"/>
      </w:pPr>
      <w:rPr>
        <w:rFonts w:hint="default"/>
        <w:lang w:val="hr-HR" w:eastAsia="en-US" w:bidi="ar-SA"/>
      </w:rPr>
    </w:lvl>
    <w:lvl w:ilvl="3" w:tplc="51ACAFD8">
      <w:numFmt w:val="bullet"/>
      <w:lvlText w:val="•"/>
      <w:lvlJc w:val="left"/>
      <w:pPr>
        <w:ind w:left="1498" w:hanging="360"/>
      </w:pPr>
      <w:rPr>
        <w:rFonts w:hint="default"/>
        <w:lang w:val="hr-HR" w:eastAsia="en-US" w:bidi="ar-SA"/>
      </w:rPr>
    </w:lvl>
    <w:lvl w:ilvl="4" w:tplc="A3404D98">
      <w:numFmt w:val="bullet"/>
      <w:lvlText w:val="•"/>
      <w:lvlJc w:val="left"/>
      <w:pPr>
        <w:ind w:left="1751" w:hanging="360"/>
      </w:pPr>
      <w:rPr>
        <w:rFonts w:hint="default"/>
        <w:lang w:val="hr-HR" w:eastAsia="en-US" w:bidi="ar-SA"/>
      </w:rPr>
    </w:lvl>
    <w:lvl w:ilvl="5" w:tplc="11D0B7F4">
      <w:numFmt w:val="bullet"/>
      <w:lvlText w:val="•"/>
      <w:lvlJc w:val="left"/>
      <w:pPr>
        <w:ind w:left="2004" w:hanging="360"/>
      </w:pPr>
      <w:rPr>
        <w:rFonts w:hint="default"/>
        <w:lang w:val="hr-HR" w:eastAsia="en-US" w:bidi="ar-SA"/>
      </w:rPr>
    </w:lvl>
    <w:lvl w:ilvl="6" w:tplc="A40CE468">
      <w:numFmt w:val="bullet"/>
      <w:lvlText w:val="•"/>
      <w:lvlJc w:val="left"/>
      <w:pPr>
        <w:ind w:left="2257" w:hanging="360"/>
      </w:pPr>
      <w:rPr>
        <w:rFonts w:hint="default"/>
        <w:lang w:val="hr-HR" w:eastAsia="en-US" w:bidi="ar-SA"/>
      </w:rPr>
    </w:lvl>
    <w:lvl w:ilvl="7" w:tplc="28D844F6">
      <w:numFmt w:val="bullet"/>
      <w:lvlText w:val="•"/>
      <w:lvlJc w:val="left"/>
      <w:pPr>
        <w:ind w:left="2510" w:hanging="360"/>
      </w:pPr>
      <w:rPr>
        <w:rFonts w:hint="default"/>
        <w:lang w:val="hr-HR" w:eastAsia="en-US" w:bidi="ar-SA"/>
      </w:rPr>
    </w:lvl>
    <w:lvl w:ilvl="8" w:tplc="201ACCAA">
      <w:numFmt w:val="bullet"/>
      <w:lvlText w:val="•"/>
      <w:lvlJc w:val="left"/>
      <w:pPr>
        <w:ind w:left="2763" w:hanging="360"/>
      </w:pPr>
      <w:rPr>
        <w:rFonts w:hint="default"/>
        <w:lang w:val="hr-HR" w:eastAsia="en-US" w:bidi="ar-SA"/>
      </w:rPr>
    </w:lvl>
  </w:abstractNum>
  <w:abstractNum w:abstractNumId="152" w15:restartNumberingAfterBreak="0">
    <w:nsid w:val="4D8073E6"/>
    <w:multiLevelType w:val="hybridMultilevel"/>
    <w:tmpl w:val="320EA05A"/>
    <w:lvl w:ilvl="0" w:tplc="3A1E0A0E">
      <w:start w:val="1"/>
      <w:numFmt w:val="bullet"/>
      <w:lvlText w:val=""/>
      <w:lvlJc w:val="left"/>
      <w:pPr>
        <w:ind w:left="720" w:hanging="360"/>
      </w:pPr>
      <w:rPr>
        <w:rFonts w:ascii="Wingdings" w:hAnsi="Wingdings"/>
      </w:rPr>
    </w:lvl>
    <w:lvl w:ilvl="1" w:tplc="130C06DE" w:tentative="1">
      <w:start w:val="1"/>
      <w:numFmt w:val="bullet"/>
      <w:lvlText w:val="o"/>
      <w:lvlJc w:val="left"/>
      <w:pPr>
        <w:ind w:left="1440" w:hanging="360"/>
      </w:pPr>
      <w:rPr>
        <w:rFonts w:ascii="Courier New" w:hAnsi="Courier New" w:cs="Courier New"/>
      </w:rPr>
    </w:lvl>
    <w:lvl w:ilvl="2" w:tplc="EAECE0D8" w:tentative="1">
      <w:start w:val="1"/>
      <w:numFmt w:val="bullet"/>
      <w:lvlText w:val=""/>
      <w:lvlJc w:val="left"/>
      <w:pPr>
        <w:ind w:left="2160" w:hanging="360"/>
      </w:pPr>
      <w:rPr>
        <w:rFonts w:ascii="Wingdings" w:hAnsi="Wingdings"/>
      </w:rPr>
    </w:lvl>
    <w:lvl w:ilvl="3" w:tplc="8408C4F0" w:tentative="1">
      <w:start w:val="1"/>
      <w:numFmt w:val="bullet"/>
      <w:lvlText w:val=""/>
      <w:lvlJc w:val="left"/>
      <w:pPr>
        <w:ind w:left="2880" w:hanging="360"/>
      </w:pPr>
      <w:rPr>
        <w:rFonts w:ascii="Symbol" w:hAnsi="Symbol"/>
      </w:rPr>
    </w:lvl>
    <w:lvl w:ilvl="4" w:tplc="D9F893BC" w:tentative="1">
      <w:start w:val="1"/>
      <w:numFmt w:val="bullet"/>
      <w:lvlText w:val="o"/>
      <w:lvlJc w:val="left"/>
      <w:pPr>
        <w:ind w:left="3600" w:hanging="360"/>
      </w:pPr>
      <w:rPr>
        <w:rFonts w:ascii="Courier New" w:hAnsi="Courier New" w:cs="Courier New"/>
      </w:rPr>
    </w:lvl>
    <w:lvl w:ilvl="5" w:tplc="0F522E06" w:tentative="1">
      <w:start w:val="1"/>
      <w:numFmt w:val="bullet"/>
      <w:lvlText w:val=""/>
      <w:lvlJc w:val="left"/>
      <w:pPr>
        <w:ind w:left="4320" w:hanging="360"/>
      </w:pPr>
      <w:rPr>
        <w:rFonts w:ascii="Wingdings" w:hAnsi="Wingdings"/>
      </w:rPr>
    </w:lvl>
    <w:lvl w:ilvl="6" w:tplc="288CF1A0" w:tentative="1">
      <w:start w:val="1"/>
      <w:numFmt w:val="bullet"/>
      <w:lvlText w:val=""/>
      <w:lvlJc w:val="left"/>
      <w:pPr>
        <w:ind w:left="5040" w:hanging="360"/>
      </w:pPr>
      <w:rPr>
        <w:rFonts w:ascii="Symbol" w:hAnsi="Symbol"/>
      </w:rPr>
    </w:lvl>
    <w:lvl w:ilvl="7" w:tplc="1548E374" w:tentative="1">
      <w:start w:val="1"/>
      <w:numFmt w:val="bullet"/>
      <w:lvlText w:val="o"/>
      <w:lvlJc w:val="left"/>
      <w:pPr>
        <w:ind w:left="5760" w:hanging="360"/>
      </w:pPr>
      <w:rPr>
        <w:rFonts w:ascii="Courier New" w:hAnsi="Courier New" w:cs="Courier New"/>
      </w:rPr>
    </w:lvl>
    <w:lvl w:ilvl="8" w:tplc="7D0001B8" w:tentative="1">
      <w:start w:val="1"/>
      <w:numFmt w:val="bullet"/>
      <w:lvlText w:val=""/>
      <w:lvlJc w:val="left"/>
      <w:pPr>
        <w:ind w:left="6480" w:hanging="360"/>
      </w:pPr>
      <w:rPr>
        <w:rFonts w:ascii="Wingdings" w:hAnsi="Wingdings"/>
      </w:rPr>
    </w:lvl>
  </w:abstractNum>
  <w:abstractNum w:abstractNumId="153" w15:restartNumberingAfterBreak="0">
    <w:nsid w:val="4E4D1DC4"/>
    <w:multiLevelType w:val="hybridMultilevel"/>
    <w:tmpl w:val="5FF6F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4EA1355D"/>
    <w:multiLevelType w:val="hybridMultilevel"/>
    <w:tmpl w:val="EE525A6E"/>
    <w:lvl w:ilvl="0" w:tplc="9AB0D8A0">
      <w:numFmt w:val="bullet"/>
      <w:lvlText w:val="-"/>
      <w:lvlJc w:val="left"/>
      <w:pPr>
        <w:ind w:left="736" w:hanging="360"/>
      </w:pPr>
      <w:rPr>
        <w:rFonts w:ascii="Carlito" w:eastAsia="Carlito" w:hAnsi="Carlito" w:cs="Carlito" w:hint="default"/>
        <w:w w:val="100"/>
        <w:sz w:val="22"/>
        <w:szCs w:val="22"/>
        <w:lang w:val="hr-HR" w:eastAsia="en-US" w:bidi="ar-SA"/>
      </w:rPr>
    </w:lvl>
    <w:lvl w:ilvl="1" w:tplc="2618D77A">
      <w:numFmt w:val="bullet"/>
      <w:lvlText w:val="•"/>
      <w:lvlJc w:val="left"/>
      <w:pPr>
        <w:ind w:left="992" w:hanging="360"/>
      </w:pPr>
      <w:rPr>
        <w:rFonts w:hint="default"/>
        <w:lang w:val="hr-HR" w:eastAsia="en-US" w:bidi="ar-SA"/>
      </w:rPr>
    </w:lvl>
    <w:lvl w:ilvl="2" w:tplc="0F08FE16">
      <w:numFmt w:val="bullet"/>
      <w:lvlText w:val="•"/>
      <w:lvlJc w:val="left"/>
      <w:pPr>
        <w:ind w:left="1245" w:hanging="360"/>
      </w:pPr>
      <w:rPr>
        <w:rFonts w:hint="default"/>
        <w:lang w:val="hr-HR" w:eastAsia="en-US" w:bidi="ar-SA"/>
      </w:rPr>
    </w:lvl>
    <w:lvl w:ilvl="3" w:tplc="41E450E2">
      <w:numFmt w:val="bullet"/>
      <w:lvlText w:val="•"/>
      <w:lvlJc w:val="left"/>
      <w:pPr>
        <w:ind w:left="1498" w:hanging="360"/>
      </w:pPr>
      <w:rPr>
        <w:rFonts w:hint="default"/>
        <w:lang w:val="hr-HR" w:eastAsia="en-US" w:bidi="ar-SA"/>
      </w:rPr>
    </w:lvl>
    <w:lvl w:ilvl="4" w:tplc="79005822">
      <w:numFmt w:val="bullet"/>
      <w:lvlText w:val="•"/>
      <w:lvlJc w:val="left"/>
      <w:pPr>
        <w:ind w:left="1751" w:hanging="360"/>
      </w:pPr>
      <w:rPr>
        <w:rFonts w:hint="default"/>
        <w:lang w:val="hr-HR" w:eastAsia="en-US" w:bidi="ar-SA"/>
      </w:rPr>
    </w:lvl>
    <w:lvl w:ilvl="5" w:tplc="81A63800">
      <w:numFmt w:val="bullet"/>
      <w:lvlText w:val="•"/>
      <w:lvlJc w:val="left"/>
      <w:pPr>
        <w:ind w:left="2004" w:hanging="360"/>
      </w:pPr>
      <w:rPr>
        <w:rFonts w:hint="default"/>
        <w:lang w:val="hr-HR" w:eastAsia="en-US" w:bidi="ar-SA"/>
      </w:rPr>
    </w:lvl>
    <w:lvl w:ilvl="6" w:tplc="E0D035C2">
      <w:numFmt w:val="bullet"/>
      <w:lvlText w:val="•"/>
      <w:lvlJc w:val="left"/>
      <w:pPr>
        <w:ind w:left="2257" w:hanging="360"/>
      </w:pPr>
      <w:rPr>
        <w:rFonts w:hint="default"/>
        <w:lang w:val="hr-HR" w:eastAsia="en-US" w:bidi="ar-SA"/>
      </w:rPr>
    </w:lvl>
    <w:lvl w:ilvl="7" w:tplc="B0FE915C">
      <w:numFmt w:val="bullet"/>
      <w:lvlText w:val="•"/>
      <w:lvlJc w:val="left"/>
      <w:pPr>
        <w:ind w:left="2510" w:hanging="360"/>
      </w:pPr>
      <w:rPr>
        <w:rFonts w:hint="default"/>
        <w:lang w:val="hr-HR" w:eastAsia="en-US" w:bidi="ar-SA"/>
      </w:rPr>
    </w:lvl>
    <w:lvl w:ilvl="8" w:tplc="06427090">
      <w:numFmt w:val="bullet"/>
      <w:lvlText w:val="•"/>
      <w:lvlJc w:val="left"/>
      <w:pPr>
        <w:ind w:left="2763" w:hanging="360"/>
      </w:pPr>
      <w:rPr>
        <w:rFonts w:hint="default"/>
        <w:lang w:val="hr-HR" w:eastAsia="en-US" w:bidi="ar-SA"/>
      </w:rPr>
    </w:lvl>
  </w:abstractNum>
  <w:abstractNum w:abstractNumId="155" w15:restartNumberingAfterBreak="0">
    <w:nsid w:val="4F2325DA"/>
    <w:multiLevelType w:val="hybridMultilevel"/>
    <w:tmpl w:val="C4EC40C8"/>
    <w:lvl w:ilvl="0" w:tplc="0262B6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A7518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7" w15:restartNumberingAfterBreak="0">
    <w:nsid w:val="51271881"/>
    <w:multiLevelType w:val="hybridMultilevel"/>
    <w:tmpl w:val="7BE8133A"/>
    <w:lvl w:ilvl="0" w:tplc="147658B0">
      <w:numFmt w:val="bullet"/>
      <w:lvlText w:val=""/>
      <w:lvlJc w:val="left"/>
      <w:pPr>
        <w:ind w:left="360" w:hanging="360"/>
      </w:pPr>
      <w:rPr>
        <w:rFonts w:ascii="Symbol" w:eastAsia="Calibri" w:hAnsi="Symbol" w:cs="Calibri"/>
      </w:rPr>
    </w:lvl>
    <w:lvl w:ilvl="1" w:tplc="EEA8340A" w:tentative="1">
      <w:start w:val="1"/>
      <w:numFmt w:val="bullet"/>
      <w:lvlText w:val="o"/>
      <w:lvlJc w:val="left"/>
      <w:pPr>
        <w:ind w:left="1080" w:hanging="360"/>
      </w:pPr>
      <w:rPr>
        <w:rFonts w:ascii="Courier New" w:hAnsi="Courier New" w:cs="Courier New"/>
      </w:rPr>
    </w:lvl>
    <w:lvl w:ilvl="2" w:tplc="BB02C2FA" w:tentative="1">
      <w:start w:val="1"/>
      <w:numFmt w:val="bullet"/>
      <w:lvlText w:val=""/>
      <w:lvlJc w:val="left"/>
      <w:pPr>
        <w:ind w:left="1800" w:hanging="360"/>
      </w:pPr>
      <w:rPr>
        <w:rFonts w:ascii="Wingdings" w:hAnsi="Wingdings"/>
      </w:rPr>
    </w:lvl>
    <w:lvl w:ilvl="3" w:tplc="623E6692" w:tentative="1">
      <w:start w:val="1"/>
      <w:numFmt w:val="bullet"/>
      <w:lvlText w:val=""/>
      <w:lvlJc w:val="left"/>
      <w:pPr>
        <w:ind w:left="2520" w:hanging="360"/>
      </w:pPr>
      <w:rPr>
        <w:rFonts w:ascii="Symbol" w:hAnsi="Symbol"/>
      </w:rPr>
    </w:lvl>
    <w:lvl w:ilvl="4" w:tplc="7F0C50CC" w:tentative="1">
      <w:start w:val="1"/>
      <w:numFmt w:val="bullet"/>
      <w:lvlText w:val="o"/>
      <w:lvlJc w:val="left"/>
      <w:pPr>
        <w:ind w:left="3240" w:hanging="360"/>
      </w:pPr>
      <w:rPr>
        <w:rFonts w:ascii="Courier New" w:hAnsi="Courier New" w:cs="Courier New"/>
      </w:rPr>
    </w:lvl>
    <w:lvl w:ilvl="5" w:tplc="F5A8AF44" w:tentative="1">
      <w:start w:val="1"/>
      <w:numFmt w:val="bullet"/>
      <w:lvlText w:val=""/>
      <w:lvlJc w:val="left"/>
      <w:pPr>
        <w:ind w:left="3960" w:hanging="360"/>
      </w:pPr>
      <w:rPr>
        <w:rFonts w:ascii="Wingdings" w:hAnsi="Wingdings"/>
      </w:rPr>
    </w:lvl>
    <w:lvl w:ilvl="6" w:tplc="3E90A082" w:tentative="1">
      <w:start w:val="1"/>
      <w:numFmt w:val="bullet"/>
      <w:lvlText w:val=""/>
      <w:lvlJc w:val="left"/>
      <w:pPr>
        <w:ind w:left="4680" w:hanging="360"/>
      </w:pPr>
      <w:rPr>
        <w:rFonts w:ascii="Symbol" w:hAnsi="Symbol"/>
      </w:rPr>
    </w:lvl>
    <w:lvl w:ilvl="7" w:tplc="371233D0" w:tentative="1">
      <w:start w:val="1"/>
      <w:numFmt w:val="bullet"/>
      <w:lvlText w:val="o"/>
      <w:lvlJc w:val="left"/>
      <w:pPr>
        <w:ind w:left="5400" w:hanging="360"/>
      </w:pPr>
      <w:rPr>
        <w:rFonts w:ascii="Courier New" w:hAnsi="Courier New" w:cs="Courier New"/>
      </w:rPr>
    </w:lvl>
    <w:lvl w:ilvl="8" w:tplc="2F6C8A24" w:tentative="1">
      <w:start w:val="1"/>
      <w:numFmt w:val="bullet"/>
      <w:lvlText w:val=""/>
      <w:lvlJc w:val="left"/>
      <w:pPr>
        <w:ind w:left="6120" w:hanging="360"/>
      </w:pPr>
      <w:rPr>
        <w:rFonts w:ascii="Wingdings" w:hAnsi="Wingdings"/>
      </w:rPr>
    </w:lvl>
  </w:abstractNum>
  <w:abstractNum w:abstractNumId="158" w15:restartNumberingAfterBreak="0">
    <w:nsid w:val="514935FB"/>
    <w:multiLevelType w:val="singleLevel"/>
    <w:tmpl w:val="EC984CE0"/>
    <w:lvl w:ilvl="0">
      <w:start w:val="1"/>
      <w:numFmt w:val="bullet"/>
      <w:lvlText w:val="-"/>
      <w:lvlJc w:val="left"/>
      <w:pPr>
        <w:tabs>
          <w:tab w:val="num" w:pos="360"/>
        </w:tabs>
        <w:ind w:left="360" w:hanging="360"/>
      </w:pPr>
      <w:rPr>
        <w:rFonts w:hint="default"/>
      </w:rPr>
    </w:lvl>
  </w:abstractNum>
  <w:abstractNum w:abstractNumId="159" w15:restartNumberingAfterBreak="0">
    <w:nsid w:val="515745EA"/>
    <w:multiLevelType w:val="hybridMultilevel"/>
    <w:tmpl w:val="E0C819D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0" w15:restartNumberingAfterBreak="0">
    <w:nsid w:val="51AB4566"/>
    <w:multiLevelType w:val="hybridMultilevel"/>
    <w:tmpl w:val="28AEF2BA"/>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1" w15:restartNumberingAfterBreak="0">
    <w:nsid w:val="51F14591"/>
    <w:multiLevelType w:val="hybridMultilevel"/>
    <w:tmpl w:val="FEDE4B56"/>
    <w:lvl w:ilvl="0" w:tplc="97A03BD0">
      <w:numFmt w:val="bullet"/>
      <w:lvlText w:val="-"/>
      <w:lvlJc w:val="left"/>
      <w:pPr>
        <w:ind w:left="736" w:hanging="360"/>
      </w:pPr>
      <w:rPr>
        <w:rFonts w:ascii="Carlito" w:eastAsia="Carlito" w:hAnsi="Carlito" w:cs="Carlito" w:hint="default"/>
        <w:w w:val="100"/>
        <w:sz w:val="22"/>
        <w:szCs w:val="22"/>
        <w:lang w:val="hr-HR" w:eastAsia="en-US" w:bidi="ar-SA"/>
      </w:rPr>
    </w:lvl>
    <w:lvl w:ilvl="1" w:tplc="1A243CC0">
      <w:numFmt w:val="bullet"/>
      <w:lvlText w:val="•"/>
      <w:lvlJc w:val="left"/>
      <w:pPr>
        <w:ind w:left="820" w:hanging="360"/>
      </w:pPr>
      <w:rPr>
        <w:rFonts w:hint="default"/>
        <w:lang w:val="hr-HR" w:eastAsia="en-US" w:bidi="ar-SA"/>
      </w:rPr>
    </w:lvl>
    <w:lvl w:ilvl="2" w:tplc="DF622BAC">
      <w:numFmt w:val="bullet"/>
      <w:lvlText w:val="•"/>
      <w:lvlJc w:val="left"/>
      <w:pPr>
        <w:ind w:left="1092" w:hanging="360"/>
      </w:pPr>
      <w:rPr>
        <w:rFonts w:hint="default"/>
        <w:lang w:val="hr-HR" w:eastAsia="en-US" w:bidi="ar-SA"/>
      </w:rPr>
    </w:lvl>
    <w:lvl w:ilvl="3" w:tplc="E146B88E">
      <w:numFmt w:val="bullet"/>
      <w:lvlText w:val="•"/>
      <w:lvlJc w:val="left"/>
      <w:pPr>
        <w:ind w:left="1364" w:hanging="360"/>
      </w:pPr>
      <w:rPr>
        <w:rFonts w:hint="default"/>
        <w:lang w:val="hr-HR" w:eastAsia="en-US" w:bidi="ar-SA"/>
      </w:rPr>
    </w:lvl>
    <w:lvl w:ilvl="4" w:tplc="AB2C55C4">
      <w:numFmt w:val="bullet"/>
      <w:lvlText w:val="•"/>
      <w:lvlJc w:val="left"/>
      <w:pPr>
        <w:ind w:left="1636" w:hanging="360"/>
      </w:pPr>
      <w:rPr>
        <w:rFonts w:hint="default"/>
        <w:lang w:val="hr-HR" w:eastAsia="en-US" w:bidi="ar-SA"/>
      </w:rPr>
    </w:lvl>
    <w:lvl w:ilvl="5" w:tplc="BCAA724A">
      <w:numFmt w:val="bullet"/>
      <w:lvlText w:val="•"/>
      <w:lvlJc w:val="left"/>
      <w:pPr>
        <w:ind w:left="1908" w:hanging="360"/>
      </w:pPr>
      <w:rPr>
        <w:rFonts w:hint="default"/>
        <w:lang w:val="hr-HR" w:eastAsia="en-US" w:bidi="ar-SA"/>
      </w:rPr>
    </w:lvl>
    <w:lvl w:ilvl="6" w:tplc="FADC7A9A">
      <w:numFmt w:val="bullet"/>
      <w:lvlText w:val="•"/>
      <w:lvlJc w:val="left"/>
      <w:pPr>
        <w:ind w:left="2180" w:hanging="360"/>
      </w:pPr>
      <w:rPr>
        <w:rFonts w:hint="default"/>
        <w:lang w:val="hr-HR" w:eastAsia="en-US" w:bidi="ar-SA"/>
      </w:rPr>
    </w:lvl>
    <w:lvl w:ilvl="7" w:tplc="0810CC2E">
      <w:numFmt w:val="bullet"/>
      <w:lvlText w:val="•"/>
      <w:lvlJc w:val="left"/>
      <w:pPr>
        <w:ind w:left="2452" w:hanging="360"/>
      </w:pPr>
      <w:rPr>
        <w:rFonts w:hint="default"/>
        <w:lang w:val="hr-HR" w:eastAsia="en-US" w:bidi="ar-SA"/>
      </w:rPr>
    </w:lvl>
    <w:lvl w:ilvl="8" w:tplc="7A020FDE">
      <w:numFmt w:val="bullet"/>
      <w:lvlText w:val="•"/>
      <w:lvlJc w:val="left"/>
      <w:pPr>
        <w:ind w:left="2724" w:hanging="360"/>
      </w:pPr>
      <w:rPr>
        <w:rFonts w:hint="default"/>
        <w:lang w:val="hr-HR" w:eastAsia="en-US" w:bidi="ar-SA"/>
      </w:rPr>
    </w:lvl>
  </w:abstractNum>
  <w:abstractNum w:abstractNumId="162" w15:restartNumberingAfterBreak="0">
    <w:nsid w:val="521B0E49"/>
    <w:multiLevelType w:val="singleLevel"/>
    <w:tmpl w:val="EC984CE0"/>
    <w:lvl w:ilvl="0">
      <w:start w:val="1"/>
      <w:numFmt w:val="bullet"/>
      <w:lvlText w:val="-"/>
      <w:lvlJc w:val="left"/>
      <w:pPr>
        <w:tabs>
          <w:tab w:val="num" w:pos="360"/>
        </w:tabs>
        <w:ind w:left="360" w:hanging="360"/>
      </w:pPr>
      <w:rPr>
        <w:rFonts w:hint="default"/>
      </w:rPr>
    </w:lvl>
  </w:abstractNum>
  <w:abstractNum w:abstractNumId="163" w15:restartNumberingAfterBreak="0">
    <w:nsid w:val="53756FF6"/>
    <w:multiLevelType w:val="hybridMultilevel"/>
    <w:tmpl w:val="FA26100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4" w15:restartNumberingAfterBreak="0">
    <w:nsid w:val="538322BC"/>
    <w:multiLevelType w:val="hybridMultilevel"/>
    <w:tmpl w:val="6EBA2FCE"/>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5" w15:restartNumberingAfterBreak="0">
    <w:nsid w:val="544D5B7D"/>
    <w:multiLevelType w:val="hybridMultilevel"/>
    <w:tmpl w:val="04B85448"/>
    <w:lvl w:ilvl="0" w:tplc="6B88A636">
      <w:start w:val="1"/>
      <w:numFmt w:val="bullet"/>
      <w:lvlText w:val="-"/>
      <w:lvlJc w:val="left"/>
      <w:pPr>
        <w:ind w:left="360" w:hanging="360"/>
      </w:pPr>
      <w:rPr>
        <w:rFonts w:ascii="Times New Roman" w:hAnsi="Times New Roman" w:cs="Times New Roman" w:hint="default"/>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6" w15:restartNumberingAfterBreak="0">
    <w:nsid w:val="54811B76"/>
    <w:multiLevelType w:val="hybridMultilevel"/>
    <w:tmpl w:val="591AAA4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7" w15:restartNumberingAfterBreak="0">
    <w:nsid w:val="54824C9B"/>
    <w:multiLevelType w:val="hybridMultilevel"/>
    <w:tmpl w:val="4DF65764"/>
    <w:lvl w:ilvl="0" w:tplc="324A8DE8">
      <w:start w:val="1"/>
      <w:numFmt w:val="bullet"/>
      <w:lvlText w:val=""/>
      <w:lvlJc w:val="left"/>
      <w:pPr>
        <w:ind w:left="720" w:hanging="360"/>
      </w:pPr>
      <w:rPr>
        <w:rFonts w:ascii="Wingdings" w:hAnsi="Wingdings"/>
      </w:rPr>
    </w:lvl>
    <w:lvl w:ilvl="1" w:tplc="9CAE4F5C" w:tentative="1">
      <w:start w:val="1"/>
      <w:numFmt w:val="bullet"/>
      <w:lvlText w:val="o"/>
      <w:lvlJc w:val="left"/>
      <w:pPr>
        <w:ind w:left="1440" w:hanging="360"/>
      </w:pPr>
      <w:rPr>
        <w:rFonts w:ascii="Courier New" w:hAnsi="Courier New" w:cs="Courier New"/>
      </w:rPr>
    </w:lvl>
    <w:lvl w:ilvl="2" w:tplc="1236F580" w:tentative="1">
      <w:start w:val="1"/>
      <w:numFmt w:val="bullet"/>
      <w:lvlText w:val=""/>
      <w:lvlJc w:val="left"/>
      <w:pPr>
        <w:ind w:left="2160" w:hanging="360"/>
      </w:pPr>
      <w:rPr>
        <w:rFonts w:ascii="Wingdings" w:hAnsi="Wingdings"/>
      </w:rPr>
    </w:lvl>
    <w:lvl w:ilvl="3" w:tplc="CB6A3D84" w:tentative="1">
      <w:start w:val="1"/>
      <w:numFmt w:val="bullet"/>
      <w:lvlText w:val=""/>
      <w:lvlJc w:val="left"/>
      <w:pPr>
        <w:ind w:left="2880" w:hanging="360"/>
      </w:pPr>
      <w:rPr>
        <w:rFonts w:ascii="Symbol" w:hAnsi="Symbol"/>
      </w:rPr>
    </w:lvl>
    <w:lvl w:ilvl="4" w:tplc="3C281436" w:tentative="1">
      <w:start w:val="1"/>
      <w:numFmt w:val="bullet"/>
      <w:lvlText w:val="o"/>
      <w:lvlJc w:val="left"/>
      <w:pPr>
        <w:ind w:left="3600" w:hanging="360"/>
      </w:pPr>
      <w:rPr>
        <w:rFonts w:ascii="Courier New" w:hAnsi="Courier New" w:cs="Courier New"/>
      </w:rPr>
    </w:lvl>
    <w:lvl w:ilvl="5" w:tplc="D5886B0C" w:tentative="1">
      <w:start w:val="1"/>
      <w:numFmt w:val="bullet"/>
      <w:lvlText w:val=""/>
      <w:lvlJc w:val="left"/>
      <w:pPr>
        <w:ind w:left="4320" w:hanging="360"/>
      </w:pPr>
      <w:rPr>
        <w:rFonts w:ascii="Wingdings" w:hAnsi="Wingdings"/>
      </w:rPr>
    </w:lvl>
    <w:lvl w:ilvl="6" w:tplc="1CAC7286" w:tentative="1">
      <w:start w:val="1"/>
      <w:numFmt w:val="bullet"/>
      <w:lvlText w:val=""/>
      <w:lvlJc w:val="left"/>
      <w:pPr>
        <w:ind w:left="5040" w:hanging="360"/>
      </w:pPr>
      <w:rPr>
        <w:rFonts w:ascii="Symbol" w:hAnsi="Symbol"/>
      </w:rPr>
    </w:lvl>
    <w:lvl w:ilvl="7" w:tplc="E530FE80" w:tentative="1">
      <w:start w:val="1"/>
      <w:numFmt w:val="bullet"/>
      <w:lvlText w:val="o"/>
      <w:lvlJc w:val="left"/>
      <w:pPr>
        <w:ind w:left="5760" w:hanging="360"/>
      </w:pPr>
      <w:rPr>
        <w:rFonts w:ascii="Courier New" w:hAnsi="Courier New" w:cs="Courier New"/>
      </w:rPr>
    </w:lvl>
    <w:lvl w:ilvl="8" w:tplc="34DA0B56" w:tentative="1">
      <w:start w:val="1"/>
      <w:numFmt w:val="bullet"/>
      <w:lvlText w:val=""/>
      <w:lvlJc w:val="left"/>
      <w:pPr>
        <w:ind w:left="6480" w:hanging="360"/>
      </w:pPr>
      <w:rPr>
        <w:rFonts w:ascii="Wingdings" w:hAnsi="Wingdings"/>
      </w:rPr>
    </w:lvl>
  </w:abstractNum>
  <w:abstractNum w:abstractNumId="168" w15:restartNumberingAfterBreak="0">
    <w:nsid w:val="549A519F"/>
    <w:multiLevelType w:val="hybridMultilevel"/>
    <w:tmpl w:val="2DFEB43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9" w15:restartNumberingAfterBreak="0">
    <w:nsid w:val="553F272C"/>
    <w:multiLevelType w:val="singleLevel"/>
    <w:tmpl w:val="EC984CE0"/>
    <w:lvl w:ilvl="0">
      <w:start w:val="1"/>
      <w:numFmt w:val="bullet"/>
      <w:lvlText w:val="-"/>
      <w:lvlJc w:val="left"/>
      <w:pPr>
        <w:tabs>
          <w:tab w:val="num" w:pos="360"/>
        </w:tabs>
        <w:ind w:left="360" w:hanging="360"/>
      </w:pPr>
      <w:rPr>
        <w:rFonts w:hint="default"/>
      </w:rPr>
    </w:lvl>
  </w:abstractNum>
  <w:abstractNum w:abstractNumId="170" w15:restartNumberingAfterBreak="0">
    <w:nsid w:val="554211AD"/>
    <w:multiLevelType w:val="hybridMultilevel"/>
    <w:tmpl w:val="9F5ADFD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1" w15:restartNumberingAfterBreak="0">
    <w:nsid w:val="554632F2"/>
    <w:multiLevelType w:val="singleLevel"/>
    <w:tmpl w:val="EC984CE0"/>
    <w:lvl w:ilvl="0">
      <w:start w:val="1"/>
      <w:numFmt w:val="bullet"/>
      <w:lvlText w:val="-"/>
      <w:lvlJc w:val="left"/>
      <w:pPr>
        <w:tabs>
          <w:tab w:val="num" w:pos="360"/>
        </w:tabs>
        <w:ind w:left="360" w:hanging="360"/>
      </w:pPr>
      <w:rPr>
        <w:rFonts w:hint="default"/>
      </w:rPr>
    </w:lvl>
  </w:abstractNum>
  <w:abstractNum w:abstractNumId="172" w15:restartNumberingAfterBreak="0">
    <w:nsid w:val="56605D8B"/>
    <w:multiLevelType w:val="singleLevel"/>
    <w:tmpl w:val="EC984CE0"/>
    <w:lvl w:ilvl="0">
      <w:start w:val="1"/>
      <w:numFmt w:val="bullet"/>
      <w:lvlText w:val="-"/>
      <w:lvlJc w:val="left"/>
      <w:pPr>
        <w:tabs>
          <w:tab w:val="num" w:pos="360"/>
        </w:tabs>
        <w:ind w:left="360" w:hanging="360"/>
      </w:pPr>
      <w:rPr>
        <w:rFonts w:hint="default"/>
      </w:rPr>
    </w:lvl>
  </w:abstractNum>
  <w:abstractNum w:abstractNumId="173" w15:restartNumberingAfterBreak="0">
    <w:nsid w:val="56E264D7"/>
    <w:multiLevelType w:val="hybridMultilevel"/>
    <w:tmpl w:val="D01447F8"/>
    <w:lvl w:ilvl="0" w:tplc="6616CF54">
      <w:numFmt w:val="bullet"/>
      <w:lvlText w:val="-"/>
      <w:lvlJc w:val="left"/>
      <w:pPr>
        <w:ind w:left="736" w:hanging="360"/>
      </w:pPr>
      <w:rPr>
        <w:rFonts w:ascii="Carlito" w:eastAsia="Carlito" w:hAnsi="Carlito" w:cs="Carlito" w:hint="default"/>
        <w:w w:val="100"/>
        <w:sz w:val="22"/>
        <w:szCs w:val="22"/>
        <w:lang w:val="hr-HR" w:eastAsia="en-US" w:bidi="ar-SA"/>
      </w:rPr>
    </w:lvl>
    <w:lvl w:ilvl="1" w:tplc="607AA96E">
      <w:numFmt w:val="bullet"/>
      <w:lvlText w:val="•"/>
      <w:lvlJc w:val="left"/>
      <w:pPr>
        <w:ind w:left="992" w:hanging="360"/>
      </w:pPr>
      <w:rPr>
        <w:rFonts w:hint="default"/>
        <w:lang w:val="hr-HR" w:eastAsia="en-US" w:bidi="ar-SA"/>
      </w:rPr>
    </w:lvl>
    <w:lvl w:ilvl="2" w:tplc="83446906">
      <w:numFmt w:val="bullet"/>
      <w:lvlText w:val="•"/>
      <w:lvlJc w:val="left"/>
      <w:pPr>
        <w:ind w:left="1245" w:hanging="360"/>
      </w:pPr>
      <w:rPr>
        <w:rFonts w:hint="default"/>
        <w:lang w:val="hr-HR" w:eastAsia="en-US" w:bidi="ar-SA"/>
      </w:rPr>
    </w:lvl>
    <w:lvl w:ilvl="3" w:tplc="A44C803A">
      <w:numFmt w:val="bullet"/>
      <w:lvlText w:val="•"/>
      <w:lvlJc w:val="left"/>
      <w:pPr>
        <w:ind w:left="1498" w:hanging="360"/>
      </w:pPr>
      <w:rPr>
        <w:rFonts w:hint="default"/>
        <w:lang w:val="hr-HR" w:eastAsia="en-US" w:bidi="ar-SA"/>
      </w:rPr>
    </w:lvl>
    <w:lvl w:ilvl="4" w:tplc="D0085C14">
      <w:numFmt w:val="bullet"/>
      <w:lvlText w:val="•"/>
      <w:lvlJc w:val="left"/>
      <w:pPr>
        <w:ind w:left="1751" w:hanging="360"/>
      </w:pPr>
      <w:rPr>
        <w:rFonts w:hint="default"/>
        <w:lang w:val="hr-HR" w:eastAsia="en-US" w:bidi="ar-SA"/>
      </w:rPr>
    </w:lvl>
    <w:lvl w:ilvl="5" w:tplc="D71041A2">
      <w:numFmt w:val="bullet"/>
      <w:lvlText w:val="•"/>
      <w:lvlJc w:val="left"/>
      <w:pPr>
        <w:ind w:left="2004" w:hanging="360"/>
      </w:pPr>
      <w:rPr>
        <w:rFonts w:hint="default"/>
        <w:lang w:val="hr-HR" w:eastAsia="en-US" w:bidi="ar-SA"/>
      </w:rPr>
    </w:lvl>
    <w:lvl w:ilvl="6" w:tplc="6E74AFF2">
      <w:numFmt w:val="bullet"/>
      <w:lvlText w:val="•"/>
      <w:lvlJc w:val="left"/>
      <w:pPr>
        <w:ind w:left="2257" w:hanging="360"/>
      </w:pPr>
      <w:rPr>
        <w:rFonts w:hint="default"/>
        <w:lang w:val="hr-HR" w:eastAsia="en-US" w:bidi="ar-SA"/>
      </w:rPr>
    </w:lvl>
    <w:lvl w:ilvl="7" w:tplc="7F44C156">
      <w:numFmt w:val="bullet"/>
      <w:lvlText w:val="•"/>
      <w:lvlJc w:val="left"/>
      <w:pPr>
        <w:ind w:left="2510" w:hanging="360"/>
      </w:pPr>
      <w:rPr>
        <w:rFonts w:hint="default"/>
        <w:lang w:val="hr-HR" w:eastAsia="en-US" w:bidi="ar-SA"/>
      </w:rPr>
    </w:lvl>
    <w:lvl w:ilvl="8" w:tplc="8F3089AE">
      <w:numFmt w:val="bullet"/>
      <w:lvlText w:val="•"/>
      <w:lvlJc w:val="left"/>
      <w:pPr>
        <w:ind w:left="2763" w:hanging="360"/>
      </w:pPr>
      <w:rPr>
        <w:rFonts w:hint="default"/>
        <w:lang w:val="hr-HR" w:eastAsia="en-US" w:bidi="ar-SA"/>
      </w:rPr>
    </w:lvl>
  </w:abstractNum>
  <w:abstractNum w:abstractNumId="174" w15:restartNumberingAfterBreak="0">
    <w:nsid w:val="57011387"/>
    <w:multiLevelType w:val="hybridMultilevel"/>
    <w:tmpl w:val="A9B40BFA"/>
    <w:lvl w:ilvl="0" w:tplc="9DE03316">
      <w:start w:val="1"/>
      <w:numFmt w:val="bullet"/>
      <w:lvlText w:val="-"/>
      <w:lvlJc w:val="left"/>
      <w:pPr>
        <w:tabs>
          <w:tab w:val="num" w:pos="720"/>
        </w:tabs>
        <w:ind w:left="720" w:hanging="360"/>
      </w:pPr>
      <w:rPr>
        <w:rFonts w:ascii="Times New Roman" w:eastAsia="Times New Roman" w:hAnsi="Times New Roman" w:cs="Times New Roman" w:hint="default"/>
      </w:rPr>
    </w:lvl>
    <w:lvl w:ilvl="1" w:tplc="141A000F">
      <w:start w:val="1"/>
      <w:numFmt w:val="decimal"/>
      <w:lvlText w:val="%2."/>
      <w:lvlJc w:val="left"/>
      <w:pPr>
        <w:tabs>
          <w:tab w:val="num" w:pos="1440"/>
        </w:tabs>
        <w:ind w:left="1440" w:hanging="360"/>
      </w:pPr>
      <w:rPr>
        <w:rFonts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7023526"/>
    <w:multiLevelType w:val="hybridMultilevel"/>
    <w:tmpl w:val="BEEE4E4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6" w15:restartNumberingAfterBreak="0">
    <w:nsid w:val="57052BF1"/>
    <w:multiLevelType w:val="hybridMultilevel"/>
    <w:tmpl w:val="EABA869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7" w15:restartNumberingAfterBreak="0">
    <w:nsid w:val="573C65AA"/>
    <w:multiLevelType w:val="singleLevel"/>
    <w:tmpl w:val="EC984CE0"/>
    <w:lvl w:ilvl="0">
      <w:start w:val="1"/>
      <w:numFmt w:val="bullet"/>
      <w:lvlText w:val="-"/>
      <w:lvlJc w:val="left"/>
      <w:pPr>
        <w:tabs>
          <w:tab w:val="num" w:pos="360"/>
        </w:tabs>
        <w:ind w:left="360" w:hanging="360"/>
      </w:pPr>
      <w:rPr>
        <w:rFonts w:hint="default"/>
      </w:rPr>
    </w:lvl>
  </w:abstractNum>
  <w:abstractNum w:abstractNumId="178" w15:restartNumberingAfterBreak="0">
    <w:nsid w:val="5DE9797C"/>
    <w:multiLevelType w:val="hybridMultilevel"/>
    <w:tmpl w:val="C7768F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9" w15:restartNumberingAfterBreak="0">
    <w:nsid w:val="5EF112A1"/>
    <w:multiLevelType w:val="hybridMultilevel"/>
    <w:tmpl w:val="CB88D3A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0" w15:restartNumberingAfterBreak="0">
    <w:nsid w:val="5F0C0E0C"/>
    <w:multiLevelType w:val="hybridMultilevel"/>
    <w:tmpl w:val="03D69112"/>
    <w:lvl w:ilvl="0" w:tplc="B0A2D2C4">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1" w15:restartNumberingAfterBreak="0">
    <w:nsid w:val="5F8B3023"/>
    <w:multiLevelType w:val="hybridMultilevel"/>
    <w:tmpl w:val="FCD2ABA0"/>
    <w:lvl w:ilvl="0" w:tplc="101A000F">
      <w:numFmt w:val="bullet"/>
      <w:lvlText w:val="-"/>
      <w:lvlJc w:val="left"/>
      <w:pPr>
        <w:tabs>
          <w:tab w:val="num" w:pos="1080"/>
        </w:tabs>
        <w:ind w:left="1080" w:hanging="360"/>
      </w:pPr>
      <w:rPr>
        <w:rFonts w:ascii="Times New Roman" w:eastAsia="Times New Roman" w:hAnsi="Times New Roman" w:cs="Times New Roman" w:hint="default"/>
      </w:rPr>
    </w:lvl>
    <w:lvl w:ilvl="1" w:tplc="101A0019" w:tentative="1">
      <w:start w:val="1"/>
      <w:numFmt w:val="bullet"/>
      <w:lvlText w:val="o"/>
      <w:lvlJc w:val="left"/>
      <w:pPr>
        <w:tabs>
          <w:tab w:val="num" w:pos="1440"/>
        </w:tabs>
        <w:ind w:left="1440" w:hanging="360"/>
      </w:pPr>
      <w:rPr>
        <w:rFonts w:ascii="Courier New" w:hAnsi="Courier New" w:hint="default"/>
      </w:rPr>
    </w:lvl>
    <w:lvl w:ilvl="2" w:tplc="101A001B" w:tentative="1">
      <w:start w:val="1"/>
      <w:numFmt w:val="bullet"/>
      <w:lvlText w:val=""/>
      <w:lvlJc w:val="left"/>
      <w:pPr>
        <w:tabs>
          <w:tab w:val="num" w:pos="2160"/>
        </w:tabs>
        <w:ind w:left="2160" w:hanging="360"/>
      </w:pPr>
      <w:rPr>
        <w:rFonts w:ascii="Wingdings" w:hAnsi="Wingdings" w:hint="default"/>
      </w:rPr>
    </w:lvl>
    <w:lvl w:ilvl="3" w:tplc="101A000F" w:tentative="1">
      <w:start w:val="1"/>
      <w:numFmt w:val="bullet"/>
      <w:lvlText w:val=""/>
      <w:lvlJc w:val="left"/>
      <w:pPr>
        <w:tabs>
          <w:tab w:val="num" w:pos="2880"/>
        </w:tabs>
        <w:ind w:left="2880" w:hanging="360"/>
      </w:pPr>
      <w:rPr>
        <w:rFonts w:ascii="Symbol" w:hAnsi="Symbol" w:hint="default"/>
      </w:rPr>
    </w:lvl>
    <w:lvl w:ilvl="4" w:tplc="101A0019" w:tentative="1">
      <w:start w:val="1"/>
      <w:numFmt w:val="bullet"/>
      <w:lvlText w:val="o"/>
      <w:lvlJc w:val="left"/>
      <w:pPr>
        <w:tabs>
          <w:tab w:val="num" w:pos="3600"/>
        </w:tabs>
        <w:ind w:left="3600" w:hanging="360"/>
      </w:pPr>
      <w:rPr>
        <w:rFonts w:ascii="Courier New" w:hAnsi="Courier New" w:hint="default"/>
      </w:rPr>
    </w:lvl>
    <w:lvl w:ilvl="5" w:tplc="101A001B" w:tentative="1">
      <w:start w:val="1"/>
      <w:numFmt w:val="bullet"/>
      <w:lvlText w:val=""/>
      <w:lvlJc w:val="left"/>
      <w:pPr>
        <w:tabs>
          <w:tab w:val="num" w:pos="4320"/>
        </w:tabs>
        <w:ind w:left="4320" w:hanging="360"/>
      </w:pPr>
      <w:rPr>
        <w:rFonts w:ascii="Wingdings" w:hAnsi="Wingdings" w:hint="default"/>
      </w:rPr>
    </w:lvl>
    <w:lvl w:ilvl="6" w:tplc="101A000F" w:tentative="1">
      <w:start w:val="1"/>
      <w:numFmt w:val="bullet"/>
      <w:lvlText w:val=""/>
      <w:lvlJc w:val="left"/>
      <w:pPr>
        <w:tabs>
          <w:tab w:val="num" w:pos="5040"/>
        </w:tabs>
        <w:ind w:left="5040" w:hanging="360"/>
      </w:pPr>
      <w:rPr>
        <w:rFonts w:ascii="Symbol" w:hAnsi="Symbol" w:hint="default"/>
      </w:rPr>
    </w:lvl>
    <w:lvl w:ilvl="7" w:tplc="101A0019" w:tentative="1">
      <w:start w:val="1"/>
      <w:numFmt w:val="bullet"/>
      <w:lvlText w:val="o"/>
      <w:lvlJc w:val="left"/>
      <w:pPr>
        <w:tabs>
          <w:tab w:val="num" w:pos="5760"/>
        </w:tabs>
        <w:ind w:left="5760" w:hanging="360"/>
      </w:pPr>
      <w:rPr>
        <w:rFonts w:ascii="Courier New" w:hAnsi="Courier New" w:hint="default"/>
      </w:rPr>
    </w:lvl>
    <w:lvl w:ilvl="8" w:tplc="101A001B"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FFE4C52"/>
    <w:multiLevelType w:val="hybridMultilevel"/>
    <w:tmpl w:val="71EC0DC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3" w15:restartNumberingAfterBreak="0">
    <w:nsid w:val="604F0C97"/>
    <w:multiLevelType w:val="hybridMultilevel"/>
    <w:tmpl w:val="73B086BA"/>
    <w:lvl w:ilvl="0" w:tplc="3508F8C4">
      <w:numFmt w:val="bullet"/>
      <w:lvlText w:val=""/>
      <w:lvlJc w:val="left"/>
      <w:pPr>
        <w:ind w:left="360" w:hanging="360"/>
      </w:pPr>
      <w:rPr>
        <w:rFonts w:ascii="Symbol" w:eastAsia="Calibri" w:hAnsi="Symbol" w:cs="Calibri"/>
      </w:rPr>
    </w:lvl>
    <w:lvl w:ilvl="1" w:tplc="2BD0313E">
      <w:start w:val="1"/>
      <w:numFmt w:val="bullet"/>
      <w:lvlText w:val="o"/>
      <w:lvlJc w:val="left"/>
      <w:pPr>
        <w:ind w:left="1080" w:hanging="360"/>
      </w:pPr>
      <w:rPr>
        <w:rFonts w:ascii="Courier New" w:hAnsi="Courier New" w:cs="Courier New"/>
      </w:rPr>
    </w:lvl>
    <w:lvl w:ilvl="2" w:tplc="5F20E31A">
      <w:start w:val="1"/>
      <w:numFmt w:val="bullet"/>
      <w:lvlText w:val=""/>
      <w:lvlJc w:val="left"/>
      <w:pPr>
        <w:ind w:left="1800" w:hanging="360"/>
      </w:pPr>
      <w:rPr>
        <w:rFonts w:ascii="Wingdings" w:hAnsi="Wingdings"/>
      </w:rPr>
    </w:lvl>
    <w:lvl w:ilvl="3" w:tplc="E9A29F06">
      <w:start w:val="1"/>
      <w:numFmt w:val="bullet"/>
      <w:lvlText w:val=""/>
      <w:lvlJc w:val="left"/>
      <w:pPr>
        <w:ind w:left="2520" w:hanging="360"/>
      </w:pPr>
      <w:rPr>
        <w:rFonts w:ascii="Symbol" w:hAnsi="Symbol"/>
      </w:rPr>
    </w:lvl>
    <w:lvl w:ilvl="4" w:tplc="19367DA4">
      <w:start w:val="1"/>
      <w:numFmt w:val="bullet"/>
      <w:lvlText w:val="o"/>
      <w:lvlJc w:val="left"/>
      <w:pPr>
        <w:ind w:left="3240" w:hanging="360"/>
      </w:pPr>
      <w:rPr>
        <w:rFonts w:ascii="Courier New" w:hAnsi="Courier New" w:cs="Courier New"/>
      </w:rPr>
    </w:lvl>
    <w:lvl w:ilvl="5" w:tplc="6C5C948A">
      <w:start w:val="1"/>
      <w:numFmt w:val="bullet"/>
      <w:lvlText w:val=""/>
      <w:lvlJc w:val="left"/>
      <w:pPr>
        <w:ind w:left="3960" w:hanging="360"/>
      </w:pPr>
      <w:rPr>
        <w:rFonts w:ascii="Wingdings" w:hAnsi="Wingdings"/>
      </w:rPr>
    </w:lvl>
    <w:lvl w:ilvl="6" w:tplc="0ECC1324">
      <w:start w:val="1"/>
      <w:numFmt w:val="bullet"/>
      <w:lvlText w:val=""/>
      <w:lvlJc w:val="left"/>
      <w:pPr>
        <w:ind w:left="4680" w:hanging="360"/>
      </w:pPr>
      <w:rPr>
        <w:rFonts w:ascii="Symbol" w:hAnsi="Symbol"/>
      </w:rPr>
    </w:lvl>
    <w:lvl w:ilvl="7" w:tplc="D3283F34">
      <w:start w:val="1"/>
      <w:numFmt w:val="bullet"/>
      <w:lvlText w:val="o"/>
      <w:lvlJc w:val="left"/>
      <w:pPr>
        <w:ind w:left="5400" w:hanging="360"/>
      </w:pPr>
      <w:rPr>
        <w:rFonts w:ascii="Courier New" w:hAnsi="Courier New" w:cs="Courier New"/>
      </w:rPr>
    </w:lvl>
    <w:lvl w:ilvl="8" w:tplc="184691FE">
      <w:start w:val="1"/>
      <w:numFmt w:val="bullet"/>
      <w:lvlText w:val=""/>
      <w:lvlJc w:val="left"/>
      <w:pPr>
        <w:ind w:left="6120" w:hanging="360"/>
      </w:pPr>
      <w:rPr>
        <w:rFonts w:ascii="Wingdings" w:hAnsi="Wingdings"/>
      </w:rPr>
    </w:lvl>
  </w:abstractNum>
  <w:abstractNum w:abstractNumId="184" w15:restartNumberingAfterBreak="0">
    <w:nsid w:val="607D71A2"/>
    <w:multiLevelType w:val="hybridMultilevel"/>
    <w:tmpl w:val="589CB312"/>
    <w:lvl w:ilvl="0" w:tplc="62D4BF1A">
      <w:numFmt w:val="bullet"/>
      <w:lvlText w:val="-"/>
      <w:lvlJc w:val="left"/>
      <w:pPr>
        <w:ind w:left="561" w:hanging="360"/>
      </w:pPr>
      <w:rPr>
        <w:rFonts w:ascii="Carlito" w:eastAsia="Carlito" w:hAnsi="Carlito" w:cs="Carlito" w:hint="default"/>
        <w:w w:val="100"/>
        <w:sz w:val="22"/>
        <w:szCs w:val="22"/>
        <w:lang w:val="hr-HR" w:eastAsia="en-US" w:bidi="ar-SA"/>
      </w:rPr>
    </w:lvl>
    <w:lvl w:ilvl="1" w:tplc="0260718A">
      <w:numFmt w:val="bullet"/>
      <w:lvlText w:val="•"/>
      <w:lvlJc w:val="left"/>
      <w:pPr>
        <w:ind w:left="825" w:hanging="360"/>
      </w:pPr>
      <w:rPr>
        <w:rFonts w:hint="default"/>
        <w:lang w:val="hr-HR" w:eastAsia="en-US" w:bidi="ar-SA"/>
      </w:rPr>
    </w:lvl>
    <w:lvl w:ilvl="2" w:tplc="5934B08A">
      <w:numFmt w:val="bullet"/>
      <w:lvlText w:val="•"/>
      <w:lvlJc w:val="left"/>
      <w:pPr>
        <w:ind w:left="1091" w:hanging="360"/>
      </w:pPr>
      <w:rPr>
        <w:rFonts w:hint="default"/>
        <w:lang w:val="hr-HR" w:eastAsia="en-US" w:bidi="ar-SA"/>
      </w:rPr>
    </w:lvl>
    <w:lvl w:ilvl="3" w:tplc="09F0AB5C">
      <w:numFmt w:val="bullet"/>
      <w:lvlText w:val="•"/>
      <w:lvlJc w:val="left"/>
      <w:pPr>
        <w:ind w:left="1357" w:hanging="360"/>
      </w:pPr>
      <w:rPr>
        <w:rFonts w:hint="default"/>
        <w:lang w:val="hr-HR" w:eastAsia="en-US" w:bidi="ar-SA"/>
      </w:rPr>
    </w:lvl>
    <w:lvl w:ilvl="4" w:tplc="984879B2">
      <w:numFmt w:val="bullet"/>
      <w:lvlText w:val="•"/>
      <w:lvlJc w:val="left"/>
      <w:pPr>
        <w:ind w:left="1623" w:hanging="360"/>
      </w:pPr>
      <w:rPr>
        <w:rFonts w:hint="default"/>
        <w:lang w:val="hr-HR" w:eastAsia="en-US" w:bidi="ar-SA"/>
      </w:rPr>
    </w:lvl>
    <w:lvl w:ilvl="5" w:tplc="24C4FB4C">
      <w:numFmt w:val="bullet"/>
      <w:lvlText w:val="•"/>
      <w:lvlJc w:val="left"/>
      <w:pPr>
        <w:ind w:left="1889" w:hanging="360"/>
      </w:pPr>
      <w:rPr>
        <w:rFonts w:hint="default"/>
        <w:lang w:val="hr-HR" w:eastAsia="en-US" w:bidi="ar-SA"/>
      </w:rPr>
    </w:lvl>
    <w:lvl w:ilvl="6" w:tplc="441C3A46">
      <w:numFmt w:val="bullet"/>
      <w:lvlText w:val="•"/>
      <w:lvlJc w:val="left"/>
      <w:pPr>
        <w:ind w:left="2155" w:hanging="360"/>
      </w:pPr>
      <w:rPr>
        <w:rFonts w:hint="default"/>
        <w:lang w:val="hr-HR" w:eastAsia="en-US" w:bidi="ar-SA"/>
      </w:rPr>
    </w:lvl>
    <w:lvl w:ilvl="7" w:tplc="0624096C">
      <w:numFmt w:val="bullet"/>
      <w:lvlText w:val="•"/>
      <w:lvlJc w:val="left"/>
      <w:pPr>
        <w:ind w:left="2421" w:hanging="360"/>
      </w:pPr>
      <w:rPr>
        <w:rFonts w:hint="default"/>
        <w:lang w:val="hr-HR" w:eastAsia="en-US" w:bidi="ar-SA"/>
      </w:rPr>
    </w:lvl>
    <w:lvl w:ilvl="8" w:tplc="C23884EA">
      <w:numFmt w:val="bullet"/>
      <w:lvlText w:val="•"/>
      <w:lvlJc w:val="left"/>
      <w:pPr>
        <w:ind w:left="2687" w:hanging="360"/>
      </w:pPr>
      <w:rPr>
        <w:rFonts w:hint="default"/>
        <w:lang w:val="hr-HR" w:eastAsia="en-US" w:bidi="ar-SA"/>
      </w:rPr>
    </w:lvl>
  </w:abstractNum>
  <w:abstractNum w:abstractNumId="185" w15:restartNumberingAfterBreak="0">
    <w:nsid w:val="608E686D"/>
    <w:multiLevelType w:val="hybridMultilevel"/>
    <w:tmpl w:val="CEBA5D6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6" w15:restartNumberingAfterBreak="0">
    <w:nsid w:val="61A5493E"/>
    <w:multiLevelType w:val="singleLevel"/>
    <w:tmpl w:val="AE7C609C"/>
    <w:lvl w:ilvl="0">
      <w:numFmt w:val="bullet"/>
      <w:lvlText w:val="-"/>
      <w:lvlJc w:val="left"/>
      <w:pPr>
        <w:tabs>
          <w:tab w:val="num" w:pos="360"/>
        </w:tabs>
        <w:ind w:left="360" w:hanging="360"/>
      </w:pPr>
      <w:rPr>
        <w:rFonts w:hint="default"/>
      </w:rPr>
    </w:lvl>
  </w:abstractNum>
  <w:abstractNum w:abstractNumId="187" w15:restartNumberingAfterBreak="0">
    <w:nsid w:val="62051C00"/>
    <w:multiLevelType w:val="hybridMultilevel"/>
    <w:tmpl w:val="1EBEB1C6"/>
    <w:lvl w:ilvl="0" w:tplc="79B23478">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62983F0C"/>
    <w:multiLevelType w:val="hybridMultilevel"/>
    <w:tmpl w:val="FA78551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9" w15:restartNumberingAfterBreak="0">
    <w:nsid w:val="63686AFC"/>
    <w:multiLevelType w:val="hybridMultilevel"/>
    <w:tmpl w:val="38D8198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0" w15:restartNumberingAfterBreak="0">
    <w:nsid w:val="637B2364"/>
    <w:multiLevelType w:val="singleLevel"/>
    <w:tmpl w:val="AE7C609C"/>
    <w:lvl w:ilvl="0">
      <w:numFmt w:val="bullet"/>
      <w:lvlText w:val="-"/>
      <w:lvlJc w:val="left"/>
      <w:pPr>
        <w:tabs>
          <w:tab w:val="num" w:pos="360"/>
        </w:tabs>
        <w:ind w:left="360" w:hanging="360"/>
      </w:pPr>
      <w:rPr>
        <w:rFonts w:hint="default"/>
      </w:rPr>
    </w:lvl>
  </w:abstractNum>
  <w:abstractNum w:abstractNumId="191" w15:restartNumberingAfterBreak="0">
    <w:nsid w:val="63B43477"/>
    <w:multiLevelType w:val="hybridMultilevel"/>
    <w:tmpl w:val="F71A4544"/>
    <w:lvl w:ilvl="0" w:tplc="90103988">
      <w:numFmt w:val="bullet"/>
      <w:lvlText w:val="-"/>
      <w:lvlJc w:val="left"/>
      <w:pPr>
        <w:ind w:left="561" w:hanging="360"/>
      </w:pPr>
      <w:rPr>
        <w:rFonts w:ascii="Carlito" w:eastAsia="Carlito" w:hAnsi="Carlito" w:cs="Carlito" w:hint="default"/>
        <w:w w:val="100"/>
        <w:sz w:val="22"/>
        <w:szCs w:val="22"/>
        <w:lang w:val="hr-HR" w:eastAsia="en-US" w:bidi="ar-SA"/>
      </w:rPr>
    </w:lvl>
    <w:lvl w:ilvl="1" w:tplc="91A61D16">
      <w:numFmt w:val="bullet"/>
      <w:lvlText w:val="•"/>
      <w:lvlJc w:val="left"/>
      <w:pPr>
        <w:ind w:left="825" w:hanging="360"/>
      </w:pPr>
      <w:rPr>
        <w:rFonts w:hint="default"/>
        <w:lang w:val="hr-HR" w:eastAsia="en-US" w:bidi="ar-SA"/>
      </w:rPr>
    </w:lvl>
    <w:lvl w:ilvl="2" w:tplc="34481322">
      <w:numFmt w:val="bullet"/>
      <w:lvlText w:val="•"/>
      <w:lvlJc w:val="left"/>
      <w:pPr>
        <w:ind w:left="1091" w:hanging="360"/>
      </w:pPr>
      <w:rPr>
        <w:rFonts w:hint="default"/>
        <w:lang w:val="hr-HR" w:eastAsia="en-US" w:bidi="ar-SA"/>
      </w:rPr>
    </w:lvl>
    <w:lvl w:ilvl="3" w:tplc="778214FC">
      <w:numFmt w:val="bullet"/>
      <w:lvlText w:val="•"/>
      <w:lvlJc w:val="left"/>
      <w:pPr>
        <w:ind w:left="1357" w:hanging="360"/>
      </w:pPr>
      <w:rPr>
        <w:rFonts w:hint="default"/>
        <w:lang w:val="hr-HR" w:eastAsia="en-US" w:bidi="ar-SA"/>
      </w:rPr>
    </w:lvl>
    <w:lvl w:ilvl="4" w:tplc="834A37BA">
      <w:numFmt w:val="bullet"/>
      <w:lvlText w:val="•"/>
      <w:lvlJc w:val="left"/>
      <w:pPr>
        <w:ind w:left="1623" w:hanging="360"/>
      </w:pPr>
      <w:rPr>
        <w:rFonts w:hint="default"/>
        <w:lang w:val="hr-HR" w:eastAsia="en-US" w:bidi="ar-SA"/>
      </w:rPr>
    </w:lvl>
    <w:lvl w:ilvl="5" w:tplc="33B63D32">
      <w:numFmt w:val="bullet"/>
      <w:lvlText w:val="•"/>
      <w:lvlJc w:val="left"/>
      <w:pPr>
        <w:ind w:left="1889" w:hanging="360"/>
      </w:pPr>
      <w:rPr>
        <w:rFonts w:hint="default"/>
        <w:lang w:val="hr-HR" w:eastAsia="en-US" w:bidi="ar-SA"/>
      </w:rPr>
    </w:lvl>
    <w:lvl w:ilvl="6" w:tplc="3AD43526">
      <w:numFmt w:val="bullet"/>
      <w:lvlText w:val="•"/>
      <w:lvlJc w:val="left"/>
      <w:pPr>
        <w:ind w:left="2155" w:hanging="360"/>
      </w:pPr>
      <w:rPr>
        <w:rFonts w:hint="default"/>
        <w:lang w:val="hr-HR" w:eastAsia="en-US" w:bidi="ar-SA"/>
      </w:rPr>
    </w:lvl>
    <w:lvl w:ilvl="7" w:tplc="713229B8">
      <w:numFmt w:val="bullet"/>
      <w:lvlText w:val="•"/>
      <w:lvlJc w:val="left"/>
      <w:pPr>
        <w:ind w:left="2421" w:hanging="360"/>
      </w:pPr>
      <w:rPr>
        <w:rFonts w:hint="default"/>
        <w:lang w:val="hr-HR" w:eastAsia="en-US" w:bidi="ar-SA"/>
      </w:rPr>
    </w:lvl>
    <w:lvl w:ilvl="8" w:tplc="048483EE">
      <w:numFmt w:val="bullet"/>
      <w:lvlText w:val="•"/>
      <w:lvlJc w:val="left"/>
      <w:pPr>
        <w:ind w:left="2687" w:hanging="360"/>
      </w:pPr>
      <w:rPr>
        <w:rFonts w:hint="default"/>
        <w:lang w:val="hr-HR" w:eastAsia="en-US" w:bidi="ar-SA"/>
      </w:rPr>
    </w:lvl>
  </w:abstractNum>
  <w:abstractNum w:abstractNumId="192" w15:restartNumberingAfterBreak="0">
    <w:nsid w:val="640135E6"/>
    <w:multiLevelType w:val="singleLevel"/>
    <w:tmpl w:val="EC984CE0"/>
    <w:lvl w:ilvl="0">
      <w:start w:val="1"/>
      <w:numFmt w:val="bullet"/>
      <w:lvlText w:val="-"/>
      <w:lvlJc w:val="left"/>
      <w:pPr>
        <w:tabs>
          <w:tab w:val="num" w:pos="360"/>
        </w:tabs>
        <w:ind w:left="360" w:hanging="360"/>
      </w:pPr>
      <w:rPr>
        <w:rFonts w:hint="default"/>
      </w:rPr>
    </w:lvl>
  </w:abstractNum>
  <w:abstractNum w:abstractNumId="193" w15:restartNumberingAfterBreak="0">
    <w:nsid w:val="647A6AC5"/>
    <w:multiLevelType w:val="hybridMultilevel"/>
    <w:tmpl w:val="92E874D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4" w15:restartNumberingAfterBreak="0">
    <w:nsid w:val="64927098"/>
    <w:multiLevelType w:val="singleLevel"/>
    <w:tmpl w:val="EC984CE0"/>
    <w:lvl w:ilvl="0">
      <w:start w:val="1"/>
      <w:numFmt w:val="bullet"/>
      <w:lvlText w:val="-"/>
      <w:lvlJc w:val="left"/>
      <w:pPr>
        <w:tabs>
          <w:tab w:val="num" w:pos="360"/>
        </w:tabs>
        <w:ind w:left="360" w:hanging="360"/>
      </w:pPr>
      <w:rPr>
        <w:rFonts w:hint="default"/>
      </w:rPr>
    </w:lvl>
  </w:abstractNum>
  <w:abstractNum w:abstractNumId="195" w15:restartNumberingAfterBreak="0">
    <w:nsid w:val="660057F7"/>
    <w:multiLevelType w:val="singleLevel"/>
    <w:tmpl w:val="EC984CE0"/>
    <w:lvl w:ilvl="0">
      <w:start w:val="1"/>
      <w:numFmt w:val="bullet"/>
      <w:lvlText w:val="-"/>
      <w:lvlJc w:val="left"/>
      <w:pPr>
        <w:tabs>
          <w:tab w:val="num" w:pos="360"/>
        </w:tabs>
        <w:ind w:left="360" w:hanging="360"/>
      </w:pPr>
      <w:rPr>
        <w:rFonts w:hint="default"/>
      </w:rPr>
    </w:lvl>
  </w:abstractNum>
  <w:abstractNum w:abstractNumId="196" w15:restartNumberingAfterBreak="0">
    <w:nsid w:val="662D114F"/>
    <w:multiLevelType w:val="hybridMultilevel"/>
    <w:tmpl w:val="54803698"/>
    <w:lvl w:ilvl="0" w:tplc="D7021380">
      <w:numFmt w:val="bullet"/>
      <w:lvlText w:val="-"/>
      <w:lvlJc w:val="left"/>
      <w:pPr>
        <w:ind w:left="561" w:hanging="360"/>
      </w:pPr>
      <w:rPr>
        <w:rFonts w:ascii="Carlito" w:eastAsia="Carlito" w:hAnsi="Carlito" w:cs="Carlito" w:hint="default"/>
        <w:w w:val="100"/>
        <w:sz w:val="22"/>
        <w:szCs w:val="22"/>
        <w:lang w:val="hr-HR" w:eastAsia="en-US" w:bidi="ar-SA"/>
      </w:rPr>
    </w:lvl>
    <w:lvl w:ilvl="1" w:tplc="6756B7F8">
      <w:numFmt w:val="bullet"/>
      <w:lvlText w:val="•"/>
      <w:lvlJc w:val="left"/>
      <w:pPr>
        <w:ind w:left="825" w:hanging="360"/>
      </w:pPr>
      <w:rPr>
        <w:rFonts w:hint="default"/>
        <w:lang w:val="hr-HR" w:eastAsia="en-US" w:bidi="ar-SA"/>
      </w:rPr>
    </w:lvl>
    <w:lvl w:ilvl="2" w:tplc="5B2AB556">
      <w:numFmt w:val="bullet"/>
      <w:lvlText w:val="•"/>
      <w:lvlJc w:val="left"/>
      <w:pPr>
        <w:ind w:left="1091" w:hanging="360"/>
      </w:pPr>
      <w:rPr>
        <w:rFonts w:hint="default"/>
        <w:lang w:val="hr-HR" w:eastAsia="en-US" w:bidi="ar-SA"/>
      </w:rPr>
    </w:lvl>
    <w:lvl w:ilvl="3" w:tplc="38880166">
      <w:numFmt w:val="bullet"/>
      <w:lvlText w:val="•"/>
      <w:lvlJc w:val="left"/>
      <w:pPr>
        <w:ind w:left="1357" w:hanging="360"/>
      </w:pPr>
      <w:rPr>
        <w:rFonts w:hint="default"/>
        <w:lang w:val="hr-HR" w:eastAsia="en-US" w:bidi="ar-SA"/>
      </w:rPr>
    </w:lvl>
    <w:lvl w:ilvl="4" w:tplc="0B0400C2">
      <w:numFmt w:val="bullet"/>
      <w:lvlText w:val="•"/>
      <w:lvlJc w:val="left"/>
      <w:pPr>
        <w:ind w:left="1623" w:hanging="360"/>
      </w:pPr>
      <w:rPr>
        <w:rFonts w:hint="default"/>
        <w:lang w:val="hr-HR" w:eastAsia="en-US" w:bidi="ar-SA"/>
      </w:rPr>
    </w:lvl>
    <w:lvl w:ilvl="5" w:tplc="7F52CD7E">
      <w:numFmt w:val="bullet"/>
      <w:lvlText w:val="•"/>
      <w:lvlJc w:val="left"/>
      <w:pPr>
        <w:ind w:left="1889" w:hanging="360"/>
      </w:pPr>
      <w:rPr>
        <w:rFonts w:hint="default"/>
        <w:lang w:val="hr-HR" w:eastAsia="en-US" w:bidi="ar-SA"/>
      </w:rPr>
    </w:lvl>
    <w:lvl w:ilvl="6" w:tplc="EFDA0D06">
      <w:numFmt w:val="bullet"/>
      <w:lvlText w:val="•"/>
      <w:lvlJc w:val="left"/>
      <w:pPr>
        <w:ind w:left="2155" w:hanging="360"/>
      </w:pPr>
      <w:rPr>
        <w:rFonts w:hint="default"/>
        <w:lang w:val="hr-HR" w:eastAsia="en-US" w:bidi="ar-SA"/>
      </w:rPr>
    </w:lvl>
    <w:lvl w:ilvl="7" w:tplc="13F279EC">
      <w:numFmt w:val="bullet"/>
      <w:lvlText w:val="•"/>
      <w:lvlJc w:val="left"/>
      <w:pPr>
        <w:ind w:left="2421" w:hanging="360"/>
      </w:pPr>
      <w:rPr>
        <w:rFonts w:hint="default"/>
        <w:lang w:val="hr-HR" w:eastAsia="en-US" w:bidi="ar-SA"/>
      </w:rPr>
    </w:lvl>
    <w:lvl w:ilvl="8" w:tplc="B6685C28">
      <w:numFmt w:val="bullet"/>
      <w:lvlText w:val="•"/>
      <w:lvlJc w:val="left"/>
      <w:pPr>
        <w:ind w:left="2687" w:hanging="360"/>
      </w:pPr>
      <w:rPr>
        <w:rFonts w:hint="default"/>
        <w:lang w:val="hr-HR" w:eastAsia="en-US" w:bidi="ar-SA"/>
      </w:rPr>
    </w:lvl>
  </w:abstractNum>
  <w:abstractNum w:abstractNumId="197" w15:restartNumberingAfterBreak="0">
    <w:nsid w:val="664B17D0"/>
    <w:multiLevelType w:val="hybridMultilevel"/>
    <w:tmpl w:val="9DD232C4"/>
    <w:lvl w:ilvl="0" w:tplc="EB163DE8">
      <w:numFmt w:val="bullet"/>
      <w:lvlText w:val=""/>
      <w:lvlJc w:val="left"/>
      <w:pPr>
        <w:ind w:left="360" w:hanging="360"/>
      </w:pPr>
      <w:rPr>
        <w:rFonts w:ascii="Symbol" w:eastAsia="Calibri" w:hAnsi="Symbol" w:cs="Calibri"/>
      </w:rPr>
    </w:lvl>
    <w:lvl w:ilvl="1" w:tplc="7D4E9D5E" w:tentative="1">
      <w:start w:val="1"/>
      <w:numFmt w:val="bullet"/>
      <w:lvlText w:val="o"/>
      <w:lvlJc w:val="left"/>
      <w:pPr>
        <w:ind w:left="1080" w:hanging="360"/>
      </w:pPr>
      <w:rPr>
        <w:rFonts w:ascii="Courier New" w:hAnsi="Courier New" w:cs="Courier New"/>
      </w:rPr>
    </w:lvl>
    <w:lvl w:ilvl="2" w:tplc="C0EEDB08" w:tentative="1">
      <w:start w:val="1"/>
      <w:numFmt w:val="bullet"/>
      <w:lvlText w:val=""/>
      <w:lvlJc w:val="left"/>
      <w:pPr>
        <w:ind w:left="1800" w:hanging="360"/>
      </w:pPr>
      <w:rPr>
        <w:rFonts w:ascii="Wingdings" w:hAnsi="Wingdings"/>
      </w:rPr>
    </w:lvl>
    <w:lvl w:ilvl="3" w:tplc="63B80A0A" w:tentative="1">
      <w:start w:val="1"/>
      <w:numFmt w:val="bullet"/>
      <w:lvlText w:val=""/>
      <w:lvlJc w:val="left"/>
      <w:pPr>
        <w:ind w:left="2520" w:hanging="360"/>
      </w:pPr>
      <w:rPr>
        <w:rFonts w:ascii="Symbol" w:hAnsi="Symbol"/>
      </w:rPr>
    </w:lvl>
    <w:lvl w:ilvl="4" w:tplc="9CB0B2F8" w:tentative="1">
      <w:start w:val="1"/>
      <w:numFmt w:val="bullet"/>
      <w:lvlText w:val="o"/>
      <w:lvlJc w:val="left"/>
      <w:pPr>
        <w:ind w:left="3240" w:hanging="360"/>
      </w:pPr>
      <w:rPr>
        <w:rFonts w:ascii="Courier New" w:hAnsi="Courier New" w:cs="Courier New"/>
      </w:rPr>
    </w:lvl>
    <w:lvl w:ilvl="5" w:tplc="488C7B52" w:tentative="1">
      <w:start w:val="1"/>
      <w:numFmt w:val="bullet"/>
      <w:lvlText w:val=""/>
      <w:lvlJc w:val="left"/>
      <w:pPr>
        <w:ind w:left="3960" w:hanging="360"/>
      </w:pPr>
      <w:rPr>
        <w:rFonts w:ascii="Wingdings" w:hAnsi="Wingdings"/>
      </w:rPr>
    </w:lvl>
    <w:lvl w:ilvl="6" w:tplc="6BFAB6FA" w:tentative="1">
      <w:start w:val="1"/>
      <w:numFmt w:val="bullet"/>
      <w:lvlText w:val=""/>
      <w:lvlJc w:val="left"/>
      <w:pPr>
        <w:ind w:left="4680" w:hanging="360"/>
      </w:pPr>
      <w:rPr>
        <w:rFonts w:ascii="Symbol" w:hAnsi="Symbol"/>
      </w:rPr>
    </w:lvl>
    <w:lvl w:ilvl="7" w:tplc="14B60C60" w:tentative="1">
      <w:start w:val="1"/>
      <w:numFmt w:val="bullet"/>
      <w:lvlText w:val="o"/>
      <w:lvlJc w:val="left"/>
      <w:pPr>
        <w:ind w:left="5400" w:hanging="360"/>
      </w:pPr>
      <w:rPr>
        <w:rFonts w:ascii="Courier New" w:hAnsi="Courier New" w:cs="Courier New"/>
      </w:rPr>
    </w:lvl>
    <w:lvl w:ilvl="8" w:tplc="1B40C2AA" w:tentative="1">
      <w:start w:val="1"/>
      <w:numFmt w:val="bullet"/>
      <w:lvlText w:val=""/>
      <w:lvlJc w:val="left"/>
      <w:pPr>
        <w:ind w:left="6120" w:hanging="360"/>
      </w:pPr>
      <w:rPr>
        <w:rFonts w:ascii="Wingdings" w:hAnsi="Wingdings"/>
      </w:rPr>
    </w:lvl>
  </w:abstractNum>
  <w:abstractNum w:abstractNumId="198" w15:restartNumberingAfterBreak="0">
    <w:nsid w:val="66F338D9"/>
    <w:multiLevelType w:val="hybridMultilevel"/>
    <w:tmpl w:val="1A802A5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9" w15:restartNumberingAfterBreak="0">
    <w:nsid w:val="67520524"/>
    <w:multiLevelType w:val="hybridMultilevel"/>
    <w:tmpl w:val="E342FFE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0" w15:restartNumberingAfterBreak="0">
    <w:nsid w:val="67992A89"/>
    <w:multiLevelType w:val="hybridMultilevel"/>
    <w:tmpl w:val="E60295F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1" w15:restartNumberingAfterBreak="0">
    <w:nsid w:val="69E54E0A"/>
    <w:multiLevelType w:val="hybridMultilevel"/>
    <w:tmpl w:val="2F2C186E"/>
    <w:lvl w:ilvl="0" w:tplc="EC984CE0">
      <w:start w:val="1"/>
      <w:numFmt w:val="bullet"/>
      <w:lvlText w:val="-"/>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2" w15:restartNumberingAfterBreak="0">
    <w:nsid w:val="6AB1669B"/>
    <w:multiLevelType w:val="hybridMultilevel"/>
    <w:tmpl w:val="2A86BF2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3" w15:restartNumberingAfterBreak="0">
    <w:nsid w:val="6B207CB6"/>
    <w:multiLevelType w:val="singleLevel"/>
    <w:tmpl w:val="EC984CE0"/>
    <w:lvl w:ilvl="0">
      <w:start w:val="1"/>
      <w:numFmt w:val="bullet"/>
      <w:lvlText w:val="-"/>
      <w:lvlJc w:val="left"/>
      <w:pPr>
        <w:tabs>
          <w:tab w:val="num" w:pos="360"/>
        </w:tabs>
        <w:ind w:left="360" w:hanging="360"/>
      </w:pPr>
      <w:rPr>
        <w:rFonts w:hint="default"/>
      </w:rPr>
    </w:lvl>
  </w:abstractNum>
  <w:abstractNum w:abstractNumId="204" w15:restartNumberingAfterBreak="0">
    <w:nsid w:val="6B6C5118"/>
    <w:multiLevelType w:val="hybridMultilevel"/>
    <w:tmpl w:val="C53066E2"/>
    <w:lvl w:ilvl="0" w:tplc="0F9400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CE56E08"/>
    <w:multiLevelType w:val="hybridMultilevel"/>
    <w:tmpl w:val="10724B6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6" w15:restartNumberingAfterBreak="0">
    <w:nsid w:val="6D68041E"/>
    <w:multiLevelType w:val="hybridMultilevel"/>
    <w:tmpl w:val="4FFE1F00"/>
    <w:lvl w:ilvl="0" w:tplc="926477EC">
      <w:start w:val="1"/>
      <w:numFmt w:val="bullet"/>
      <w:lvlText w:val=""/>
      <w:lvlJc w:val="left"/>
      <w:pPr>
        <w:ind w:left="720" w:hanging="360"/>
      </w:pPr>
      <w:rPr>
        <w:rFonts w:ascii="Wingdings" w:hAnsi="Wingdings"/>
      </w:rPr>
    </w:lvl>
    <w:lvl w:ilvl="1" w:tplc="F37A2230">
      <w:start w:val="1"/>
      <w:numFmt w:val="bullet"/>
      <w:lvlText w:val=""/>
      <w:lvlJc w:val="left"/>
      <w:pPr>
        <w:ind w:left="1440" w:hanging="360"/>
      </w:pPr>
      <w:rPr>
        <w:rFonts w:ascii="Wingdings" w:hAnsi="Wingdings"/>
      </w:rPr>
    </w:lvl>
    <w:lvl w:ilvl="2" w:tplc="F02C821C">
      <w:start w:val="1"/>
      <w:numFmt w:val="bullet"/>
      <w:lvlText w:val=""/>
      <w:lvlJc w:val="left"/>
      <w:pPr>
        <w:ind w:left="2160" w:hanging="360"/>
      </w:pPr>
      <w:rPr>
        <w:rFonts w:ascii="Wingdings" w:hAnsi="Wingdings"/>
      </w:rPr>
    </w:lvl>
    <w:lvl w:ilvl="3" w:tplc="D632BD1A">
      <w:start w:val="1"/>
      <w:numFmt w:val="bullet"/>
      <w:lvlText w:val=""/>
      <w:lvlJc w:val="left"/>
      <w:pPr>
        <w:ind w:left="2880" w:hanging="360"/>
      </w:pPr>
      <w:rPr>
        <w:rFonts w:ascii="Symbol" w:hAnsi="Symbol"/>
      </w:rPr>
    </w:lvl>
    <w:lvl w:ilvl="4" w:tplc="0E8A0E8C">
      <w:start w:val="1"/>
      <w:numFmt w:val="bullet"/>
      <w:lvlText w:val="o"/>
      <w:lvlJc w:val="left"/>
      <w:pPr>
        <w:ind w:left="3600" w:hanging="360"/>
      </w:pPr>
      <w:rPr>
        <w:rFonts w:ascii="Courier New" w:hAnsi="Courier New" w:cs="Courier New"/>
      </w:rPr>
    </w:lvl>
    <w:lvl w:ilvl="5" w:tplc="80D26F7A">
      <w:start w:val="1"/>
      <w:numFmt w:val="bullet"/>
      <w:lvlText w:val=""/>
      <w:lvlJc w:val="left"/>
      <w:pPr>
        <w:ind w:left="4320" w:hanging="360"/>
      </w:pPr>
      <w:rPr>
        <w:rFonts w:ascii="Wingdings" w:hAnsi="Wingdings"/>
      </w:rPr>
    </w:lvl>
    <w:lvl w:ilvl="6" w:tplc="05640768">
      <w:start w:val="1"/>
      <w:numFmt w:val="bullet"/>
      <w:lvlText w:val=""/>
      <w:lvlJc w:val="left"/>
      <w:pPr>
        <w:ind w:left="5040" w:hanging="360"/>
      </w:pPr>
      <w:rPr>
        <w:rFonts w:ascii="Symbol" w:hAnsi="Symbol"/>
      </w:rPr>
    </w:lvl>
    <w:lvl w:ilvl="7" w:tplc="666A8EB2">
      <w:start w:val="1"/>
      <w:numFmt w:val="bullet"/>
      <w:lvlText w:val="o"/>
      <w:lvlJc w:val="left"/>
      <w:pPr>
        <w:ind w:left="5760" w:hanging="360"/>
      </w:pPr>
      <w:rPr>
        <w:rFonts w:ascii="Courier New" w:hAnsi="Courier New" w:cs="Courier New"/>
      </w:rPr>
    </w:lvl>
    <w:lvl w:ilvl="8" w:tplc="B8A07232">
      <w:start w:val="1"/>
      <w:numFmt w:val="bullet"/>
      <w:lvlText w:val=""/>
      <w:lvlJc w:val="left"/>
      <w:pPr>
        <w:ind w:left="6480" w:hanging="360"/>
      </w:pPr>
      <w:rPr>
        <w:rFonts w:ascii="Wingdings" w:hAnsi="Wingdings"/>
      </w:rPr>
    </w:lvl>
  </w:abstractNum>
  <w:abstractNum w:abstractNumId="207" w15:restartNumberingAfterBreak="0">
    <w:nsid w:val="6D687A5E"/>
    <w:multiLevelType w:val="hybridMultilevel"/>
    <w:tmpl w:val="8F8093F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8" w15:restartNumberingAfterBreak="0">
    <w:nsid w:val="6DA816A9"/>
    <w:multiLevelType w:val="singleLevel"/>
    <w:tmpl w:val="EC984CE0"/>
    <w:lvl w:ilvl="0">
      <w:start w:val="1"/>
      <w:numFmt w:val="bullet"/>
      <w:lvlText w:val="-"/>
      <w:lvlJc w:val="left"/>
      <w:pPr>
        <w:tabs>
          <w:tab w:val="num" w:pos="360"/>
        </w:tabs>
        <w:ind w:left="360" w:hanging="360"/>
      </w:pPr>
      <w:rPr>
        <w:rFonts w:hint="default"/>
      </w:rPr>
    </w:lvl>
  </w:abstractNum>
  <w:abstractNum w:abstractNumId="209" w15:restartNumberingAfterBreak="0">
    <w:nsid w:val="6DE06FFC"/>
    <w:multiLevelType w:val="hybridMultilevel"/>
    <w:tmpl w:val="DDF4836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0" w15:restartNumberingAfterBreak="0">
    <w:nsid w:val="6E7E1EB2"/>
    <w:multiLevelType w:val="hybridMultilevel"/>
    <w:tmpl w:val="B9B291AC"/>
    <w:lvl w:ilvl="0" w:tplc="0A526576">
      <w:start w:val="1"/>
      <w:numFmt w:val="bullet"/>
      <w:lvlText w:val=""/>
      <w:lvlJc w:val="left"/>
      <w:pPr>
        <w:ind w:left="720" w:hanging="360"/>
      </w:pPr>
      <w:rPr>
        <w:rFonts w:ascii="Wingdings" w:hAnsi="Wingdings"/>
      </w:rPr>
    </w:lvl>
    <w:lvl w:ilvl="1" w:tplc="D4C667CA" w:tentative="1">
      <w:start w:val="1"/>
      <w:numFmt w:val="bullet"/>
      <w:lvlText w:val="o"/>
      <w:lvlJc w:val="left"/>
      <w:pPr>
        <w:ind w:left="1440" w:hanging="360"/>
      </w:pPr>
      <w:rPr>
        <w:rFonts w:ascii="Courier New" w:hAnsi="Courier New" w:cs="Courier New"/>
      </w:rPr>
    </w:lvl>
    <w:lvl w:ilvl="2" w:tplc="400C88CC" w:tentative="1">
      <w:start w:val="1"/>
      <w:numFmt w:val="bullet"/>
      <w:lvlText w:val=""/>
      <w:lvlJc w:val="left"/>
      <w:pPr>
        <w:ind w:left="2160" w:hanging="360"/>
      </w:pPr>
      <w:rPr>
        <w:rFonts w:ascii="Wingdings" w:hAnsi="Wingdings"/>
      </w:rPr>
    </w:lvl>
    <w:lvl w:ilvl="3" w:tplc="6776B83A" w:tentative="1">
      <w:start w:val="1"/>
      <w:numFmt w:val="bullet"/>
      <w:lvlText w:val=""/>
      <w:lvlJc w:val="left"/>
      <w:pPr>
        <w:ind w:left="2880" w:hanging="360"/>
      </w:pPr>
      <w:rPr>
        <w:rFonts w:ascii="Symbol" w:hAnsi="Symbol"/>
      </w:rPr>
    </w:lvl>
    <w:lvl w:ilvl="4" w:tplc="21425A1C" w:tentative="1">
      <w:start w:val="1"/>
      <w:numFmt w:val="bullet"/>
      <w:lvlText w:val="o"/>
      <w:lvlJc w:val="left"/>
      <w:pPr>
        <w:ind w:left="3600" w:hanging="360"/>
      </w:pPr>
      <w:rPr>
        <w:rFonts w:ascii="Courier New" w:hAnsi="Courier New" w:cs="Courier New"/>
      </w:rPr>
    </w:lvl>
    <w:lvl w:ilvl="5" w:tplc="78EA311E" w:tentative="1">
      <w:start w:val="1"/>
      <w:numFmt w:val="bullet"/>
      <w:lvlText w:val=""/>
      <w:lvlJc w:val="left"/>
      <w:pPr>
        <w:ind w:left="4320" w:hanging="360"/>
      </w:pPr>
      <w:rPr>
        <w:rFonts w:ascii="Wingdings" w:hAnsi="Wingdings"/>
      </w:rPr>
    </w:lvl>
    <w:lvl w:ilvl="6" w:tplc="C032B2DA" w:tentative="1">
      <w:start w:val="1"/>
      <w:numFmt w:val="bullet"/>
      <w:lvlText w:val=""/>
      <w:lvlJc w:val="left"/>
      <w:pPr>
        <w:ind w:left="5040" w:hanging="360"/>
      </w:pPr>
      <w:rPr>
        <w:rFonts w:ascii="Symbol" w:hAnsi="Symbol"/>
      </w:rPr>
    </w:lvl>
    <w:lvl w:ilvl="7" w:tplc="DC52B60C" w:tentative="1">
      <w:start w:val="1"/>
      <w:numFmt w:val="bullet"/>
      <w:lvlText w:val="o"/>
      <w:lvlJc w:val="left"/>
      <w:pPr>
        <w:ind w:left="5760" w:hanging="360"/>
      </w:pPr>
      <w:rPr>
        <w:rFonts w:ascii="Courier New" w:hAnsi="Courier New" w:cs="Courier New"/>
      </w:rPr>
    </w:lvl>
    <w:lvl w:ilvl="8" w:tplc="654A3ABC" w:tentative="1">
      <w:start w:val="1"/>
      <w:numFmt w:val="bullet"/>
      <w:lvlText w:val=""/>
      <w:lvlJc w:val="left"/>
      <w:pPr>
        <w:ind w:left="6480" w:hanging="360"/>
      </w:pPr>
      <w:rPr>
        <w:rFonts w:ascii="Wingdings" w:hAnsi="Wingdings"/>
      </w:rPr>
    </w:lvl>
  </w:abstractNum>
  <w:abstractNum w:abstractNumId="211" w15:restartNumberingAfterBreak="0">
    <w:nsid w:val="6F334947"/>
    <w:multiLevelType w:val="hybridMultilevel"/>
    <w:tmpl w:val="F3B28F1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2" w15:restartNumberingAfterBreak="0">
    <w:nsid w:val="6F710B48"/>
    <w:multiLevelType w:val="hybridMultilevel"/>
    <w:tmpl w:val="194E446E"/>
    <w:lvl w:ilvl="0" w:tplc="B3F2F4F8">
      <w:numFmt w:val="bullet"/>
      <w:lvlText w:val="-"/>
      <w:lvlJc w:val="left"/>
      <w:pPr>
        <w:ind w:left="561" w:hanging="360"/>
      </w:pPr>
      <w:rPr>
        <w:rFonts w:ascii="Carlito" w:eastAsia="Carlito" w:hAnsi="Carlito" w:cs="Carlito" w:hint="default"/>
        <w:w w:val="100"/>
        <w:sz w:val="22"/>
        <w:szCs w:val="22"/>
        <w:lang w:val="hr-HR" w:eastAsia="en-US" w:bidi="ar-SA"/>
      </w:rPr>
    </w:lvl>
    <w:lvl w:ilvl="1" w:tplc="687820CA">
      <w:numFmt w:val="bullet"/>
      <w:lvlText w:val="•"/>
      <w:lvlJc w:val="left"/>
      <w:pPr>
        <w:ind w:left="825" w:hanging="360"/>
      </w:pPr>
      <w:rPr>
        <w:rFonts w:hint="default"/>
        <w:lang w:val="hr-HR" w:eastAsia="en-US" w:bidi="ar-SA"/>
      </w:rPr>
    </w:lvl>
    <w:lvl w:ilvl="2" w:tplc="6EA0685A">
      <w:numFmt w:val="bullet"/>
      <w:lvlText w:val="•"/>
      <w:lvlJc w:val="left"/>
      <w:pPr>
        <w:ind w:left="1091" w:hanging="360"/>
      </w:pPr>
      <w:rPr>
        <w:rFonts w:hint="default"/>
        <w:lang w:val="hr-HR" w:eastAsia="en-US" w:bidi="ar-SA"/>
      </w:rPr>
    </w:lvl>
    <w:lvl w:ilvl="3" w:tplc="B11E66FE">
      <w:numFmt w:val="bullet"/>
      <w:lvlText w:val="•"/>
      <w:lvlJc w:val="left"/>
      <w:pPr>
        <w:ind w:left="1357" w:hanging="360"/>
      </w:pPr>
      <w:rPr>
        <w:rFonts w:hint="default"/>
        <w:lang w:val="hr-HR" w:eastAsia="en-US" w:bidi="ar-SA"/>
      </w:rPr>
    </w:lvl>
    <w:lvl w:ilvl="4" w:tplc="972842F6">
      <w:numFmt w:val="bullet"/>
      <w:lvlText w:val="•"/>
      <w:lvlJc w:val="left"/>
      <w:pPr>
        <w:ind w:left="1623" w:hanging="360"/>
      </w:pPr>
      <w:rPr>
        <w:rFonts w:hint="default"/>
        <w:lang w:val="hr-HR" w:eastAsia="en-US" w:bidi="ar-SA"/>
      </w:rPr>
    </w:lvl>
    <w:lvl w:ilvl="5" w:tplc="48F08DBC">
      <w:numFmt w:val="bullet"/>
      <w:lvlText w:val="•"/>
      <w:lvlJc w:val="left"/>
      <w:pPr>
        <w:ind w:left="1889" w:hanging="360"/>
      </w:pPr>
      <w:rPr>
        <w:rFonts w:hint="default"/>
        <w:lang w:val="hr-HR" w:eastAsia="en-US" w:bidi="ar-SA"/>
      </w:rPr>
    </w:lvl>
    <w:lvl w:ilvl="6" w:tplc="E3A27432">
      <w:numFmt w:val="bullet"/>
      <w:lvlText w:val="•"/>
      <w:lvlJc w:val="left"/>
      <w:pPr>
        <w:ind w:left="2155" w:hanging="360"/>
      </w:pPr>
      <w:rPr>
        <w:rFonts w:hint="default"/>
        <w:lang w:val="hr-HR" w:eastAsia="en-US" w:bidi="ar-SA"/>
      </w:rPr>
    </w:lvl>
    <w:lvl w:ilvl="7" w:tplc="15A83F20">
      <w:numFmt w:val="bullet"/>
      <w:lvlText w:val="•"/>
      <w:lvlJc w:val="left"/>
      <w:pPr>
        <w:ind w:left="2421" w:hanging="360"/>
      </w:pPr>
      <w:rPr>
        <w:rFonts w:hint="default"/>
        <w:lang w:val="hr-HR" w:eastAsia="en-US" w:bidi="ar-SA"/>
      </w:rPr>
    </w:lvl>
    <w:lvl w:ilvl="8" w:tplc="17B6F216">
      <w:numFmt w:val="bullet"/>
      <w:lvlText w:val="•"/>
      <w:lvlJc w:val="left"/>
      <w:pPr>
        <w:ind w:left="2687" w:hanging="360"/>
      </w:pPr>
      <w:rPr>
        <w:rFonts w:hint="default"/>
        <w:lang w:val="hr-HR" w:eastAsia="en-US" w:bidi="ar-SA"/>
      </w:rPr>
    </w:lvl>
  </w:abstractNum>
  <w:abstractNum w:abstractNumId="213" w15:restartNumberingAfterBreak="0">
    <w:nsid w:val="6FD173D6"/>
    <w:multiLevelType w:val="hybridMultilevel"/>
    <w:tmpl w:val="36585C8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4" w15:restartNumberingAfterBreak="0">
    <w:nsid w:val="6FDA5F57"/>
    <w:multiLevelType w:val="singleLevel"/>
    <w:tmpl w:val="EC984CE0"/>
    <w:lvl w:ilvl="0">
      <w:start w:val="1"/>
      <w:numFmt w:val="bullet"/>
      <w:lvlText w:val="-"/>
      <w:lvlJc w:val="left"/>
      <w:pPr>
        <w:tabs>
          <w:tab w:val="num" w:pos="360"/>
        </w:tabs>
        <w:ind w:left="360" w:hanging="360"/>
      </w:pPr>
      <w:rPr>
        <w:rFonts w:hint="default"/>
      </w:rPr>
    </w:lvl>
  </w:abstractNum>
  <w:abstractNum w:abstractNumId="215" w15:restartNumberingAfterBreak="0">
    <w:nsid w:val="718D03F7"/>
    <w:multiLevelType w:val="hybridMultilevel"/>
    <w:tmpl w:val="A9D030C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6" w15:restartNumberingAfterBreak="0">
    <w:nsid w:val="74070E5E"/>
    <w:multiLevelType w:val="hybridMultilevel"/>
    <w:tmpl w:val="BDD4E7CA"/>
    <w:lvl w:ilvl="0" w:tplc="55BA4E5E">
      <w:numFmt w:val="bullet"/>
      <w:lvlText w:val="-"/>
      <w:lvlJc w:val="left"/>
      <w:pPr>
        <w:ind w:left="720" w:hanging="360"/>
      </w:pPr>
      <w:rPr>
        <w:rFonts w:ascii="Carlito" w:eastAsia="Carlito" w:hAnsi="Carlito" w:cs="Carlito" w:hint="default"/>
        <w:w w:val="100"/>
        <w:sz w:val="22"/>
        <w:szCs w:val="22"/>
        <w:lang w:val="hr-HR" w:eastAsia="en-US" w:bidi="ar-SA"/>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7" w15:restartNumberingAfterBreak="0">
    <w:nsid w:val="748026F0"/>
    <w:multiLevelType w:val="hybridMultilevel"/>
    <w:tmpl w:val="1214FD2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8" w15:restartNumberingAfterBreak="0">
    <w:nsid w:val="75702BC3"/>
    <w:multiLevelType w:val="singleLevel"/>
    <w:tmpl w:val="EC984CE0"/>
    <w:lvl w:ilvl="0">
      <w:start w:val="1"/>
      <w:numFmt w:val="bullet"/>
      <w:lvlText w:val="-"/>
      <w:lvlJc w:val="left"/>
      <w:pPr>
        <w:tabs>
          <w:tab w:val="num" w:pos="360"/>
        </w:tabs>
        <w:ind w:left="360" w:hanging="360"/>
      </w:pPr>
      <w:rPr>
        <w:rFonts w:hint="default"/>
      </w:rPr>
    </w:lvl>
  </w:abstractNum>
  <w:abstractNum w:abstractNumId="219" w15:restartNumberingAfterBreak="0">
    <w:nsid w:val="75B906E6"/>
    <w:multiLevelType w:val="singleLevel"/>
    <w:tmpl w:val="EC984CE0"/>
    <w:lvl w:ilvl="0">
      <w:start w:val="1"/>
      <w:numFmt w:val="bullet"/>
      <w:lvlText w:val="-"/>
      <w:lvlJc w:val="left"/>
      <w:pPr>
        <w:tabs>
          <w:tab w:val="num" w:pos="360"/>
        </w:tabs>
        <w:ind w:left="360" w:hanging="360"/>
      </w:pPr>
      <w:rPr>
        <w:rFonts w:hint="default"/>
      </w:rPr>
    </w:lvl>
  </w:abstractNum>
  <w:abstractNum w:abstractNumId="220" w15:restartNumberingAfterBreak="0">
    <w:nsid w:val="75C549F6"/>
    <w:multiLevelType w:val="multilevel"/>
    <w:tmpl w:val="41F0EB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76600443"/>
    <w:multiLevelType w:val="hybridMultilevel"/>
    <w:tmpl w:val="FFECCF18"/>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22" w15:restartNumberingAfterBreak="0">
    <w:nsid w:val="770F4A52"/>
    <w:multiLevelType w:val="singleLevel"/>
    <w:tmpl w:val="EC984CE0"/>
    <w:lvl w:ilvl="0">
      <w:start w:val="1"/>
      <w:numFmt w:val="bullet"/>
      <w:lvlText w:val="-"/>
      <w:lvlJc w:val="left"/>
      <w:pPr>
        <w:tabs>
          <w:tab w:val="num" w:pos="360"/>
        </w:tabs>
        <w:ind w:left="360" w:hanging="360"/>
      </w:pPr>
      <w:rPr>
        <w:rFonts w:hint="default"/>
      </w:rPr>
    </w:lvl>
  </w:abstractNum>
  <w:abstractNum w:abstractNumId="223" w15:restartNumberingAfterBreak="0">
    <w:nsid w:val="77665EF0"/>
    <w:multiLevelType w:val="singleLevel"/>
    <w:tmpl w:val="0809000F"/>
    <w:lvl w:ilvl="0">
      <w:start w:val="1"/>
      <w:numFmt w:val="decimal"/>
      <w:lvlText w:val="%1."/>
      <w:lvlJc w:val="left"/>
      <w:pPr>
        <w:tabs>
          <w:tab w:val="num" w:pos="360"/>
        </w:tabs>
        <w:ind w:left="360" w:hanging="360"/>
      </w:pPr>
    </w:lvl>
  </w:abstractNum>
  <w:abstractNum w:abstractNumId="224" w15:restartNumberingAfterBreak="0">
    <w:nsid w:val="77915072"/>
    <w:multiLevelType w:val="singleLevel"/>
    <w:tmpl w:val="EC984CE0"/>
    <w:lvl w:ilvl="0">
      <w:start w:val="1"/>
      <w:numFmt w:val="bullet"/>
      <w:lvlText w:val="-"/>
      <w:lvlJc w:val="left"/>
      <w:pPr>
        <w:tabs>
          <w:tab w:val="num" w:pos="360"/>
        </w:tabs>
        <w:ind w:left="360" w:hanging="360"/>
      </w:pPr>
      <w:rPr>
        <w:rFonts w:hint="default"/>
      </w:rPr>
    </w:lvl>
  </w:abstractNum>
  <w:abstractNum w:abstractNumId="225" w15:restartNumberingAfterBreak="0">
    <w:nsid w:val="78E07CB6"/>
    <w:multiLevelType w:val="hybridMultilevel"/>
    <w:tmpl w:val="5DB66EBE"/>
    <w:lvl w:ilvl="0" w:tplc="B0A2D2C4">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6" w15:restartNumberingAfterBreak="0">
    <w:nsid w:val="790A365D"/>
    <w:multiLevelType w:val="hybridMultilevel"/>
    <w:tmpl w:val="8CFE936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7" w15:restartNumberingAfterBreak="0">
    <w:nsid w:val="799C3967"/>
    <w:multiLevelType w:val="singleLevel"/>
    <w:tmpl w:val="EC984CE0"/>
    <w:lvl w:ilvl="0">
      <w:start w:val="1"/>
      <w:numFmt w:val="bullet"/>
      <w:lvlText w:val="-"/>
      <w:lvlJc w:val="left"/>
      <w:pPr>
        <w:tabs>
          <w:tab w:val="num" w:pos="360"/>
        </w:tabs>
        <w:ind w:left="360" w:hanging="360"/>
      </w:pPr>
      <w:rPr>
        <w:rFonts w:hint="default"/>
      </w:rPr>
    </w:lvl>
  </w:abstractNum>
  <w:abstractNum w:abstractNumId="228" w15:restartNumberingAfterBreak="0">
    <w:nsid w:val="7A113F7C"/>
    <w:multiLevelType w:val="hybridMultilevel"/>
    <w:tmpl w:val="8646D0C4"/>
    <w:lvl w:ilvl="0" w:tplc="776600B8">
      <w:numFmt w:val="bullet"/>
      <w:lvlText w:val="-"/>
      <w:lvlJc w:val="left"/>
      <w:pPr>
        <w:ind w:left="561" w:hanging="360"/>
      </w:pPr>
      <w:rPr>
        <w:rFonts w:ascii="Carlito" w:eastAsia="Carlito" w:hAnsi="Carlito" w:cs="Carlito" w:hint="default"/>
        <w:w w:val="100"/>
        <w:sz w:val="22"/>
        <w:szCs w:val="22"/>
        <w:lang w:val="hr-HR" w:eastAsia="en-US" w:bidi="ar-SA"/>
      </w:rPr>
    </w:lvl>
    <w:lvl w:ilvl="1" w:tplc="DD6641FA">
      <w:numFmt w:val="bullet"/>
      <w:lvlText w:val="•"/>
      <w:lvlJc w:val="left"/>
      <w:pPr>
        <w:ind w:left="825" w:hanging="360"/>
      </w:pPr>
      <w:rPr>
        <w:rFonts w:hint="default"/>
        <w:lang w:val="hr-HR" w:eastAsia="en-US" w:bidi="ar-SA"/>
      </w:rPr>
    </w:lvl>
    <w:lvl w:ilvl="2" w:tplc="941440C8">
      <w:numFmt w:val="bullet"/>
      <w:lvlText w:val="•"/>
      <w:lvlJc w:val="left"/>
      <w:pPr>
        <w:ind w:left="1091" w:hanging="360"/>
      </w:pPr>
      <w:rPr>
        <w:rFonts w:hint="default"/>
        <w:lang w:val="hr-HR" w:eastAsia="en-US" w:bidi="ar-SA"/>
      </w:rPr>
    </w:lvl>
    <w:lvl w:ilvl="3" w:tplc="8A485F48">
      <w:numFmt w:val="bullet"/>
      <w:lvlText w:val="•"/>
      <w:lvlJc w:val="left"/>
      <w:pPr>
        <w:ind w:left="1357" w:hanging="360"/>
      </w:pPr>
      <w:rPr>
        <w:rFonts w:hint="default"/>
        <w:lang w:val="hr-HR" w:eastAsia="en-US" w:bidi="ar-SA"/>
      </w:rPr>
    </w:lvl>
    <w:lvl w:ilvl="4" w:tplc="C148844C">
      <w:numFmt w:val="bullet"/>
      <w:lvlText w:val="•"/>
      <w:lvlJc w:val="left"/>
      <w:pPr>
        <w:ind w:left="1623" w:hanging="360"/>
      </w:pPr>
      <w:rPr>
        <w:rFonts w:hint="default"/>
        <w:lang w:val="hr-HR" w:eastAsia="en-US" w:bidi="ar-SA"/>
      </w:rPr>
    </w:lvl>
    <w:lvl w:ilvl="5" w:tplc="BD20F8E4">
      <w:numFmt w:val="bullet"/>
      <w:lvlText w:val="•"/>
      <w:lvlJc w:val="left"/>
      <w:pPr>
        <w:ind w:left="1889" w:hanging="360"/>
      </w:pPr>
      <w:rPr>
        <w:rFonts w:hint="default"/>
        <w:lang w:val="hr-HR" w:eastAsia="en-US" w:bidi="ar-SA"/>
      </w:rPr>
    </w:lvl>
    <w:lvl w:ilvl="6" w:tplc="EEFAA91A">
      <w:numFmt w:val="bullet"/>
      <w:lvlText w:val="•"/>
      <w:lvlJc w:val="left"/>
      <w:pPr>
        <w:ind w:left="2155" w:hanging="360"/>
      </w:pPr>
      <w:rPr>
        <w:rFonts w:hint="default"/>
        <w:lang w:val="hr-HR" w:eastAsia="en-US" w:bidi="ar-SA"/>
      </w:rPr>
    </w:lvl>
    <w:lvl w:ilvl="7" w:tplc="E4B0D4BC">
      <w:numFmt w:val="bullet"/>
      <w:lvlText w:val="•"/>
      <w:lvlJc w:val="left"/>
      <w:pPr>
        <w:ind w:left="2421" w:hanging="360"/>
      </w:pPr>
      <w:rPr>
        <w:rFonts w:hint="default"/>
        <w:lang w:val="hr-HR" w:eastAsia="en-US" w:bidi="ar-SA"/>
      </w:rPr>
    </w:lvl>
    <w:lvl w:ilvl="8" w:tplc="ABCC47D0">
      <w:numFmt w:val="bullet"/>
      <w:lvlText w:val="•"/>
      <w:lvlJc w:val="left"/>
      <w:pPr>
        <w:ind w:left="2687" w:hanging="360"/>
      </w:pPr>
      <w:rPr>
        <w:rFonts w:hint="default"/>
        <w:lang w:val="hr-HR" w:eastAsia="en-US" w:bidi="ar-SA"/>
      </w:rPr>
    </w:lvl>
  </w:abstractNum>
  <w:abstractNum w:abstractNumId="229" w15:restartNumberingAfterBreak="0">
    <w:nsid w:val="7A3F22ED"/>
    <w:multiLevelType w:val="hybridMultilevel"/>
    <w:tmpl w:val="47D40076"/>
    <w:lvl w:ilvl="0" w:tplc="ECEA68D6">
      <w:start w:val="1"/>
      <w:numFmt w:val="bullet"/>
      <w:lvlText w:val=""/>
      <w:lvlJc w:val="left"/>
      <w:pPr>
        <w:ind w:left="720" w:hanging="360"/>
      </w:pPr>
      <w:rPr>
        <w:rFonts w:ascii="Wingdings" w:hAnsi="Wingdings"/>
      </w:rPr>
    </w:lvl>
    <w:lvl w:ilvl="1" w:tplc="4866D42A" w:tentative="1">
      <w:start w:val="1"/>
      <w:numFmt w:val="bullet"/>
      <w:lvlText w:val="o"/>
      <w:lvlJc w:val="left"/>
      <w:pPr>
        <w:ind w:left="1440" w:hanging="360"/>
      </w:pPr>
      <w:rPr>
        <w:rFonts w:ascii="Courier New" w:hAnsi="Courier New" w:cs="Courier New"/>
      </w:rPr>
    </w:lvl>
    <w:lvl w:ilvl="2" w:tplc="01A8E528" w:tentative="1">
      <w:start w:val="1"/>
      <w:numFmt w:val="bullet"/>
      <w:lvlText w:val=""/>
      <w:lvlJc w:val="left"/>
      <w:pPr>
        <w:ind w:left="2160" w:hanging="360"/>
      </w:pPr>
      <w:rPr>
        <w:rFonts w:ascii="Wingdings" w:hAnsi="Wingdings"/>
      </w:rPr>
    </w:lvl>
    <w:lvl w:ilvl="3" w:tplc="D470761E" w:tentative="1">
      <w:start w:val="1"/>
      <w:numFmt w:val="bullet"/>
      <w:lvlText w:val=""/>
      <w:lvlJc w:val="left"/>
      <w:pPr>
        <w:ind w:left="2880" w:hanging="360"/>
      </w:pPr>
      <w:rPr>
        <w:rFonts w:ascii="Symbol" w:hAnsi="Symbol"/>
      </w:rPr>
    </w:lvl>
    <w:lvl w:ilvl="4" w:tplc="F4981646" w:tentative="1">
      <w:start w:val="1"/>
      <w:numFmt w:val="bullet"/>
      <w:lvlText w:val="o"/>
      <w:lvlJc w:val="left"/>
      <w:pPr>
        <w:ind w:left="3600" w:hanging="360"/>
      </w:pPr>
      <w:rPr>
        <w:rFonts w:ascii="Courier New" w:hAnsi="Courier New" w:cs="Courier New"/>
      </w:rPr>
    </w:lvl>
    <w:lvl w:ilvl="5" w:tplc="E9061E7C" w:tentative="1">
      <w:start w:val="1"/>
      <w:numFmt w:val="bullet"/>
      <w:lvlText w:val=""/>
      <w:lvlJc w:val="left"/>
      <w:pPr>
        <w:ind w:left="4320" w:hanging="360"/>
      </w:pPr>
      <w:rPr>
        <w:rFonts w:ascii="Wingdings" w:hAnsi="Wingdings"/>
      </w:rPr>
    </w:lvl>
    <w:lvl w:ilvl="6" w:tplc="C5F8491A" w:tentative="1">
      <w:start w:val="1"/>
      <w:numFmt w:val="bullet"/>
      <w:lvlText w:val=""/>
      <w:lvlJc w:val="left"/>
      <w:pPr>
        <w:ind w:left="5040" w:hanging="360"/>
      </w:pPr>
      <w:rPr>
        <w:rFonts w:ascii="Symbol" w:hAnsi="Symbol"/>
      </w:rPr>
    </w:lvl>
    <w:lvl w:ilvl="7" w:tplc="E2580EA2" w:tentative="1">
      <w:start w:val="1"/>
      <w:numFmt w:val="bullet"/>
      <w:lvlText w:val="o"/>
      <w:lvlJc w:val="left"/>
      <w:pPr>
        <w:ind w:left="5760" w:hanging="360"/>
      </w:pPr>
      <w:rPr>
        <w:rFonts w:ascii="Courier New" w:hAnsi="Courier New" w:cs="Courier New"/>
      </w:rPr>
    </w:lvl>
    <w:lvl w:ilvl="8" w:tplc="D21AE0A6" w:tentative="1">
      <w:start w:val="1"/>
      <w:numFmt w:val="bullet"/>
      <w:lvlText w:val=""/>
      <w:lvlJc w:val="left"/>
      <w:pPr>
        <w:ind w:left="6480" w:hanging="360"/>
      </w:pPr>
      <w:rPr>
        <w:rFonts w:ascii="Wingdings" w:hAnsi="Wingdings"/>
      </w:rPr>
    </w:lvl>
  </w:abstractNum>
  <w:abstractNum w:abstractNumId="230" w15:restartNumberingAfterBreak="0">
    <w:nsid w:val="7B0303A5"/>
    <w:multiLevelType w:val="hybridMultilevel"/>
    <w:tmpl w:val="F65A9836"/>
    <w:lvl w:ilvl="0" w:tplc="BFDA9D04">
      <w:start w:val="5"/>
      <w:numFmt w:val="bullet"/>
      <w:lvlText w:val="-"/>
      <w:lvlJc w:val="left"/>
      <w:pPr>
        <w:ind w:left="720" w:hanging="360"/>
      </w:pPr>
      <w:rPr>
        <w:rFonts w:ascii="Calibri" w:eastAsiaTheme="minorHAnsi" w:hAnsi="Calibri" w:cs="Calibri" w:hint="default"/>
      </w:rPr>
    </w:lvl>
    <w:lvl w:ilvl="1" w:tplc="BFDA9D04">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BF37D7D"/>
    <w:multiLevelType w:val="hybridMultilevel"/>
    <w:tmpl w:val="0CA4398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2" w15:restartNumberingAfterBreak="0">
    <w:nsid w:val="7BF6690E"/>
    <w:multiLevelType w:val="hybridMultilevel"/>
    <w:tmpl w:val="07C4369A"/>
    <w:lvl w:ilvl="0" w:tplc="11D2F2F8">
      <w:numFmt w:val="bullet"/>
      <w:lvlText w:val="-"/>
      <w:lvlJc w:val="left"/>
      <w:pPr>
        <w:ind w:left="736" w:hanging="360"/>
      </w:pPr>
      <w:rPr>
        <w:rFonts w:ascii="Carlito" w:eastAsia="Carlito" w:hAnsi="Carlito" w:cs="Carlito" w:hint="default"/>
        <w:w w:val="100"/>
        <w:sz w:val="22"/>
        <w:szCs w:val="22"/>
        <w:lang w:val="hr-HR" w:eastAsia="en-US" w:bidi="ar-SA"/>
      </w:rPr>
    </w:lvl>
    <w:lvl w:ilvl="1" w:tplc="DEAAD024">
      <w:numFmt w:val="bullet"/>
      <w:lvlText w:val="•"/>
      <w:lvlJc w:val="left"/>
      <w:pPr>
        <w:ind w:left="992" w:hanging="360"/>
      </w:pPr>
      <w:rPr>
        <w:rFonts w:hint="default"/>
        <w:lang w:val="hr-HR" w:eastAsia="en-US" w:bidi="ar-SA"/>
      </w:rPr>
    </w:lvl>
    <w:lvl w:ilvl="2" w:tplc="A1E2C426">
      <w:numFmt w:val="bullet"/>
      <w:lvlText w:val="•"/>
      <w:lvlJc w:val="left"/>
      <w:pPr>
        <w:ind w:left="1245" w:hanging="360"/>
      </w:pPr>
      <w:rPr>
        <w:rFonts w:hint="default"/>
        <w:lang w:val="hr-HR" w:eastAsia="en-US" w:bidi="ar-SA"/>
      </w:rPr>
    </w:lvl>
    <w:lvl w:ilvl="3" w:tplc="777EC308">
      <w:numFmt w:val="bullet"/>
      <w:lvlText w:val="•"/>
      <w:lvlJc w:val="left"/>
      <w:pPr>
        <w:ind w:left="1498" w:hanging="360"/>
      </w:pPr>
      <w:rPr>
        <w:rFonts w:hint="default"/>
        <w:lang w:val="hr-HR" w:eastAsia="en-US" w:bidi="ar-SA"/>
      </w:rPr>
    </w:lvl>
    <w:lvl w:ilvl="4" w:tplc="B2D2CCB4">
      <w:numFmt w:val="bullet"/>
      <w:lvlText w:val="•"/>
      <w:lvlJc w:val="left"/>
      <w:pPr>
        <w:ind w:left="1751" w:hanging="360"/>
      </w:pPr>
      <w:rPr>
        <w:rFonts w:hint="default"/>
        <w:lang w:val="hr-HR" w:eastAsia="en-US" w:bidi="ar-SA"/>
      </w:rPr>
    </w:lvl>
    <w:lvl w:ilvl="5" w:tplc="D334202E">
      <w:numFmt w:val="bullet"/>
      <w:lvlText w:val="•"/>
      <w:lvlJc w:val="left"/>
      <w:pPr>
        <w:ind w:left="2004" w:hanging="360"/>
      </w:pPr>
      <w:rPr>
        <w:rFonts w:hint="default"/>
        <w:lang w:val="hr-HR" w:eastAsia="en-US" w:bidi="ar-SA"/>
      </w:rPr>
    </w:lvl>
    <w:lvl w:ilvl="6" w:tplc="D9123804">
      <w:numFmt w:val="bullet"/>
      <w:lvlText w:val="•"/>
      <w:lvlJc w:val="left"/>
      <w:pPr>
        <w:ind w:left="2257" w:hanging="360"/>
      </w:pPr>
      <w:rPr>
        <w:rFonts w:hint="default"/>
        <w:lang w:val="hr-HR" w:eastAsia="en-US" w:bidi="ar-SA"/>
      </w:rPr>
    </w:lvl>
    <w:lvl w:ilvl="7" w:tplc="540E0C7A">
      <w:numFmt w:val="bullet"/>
      <w:lvlText w:val="•"/>
      <w:lvlJc w:val="left"/>
      <w:pPr>
        <w:ind w:left="2510" w:hanging="360"/>
      </w:pPr>
      <w:rPr>
        <w:rFonts w:hint="default"/>
        <w:lang w:val="hr-HR" w:eastAsia="en-US" w:bidi="ar-SA"/>
      </w:rPr>
    </w:lvl>
    <w:lvl w:ilvl="8" w:tplc="DE9EF66A">
      <w:numFmt w:val="bullet"/>
      <w:lvlText w:val="•"/>
      <w:lvlJc w:val="left"/>
      <w:pPr>
        <w:ind w:left="2763" w:hanging="360"/>
      </w:pPr>
      <w:rPr>
        <w:rFonts w:hint="default"/>
        <w:lang w:val="hr-HR" w:eastAsia="en-US" w:bidi="ar-SA"/>
      </w:rPr>
    </w:lvl>
  </w:abstractNum>
  <w:abstractNum w:abstractNumId="233" w15:restartNumberingAfterBreak="0">
    <w:nsid w:val="7C2A3DE2"/>
    <w:multiLevelType w:val="singleLevel"/>
    <w:tmpl w:val="EC984CE0"/>
    <w:lvl w:ilvl="0">
      <w:start w:val="1"/>
      <w:numFmt w:val="bullet"/>
      <w:lvlText w:val="-"/>
      <w:lvlJc w:val="left"/>
      <w:pPr>
        <w:tabs>
          <w:tab w:val="num" w:pos="360"/>
        </w:tabs>
        <w:ind w:left="360" w:hanging="360"/>
      </w:pPr>
      <w:rPr>
        <w:rFonts w:hint="default"/>
      </w:rPr>
    </w:lvl>
  </w:abstractNum>
  <w:abstractNum w:abstractNumId="234" w15:restartNumberingAfterBreak="0">
    <w:nsid w:val="7CA51DCE"/>
    <w:multiLevelType w:val="hybridMultilevel"/>
    <w:tmpl w:val="349A5F1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5" w15:restartNumberingAfterBreak="0">
    <w:nsid w:val="7D2A042E"/>
    <w:multiLevelType w:val="singleLevel"/>
    <w:tmpl w:val="EC984CE0"/>
    <w:lvl w:ilvl="0">
      <w:start w:val="1"/>
      <w:numFmt w:val="bullet"/>
      <w:lvlText w:val="-"/>
      <w:lvlJc w:val="left"/>
      <w:pPr>
        <w:tabs>
          <w:tab w:val="num" w:pos="360"/>
        </w:tabs>
        <w:ind w:left="360" w:hanging="360"/>
      </w:pPr>
      <w:rPr>
        <w:rFonts w:hint="default"/>
      </w:rPr>
    </w:lvl>
  </w:abstractNum>
  <w:abstractNum w:abstractNumId="236" w15:restartNumberingAfterBreak="0">
    <w:nsid w:val="7D4E749C"/>
    <w:multiLevelType w:val="hybridMultilevel"/>
    <w:tmpl w:val="BA700DF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7" w15:restartNumberingAfterBreak="0">
    <w:nsid w:val="7DCD02AA"/>
    <w:multiLevelType w:val="singleLevel"/>
    <w:tmpl w:val="EC984CE0"/>
    <w:lvl w:ilvl="0">
      <w:start w:val="1"/>
      <w:numFmt w:val="bullet"/>
      <w:lvlText w:val="-"/>
      <w:lvlJc w:val="left"/>
      <w:pPr>
        <w:tabs>
          <w:tab w:val="num" w:pos="360"/>
        </w:tabs>
        <w:ind w:left="360" w:hanging="360"/>
      </w:pPr>
      <w:rPr>
        <w:rFonts w:hint="default"/>
      </w:rPr>
    </w:lvl>
  </w:abstractNum>
  <w:abstractNum w:abstractNumId="238" w15:restartNumberingAfterBreak="0">
    <w:nsid w:val="7E21086E"/>
    <w:multiLevelType w:val="hybridMultilevel"/>
    <w:tmpl w:val="5E16D9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7EEF7692"/>
    <w:multiLevelType w:val="hybridMultilevel"/>
    <w:tmpl w:val="085873C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0" w15:restartNumberingAfterBreak="0">
    <w:nsid w:val="7F6F227B"/>
    <w:multiLevelType w:val="singleLevel"/>
    <w:tmpl w:val="EC984CE0"/>
    <w:lvl w:ilvl="0">
      <w:start w:val="1"/>
      <w:numFmt w:val="bullet"/>
      <w:lvlText w:val="-"/>
      <w:lvlJc w:val="left"/>
      <w:pPr>
        <w:tabs>
          <w:tab w:val="num" w:pos="360"/>
        </w:tabs>
        <w:ind w:left="360" w:hanging="360"/>
      </w:pPr>
      <w:rPr>
        <w:rFonts w:hint="default"/>
      </w:rPr>
    </w:lvl>
  </w:abstractNum>
  <w:num w:numId="1">
    <w:abstractNumId w:val="29"/>
  </w:num>
  <w:num w:numId="2">
    <w:abstractNumId w:val="223"/>
    <w:lvlOverride w:ilvl="0">
      <w:startOverride w:val="1"/>
    </w:lvlOverride>
  </w:num>
  <w:num w:numId="3">
    <w:abstractNumId w:val="131"/>
  </w:num>
  <w:num w:numId="4">
    <w:abstractNumId w:val="1"/>
  </w:num>
  <w:num w:numId="5">
    <w:abstractNumId w:val="5"/>
  </w:num>
  <w:num w:numId="6">
    <w:abstractNumId w:val="7"/>
  </w:num>
  <w:num w:numId="7">
    <w:abstractNumId w:val="156"/>
  </w:num>
  <w:num w:numId="8">
    <w:abstractNumId w:val="13"/>
  </w:num>
  <w:num w:numId="9">
    <w:abstractNumId w:val="28"/>
  </w:num>
  <w:num w:numId="10">
    <w:abstractNumId w:val="235"/>
  </w:num>
  <w:num w:numId="11">
    <w:abstractNumId w:val="41"/>
  </w:num>
  <w:num w:numId="12">
    <w:abstractNumId w:val="171"/>
  </w:num>
  <w:num w:numId="13">
    <w:abstractNumId w:val="68"/>
  </w:num>
  <w:num w:numId="14">
    <w:abstractNumId w:val="118"/>
  </w:num>
  <w:num w:numId="15">
    <w:abstractNumId w:val="162"/>
  </w:num>
  <w:num w:numId="16">
    <w:abstractNumId w:val="80"/>
  </w:num>
  <w:num w:numId="17">
    <w:abstractNumId w:val="47"/>
  </w:num>
  <w:num w:numId="18">
    <w:abstractNumId w:val="83"/>
  </w:num>
  <w:num w:numId="19">
    <w:abstractNumId w:val="72"/>
  </w:num>
  <w:num w:numId="20">
    <w:abstractNumId w:val="150"/>
  </w:num>
  <w:num w:numId="21">
    <w:abstractNumId w:val="36"/>
  </w:num>
  <w:num w:numId="22">
    <w:abstractNumId w:val="116"/>
  </w:num>
  <w:num w:numId="23">
    <w:abstractNumId w:val="237"/>
  </w:num>
  <w:num w:numId="24">
    <w:abstractNumId w:val="195"/>
  </w:num>
  <w:num w:numId="25">
    <w:abstractNumId w:val="177"/>
  </w:num>
  <w:num w:numId="26">
    <w:abstractNumId w:val="218"/>
  </w:num>
  <w:num w:numId="27">
    <w:abstractNumId w:val="61"/>
  </w:num>
  <w:num w:numId="28">
    <w:abstractNumId w:val="27"/>
  </w:num>
  <w:num w:numId="29">
    <w:abstractNumId w:val="192"/>
  </w:num>
  <w:num w:numId="30">
    <w:abstractNumId w:val="194"/>
  </w:num>
  <w:num w:numId="31">
    <w:abstractNumId w:val="203"/>
  </w:num>
  <w:num w:numId="32">
    <w:abstractNumId w:val="87"/>
  </w:num>
  <w:num w:numId="33">
    <w:abstractNumId w:val="233"/>
  </w:num>
  <w:num w:numId="34">
    <w:abstractNumId w:val="123"/>
  </w:num>
  <w:num w:numId="35">
    <w:abstractNumId w:val="190"/>
  </w:num>
  <w:num w:numId="36">
    <w:abstractNumId w:val="222"/>
  </w:num>
  <w:num w:numId="37">
    <w:abstractNumId w:val="214"/>
  </w:num>
  <w:num w:numId="38">
    <w:abstractNumId w:val="172"/>
  </w:num>
  <w:num w:numId="39">
    <w:abstractNumId w:val="227"/>
  </w:num>
  <w:num w:numId="40">
    <w:abstractNumId w:val="186"/>
  </w:num>
  <w:num w:numId="41">
    <w:abstractNumId w:val="60"/>
  </w:num>
  <w:num w:numId="42">
    <w:abstractNumId w:val="39"/>
  </w:num>
  <w:num w:numId="43">
    <w:abstractNumId w:val="92"/>
  </w:num>
  <w:num w:numId="44">
    <w:abstractNumId w:val="142"/>
  </w:num>
  <w:num w:numId="45">
    <w:abstractNumId w:val="70"/>
  </w:num>
  <w:num w:numId="46">
    <w:abstractNumId w:val="120"/>
  </w:num>
  <w:num w:numId="47">
    <w:abstractNumId w:val="158"/>
  </w:num>
  <w:num w:numId="48">
    <w:abstractNumId w:val="65"/>
  </w:num>
  <w:num w:numId="49">
    <w:abstractNumId w:val="219"/>
  </w:num>
  <w:num w:numId="50">
    <w:abstractNumId w:val="140"/>
  </w:num>
  <w:num w:numId="51">
    <w:abstractNumId w:val="169"/>
  </w:num>
  <w:num w:numId="52">
    <w:abstractNumId w:val="208"/>
  </w:num>
  <w:num w:numId="53">
    <w:abstractNumId w:val="24"/>
  </w:num>
  <w:num w:numId="54">
    <w:abstractNumId w:val="240"/>
  </w:num>
  <w:num w:numId="55">
    <w:abstractNumId w:val="134"/>
  </w:num>
  <w:num w:numId="56">
    <w:abstractNumId w:val="90"/>
  </w:num>
  <w:num w:numId="57">
    <w:abstractNumId w:val="136"/>
  </w:num>
  <w:num w:numId="58">
    <w:abstractNumId w:val="224"/>
  </w:num>
  <w:num w:numId="59">
    <w:abstractNumId w:val="33"/>
  </w:num>
  <w:num w:numId="60">
    <w:abstractNumId w:val="26"/>
  </w:num>
  <w:num w:numId="61">
    <w:abstractNumId w:val="174"/>
  </w:num>
  <w:num w:numId="62">
    <w:abstractNumId w:val="89"/>
  </w:num>
  <w:num w:numId="63">
    <w:abstractNumId w:val="130"/>
  </w:num>
  <w:num w:numId="64">
    <w:abstractNumId w:val="153"/>
  </w:num>
  <w:num w:numId="65">
    <w:abstractNumId w:val="122"/>
  </w:num>
  <w:num w:numId="66">
    <w:abstractNumId w:val="15"/>
  </w:num>
  <w:num w:numId="67">
    <w:abstractNumId w:val="20"/>
  </w:num>
  <w:num w:numId="68">
    <w:abstractNumId w:val="97"/>
  </w:num>
  <w:num w:numId="69">
    <w:abstractNumId w:val="183"/>
  </w:num>
  <w:num w:numId="70">
    <w:abstractNumId w:val="94"/>
  </w:num>
  <w:num w:numId="71">
    <w:abstractNumId w:val="206"/>
  </w:num>
  <w:num w:numId="72">
    <w:abstractNumId w:val="157"/>
  </w:num>
  <w:num w:numId="73">
    <w:abstractNumId w:val="49"/>
  </w:num>
  <w:num w:numId="74">
    <w:abstractNumId w:val="79"/>
  </w:num>
  <w:num w:numId="75">
    <w:abstractNumId w:val="48"/>
  </w:num>
  <w:num w:numId="76">
    <w:abstractNumId w:val="113"/>
  </w:num>
  <w:num w:numId="77">
    <w:abstractNumId w:val="44"/>
  </w:num>
  <w:num w:numId="78">
    <w:abstractNumId w:val="229"/>
  </w:num>
  <w:num w:numId="79">
    <w:abstractNumId w:val="102"/>
  </w:num>
  <w:num w:numId="80">
    <w:abstractNumId w:val="197"/>
  </w:num>
  <w:num w:numId="81">
    <w:abstractNumId w:val="17"/>
  </w:num>
  <w:num w:numId="82">
    <w:abstractNumId w:val="210"/>
  </w:num>
  <w:num w:numId="83">
    <w:abstractNumId w:val="167"/>
  </w:num>
  <w:num w:numId="84">
    <w:abstractNumId w:val="152"/>
  </w:num>
  <w:num w:numId="85">
    <w:abstractNumId w:val="62"/>
  </w:num>
  <w:num w:numId="86">
    <w:abstractNumId w:val="220"/>
  </w:num>
  <w:num w:numId="87">
    <w:abstractNumId w:val="138"/>
  </w:num>
  <w:num w:numId="88">
    <w:abstractNumId w:val="22"/>
  </w:num>
  <w:num w:numId="8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1"/>
  </w:num>
  <w:num w:numId="91">
    <w:abstractNumId w:val="88"/>
  </w:num>
  <w:num w:numId="92">
    <w:abstractNumId w:val="133"/>
  </w:num>
  <w:num w:numId="93">
    <w:abstractNumId w:val="76"/>
  </w:num>
  <w:num w:numId="94">
    <w:abstractNumId w:val="31"/>
  </w:num>
  <w:num w:numId="95">
    <w:abstractNumId w:val="119"/>
  </w:num>
  <w:num w:numId="96">
    <w:abstractNumId w:val="91"/>
  </w:num>
  <w:num w:numId="97">
    <w:abstractNumId w:val="196"/>
  </w:num>
  <w:num w:numId="98">
    <w:abstractNumId w:val="212"/>
  </w:num>
  <w:num w:numId="99">
    <w:abstractNumId w:val="137"/>
  </w:num>
  <w:num w:numId="100">
    <w:abstractNumId w:val="151"/>
  </w:num>
  <w:num w:numId="101">
    <w:abstractNumId w:val="124"/>
  </w:num>
  <w:num w:numId="102">
    <w:abstractNumId w:val="232"/>
  </w:num>
  <w:num w:numId="103">
    <w:abstractNumId w:val="191"/>
  </w:num>
  <w:num w:numId="104">
    <w:abstractNumId w:val="173"/>
  </w:num>
  <w:num w:numId="105">
    <w:abstractNumId w:val="101"/>
  </w:num>
  <w:num w:numId="106">
    <w:abstractNumId w:val="154"/>
  </w:num>
  <w:num w:numId="107">
    <w:abstractNumId w:val="184"/>
  </w:num>
  <w:num w:numId="108">
    <w:abstractNumId w:val="114"/>
  </w:num>
  <w:num w:numId="109">
    <w:abstractNumId w:val="161"/>
  </w:num>
  <w:num w:numId="110">
    <w:abstractNumId w:val="10"/>
  </w:num>
  <w:num w:numId="111">
    <w:abstractNumId w:val="127"/>
  </w:num>
  <w:num w:numId="112">
    <w:abstractNumId w:val="132"/>
  </w:num>
  <w:num w:numId="113">
    <w:abstractNumId w:val="115"/>
  </w:num>
  <w:num w:numId="114">
    <w:abstractNumId w:val="96"/>
  </w:num>
  <w:num w:numId="115">
    <w:abstractNumId w:val="107"/>
  </w:num>
  <w:num w:numId="116">
    <w:abstractNumId w:val="19"/>
  </w:num>
  <w:num w:numId="117">
    <w:abstractNumId w:val="57"/>
  </w:num>
  <w:num w:numId="118">
    <w:abstractNumId w:val="228"/>
  </w:num>
  <w:num w:numId="119">
    <w:abstractNumId w:val="216"/>
  </w:num>
  <w:num w:numId="120">
    <w:abstractNumId w:val="52"/>
  </w:num>
  <w:num w:numId="121">
    <w:abstractNumId w:val="225"/>
  </w:num>
  <w:num w:numId="122">
    <w:abstractNumId w:val="204"/>
  </w:num>
  <w:num w:numId="123">
    <w:abstractNumId w:val="180"/>
  </w:num>
  <w:num w:numId="12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0"/>
  </w:num>
  <w:num w:numId="126">
    <w:abstractNumId w:val="148"/>
  </w:num>
  <w:num w:numId="127">
    <w:abstractNumId w:val="108"/>
  </w:num>
  <w:num w:numId="128">
    <w:abstractNumId w:val="176"/>
  </w:num>
  <w:num w:numId="129">
    <w:abstractNumId w:val="42"/>
  </w:num>
  <w:num w:numId="130">
    <w:abstractNumId w:val="213"/>
  </w:num>
  <w:num w:numId="131">
    <w:abstractNumId w:val="215"/>
  </w:num>
  <w:num w:numId="132">
    <w:abstractNumId w:val="67"/>
  </w:num>
  <w:num w:numId="133">
    <w:abstractNumId w:val="75"/>
  </w:num>
  <w:num w:numId="134">
    <w:abstractNumId w:val="170"/>
  </w:num>
  <w:num w:numId="135">
    <w:abstractNumId w:val="84"/>
  </w:num>
  <w:num w:numId="136">
    <w:abstractNumId w:val="78"/>
  </w:num>
  <w:num w:numId="137">
    <w:abstractNumId w:val="63"/>
  </w:num>
  <w:num w:numId="138">
    <w:abstractNumId w:val="99"/>
  </w:num>
  <w:num w:numId="139">
    <w:abstractNumId w:val="51"/>
  </w:num>
  <w:num w:numId="140">
    <w:abstractNumId w:val="185"/>
  </w:num>
  <w:num w:numId="141">
    <w:abstractNumId w:val="189"/>
  </w:num>
  <w:num w:numId="142">
    <w:abstractNumId w:val="144"/>
  </w:num>
  <w:num w:numId="143">
    <w:abstractNumId w:val="179"/>
  </w:num>
  <w:num w:numId="144">
    <w:abstractNumId w:val="139"/>
  </w:num>
  <w:num w:numId="145">
    <w:abstractNumId w:val="58"/>
  </w:num>
  <w:num w:numId="146">
    <w:abstractNumId w:val="46"/>
  </w:num>
  <w:num w:numId="147">
    <w:abstractNumId w:val="38"/>
  </w:num>
  <w:num w:numId="148">
    <w:abstractNumId w:val="128"/>
  </w:num>
  <w:num w:numId="149">
    <w:abstractNumId w:val="30"/>
  </w:num>
  <w:num w:numId="150">
    <w:abstractNumId w:val="178"/>
  </w:num>
  <w:num w:numId="151">
    <w:abstractNumId w:val="117"/>
  </w:num>
  <w:num w:numId="152">
    <w:abstractNumId w:val="205"/>
  </w:num>
  <w:num w:numId="153">
    <w:abstractNumId w:val="16"/>
  </w:num>
  <w:num w:numId="154">
    <w:abstractNumId w:val="35"/>
  </w:num>
  <w:num w:numId="155">
    <w:abstractNumId w:val="82"/>
  </w:num>
  <w:num w:numId="156">
    <w:abstractNumId w:val="193"/>
  </w:num>
  <w:num w:numId="157">
    <w:abstractNumId w:val="104"/>
  </w:num>
  <w:num w:numId="158">
    <w:abstractNumId w:val="109"/>
  </w:num>
  <w:num w:numId="159">
    <w:abstractNumId w:val="53"/>
  </w:num>
  <w:num w:numId="160">
    <w:abstractNumId w:val="239"/>
  </w:num>
  <w:num w:numId="161">
    <w:abstractNumId w:val="175"/>
  </w:num>
  <w:num w:numId="162">
    <w:abstractNumId w:val="165"/>
  </w:num>
  <w:num w:numId="163">
    <w:abstractNumId w:val="159"/>
  </w:num>
  <w:num w:numId="164">
    <w:abstractNumId w:val="105"/>
  </w:num>
  <w:num w:numId="165">
    <w:abstractNumId w:val="135"/>
  </w:num>
  <w:num w:numId="166">
    <w:abstractNumId w:val="37"/>
  </w:num>
  <w:num w:numId="167">
    <w:abstractNumId w:val="95"/>
  </w:num>
  <w:num w:numId="168">
    <w:abstractNumId w:val="126"/>
  </w:num>
  <w:num w:numId="169">
    <w:abstractNumId w:val="81"/>
  </w:num>
  <w:num w:numId="170">
    <w:abstractNumId w:val="166"/>
  </w:num>
  <w:num w:numId="171">
    <w:abstractNumId w:val="182"/>
  </w:num>
  <w:num w:numId="172">
    <w:abstractNumId w:val="209"/>
  </w:num>
  <w:num w:numId="173">
    <w:abstractNumId w:val="86"/>
  </w:num>
  <w:num w:numId="174">
    <w:abstractNumId w:val="32"/>
  </w:num>
  <w:num w:numId="175">
    <w:abstractNumId w:val="73"/>
  </w:num>
  <w:num w:numId="176">
    <w:abstractNumId w:val="25"/>
  </w:num>
  <w:num w:numId="177">
    <w:abstractNumId w:val="146"/>
  </w:num>
  <w:num w:numId="178">
    <w:abstractNumId w:val="64"/>
  </w:num>
  <w:num w:numId="179">
    <w:abstractNumId w:val="14"/>
  </w:num>
  <w:num w:numId="180">
    <w:abstractNumId w:val="34"/>
  </w:num>
  <w:num w:numId="181">
    <w:abstractNumId w:val="149"/>
  </w:num>
  <w:num w:numId="182">
    <w:abstractNumId w:val="55"/>
  </w:num>
  <w:num w:numId="183">
    <w:abstractNumId w:val="66"/>
  </w:num>
  <w:num w:numId="184">
    <w:abstractNumId w:val="71"/>
  </w:num>
  <w:num w:numId="185">
    <w:abstractNumId w:val="202"/>
  </w:num>
  <w:num w:numId="186">
    <w:abstractNumId w:val="200"/>
  </w:num>
  <w:num w:numId="187">
    <w:abstractNumId w:val="45"/>
  </w:num>
  <w:num w:numId="188">
    <w:abstractNumId w:val="168"/>
  </w:num>
  <w:num w:numId="189">
    <w:abstractNumId w:val="207"/>
  </w:num>
  <w:num w:numId="190">
    <w:abstractNumId w:val="74"/>
  </w:num>
  <w:num w:numId="191">
    <w:abstractNumId w:val="211"/>
  </w:num>
  <w:num w:numId="192">
    <w:abstractNumId w:val="11"/>
  </w:num>
  <w:num w:numId="193">
    <w:abstractNumId w:val="143"/>
  </w:num>
  <w:num w:numId="194">
    <w:abstractNumId w:val="21"/>
  </w:num>
  <w:num w:numId="195">
    <w:abstractNumId w:val="112"/>
  </w:num>
  <w:num w:numId="196">
    <w:abstractNumId w:val="110"/>
  </w:num>
  <w:num w:numId="197">
    <w:abstractNumId w:val="236"/>
  </w:num>
  <w:num w:numId="198">
    <w:abstractNumId w:val="121"/>
  </w:num>
  <w:num w:numId="199">
    <w:abstractNumId w:val="199"/>
  </w:num>
  <w:num w:numId="200">
    <w:abstractNumId w:val="98"/>
  </w:num>
  <w:num w:numId="201">
    <w:abstractNumId w:val="69"/>
  </w:num>
  <w:num w:numId="202">
    <w:abstractNumId w:val="43"/>
  </w:num>
  <w:num w:numId="203">
    <w:abstractNumId w:val="93"/>
  </w:num>
  <w:num w:numId="204">
    <w:abstractNumId w:val="231"/>
  </w:num>
  <w:num w:numId="205">
    <w:abstractNumId w:val="18"/>
  </w:num>
  <w:num w:numId="206">
    <w:abstractNumId w:val="77"/>
  </w:num>
  <w:num w:numId="207">
    <w:abstractNumId w:val="188"/>
  </w:num>
  <w:num w:numId="208">
    <w:abstractNumId w:val="234"/>
  </w:num>
  <w:num w:numId="209">
    <w:abstractNumId w:val="164"/>
  </w:num>
  <w:num w:numId="210">
    <w:abstractNumId w:val="226"/>
  </w:num>
  <w:num w:numId="211">
    <w:abstractNumId w:val="163"/>
  </w:num>
  <w:num w:numId="212">
    <w:abstractNumId w:val="147"/>
  </w:num>
  <w:num w:numId="213">
    <w:abstractNumId w:val="129"/>
  </w:num>
  <w:num w:numId="214">
    <w:abstractNumId w:val="111"/>
  </w:num>
  <w:num w:numId="215">
    <w:abstractNumId w:val="23"/>
  </w:num>
  <w:num w:numId="216">
    <w:abstractNumId w:val="221"/>
  </w:num>
  <w:num w:numId="217">
    <w:abstractNumId w:val="59"/>
  </w:num>
  <w:num w:numId="218">
    <w:abstractNumId w:val="50"/>
  </w:num>
  <w:num w:numId="219">
    <w:abstractNumId w:val="201"/>
  </w:num>
  <w:num w:numId="220">
    <w:abstractNumId w:val="187"/>
  </w:num>
  <w:num w:numId="221">
    <w:abstractNumId w:val="238"/>
  </w:num>
  <w:num w:numId="222">
    <w:abstractNumId w:val="125"/>
  </w:num>
  <w:num w:numId="223">
    <w:abstractNumId w:val="54"/>
  </w:num>
  <w:num w:numId="224">
    <w:abstractNumId w:val="12"/>
  </w:num>
  <w:num w:numId="225">
    <w:abstractNumId w:val="106"/>
  </w:num>
  <w:num w:numId="226">
    <w:abstractNumId w:val="145"/>
  </w:num>
  <w:num w:numId="227">
    <w:abstractNumId w:val="155"/>
  </w:num>
  <w:num w:numId="228">
    <w:abstractNumId w:val="198"/>
  </w:num>
  <w:num w:numId="229">
    <w:abstractNumId w:val="40"/>
  </w:num>
  <w:num w:numId="230">
    <w:abstractNumId w:val="56"/>
  </w:num>
  <w:num w:numId="231">
    <w:abstractNumId w:val="217"/>
  </w:num>
  <w:num w:numId="232">
    <w:abstractNumId w:val="85"/>
  </w:num>
  <w:num w:numId="233">
    <w:abstractNumId w:val="230"/>
  </w:num>
  <w:num w:numId="234">
    <w:abstractNumId w:val="103"/>
  </w:num>
  <w:num w:numId="235">
    <w:abstractNumId w:val="23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8E"/>
    <w:rsid w:val="000110E1"/>
    <w:rsid w:val="000400A9"/>
    <w:rsid w:val="000508E4"/>
    <w:rsid w:val="00052269"/>
    <w:rsid w:val="00064E8F"/>
    <w:rsid w:val="00067DD7"/>
    <w:rsid w:val="00075E47"/>
    <w:rsid w:val="00080C7B"/>
    <w:rsid w:val="00081C23"/>
    <w:rsid w:val="0008314E"/>
    <w:rsid w:val="00097730"/>
    <w:rsid w:val="000A2A4F"/>
    <w:rsid w:val="000A3591"/>
    <w:rsid w:val="000C3772"/>
    <w:rsid w:val="000D5B17"/>
    <w:rsid w:val="000E0ED4"/>
    <w:rsid w:val="00103F69"/>
    <w:rsid w:val="00106574"/>
    <w:rsid w:val="00116CB6"/>
    <w:rsid w:val="001213D4"/>
    <w:rsid w:val="00125E10"/>
    <w:rsid w:val="001358A3"/>
    <w:rsid w:val="00151030"/>
    <w:rsid w:val="00171B85"/>
    <w:rsid w:val="001C1923"/>
    <w:rsid w:val="001C1BD0"/>
    <w:rsid w:val="001D28A6"/>
    <w:rsid w:val="001E5156"/>
    <w:rsid w:val="00220E78"/>
    <w:rsid w:val="00222F9E"/>
    <w:rsid w:val="00237597"/>
    <w:rsid w:val="00241417"/>
    <w:rsid w:val="002445C3"/>
    <w:rsid w:val="00245B83"/>
    <w:rsid w:val="00247358"/>
    <w:rsid w:val="00251F31"/>
    <w:rsid w:val="0026642E"/>
    <w:rsid w:val="00280DA9"/>
    <w:rsid w:val="00292BC1"/>
    <w:rsid w:val="00293830"/>
    <w:rsid w:val="002B5215"/>
    <w:rsid w:val="002B6482"/>
    <w:rsid w:val="002C0A82"/>
    <w:rsid w:val="002D6B0C"/>
    <w:rsid w:val="002E4E46"/>
    <w:rsid w:val="00304D2F"/>
    <w:rsid w:val="00304F09"/>
    <w:rsid w:val="00325CB3"/>
    <w:rsid w:val="0032626C"/>
    <w:rsid w:val="00332339"/>
    <w:rsid w:val="00357FBD"/>
    <w:rsid w:val="00366A33"/>
    <w:rsid w:val="00374726"/>
    <w:rsid w:val="00391B00"/>
    <w:rsid w:val="0039227B"/>
    <w:rsid w:val="0039368E"/>
    <w:rsid w:val="003A3E4C"/>
    <w:rsid w:val="003B5028"/>
    <w:rsid w:val="003C2E84"/>
    <w:rsid w:val="003E7A29"/>
    <w:rsid w:val="003F4ACF"/>
    <w:rsid w:val="0044069B"/>
    <w:rsid w:val="00452A19"/>
    <w:rsid w:val="0045366F"/>
    <w:rsid w:val="00455866"/>
    <w:rsid w:val="004A0142"/>
    <w:rsid w:val="004B0C26"/>
    <w:rsid w:val="004B2478"/>
    <w:rsid w:val="004C31ED"/>
    <w:rsid w:val="004D0B78"/>
    <w:rsid w:val="004D5862"/>
    <w:rsid w:val="004E145B"/>
    <w:rsid w:val="004F3E2A"/>
    <w:rsid w:val="00523D90"/>
    <w:rsid w:val="0053653B"/>
    <w:rsid w:val="00540CEE"/>
    <w:rsid w:val="005411EA"/>
    <w:rsid w:val="00541D9A"/>
    <w:rsid w:val="005421F3"/>
    <w:rsid w:val="00546869"/>
    <w:rsid w:val="00551E49"/>
    <w:rsid w:val="0056087E"/>
    <w:rsid w:val="0056518F"/>
    <w:rsid w:val="005738C7"/>
    <w:rsid w:val="00583935"/>
    <w:rsid w:val="005845BD"/>
    <w:rsid w:val="005A24C5"/>
    <w:rsid w:val="005E0D4E"/>
    <w:rsid w:val="005E5EA3"/>
    <w:rsid w:val="00610CA2"/>
    <w:rsid w:val="00653DBC"/>
    <w:rsid w:val="006563E6"/>
    <w:rsid w:val="00657D73"/>
    <w:rsid w:val="00657DFF"/>
    <w:rsid w:val="00663604"/>
    <w:rsid w:val="00664580"/>
    <w:rsid w:val="006A26B4"/>
    <w:rsid w:val="006A6710"/>
    <w:rsid w:val="006B26EE"/>
    <w:rsid w:val="006C500A"/>
    <w:rsid w:val="006C6CBD"/>
    <w:rsid w:val="006E79D7"/>
    <w:rsid w:val="006F1348"/>
    <w:rsid w:val="0070113F"/>
    <w:rsid w:val="007356B0"/>
    <w:rsid w:val="00744788"/>
    <w:rsid w:val="00782F7E"/>
    <w:rsid w:val="0079639D"/>
    <w:rsid w:val="007F3F31"/>
    <w:rsid w:val="00811B9B"/>
    <w:rsid w:val="00815C74"/>
    <w:rsid w:val="0081782B"/>
    <w:rsid w:val="00853B3D"/>
    <w:rsid w:val="00856543"/>
    <w:rsid w:val="00886EEE"/>
    <w:rsid w:val="008906B0"/>
    <w:rsid w:val="008968E7"/>
    <w:rsid w:val="008979A0"/>
    <w:rsid w:val="008A1E6F"/>
    <w:rsid w:val="008A3788"/>
    <w:rsid w:val="008A6421"/>
    <w:rsid w:val="008B2839"/>
    <w:rsid w:val="008C5FE9"/>
    <w:rsid w:val="008C745F"/>
    <w:rsid w:val="008D34E6"/>
    <w:rsid w:val="008D7620"/>
    <w:rsid w:val="008F0A70"/>
    <w:rsid w:val="00913FEC"/>
    <w:rsid w:val="0094331F"/>
    <w:rsid w:val="00944B40"/>
    <w:rsid w:val="0095287E"/>
    <w:rsid w:val="0097365B"/>
    <w:rsid w:val="009805B1"/>
    <w:rsid w:val="00997BF6"/>
    <w:rsid w:val="00997F67"/>
    <w:rsid w:val="009A4433"/>
    <w:rsid w:val="009A7494"/>
    <w:rsid w:val="009C07B6"/>
    <w:rsid w:val="009E5C30"/>
    <w:rsid w:val="00A17E9E"/>
    <w:rsid w:val="00A23133"/>
    <w:rsid w:val="00A37319"/>
    <w:rsid w:val="00A40F25"/>
    <w:rsid w:val="00A56EF9"/>
    <w:rsid w:val="00A57485"/>
    <w:rsid w:val="00A60C31"/>
    <w:rsid w:val="00A63A77"/>
    <w:rsid w:val="00A71661"/>
    <w:rsid w:val="00A72B53"/>
    <w:rsid w:val="00A93BAE"/>
    <w:rsid w:val="00AA06F5"/>
    <w:rsid w:val="00AC6E16"/>
    <w:rsid w:val="00AE0698"/>
    <w:rsid w:val="00AE2EE9"/>
    <w:rsid w:val="00AF7418"/>
    <w:rsid w:val="00B000BC"/>
    <w:rsid w:val="00B534C2"/>
    <w:rsid w:val="00B5440F"/>
    <w:rsid w:val="00B55817"/>
    <w:rsid w:val="00B77F29"/>
    <w:rsid w:val="00B82023"/>
    <w:rsid w:val="00B947D3"/>
    <w:rsid w:val="00B9724C"/>
    <w:rsid w:val="00B972C2"/>
    <w:rsid w:val="00BE07FC"/>
    <w:rsid w:val="00BE0F2F"/>
    <w:rsid w:val="00BE59E7"/>
    <w:rsid w:val="00BE5E95"/>
    <w:rsid w:val="00BF7BDE"/>
    <w:rsid w:val="00C037A8"/>
    <w:rsid w:val="00C06CDA"/>
    <w:rsid w:val="00C13887"/>
    <w:rsid w:val="00C13BC1"/>
    <w:rsid w:val="00C44CAC"/>
    <w:rsid w:val="00C51A0F"/>
    <w:rsid w:val="00C675E0"/>
    <w:rsid w:val="00C71E36"/>
    <w:rsid w:val="00C879DF"/>
    <w:rsid w:val="00CB17C2"/>
    <w:rsid w:val="00CC7511"/>
    <w:rsid w:val="00D04923"/>
    <w:rsid w:val="00D33843"/>
    <w:rsid w:val="00D33D69"/>
    <w:rsid w:val="00D40C55"/>
    <w:rsid w:val="00D4573D"/>
    <w:rsid w:val="00D5500D"/>
    <w:rsid w:val="00D6206B"/>
    <w:rsid w:val="00D639D5"/>
    <w:rsid w:val="00D65CEC"/>
    <w:rsid w:val="00D74390"/>
    <w:rsid w:val="00D95E3E"/>
    <w:rsid w:val="00DA2A24"/>
    <w:rsid w:val="00DA37FB"/>
    <w:rsid w:val="00DA4689"/>
    <w:rsid w:val="00DB0476"/>
    <w:rsid w:val="00DB65E0"/>
    <w:rsid w:val="00DD499D"/>
    <w:rsid w:val="00E02AD5"/>
    <w:rsid w:val="00E12936"/>
    <w:rsid w:val="00E20768"/>
    <w:rsid w:val="00E27E4B"/>
    <w:rsid w:val="00E27EFD"/>
    <w:rsid w:val="00E602BE"/>
    <w:rsid w:val="00E957DF"/>
    <w:rsid w:val="00E95F86"/>
    <w:rsid w:val="00EA3438"/>
    <w:rsid w:val="00EB39C8"/>
    <w:rsid w:val="00EF0D2B"/>
    <w:rsid w:val="00F0761F"/>
    <w:rsid w:val="00F14FD9"/>
    <w:rsid w:val="00F16436"/>
    <w:rsid w:val="00F267A9"/>
    <w:rsid w:val="00F31332"/>
    <w:rsid w:val="00F474EF"/>
    <w:rsid w:val="00F61169"/>
    <w:rsid w:val="00FE111C"/>
    <w:rsid w:val="00FE479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4E497-08A5-4153-A3E9-501FCF7C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DD7"/>
    <w:pPr>
      <w:ind w:left="0" w:firstLine="0"/>
    </w:pPr>
    <w:rPr>
      <w:rFonts w:ascii="Times New Roman" w:eastAsia="Times New Roman" w:hAnsi="Times New Roman" w:cs="Times New Roman"/>
      <w:szCs w:val="24"/>
    </w:rPr>
  </w:style>
  <w:style w:type="paragraph" w:styleId="Heading1">
    <w:name w:val="heading 1"/>
    <w:basedOn w:val="Normal"/>
    <w:next w:val="Normal"/>
    <w:link w:val="Heading1Char"/>
    <w:qFormat/>
    <w:rsid w:val="00067DD7"/>
    <w:pPr>
      <w:keepNext/>
      <w:jc w:val="center"/>
      <w:outlineLvl w:val="0"/>
    </w:pPr>
    <w:rPr>
      <w:b/>
      <w:bCs/>
      <w:szCs w:val="32"/>
      <w:lang w:val="sr-Cyrl-CS"/>
    </w:rPr>
  </w:style>
  <w:style w:type="paragraph" w:styleId="Heading2">
    <w:name w:val="heading 2"/>
    <w:basedOn w:val="Normal"/>
    <w:next w:val="Normal"/>
    <w:link w:val="Heading2Char"/>
    <w:unhideWhenUsed/>
    <w:qFormat/>
    <w:rsid w:val="0039368E"/>
    <w:pPr>
      <w:keepNext/>
      <w:spacing w:before="240" w:after="60"/>
      <w:outlineLvl w:val="1"/>
    </w:pPr>
    <w:rPr>
      <w:rFonts w:ascii="Calibri Light" w:hAnsi="Calibri Light"/>
      <w:b/>
      <w:bCs/>
      <w:i/>
      <w:iCs/>
      <w:sz w:val="28"/>
      <w:szCs w:val="28"/>
      <w:lang w:val="en-US" w:eastAsia="x-none"/>
    </w:rPr>
  </w:style>
  <w:style w:type="paragraph" w:styleId="Heading3">
    <w:name w:val="heading 3"/>
    <w:basedOn w:val="Normal"/>
    <w:next w:val="Normal"/>
    <w:link w:val="Heading3Char"/>
    <w:unhideWhenUsed/>
    <w:qFormat/>
    <w:rsid w:val="0039368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9368E"/>
    <w:pPr>
      <w:keepNext/>
      <w:outlineLvl w:val="3"/>
    </w:pPr>
    <w:rPr>
      <w:b/>
      <w:szCs w:val="20"/>
      <w:lang w:val="en-AU"/>
    </w:rPr>
  </w:style>
  <w:style w:type="paragraph" w:styleId="Heading5">
    <w:name w:val="heading 5"/>
    <w:basedOn w:val="Normal"/>
    <w:next w:val="Normal"/>
    <w:link w:val="Heading5Char"/>
    <w:uiPriority w:val="9"/>
    <w:unhideWhenUsed/>
    <w:qFormat/>
    <w:rsid w:val="0039368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9368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368E"/>
    <w:pPr>
      <w:spacing w:line="276" w:lineRule="auto"/>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unhideWhenUsed/>
    <w:qFormat/>
    <w:rsid w:val="0039368E"/>
    <w:pPr>
      <w:spacing w:line="276" w:lineRule="auto"/>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39368E"/>
    <w:pPr>
      <w:spacing w:line="276" w:lineRule="auto"/>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68E"/>
    <w:pPr>
      <w:ind w:left="720"/>
      <w:contextualSpacing/>
    </w:pPr>
  </w:style>
  <w:style w:type="paragraph" w:styleId="Header">
    <w:name w:val="header"/>
    <w:basedOn w:val="Normal"/>
    <w:link w:val="HeaderChar"/>
    <w:unhideWhenUsed/>
    <w:rsid w:val="0039368E"/>
    <w:pPr>
      <w:tabs>
        <w:tab w:val="center" w:pos="4536"/>
        <w:tab w:val="right" w:pos="9072"/>
      </w:tabs>
    </w:pPr>
    <w:rPr>
      <w:lang w:val="hr-HR" w:eastAsia="hr-HR"/>
    </w:rPr>
  </w:style>
  <w:style w:type="character" w:customStyle="1" w:styleId="HeaderChar">
    <w:name w:val="Header Char"/>
    <w:basedOn w:val="DefaultParagraphFont"/>
    <w:link w:val="Header"/>
    <w:uiPriority w:val="99"/>
    <w:rsid w:val="0039368E"/>
    <w:rPr>
      <w:rFonts w:ascii="Times New Roman" w:eastAsia="Times New Roman" w:hAnsi="Times New Roman" w:cs="Times New Roman"/>
      <w:sz w:val="24"/>
      <w:szCs w:val="24"/>
      <w:lang w:val="hr-HR" w:eastAsia="hr-HR"/>
    </w:rPr>
  </w:style>
  <w:style w:type="paragraph" w:styleId="Footer">
    <w:name w:val="footer"/>
    <w:basedOn w:val="Normal"/>
    <w:link w:val="FooterChar"/>
    <w:unhideWhenUsed/>
    <w:rsid w:val="0039368E"/>
    <w:pPr>
      <w:tabs>
        <w:tab w:val="center" w:pos="4536"/>
        <w:tab w:val="right" w:pos="9072"/>
      </w:tabs>
    </w:pPr>
    <w:rPr>
      <w:lang w:val="hr-HR" w:eastAsia="hr-HR"/>
    </w:rPr>
  </w:style>
  <w:style w:type="character" w:customStyle="1" w:styleId="FooterChar">
    <w:name w:val="Footer Char"/>
    <w:basedOn w:val="DefaultParagraphFont"/>
    <w:link w:val="Footer"/>
    <w:uiPriority w:val="99"/>
    <w:rsid w:val="0039368E"/>
    <w:rPr>
      <w:rFonts w:ascii="Times New Roman" w:eastAsia="Times New Roman" w:hAnsi="Times New Roman" w:cs="Times New Roman"/>
      <w:sz w:val="24"/>
      <w:szCs w:val="24"/>
      <w:lang w:val="hr-HR" w:eastAsia="hr-HR"/>
    </w:rPr>
  </w:style>
  <w:style w:type="character" w:customStyle="1" w:styleId="WW8Num1z0">
    <w:name w:val="WW8Num1z0"/>
    <w:rsid w:val="0039368E"/>
    <w:rPr>
      <w:rFonts w:ascii="Symbol" w:hAnsi="Symbol" w:cs="Symbol" w:hint="default"/>
    </w:rPr>
  </w:style>
  <w:style w:type="character" w:customStyle="1" w:styleId="WW8Num2z0">
    <w:name w:val="WW8Num2z0"/>
    <w:rsid w:val="0039368E"/>
    <w:rPr>
      <w:rFonts w:hint="default"/>
      <w:b/>
      <w:i/>
    </w:rPr>
  </w:style>
  <w:style w:type="character" w:customStyle="1" w:styleId="WW8Num3z0">
    <w:name w:val="WW8Num3z0"/>
    <w:rsid w:val="0039368E"/>
    <w:rPr>
      <w:rFonts w:hint="default"/>
    </w:rPr>
  </w:style>
  <w:style w:type="character" w:customStyle="1" w:styleId="WW8Num4z0">
    <w:name w:val="WW8Num4z0"/>
    <w:rsid w:val="0039368E"/>
    <w:rPr>
      <w:rFonts w:hint="default"/>
    </w:rPr>
  </w:style>
  <w:style w:type="character" w:customStyle="1" w:styleId="WW8Num5z0">
    <w:name w:val="WW8Num5z0"/>
    <w:rsid w:val="0039368E"/>
    <w:rPr>
      <w:rFonts w:hint="default"/>
      <w:b/>
      <w:i/>
    </w:rPr>
  </w:style>
  <w:style w:type="character" w:customStyle="1" w:styleId="WW8Num6z0">
    <w:name w:val="WW8Num6z0"/>
    <w:rsid w:val="0039368E"/>
    <w:rPr>
      <w:rFonts w:ascii="Times New Roman" w:hAnsi="Times New Roman" w:cs="Times New Roman" w:hint="default"/>
    </w:rPr>
  </w:style>
  <w:style w:type="character" w:customStyle="1" w:styleId="WW8Num7z0">
    <w:name w:val="WW8Num7z0"/>
    <w:rsid w:val="0039368E"/>
    <w:rPr>
      <w:rFonts w:ascii="Times New Roman" w:hAnsi="Times New Roman" w:cs="Times New Roman" w:hint="default"/>
      <w:lang w:val="de-DE"/>
    </w:rPr>
  </w:style>
  <w:style w:type="character" w:customStyle="1" w:styleId="WW8Num8z0">
    <w:name w:val="WW8Num8z0"/>
    <w:rsid w:val="0039368E"/>
    <w:rPr>
      <w:rFonts w:hint="default"/>
    </w:rPr>
  </w:style>
  <w:style w:type="character" w:customStyle="1" w:styleId="WW8Num9z0">
    <w:name w:val="WW8Num9z0"/>
    <w:rsid w:val="0039368E"/>
    <w:rPr>
      <w:rFonts w:hint="default"/>
    </w:rPr>
  </w:style>
  <w:style w:type="character" w:customStyle="1" w:styleId="WW8Num10z0">
    <w:name w:val="WW8Num10z0"/>
    <w:rsid w:val="0039368E"/>
    <w:rPr>
      <w:rFonts w:hint="default"/>
    </w:rPr>
  </w:style>
  <w:style w:type="character" w:customStyle="1" w:styleId="WW8Num11z0">
    <w:name w:val="WW8Num11z0"/>
    <w:rsid w:val="0039368E"/>
  </w:style>
  <w:style w:type="character" w:customStyle="1" w:styleId="WW8Num11z1">
    <w:name w:val="WW8Num11z1"/>
    <w:rsid w:val="0039368E"/>
  </w:style>
  <w:style w:type="character" w:customStyle="1" w:styleId="WW8Num11z2">
    <w:name w:val="WW8Num11z2"/>
    <w:rsid w:val="0039368E"/>
  </w:style>
  <w:style w:type="character" w:customStyle="1" w:styleId="WW8Num11z3">
    <w:name w:val="WW8Num11z3"/>
    <w:rsid w:val="0039368E"/>
  </w:style>
  <w:style w:type="character" w:customStyle="1" w:styleId="WW8Num11z4">
    <w:name w:val="WW8Num11z4"/>
    <w:rsid w:val="0039368E"/>
  </w:style>
  <w:style w:type="character" w:customStyle="1" w:styleId="WW8Num11z5">
    <w:name w:val="WW8Num11z5"/>
    <w:rsid w:val="0039368E"/>
  </w:style>
  <w:style w:type="character" w:customStyle="1" w:styleId="WW8Num11z6">
    <w:name w:val="WW8Num11z6"/>
    <w:rsid w:val="0039368E"/>
  </w:style>
  <w:style w:type="character" w:customStyle="1" w:styleId="WW8Num11z7">
    <w:name w:val="WW8Num11z7"/>
    <w:rsid w:val="0039368E"/>
  </w:style>
  <w:style w:type="character" w:customStyle="1" w:styleId="WW8Num11z8">
    <w:name w:val="WW8Num11z8"/>
    <w:rsid w:val="0039368E"/>
  </w:style>
  <w:style w:type="character" w:customStyle="1" w:styleId="WW8Num2z1">
    <w:name w:val="WW8Num2z1"/>
    <w:rsid w:val="0039368E"/>
  </w:style>
  <w:style w:type="character" w:customStyle="1" w:styleId="WW8Num2z2">
    <w:name w:val="WW8Num2z2"/>
    <w:rsid w:val="0039368E"/>
  </w:style>
  <w:style w:type="character" w:customStyle="1" w:styleId="WW8Num2z3">
    <w:name w:val="WW8Num2z3"/>
    <w:rsid w:val="0039368E"/>
  </w:style>
  <w:style w:type="character" w:customStyle="1" w:styleId="WW8Num2z4">
    <w:name w:val="WW8Num2z4"/>
    <w:rsid w:val="0039368E"/>
  </w:style>
  <w:style w:type="character" w:customStyle="1" w:styleId="WW8Num2z5">
    <w:name w:val="WW8Num2z5"/>
    <w:rsid w:val="0039368E"/>
  </w:style>
  <w:style w:type="character" w:customStyle="1" w:styleId="WW8Num2z6">
    <w:name w:val="WW8Num2z6"/>
    <w:rsid w:val="0039368E"/>
  </w:style>
  <w:style w:type="character" w:customStyle="1" w:styleId="WW8Num2z7">
    <w:name w:val="WW8Num2z7"/>
    <w:rsid w:val="0039368E"/>
  </w:style>
  <w:style w:type="character" w:customStyle="1" w:styleId="WW8Num2z8">
    <w:name w:val="WW8Num2z8"/>
    <w:rsid w:val="0039368E"/>
  </w:style>
  <w:style w:type="character" w:customStyle="1" w:styleId="WW8Num3z1">
    <w:name w:val="WW8Num3z1"/>
    <w:rsid w:val="0039368E"/>
  </w:style>
  <w:style w:type="character" w:customStyle="1" w:styleId="WW8Num3z2">
    <w:name w:val="WW8Num3z2"/>
    <w:rsid w:val="0039368E"/>
  </w:style>
  <w:style w:type="character" w:customStyle="1" w:styleId="WW8Num3z3">
    <w:name w:val="WW8Num3z3"/>
    <w:rsid w:val="0039368E"/>
  </w:style>
  <w:style w:type="character" w:customStyle="1" w:styleId="WW8Num3z4">
    <w:name w:val="WW8Num3z4"/>
    <w:rsid w:val="0039368E"/>
  </w:style>
  <w:style w:type="character" w:customStyle="1" w:styleId="WW8Num3z5">
    <w:name w:val="WW8Num3z5"/>
    <w:rsid w:val="0039368E"/>
  </w:style>
  <w:style w:type="character" w:customStyle="1" w:styleId="WW8Num3z6">
    <w:name w:val="WW8Num3z6"/>
    <w:rsid w:val="0039368E"/>
  </w:style>
  <w:style w:type="character" w:customStyle="1" w:styleId="WW8Num3z7">
    <w:name w:val="WW8Num3z7"/>
    <w:rsid w:val="0039368E"/>
  </w:style>
  <w:style w:type="character" w:customStyle="1" w:styleId="WW8Num3z8">
    <w:name w:val="WW8Num3z8"/>
    <w:rsid w:val="0039368E"/>
  </w:style>
  <w:style w:type="character" w:customStyle="1" w:styleId="WW8Num4z1">
    <w:name w:val="WW8Num4z1"/>
    <w:rsid w:val="0039368E"/>
  </w:style>
  <w:style w:type="character" w:customStyle="1" w:styleId="WW8Num4z2">
    <w:name w:val="WW8Num4z2"/>
    <w:rsid w:val="0039368E"/>
  </w:style>
  <w:style w:type="character" w:customStyle="1" w:styleId="WW8Num4z3">
    <w:name w:val="WW8Num4z3"/>
    <w:rsid w:val="0039368E"/>
  </w:style>
  <w:style w:type="character" w:customStyle="1" w:styleId="WW8Num4z4">
    <w:name w:val="WW8Num4z4"/>
    <w:rsid w:val="0039368E"/>
  </w:style>
  <w:style w:type="character" w:customStyle="1" w:styleId="WW8Num4z5">
    <w:name w:val="WW8Num4z5"/>
    <w:rsid w:val="0039368E"/>
  </w:style>
  <w:style w:type="character" w:customStyle="1" w:styleId="WW8Num4z6">
    <w:name w:val="WW8Num4z6"/>
    <w:rsid w:val="0039368E"/>
  </w:style>
  <w:style w:type="character" w:customStyle="1" w:styleId="WW8Num4z7">
    <w:name w:val="WW8Num4z7"/>
    <w:rsid w:val="0039368E"/>
  </w:style>
  <w:style w:type="character" w:customStyle="1" w:styleId="WW8Num4z8">
    <w:name w:val="WW8Num4z8"/>
    <w:rsid w:val="0039368E"/>
  </w:style>
  <w:style w:type="character" w:customStyle="1" w:styleId="WW8Num5z1">
    <w:name w:val="WW8Num5z1"/>
    <w:rsid w:val="0039368E"/>
  </w:style>
  <w:style w:type="character" w:customStyle="1" w:styleId="WW8Num5z2">
    <w:name w:val="WW8Num5z2"/>
    <w:rsid w:val="0039368E"/>
  </w:style>
  <w:style w:type="character" w:customStyle="1" w:styleId="WW8Num5z3">
    <w:name w:val="WW8Num5z3"/>
    <w:rsid w:val="0039368E"/>
  </w:style>
  <w:style w:type="character" w:customStyle="1" w:styleId="WW8Num5z4">
    <w:name w:val="WW8Num5z4"/>
    <w:rsid w:val="0039368E"/>
  </w:style>
  <w:style w:type="character" w:customStyle="1" w:styleId="WW8Num5z5">
    <w:name w:val="WW8Num5z5"/>
    <w:rsid w:val="0039368E"/>
  </w:style>
  <w:style w:type="character" w:customStyle="1" w:styleId="WW8Num5z6">
    <w:name w:val="WW8Num5z6"/>
    <w:rsid w:val="0039368E"/>
  </w:style>
  <w:style w:type="character" w:customStyle="1" w:styleId="WW8Num5z7">
    <w:name w:val="WW8Num5z7"/>
    <w:rsid w:val="0039368E"/>
  </w:style>
  <w:style w:type="character" w:customStyle="1" w:styleId="WW8Num5z8">
    <w:name w:val="WW8Num5z8"/>
    <w:rsid w:val="0039368E"/>
  </w:style>
  <w:style w:type="character" w:customStyle="1" w:styleId="WW8Num6z1">
    <w:name w:val="WW8Num6z1"/>
    <w:rsid w:val="0039368E"/>
    <w:rPr>
      <w:rFonts w:ascii="Courier New" w:hAnsi="Courier New" w:cs="Courier New" w:hint="default"/>
    </w:rPr>
  </w:style>
  <w:style w:type="character" w:customStyle="1" w:styleId="WW8Num6z2">
    <w:name w:val="WW8Num6z2"/>
    <w:rsid w:val="0039368E"/>
    <w:rPr>
      <w:rFonts w:ascii="Wingdings" w:hAnsi="Wingdings" w:cs="Wingdings" w:hint="default"/>
    </w:rPr>
  </w:style>
  <w:style w:type="character" w:customStyle="1" w:styleId="WW8Num6z3">
    <w:name w:val="WW8Num6z3"/>
    <w:rsid w:val="0039368E"/>
    <w:rPr>
      <w:rFonts w:ascii="Symbol" w:hAnsi="Symbol" w:cs="Symbol" w:hint="default"/>
    </w:rPr>
  </w:style>
  <w:style w:type="character" w:customStyle="1" w:styleId="WW8Num7z1">
    <w:name w:val="WW8Num7z1"/>
    <w:rsid w:val="0039368E"/>
    <w:rPr>
      <w:rFonts w:ascii="Courier New" w:hAnsi="Courier New" w:cs="Courier New" w:hint="default"/>
    </w:rPr>
  </w:style>
  <w:style w:type="character" w:customStyle="1" w:styleId="WW8Num7z2">
    <w:name w:val="WW8Num7z2"/>
    <w:rsid w:val="0039368E"/>
    <w:rPr>
      <w:rFonts w:ascii="Wingdings" w:hAnsi="Wingdings" w:cs="Wingdings" w:hint="default"/>
    </w:rPr>
  </w:style>
  <w:style w:type="character" w:customStyle="1" w:styleId="WW8Num7z3">
    <w:name w:val="WW8Num7z3"/>
    <w:rsid w:val="0039368E"/>
    <w:rPr>
      <w:rFonts w:ascii="Symbol" w:hAnsi="Symbol" w:cs="Symbol" w:hint="default"/>
    </w:rPr>
  </w:style>
  <w:style w:type="character" w:customStyle="1" w:styleId="WW8Num8z1">
    <w:name w:val="WW8Num8z1"/>
    <w:rsid w:val="0039368E"/>
  </w:style>
  <w:style w:type="character" w:customStyle="1" w:styleId="WW8Num8z2">
    <w:name w:val="WW8Num8z2"/>
    <w:rsid w:val="0039368E"/>
  </w:style>
  <w:style w:type="character" w:customStyle="1" w:styleId="WW8Num8z3">
    <w:name w:val="WW8Num8z3"/>
    <w:rsid w:val="0039368E"/>
  </w:style>
  <w:style w:type="character" w:customStyle="1" w:styleId="WW8Num8z4">
    <w:name w:val="WW8Num8z4"/>
    <w:rsid w:val="0039368E"/>
  </w:style>
  <w:style w:type="character" w:customStyle="1" w:styleId="WW8Num8z5">
    <w:name w:val="WW8Num8z5"/>
    <w:rsid w:val="0039368E"/>
  </w:style>
  <w:style w:type="character" w:customStyle="1" w:styleId="WW8Num8z6">
    <w:name w:val="WW8Num8z6"/>
    <w:rsid w:val="0039368E"/>
  </w:style>
  <w:style w:type="character" w:customStyle="1" w:styleId="WW8Num8z7">
    <w:name w:val="WW8Num8z7"/>
    <w:rsid w:val="0039368E"/>
  </w:style>
  <w:style w:type="character" w:customStyle="1" w:styleId="WW8Num8z8">
    <w:name w:val="WW8Num8z8"/>
    <w:rsid w:val="0039368E"/>
  </w:style>
  <w:style w:type="character" w:customStyle="1" w:styleId="WW8Num9z1">
    <w:name w:val="WW8Num9z1"/>
    <w:rsid w:val="0039368E"/>
  </w:style>
  <w:style w:type="character" w:customStyle="1" w:styleId="WW8Num9z2">
    <w:name w:val="WW8Num9z2"/>
    <w:rsid w:val="0039368E"/>
  </w:style>
  <w:style w:type="character" w:customStyle="1" w:styleId="WW8Num9z3">
    <w:name w:val="WW8Num9z3"/>
    <w:rsid w:val="0039368E"/>
  </w:style>
  <w:style w:type="character" w:customStyle="1" w:styleId="WW8Num9z4">
    <w:name w:val="WW8Num9z4"/>
    <w:rsid w:val="0039368E"/>
  </w:style>
  <w:style w:type="character" w:customStyle="1" w:styleId="WW8Num9z5">
    <w:name w:val="WW8Num9z5"/>
    <w:rsid w:val="0039368E"/>
  </w:style>
  <w:style w:type="character" w:customStyle="1" w:styleId="WW8Num9z6">
    <w:name w:val="WW8Num9z6"/>
    <w:rsid w:val="0039368E"/>
  </w:style>
  <w:style w:type="character" w:customStyle="1" w:styleId="WW8Num9z7">
    <w:name w:val="WW8Num9z7"/>
    <w:rsid w:val="0039368E"/>
  </w:style>
  <w:style w:type="character" w:customStyle="1" w:styleId="WW8Num9z8">
    <w:name w:val="WW8Num9z8"/>
    <w:rsid w:val="0039368E"/>
  </w:style>
  <w:style w:type="character" w:customStyle="1" w:styleId="WW8Num10z1">
    <w:name w:val="WW8Num10z1"/>
    <w:rsid w:val="0039368E"/>
  </w:style>
  <w:style w:type="character" w:customStyle="1" w:styleId="WW8Num10z2">
    <w:name w:val="WW8Num10z2"/>
    <w:rsid w:val="0039368E"/>
  </w:style>
  <w:style w:type="character" w:customStyle="1" w:styleId="WW8Num10z3">
    <w:name w:val="WW8Num10z3"/>
    <w:rsid w:val="0039368E"/>
  </w:style>
  <w:style w:type="character" w:customStyle="1" w:styleId="WW8Num10z4">
    <w:name w:val="WW8Num10z4"/>
    <w:rsid w:val="0039368E"/>
  </w:style>
  <w:style w:type="character" w:customStyle="1" w:styleId="WW8Num10z5">
    <w:name w:val="WW8Num10z5"/>
    <w:rsid w:val="0039368E"/>
  </w:style>
  <w:style w:type="character" w:customStyle="1" w:styleId="WW8Num10z6">
    <w:name w:val="WW8Num10z6"/>
    <w:rsid w:val="0039368E"/>
  </w:style>
  <w:style w:type="character" w:customStyle="1" w:styleId="WW8Num10z7">
    <w:name w:val="WW8Num10z7"/>
    <w:rsid w:val="0039368E"/>
  </w:style>
  <w:style w:type="character" w:customStyle="1" w:styleId="WW8Num10z8">
    <w:name w:val="WW8Num10z8"/>
    <w:rsid w:val="0039368E"/>
  </w:style>
  <w:style w:type="character" w:styleId="PageNumber">
    <w:name w:val="page number"/>
    <w:basedOn w:val="DefaultParagraphFont"/>
    <w:rsid w:val="0039368E"/>
  </w:style>
  <w:style w:type="paragraph" w:customStyle="1" w:styleId="Naslov">
    <w:name w:val="Naslov"/>
    <w:basedOn w:val="Normal"/>
    <w:next w:val="BodyText"/>
    <w:rsid w:val="0039368E"/>
    <w:pPr>
      <w:keepNext/>
      <w:suppressAutoHyphens/>
      <w:spacing w:before="240" w:after="120"/>
    </w:pPr>
    <w:rPr>
      <w:rFonts w:ascii="Liberation Sans" w:eastAsia="Microsoft YaHei" w:hAnsi="Liberation Sans" w:cs="Mangal"/>
      <w:sz w:val="28"/>
      <w:szCs w:val="28"/>
      <w:lang w:eastAsia="zh-CN"/>
    </w:rPr>
  </w:style>
  <w:style w:type="paragraph" w:styleId="BodyText">
    <w:name w:val="Body Text"/>
    <w:basedOn w:val="Normal"/>
    <w:link w:val="BodyTextChar"/>
    <w:qFormat/>
    <w:rsid w:val="0039368E"/>
    <w:pPr>
      <w:suppressAutoHyphens/>
      <w:spacing w:after="140" w:line="288" w:lineRule="auto"/>
    </w:pPr>
    <w:rPr>
      <w:lang w:eastAsia="zh-CN"/>
    </w:rPr>
  </w:style>
  <w:style w:type="character" w:customStyle="1" w:styleId="BodyTextChar">
    <w:name w:val="Body Text Char"/>
    <w:basedOn w:val="DefaultParagraphFont"/>
    <w:link w:val="BodyText"/>
    <w:rsid w:val="0039368E"/>
    <w:rPr>
      <w:rFonts w:ascii="Times New Roman" w:eastAsia="Times New Roman" w:hAnsi="Times New Roman" w:cs="Times New Roman"/>
      <w:sz w:val="24"/>
      <w:szCs w:val="24"/>
      <w:lang w:eastAsia="zh-CN"/>
    </w:rPr>
  </w:style>
  <w:style w:type="paragraph" w:styleId="List">
    <w:name w:val="List"/>
    <w:basedOn w:val="BodyText"/>
    <w:rsid w:val="0039368E"/>
    <w:rPr>
      <w:rFonts w:cs="Mangal"/>
    </w:rPr>
  </w:style>
  <w:style w:type="paragraph" w:styleId="Caption">
    <w:name w:val="caption"/>
    <w:basedOn w:val="Normal"/>
    <w:qFormat/>
    <w:rsid w:val="0039368E"/>
    <w:pPr>
      <w:suppressLineNumbers/>
      <w:suppressAutoHyphens/>
      <w:spacing w:before="120" w:after="120"/>
    </w:pPr>
    <w:rPr>
      <w:rFonts w:cs="Mangal"/>
      <w:i/>
      <w:iCs/>
      <w:lang w:eastAsia="zh-CN"/>
    </w:rPr>
  </w:style>
  <w:style w:type="paragraph" w:customStyle="1" w:styleId="Indeks">
    <w:name w:val="Indeks"/>
    <w:basedOn w:val="Normal"/>
    <w:rsid w:val="0039368E"/>
    <w:pPr>
      <w:suppressLineNumbers/>
      <w:suppressAutoHyphens/>
    </w:pPr>
    <w:rPr>
      <w:rFonts w:cs="Mangal"/>
      <w:lang w:eastAsia="zh-CN"/>
    </w:rPr>
  </w:style>
  <w:style w:type="paragraph" w:styleId="ListBullet">
    <w:name w:val="List Bullet"/>
    <w:basedOn w:val="Normal"/>
    <w:rsid w:val="0039368E"/>
    <w:pPr>
      <w:numPr>
        <w:numId w:val="1"/>
      </w:numPr>
      <w:suppressAutoHyphens/>
      <w:contextualSpacing/>
    </w:pPr>
    <w:rPr>
      <w:lang w:val="en-GB" w:eastAsia="zh-CN"/>
    </w:rPr>
  </w:style>
  <w:style w:type="paragraph" w:customStyle="1" w:styleId="Sadrajokvira">
    <w:name w:val="Sadržaj okvira"/>
    <w:basedOn w:val="Normal"/>
    <w:rsid w:val="0039368E"/>
    <w:pPr>
      <w:suppressAutoHyphens/>
    </w:pPr>
    <w:rPr>
      <w:lang w:eastAsia="zh-CN"/>
    </w:rPr>
  </w:style>
  <w:style w:type="character" w:customStyle="1" w:styleId="Heading1Char">
    <w:name w:val="Heading 1 Char"/>
    <w:basedOn w:val="DefaultParagraphFont"/>
    <w:link w:val="Heading1"/>
    <w:rsid w:val="00067DD7"/>
    <w:rPr>
      <w:rFonts w:ascii="Times New Roman" w:eastAsia="Times New Roman" w:hAnsi="Times New Roman" w:cs="Times New Roman"/>
      <w:b/>
      <w:bCs/>
      <w:sz w:val="24"/>
      <w:szCs w:val="32"/>
      <w:lang w:val="sr-Cyrl-CS"/>
    </w:rPr>
  </w:style>
  <w:style w:type="paragraph" w:styleId="DocumentMap">
    <w:name w:val="Document Map"/>
    <w:basedOn w:val="Normal"/>
    <w:link w:val="DocumentMapChar"/>
    <w:semiHidden/>
    <w:rsid w:val="0039368E"/>
    <w:pPr>
      <w:shd w:val="clear" w:color="auto" w:fill="000080"/>
    </w:pPr>
    <w:rPr>
      <w:rFonts w:ascii="Tahoma" w:hAnsi="Tahoma" w:cs="Tahoma"/>
      <w:lang w:val="en-US" w:eastAsia="sr-Latn-CS"/>
    </w:rPr>
  </w:style>
  <w:style w:type="character" w:customStyle="1" w:styleId="DocumentMapChar">
    <w:name w:val="Document Map Char"/>
    <w:basedOn w:val="DefaultParagraphFont"/>
    <w:link w:val="DocumentMap"/>
    <w:semiHidden/>
    <w:rsid w:val="0039368E"/>
    <w:rPr>
      <w:rFonts w:ascii="Tahoma" w:eastAsia="Times New Roman" w:hAnsi="Tahoma" w:cs="Tahoma"/>
      <w:sz w:val="24"/>
      <w:szCs w:val="24"/>
      <w:shd w:val="clear" w:color="auto" w:fill="000080"/>
      <w:lang w:val="en-US" w:eastAsia="sr-Latn-CS"/>
    </w:rPr>
  </w:style>
  <w:style w:type="paragraph" w:styleId="BalloonText">
    <w:name w:val="Balloon Text"/>
    <w:basedOn w:val="Normal"/>
    <w:link w:val="BalloonTextChar"/>
    <w:semiHidden/>
    <w:rsid w:val="0039368E"/>
    <w:rPr>
      <w:rFonts w:ascii="Tahoma" w:hAnsi="Tahoma" w:cs="Tahoma"/>
      <w:sz w:val="16"/>
      <w:szCs w:val="16"/>
      <w:lang w:val="en-US" w:eastAsia="sr-Latn-CS"/>
    </w:rPr>
  </w:style>
  <w:style w:type="character" w:customStyle="1" w:styleId="BalloonTextChar">
    <w:name w:val="Balloon Text Char"/>
    <w:basedOn w:val="DefaultParagraphFont"/>
    <w:link w:val="BalloonText"/>
    <w:semiHidden/>
    <w:rsid w:val="0039368E"/>
    <w:rPr>
      <w:rFonts w:ascii="Tahoma" w:eastAsia="Times New Roman" w:hAnsi="Tahoma" w:cs="Tahoma"/>
      <w:sz w:val="16"/>
      <w:szCs w:val="16"/>
      <w:lang w:val="en-US" w:eastAsia="sr-Latn-CS"/>
    </w:rPr>
  </w:style>
  <w:style w:type="character" w:customStyle="1" w:styleId="Heading2Char">
    <w:name w:val="Heading 2 Char"/>
    <w:basedOn w:val="DefaultParagraphFont"/>
    <w:link w:val="Heading2"/>
    <w:uiPriority w:val="9"/>
    <w:rsid w:val="0039368E"/>
    <w:rPr>
      <w:rFonts w:ascii="Calibri Light" w:eastAsia="Times New Roman" w:hAnsi="Calibri Light" w:cs="Times New Roman"/>
      <w:b/>
      <w:bCs/>
      <w:i/>
      <w:iCs/>
      <w:sz w:val="28"/>
      <w:szCs w:val="28"/>
      <w:lang w:val="en-US" w:eastAsia="x-none"/>
    </w:rPr>
  </w:style>
  <w:style w:type="character" w:customStyle="1" w:styleId="Heading3Char">
    <w:name w:val="Heading 3 Char"/>
    <w:basedOn w:val="DefaultParagraphFont"/>
    <w:link w:val="Heading3"/>
    <w:uiPriority w:val="9"/>
    <w:rsid w:val="0039368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39368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39368E"/>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semiHidden/>
    <w:unhideWhenUsed/>
    <w:rsid w:val="0039368E"/>
    <w:pPr>
      <w:spacing w:after="120" w:line="480" w:lineRule="auto"/>
    </w:pPr>
  </w:style>
  <w:style w:type="character" w:customStyle="1" w:styleId="BodyText2Char">
    <w:name w:val="Body Text 2 Char"/>
    <w:basedOn w:val="DefaultParagraphFont"/>
    <w:link w:val="BodyText2"/>
    <w:uiPriority w:val="99"/>
    <w:semiHidden/>
    <w:rsid w:val="0039368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9368E"/>
    <w:rPr>
      <w:rFonts w:ascii="Times New Roman" w:eastAsia="Times New Roman" w:hAnsi="Times New Roman" w:cs="Times New Roman"/>
      <w:b/>
      <w:sz w:val="24"/>
      <w:szCs w:val="20"/>
      <w:lang w:val="en-AU"/>
    </w:rPr>
  </w:style>
  <w:style w:type="table" w:styleId="TableGrid">
    <w:name w:val="Table Grid"/>
    <w:basedOn w:val="TableNormal"/>
    <w:rsid w:val="0039368E"/>
    <w:pPr>
      <w:ind w:left="0" w:firstLine="0"/>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is1">
    <w:name w:val="opis1"/>
    <w:rsid w:val="0039368E"/>
    <w:rPr>
      <w:rFonts w:ascii="Verdana" w:hAnsi="Verdana" w:hint="default"/>
      <w:b/>
      <w:bCs/>
      <w:i w:val="0"/>
      <w:iCs w:val="0"/>
      <w:smallCaps w:val="0"/>
      <w:strike w:val="0"/>
      <w:dstrike w:val="0"/>
      <w:color w:val="252525"/>
      <w:sz w:val="16"/>
      <w:szCs w:val="16"/>
      <w:u w:val="none"/>
      <w:effect w:val="none"/>
    </w:rPr>
  </w:style>
  <w:style w:type="character" w:customStyle="1" w:styleId="Heading7Char">
    <w:name w:val="Heading 7 Char"/>
    <w:basedOn w:val="DefaultParagraphFont"/>
    <w:link w:val="Heading7"/>
    <w:uiPriority w:val="9"/>
    <w:semiHidden/>
    <w:rsid w:val="0039368E"/>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rsid w:val="0039368E"/>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39368E"/>
    <w:rPr>
      <w:rFonts w:asciiTheme="majorHAnsi" w:eastAsiaTheme="majorEastAsia" w:hAnsiTheme="majorHAnsi" w:cstheme="majorBidi"/>
      <w:i/>
      <w:iCs/>
      <w:spacing w:val="5"/>
      <w:sz w:val="20"/>
      <w:szCs w:val="20"/>
      <w:lang w:val="en-US" w:bidi="en-US"/>
    </w:rPr>
  </w:style>
  <w:style w:type="paragraph" w:styleId="Title">
    <w:name w:val="Title"/>
    <w:basedOn w:val="Normal"/>
    <w:next w:val="Normal"/>
    <w:link w:val="TitleChar"/>
    <w:uiPriority w:val="1"/>
    <w:qFormat/>
    <w:rsid w:val="0039368E"/>
    <w:pPr>
      <w:pBdr>
        <w:bottom w:val="single" w:sz="4" w:space="1" w:color="auto"/>
      </w:pBdr>
      <w:spacing w:after="200"/>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rsid w:val="0039368E"/>
    <w:rPr>
      <w:rFonts w:asciiTheme="majorHAnsi" w:eastAsiaTheme="majorEastAsia" w:hAnsiTheme="majorHAnsi" w:cstheme="majorBidi"/>
      <w:spacing w:val="5"/>
      <w:sz w:val="52"/>
      <w:szCs w:val="52"/>
      <w:lang w:val="en-US" w:bidi="en-US"/>
    </w:rPr>
  </w:style>
  <w:style w:type="paragraph" w:styleId="Subtitle">
    <w:name w:val="Subtitle"/>
    <w:basedOn w:val="Normal"/>
    <w:next w:val="Normal"/>
    <w:link w:val="SubtitleChar"/>
    <w:uiPriority w:val="11"/>
    <w:qFormat/>
    <w:rsid w:val="0039368E"/>
    <w:pPr>
      <w:spacing w:after="600" w:line="276" w:lineRule="auto"/>
    </w:pPr>
    <w:rPr>
      <w:rFonts w:asciiTheme="majorHAnsi" w:eastAsiaTheme="majorEastAsia" w:hAnsiTheme="majorHAnsi" w:cstheme="majorBidi"/>
      <w:i/>
      <w:iCs/>
      <w:spacing w:val="13"/>
      <w:lang w:val="en-US" w:bidi="en-US"/>
    </w:rPr>
  </w:style>
  <w:style w:type="character" w:customStyle="1" w:styleId="SubtitleChar">
    <w:name w:val="Subtitle Char"/>
    <w:basedOn w:val="DefaultParagraphFont"/>
    <w:link w:val="Subtitle"/>
    <w:uiPriority w:val="11"/>
    <w:rsid w:val="0039368E"/>
    <w:rPr>
      <w:rFonts w:asciiTheme="majorHAnsi" w:eastAsiaTheme="majorEastAsia" w:hAnsiTheme="majorHAnsi" w:cstheme="majorBidi"/>
      <w:i/>
      <w:iCs/>
      <w:spacing w:val="13"/>
      <w:sz w:val="24"/>
      <w:szCs w:val="24"/>
      <w:lang w:val="en-US" w:bidi="en-US"/>
    </w:rPr>
  </w:style>
  <w:style w:type="character" w:styleId="Strong">
    <w:name w:val="Strong"/>
    <w:qFormat/>
    <w:rsid w:val="0039368E"/>
    <w:rPr>
      <w:b/>
      <w:bCs/>
    </w:rPr>
  </w:style>
  <w:style w:type="character" w:styleId="Emphasis">
    <w:name w:val="Emphasis"/>
    <w:qFormat/>
    <w:rsid w:val="0039368E"/>
    <w:rPr>
      <w:b/>
      <w:bCs/>
      <w:i/>
      <w:iCs/>
      <w:spacing w:val="10"/>
      <w:bdr w:val="none" w:sz="0" w:space="0" w:color="auto"/>
      <w:shd w:val="clear" w:color="auto" w:fill="auto"/>
    </w:rPr>
  </w:style>
  <w:style w:type="paragraph" w:styleId="NoSpacing">
    <w:name w:val="No Spacing"/>
    <w:basedOn w:val="Normal"/>
    <w:uiPriority w:val="1"/>
    <w:qFormat/>
    <w:rsid w:val="0039368E"/>
    <w:rPr>
      <w:rFonts w:asciiTheme="minorHAnsi" w:eastAsiaTheme="minorHAnsi" w:hAnsiTheme="minorHAnsi" w:cstheme="minorBidi"/>
      <w:szCs w:val="22"/>
      <w:lang w:val="hr-HR" w:bidi="en-US"/>
    </w:rPr>
  </w:style>
  <w:style w:type="paragraph" w:styleId="Quote">
    <w:name w:val="Quote"/>
    <w:basedOn w:val="Normal"/>
    <w:next w:val="Normal"/>
    <w:link w:val="QuoteChar"/>
    <w:uiPriority w:val="29"/>
    <w:qFormat/>
    <w:rsid w:val="0039368E"/>
    <w:pPr>
      <w:spacing w:before="200" w:line="276" w:lineRule="auto"/>
      <w:ind w:left="360" w:right="360"/>
    </w:pPr>
    <w:rPr>
      <w:rFonts w:asciiTheme="minorHAnsi" w:eastAsiaTheme="minorHAnsi" w:hAnsiTheme="minorHAnsi" w:cstheme="minorBidi"/>
      <w:i/>
      <w:iCs/>
      <w:szCs w:val="22"/>
      <w:lang w:val="en-US" w:bidi="en-US"/>
    </w:rPr>
  </w:style>
  <w:style w:type="character" w:customStyle="1" w:styleId="QuoteChar">
    <w:name w:val="Quote Char"/>
    <w:basedOn w:val="DefaultParagraphFont"/>
    <w:link w:val="Quote"/>
    <w:uiPriority w:val="29"/>
    <w:rsid w:val="0039368E"/>
    <w:rPr>
      <w:i/>
      <w:iCs/>
      <w:lang w:val="en-US" w:bidi="en-US"/>
    </w:rPr>
  </w:style>
  <w:style w:type="paragraph" w:styleId="IntenseQuote">
    <w:name w:val="Intense Quote"/>
    <w:basedOn w:val="Normal"/>
    <w:next w:val="Normal"/>
    <w:link w:val="IntenseQuoteChar"/>
    <w:uiPriority w:val="30"/>
    <w:qFormat/>
    <w:rsid w:val="0039368E"/>
    <w:pPr>
      <w:pBdr>
        <w:bottom w:val="single" w:sz="4" w:space="1" w:color="auto"/>
      </w:pBdr>
      <w:spacing w:before="200" w:after="280" w:line="276" w:lineRule="auto"/>
      <w:ind w:left="1008" w:right="1152"/>
      <w:jc w:val="both"/>
    </w:pPr>
    <w:rPr>
      <w:rFonts w:asciiTheme="minorHAnsi" w:eastAsiaTheme="minorHAnsi" w:hAnsiTheme="minorHAnsi" w:cstheme="minorBidi"/>
      <w:b/>
      <w:bCs/>
      <w:i/>
      <w:iCs/>
      <w:szCs w:val="22"/>
      <w:lang w:val="en-US" w:bidi="en-US"/>
    </w:rPr>
  </w:style>
  <w:style w:type="character" w:customStyle="1" w:styleId="IntenseQuoteChar">
    <w:name w:val="Intense Quote Char"/>
    <w:basedOn w:val="DefaultParagraphFont"/>
    <w:link w:val="IntenseQuote"/>
    <w:uiPriority w:val="30"/>
    <w:rsid w:val="0039368E"/>
    <w:rPr>
      <w:b/>
      <w:bCs/>
      <w:i/>
      <w:iCs/>
      <w:lang w:val="en-US" w:bidi="en-US"/>
    </w:rPr>
  </w:style>
  <w:style w:type="character" w:styleId="SubtleEmphasis">
    <w:name w:val="Subtle Emphasis"/>
    <w:uiPriority w:val="19"/>
    <w:qFormat/>
    <w:rsid w:val="0039368E"/>
    <w:rPr>
      <w:i/>
      <w:iCs/>
    </w:rPr>
  </w:style>
  <w:style w:type="character" w:styleId="IntenseEmphasis">
    <w:name w:val="Intense Emphasis"/>
    <w:uiPriority w:val="21"/>
    <w:qFormat/>
    <w:rsid w:val="0039368E"/>
    <w:rPr>
      <w:b/>
      <w:bCs/>
    </w:rPr>
  </w:style>
  <w:style w:type="character" w:styleId="SubtleReference">
    <w:name w:val="Subtle Reference"/>
    <w:uiPriority w:val="31"/>
    <w:qFormat/>
    <w:rsid w:val="0039368E"/>
    <w:rPr>
      <w:smallCaps/>
    </w:rPr>
  </w:style>
  <w:style w:type="character" w:styleId="IntenseReference">
    <w:name w:val="Intense Reference"/>
    <w:uiPriority w:val="32"/>
    <w:qFormat/>
    <w:rsid w:val="0039368E"/>
    <w:rPr>
      <w:smallCaps/>
      <w:spacing w:val="5"/>
      <w:u w:val="single"/>
    </w:rPr>
  </w:style>
  <w:style w:type="character" w:styleId="BookTitle">
    <w:name w:val="Book Title"/>
    <w:uiPriority w:val="33"/>
    <w:qFormat/>
    <w:rsid w:val="0039368E"/>
    <w:rPr>
      <w:i/>
      <w:iCs/>
      <w:smallCaps/>
      <w:spacing w:val="5"/>
    </w:rPr>
  </w:style>
  <w:style w:type="paragraph" w:styleId="TOCHeading">
    <w:name w:val="TOC Heading"/>
    <w:basedOn w:val="Heading1"/>
    <w:next w:val="Normal"/>
    <w:uiPriority w:val="39"/>
    <w:unhideWhenUsed/>
    <w:qFormat/>
    <w:rsid w:val="0039368E"/>
    <w:pPr>
      <w:keepNext w:val="0"/>
      <w:spacing w:before="480" w:line="276" w:lineRule="auto"/>
      <w:contextualSpacing/>
      <w:outlineLvl w:val="9"/>
    </w:pPr>
    <w:rPr>
      <w:rFonts w:asciiTheme="majorHAnsi" w:eastAsiaTheme="majorEastAsia" w:hAnsiTheme="majorHAnsi" w:cstheme="majorBidi"/>
      <w:sz w:val="28"/>
      <w:szCs w:val="28"/>
      <w:lang w:val="hr-HR" w:bidi="en-US"/>
    </w:rPr>
  </w:style>
  <w:style w:type="paragraph" w:customStyle="1" w:styleId="Style19">
    <w:name w:val="Style19"/>
    <w:basedOn w:val="Normal"/>
    <w:rsid w:val="0039368E"/>
    <w:pPr>
      <w:widowControl w:val="0"/>
      <w:autoSpaceDE w:val="0"/>
      <w:autoSpaceDN w:val="0"/>
      <w:adjustRightInd w:val="0"/>
      <w:spacing w:line="292" w:lineRule="exact"/>
      <w:ind w:firstLine="781"/>
    </w:pPr>
    <w:rPr>
      <w:rFonts w:ascii="Cambria" w:eastAsia="Calibri" w:hAnsi="Cambria"/>
      <w:lang w:val="en-US"/>
    </w:rPr>
  </w:style>
  <w:style w:type="character" w:customStyle="1" w:styleId="FontStyle34">
    <w:name w:val="Font Style34"/>
    <w:rsid w:val="0039368E"/>
    <w:rPr>
      <w:rFonts w:ascii="Times New Roman" w:hAnsi="Times New Roman" w:cs="Times New Roman" w:hint="default"/>
      <w:sz w:val="26"/>
    </w:rPr>
  </w:style>
  <w:style w:type="paragraph" w:customStyle="1" w:styleId="Default">
    <w:name w:val="Default"/>
    <w:rsid w:val="0039368E"/>
    <w:pPr>
      <w:ind w:left="0" w:firstLine="0"/>
    </w:pPr>
    <w:rPr>
      <w:rFonts w:ascii="Times New Roman" w:eastAsia="Times New Roman" w:hAnsi="Times New Roman" w:cs="Times New Roman"/>
      <w:color w:val="000000"/>
      <w:sz w:val="24"/>
      <w:szCs w:val="24"/>
      <w:lang w:val="en-US"/>
    </w:rPr>
  </w:style>
  <w:style w:type="paragraph" w:styleId="NormalWeb">
    <w:name w:val="Normal (Web)"/>
    <w:basedOn w:val="Normal"/>
    <w:uiPriority w:val="99"/>
    <w:rsid w:val="0039368E"/>
    <w:pPr>
      <w:spacing w:before="100" w:after="100"/>
    </w:pPr>
    <w:rPr>
      <w:lang w:val="en-US"/>
    </w:rPr>
  </w:style>
  <w:style w:type="character" w:customStyle="1" w:styleId="ListParagraphChar">
    <w:name w:val="List Paragraph Char"/>
    <w:link w:val="ListParagraph"/>
    <w:uiPriority w:val="34"/>
    <w:rsid w:val="0039368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39368E"/>
    <w:pPr>
      <w:spacing w:after="120"/>
      <w:ind w:left="283"/>
    </w:pPr>
  </w:style>
  <w:style w:type="character" w:customStyle="1" w:styleId="BodyTextIndentChar">
    <w:name w:val="Body Text Indent Char"/>
    <w:basedOn w:val="DefaultParagraphFont"/>
    <w:link w:val="BodyTextIndent"/>
    <w:uiPriority w:val="99"/>
    <w:semiHidden/>
    <w:rsid w:val="0039368E"/>
    <w:rPr>
      <w:rFonts w:ascii="Times New Roman" w:eastAsia="Times New Roman" w:hAnsi="Times New Roman" w:cs="Times New Roman"/>
      <w:sz w:val="24"/>
      <w:szCs w:val="24"/>
    </w:rPr>
  </w:style>
  <w:style w:type="paragraph" w:styleId="BodyText3">
    <w:name w:val="Body Text 3"/>
    <w:basedOn w:val="Normal"/>
    <w:link w:val="BodyText3Char"/>
    <w:unhideWhenUsed/>
    <w:rsid w:val="0039368E"/>
    <w:pPr>
      <w:spacing w:after="120"/>
    </w:pPr>
    <w:rPr>
      <w:sz w:val="16"/>
      <w:szCs w:val="16"/>
    </w:rPr>
  </w:style>
  <w:style w:type="character" w:customStyle="1" w:styleId="BodyText3Char">
    <w:name w:val="Body Text 3 Char"/>
    <w:basedOn w:val="DefaultParagraphFont"/>
    <w:link w:val="BodyText3"/>
    <w:uiPriority w:val="99"/>
    <w:semiHidden/>
    <w:rsid w:val="0039368E"/>
    <w:rPr>
      <w:rFonts w:ascii="Times New Roman" w:eastAsia="Times New Roman" w:hAnsi="Times New Roman" w:cs="Times New Roman"/>
      <w:sz w:val="16"/>
      <w:szCs w:val="16"/>
    </w:rPr>
  </w:style>
  <w:style w:type="paragraph" w:customStyle="1" w:styleId="JezikNew">
    <w:name w:val="JezikNew"/>
    <w:basedOn w:val="Normal"/>
    <w:uiPriority w:val="99"/>
    <w:rsid w:val="0039368E"/>
    <w:pPr>
      <w:widowControl w:val="0"/>
      <w:autoSpaceDE w:val="0"/>
      <w:autoSpaceDN w:val="0"/>
      <w:adjustRightInd w:val="0"/>
    </w:pPr>
    <w:rPr>
      <w:rFonts w:ascii="Cambria" w:hAnsi="Cambria" w:cs="Cambria"/>
      <w:b/>
      <w:bCs/>
      <w:sz w:val="48"/>
      <w:szCs w:val="48"/>
      <w:lang w:val="hr-BA" w:eastAsia="hr-BA"/>
    </w:rPr>
  </w:style>
  <w:style w:type="paragraph" w:customStyle="1" w:styleId="TableParagraph">
    <w:name w:val="Table Paragraph"/>
    <w:basedOn w:val="Normal"/>
    <w:uiPriority w:val="1"/>
    <w:qFormat/>
    <w:rsid w:val="0039368E"/>
    <w:pPr>
      <w:widowControl w:val="0"/>
      <w:autoSpaceDE w:val="0"/>
      <w:autoSpaceDN w:val="0"/>
    </w:pPr>
    <w:rPr>
      <w:rFonts w:ascii="Carlito" w:eastAsia="Carlito" w:hAnsi="Carlito" w:cs="Carlito"/>
      <w:szCs w:val="22"/>
      <w:lang w:val="hr-HR"/>
    </w:rPr>
  </w:style>
  <w:style w:type="paragraph" w:styleId="TOC1">
    <w:name w:val="toc 1"/>
    <w:basedOn w:val="Normal"/>
    <w:next w:val="Normal"/>
    <w:autoRedefine/>
    <w:uiPriority w:val="39"/>
    <w:unhideWhenUsed/>
    <w:rsid w:val="00F31332"/>
    <w:pPr>
      <w:spacing w:after="100"/>
    </w:pPr>
  </w:style>
  <w:style w:type="character" w:styleId="Hyperlink">
    <w:name w:val="Hyperlink"/>
    <w:basedOn w:val="DefaultParagraphFont"/>
    <w:uiPriority w:val="99"/>
    <w:unhideWhenUsed/>
    <w:rsid w:val="00F31332"/>
    <w:rPr>
      <w:color w:val="0563C1" w:themeColor="hyperlink"/>
      <w:u w:val="single"/>
    </w:rPr>
  </w:style>
  <w:style w:type="paragraph" w:styleId="BodyTextIndent2">
    <w:name w:val="Body Text Indent 2"/>
    <w:aliases w:val="  uvlaka 2"/>
    <w:basedOn w:val="Normal"/>
    <w:link w:val="BodyTextIndent2Char"/>
    <w:rsid w:val="00F31332"/>
    <w:pPr>
      <w:spacing w:after="120" w:line="480" w:lineRule="auto"/>
      <w:ind w:left="283"/>
    </w:pPr>
    <w:rPr>
      <w:sz w:val="24"/>
      <w:lang w:val="en-US"/>
    </w:rPr>
  </w:style>
  <w:style w:type="character" w:customStyle="1" w:styleId="BodyTextIndent2Char">
    <w:name w:val="Body Text Indent 2 Char"/>
    <w:aliases w:val="  uvlaka 2 Char"/>
    <w:basedOn w:val="DefaultParagraphFont"/>
    <w:link w:val="BodyTextIndent2"/>
    <w:rsid w:val="00F31332"/>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4A0142"/>
    <w:pPr>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3469">
      <w:bodyDiv w:val="1"/>
      <w:marLeft w:val="0"/>
      <w:marRight w:val="0"/>
      <w:marTop w:val="0"/>
      <w:marBottom w:val="0"/>
      <w:divBdr>
        <w:top w:val="none" w:sz="0" w:space="0" w:color="auto"/>
        <w:left w:val="none" w:sz="0" w:space="0" w:color="auto"/>
        <w:bottom w:val="none" w:sz="0" w:space="0" w:color="auto"/>
        <w:right w:val="none" w:sz="0" w:space="0" w:color="auto"/>
      </w:divBdr>
    </w:div>
    <w:div w:id="19104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D96E-0BF9-4568-B6FB-816DE8CD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135</Pages>
  <Words>39163</Words>
  <Characters>223231</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Vujic</dc:creator>
  <cp:keywords/>
  <dc:description/>
  <cp:lastModifiedBy>Jelena Vujic</cp:lastModifiedBy>
  <cp:revision>19</cp:revision>
  <cp:lastPrinted>2022-05-18T06:56:00Z</cp:lastPrinted>
  <dcterms:created xsi:type="dcterms:W3CDTF">2022-07-01T07:05:00Z</dcterms:created>
  <dcterms:modified xsi:type="dcterms:W3CDTF">2022-07-18T10:27:00Z</dcterms:modified>
</cp:coreProperties>
</file>